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2E5800" w14:textId="77777777" w:rsidR="00471A59" w:rsidRPr="00633C59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color w:val="FF0000"/>
          <w:sz w:val="40"/>
          <w:szCs w:val="40"/>
          <w:lang w:eastAsia="sk-SK"/>
        </w:rPr>
      </w:pPr>
    </w:p>
    <w:p w14:paraId="65F2D429" w14:textId="77777777" w:rsidR="00471A59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2FC212C5" w14:textId="77777777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4356DC4B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Výročná správa</w:t>
      </w:r>
    </w:p>
    <w:p w14:paraId="764E0315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29D934AA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obce Borský Svätý Jur</w:t>
      </w:r>
    </w:p>
    <w:p w14:paraId="0CC6374D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2B443AC6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za konsolidovaný celok</w:t>
      </w:r>
    </w:p>
    <w:p w14:paraId="738F8170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636598C7" w14:textId="4EF10905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za rok 2023</w:t>
      </w:r>
    </w:p>
    <w:p w14:paraId="4BA2E422" w14:textId="77777777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4316BE06" w14:textId="432CED2D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A84C591" w14:textId="2D93B3F6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288331DA" wp14:editId="7734B3D9">
            <wp:simplePos x="0" y="0"/>
            <wp:positionH relativeFrom="column">
              <wp:posOffset>2414270</wp:posOffset>
            </wp:positionH>
            <wp:positionV relativeFrom="paragraph">
              <wp:posOffset>8255</wp:posOffset>
            </wp:positionV>
            <wp:extent cx="1038225" cy="1085850"/>
            <wp:effectExtent l="0" t="0" r="9525" b="0"/>
            <wp:wrapTight wrapText="bothSides">
              <wp:wrapPolygon edited="0">
                <wp:start x="0" y="0"/>
                <wp:lineTo x="0" y="15916"/>
                <wp:lineTo x="1585" y="18189"/>
                <wp:lineTo x="1585" y="18568"/>
                <wp:lineTo x="5945" y="21221"/>
                <wp:lineTo x="6738" y="21221"/>
                <wp:lineTo x="14664" y="21221"/>
                <wp:lineTo x="15061" y="21221"/>
                <wp:lineTo x="19817" y="18568"/>
                <wp:lineTo x="19817" y="18189"/>
                <wp:lineTo x="21402" y="15916"/>
                <wp:lineTo x="21402" y="0"/>
                <wp:lineTo x="0" y="0"/>
              </wp:wrapPolygon>
            </wp:wrapTight>
            <wp:docPr id="263001919" name="Obrázok 1" descr="borský-svätý-j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borský-svätý-ju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9C4044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2F5A3C75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33CE207B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05C0EF9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5B3623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DCAEDCE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4D11E947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432F22C8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02563245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                             </w:t>
      </w:r>
      <w:r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>Mgr. Juraj Smolár</w:t>
      </w: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</w:t>
      </w:r>
    </w:p>
    <w:p w14:paraId="3FD32BDA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                          </w:t>
      </w:r>
      <w:r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</w:t>
      </w:r>
      <w:r>
        <w:rPr>
          <w:rFonts w:ascii="Times New Roman" w:eastAsia="Times New Roman" w:hAnsi="Times New Roman"/>
          <w:b/>
          <w:bCs/>
          <w:sz w:val="40"/>
          <w:szCs w:val="40"/>
          <w:lang w:eastAsia="sk-SK"/>
        </w:rPr>
        <w:t>starosta</w:t>
      </w:r>
      <w:r w:rsidRPr="003C6503">
        <w:rPr>
          <w:rFonts w:ascii="Times New Roman" w:eastAsia="Times New Roman" w:hAnsi="Times New Roman"/>
          <w:b/>
          <w:bCs/>
          <w:sz w:val="40"/>
          <w:szCs w:val="40"/>
          <w:lang w:eastAsia="sk-SK"/>
        </w:rPr>
        <w:t xml:space="preserve"> obce</w:t>
      </w:r>
    </w:p>
    <w:p w14:paraId="2346192D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34088B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6DC8FB17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25586CF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6218AF1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>OBSAH                                                                                                                                str.</w:t>
      </w:r>
    </w:p>
    <w:p w14:paraId="3FDC0DED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Úvodné slovo starostu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14:paraId="780F16C9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Identifikačné údaje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75EA071D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5</w:t>
      </w:r>
    </w:p>
    <w:p w14:paraId="2E1FEB88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Poslanie, vízie, ciele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6</w:t>
      </w:r>
    </w:p>
    <w:p w14:paraId="199B8DF6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Základná charakteristika konsolidovaného celku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6</w:t>
      </w:r>
    </w:p>
    <w:p w14:paraId="7FA1C9C4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5.1.  Geografické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7CC65544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5.2.  Demografické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5FC215A6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5.3.  Ekonomické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33C57C90" w14:textId="77777777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5.4.  Symboly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3A48726F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5.5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História 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bce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8</w:t>
      </w:r>
    </w:p>
    <w:p w14:paraId="085AE92A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5.6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Pamiatky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22AFA5C2" w14:textId="77777777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5.7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Významné osobnosti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4776D17A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Plnenie úloh obce (prenesené kompetencie, originálne kompetencie)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9</w:t>
      </w:r>
    </w:p>
    <w:p w14:paraId="344F1288" w14:textId="77777777" w:rsidR="00471A59" w:rsidRDefault="00471A59" w:rsidP="00471A59">
      <w:pPr>
        <w:spacing w:line="360" w:lineRule="auto"/>
        <w:ind w:left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6.1. Výchova 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vzdelávanie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9</w:t>
      </w:r>
    </w:p>
    <w:p w14:paraId="5886C3BF" w14:textId="77777777" w:rsidR="00471A59" w:rsidRPr="00CD4842" w:rsidRDefault="00471A59" w:rsidP="00471A59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6.2. zdravotníctvo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9</w:t>
      </w:r>
    </w:p>
    <w:p w14:paraId="45105625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6.3. Sociálne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zabezpečenie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9</w:t>
      </w:r>
    </w:p>
    <w:p w14:paraId="1EC5A887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6.4. Kultúra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10</w:t>
      </w:r>
    </w:p>
    <w:p w14:paraId="1FDF09C7" w14:textId="77777777" w:rsidR="00471A59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6.5. Doprava                                                                                                                    10</w:t>
      </w:r>
    </w:p>
    <w:p w14:paraId="4A86DCC0" w14:textId="77777777" w:rsidR="00471A59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6.6. Územné plánovanie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10</w:t>
      </w:r>
    </w:p>
    <w:p w14:paraId="32CF9A33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6.7. Hospodárstvo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          10</w:t>
      </w:r>
    </w:p>
    <w:p w14:paraId="615B784F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Informácia o vývoji obce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 pohľadu rozpočtovníctva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11</w:t>
      </w:r>
    </w:p>
    <w:p w14:paraId="0D234A1D" w14:textId="29C6D0B4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7.1.  Plnenie príjmov a čer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panie výdavkov za rok 2023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14:paraId="1DDF0517" w14:textId="25A06022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7.2.  Prebytok/schodok rozpočtového hospodáre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nia za rok 2023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2</w:t>
      </w:r>
    </w:p>
    <w:p w14:paraId="0FD312EF" w14:textId="0AC1D44E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7.3.  Rozpoč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et na roky 2024 - 2026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14</w:t>
      </w:r>
    </w:p>
    <w:p w14:paraId="2F8A0A8E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Informácia o vývoji obce z pohľadu účtovníctva za materskú účtovnú jednotku 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konsolidovaný celok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15</w:t>
      </w:r>
    </w:p>
    <w:p w14:paraId="5DC3B81C" w14:textId="224FD0BC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387AF1CC" w14:textId="19857784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8.2.  Zdroje krytia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6</w:t>
      </w:r>
    </w:p>
    <w:p w14:paraId="5F9B00F7" w14:textId="24ABE1CE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8.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3.  Pohľadávky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5880E61C" w14:textId="05668B2A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6408ACF7" w14:textId="67EB7DBA" w:rsidR="00471A59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Hospodársky výsledok za rok 2023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- vývoj nákladov a výnosov za materskú účtovnú jednotku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  konsolidovaný celok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3BE0760B" w14:textId="77777777" w:rsidR="00471A59" w:rsidRDefault="00471A59" w:rsidP="00471A59">
      <w:pPr>
        <w:spacing w:line="360" w:lineRule="auto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D1D5692" w14:textId="77777777" w:rsidR="00471A59" w:rsidRPr="00CD4842" w:rsidRDefault="00471A59" w:rsidP="00471A59">
      <w:pPr>
        <w:spacing w:line="360" w:lineRule="auto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98ED8F5" w14:textId="3FB06C96" w:rsidR="00471A59" w:rsidRPr="00CD4842" w:rsidRDefault="00471A59" w:rsidP="00471A59">
      <w:pPr>
        <w:numPr>
          <w:ilvl w:val="0"/>
          <w:numId w:val="16"/>
        </w:numPr>
        <w:spacing w:line="360" w:lineRule="auto"/>
        <w:ind w:left="426" w:hanging="426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964768">
        <w:rPr>
          <w:rFonts w:ascii="Times New Roman" w:hAnsi="Times New Roman"/>
          <w:sz w:val="24"/>
          <w:szCs w:val="24"/>
        </w:rPr>
        <w:t>Ostatné významné skutočnosti, ktoré mali vplyv na hospodárenie a činnosť obce</w:t>
      </w:r>
      <w:r w:rsidRPr="00964768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964768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                                    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0</w:t>
      </w:r>
    </w:p>
    <w:p w14:paraId="58261880" w14:textId="09716C86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10.1.  Prijaté granty a transf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ery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0</w:t>
      </w:r>
    </w:p>
    <w:p w14:paraId="4886DD1C" w14:textId="0C1F5F1B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2.  Poskytnuté dotácie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14:paraId="78DD699D" w14:textId="1030CE4E" w:rsidR="00471A59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10.3.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Význa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mné investičné akcie v roku 2023                                                             22</w:t>
      </w:r>
    </w:p>
    <w:p w14:paraId="6129A232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Predpoklada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22</w:t>
      </w:r>
    </w:p>
    <w:p w14:paraId="1540433D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10.5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Udalosti osobitného významu po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skončení účtovného obdobia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22</w:t>
      </w:r>
    </w:p>
    <w:p w14:paraId="5D60444A" w14:textId="7D346634" w:rsidR="00471A59" w:rsidRPr="003C6503" w:rsidRDefault="00471A59" w:rsidP="00471A59">
      <w:pPr>
        <w:tabs>
          <w:tab w:val="right" w:pos="907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10.6. Významné riziká a neistoty, ktorým je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účtovná jednotka vystavená                   2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2</w:t>
      </w:r>
    </w:p>
    <w:p w14:paraId="5128AF8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sectPr w:rsidR="00471A59" w:rsidRPr="003C6503" w:rsidSect="00471A59">
          <w:footerReference w:type="default" r:id="rId8"/>
          <w:pgSz w:w="11906" w:h="16838"/>
          <w:pgMar w:top="1418" w:right="1418" w:bottom="1418" w:left="1418" w:header="709" w:footer="709" w:gutter="0"/>
          <w:cols w:space="708"/>
          <w:titlePg/>
          <w:docGrid w:linePitch="299"/>
        </w:sect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 </w:t>
      </w:r>
    </w:p>
    <w:p w14:paraId="20E20C42" w14:textId="77777777" w:rsidR="00471A59" w:rsidRDefault="00471A59" w:rsidP="00471A59">
      <w:pPr>
        <w:rPr>
          <w:rFonts w:ascii="Times New Roman" w:hAnsi="Times New Roman"/>
          <w:sz w:val="24"/>
          <w:szCs w:val="24"/>
        </w:rPr>
      </w:pPr>
      <w:r w:rsidRPr="00227E4C"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14:paraId="53A92374" w14:textId="77777777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Vážení spoluobčania.</w:t>
      </w:r>
    </w:p>
    <w:p w14:paraId="3A8C69E8" w14:textId="3124431B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roku 2023 sa koncom mesiaca január konalo referendum vyhlásené Národnou radou Slovenskej republiky a 30. septembra sa uskutočnili voľby do Národnej rady Slovenskej republiky. Novým predstaviteľom štátu  a poslancom chcem zaželať veľa úspechov a teším sa na ich aktívnu spoluprácu.</w:t>
      </w:r>
    </w:p>
    <w:p w14:paraId="68E2E413" w14:textId="207BCD43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Podľa údajov z miestnej evidencie obyvateľov má naša obec ku koncu roka 2023 celkom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1614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obyvateľov, čo je o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obyvateľov viac, ako v predchádzajúcom roku. V roku 2023 sme na poslednej ceste odprevadili  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21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našich zomrelých spoluobčanov, z toho bolo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10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mužov a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11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žien, čo je rovnaký počet, ako v predchádzajúci rok.  Naopak, sme medzi nami privítali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13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narodených detí, čo je rovnaký počet, ako predchádzajúci rok a to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chlapcov a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dievčat. Do obce sa minulý rok prisťahovalo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nových obyvateľov a odsťahovalo sa ich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27.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 Bolo uzatvorených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11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manželstiev. V roku 2023 bolo vydaných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stavebných povolení, z toho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3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na rodinné domy. Skolaudovaných bolo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rodinných domov. Bolo ohlásených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41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drobných stavieb (aj s prípojkami inžinierskych sietí). Som veľmi rád, že sa obci darí udržiavať informovanosť obyvateľov prostredníctvom internetovej stránky obce, facebookovej stránky a aplikácie Munipolis.</w:t>
      </w:r>
    </w:p>
    <w:p w14:paraId="6354A8D5" w14:textId="77777777" w:rsidR="00471A59" w:rsidRPr="00E94F8E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>V obci sa v roku 2023 zrealizovalo viacero investícií:</w:t>
      </w:r>
    </w:p>
    <w:p w14:paraId="41DDDDDA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hAnsi="Times New Roman"/>
          <w:sz w:val="24"/>
          <w:szCs w:val="24"/>
        </w:rPr>
        <w:t>V celej obci prebehla výmena svietidiel verejného osvetlenia, na nové LED osvetlenie, čím obec ušetrí 70% nákladov na energiu,</w:t>
      </w:r>
    </w:p>
    <w:p w14:paraId="7794D24D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>Opravili sa výtlky na miestnych cestách v obci na osadách Tomky, Húšky aj v chatovej oblasti,</w:t>
      </w:r>
    </w:p>
    <w:p w14:paraId="2354D992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 xml:space="preserve">Opravil sa poškodený chodník na ul. 1. mája,  </w:t>
      </w:r>
    </w:p>
    <w:p w14:paraId="092B8AC9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 xml:space="preserve">V obci </w:t>
      </w:r>
      <w:r w:rsidRPr="00E94F8E">
        <w:rPr>
          <w:rFonts w:ascii="Times New Roman" w:hAnsi="Times New Roman"/>
          <w:sz w:val="24"/>
          <w:szCs w:val="24"/>
        </w:rPr>
        <w:t>bol schválený Program hospodárskeho rozvoja a sociálneho rozvoja obce Borský Svätý Jur na roky 2023 – 2030</w:t>
      </w: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>,</w:t>
      </w:r>
    </w:p>
    <w:p w14:paraId="66780534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 xml:space="preserve">Na budove zdravotného strediska sa vymenili </w:t>
      </w:r>
      <w:r w:rsidRPr="00E94F8E">
        <w:rPr>
          <w:rFonts w:ascii="Times New Roman" w:hAnsi="Times New Roman"/>
          <w:sz w:val="24"/>
          <w:szCs w:val="24"/>
        </w:rPr>
        <w:t>vstupné vchodové dvere do zdravotného strediska, okná a taktiež sa vymenili aj dvere na služobnom vchode do lekárne</w:t>
      </w:r>
      <w:r w:rsidRPr="00E94F8E">
        <w:rPr>
          <w:rFonts w:ascii="Times New Roman" w:hAnsi="Times New Roman"/>
        </w:rPr>
        <w:t>,</w:t>
      </w:r>
    </w:p>
    <w:p w14:paraId="256C80F9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hAnsi="Times New Roman"/>
          <w:sz w:val="24"/>
          <w:szCs w:val="24"/>
        </w:rPr>
        <w:t>Vybudovalo sa nové stojisko pre kontajnery v rekreačnej osade Tomky, okolo ktorého sa vysadila zeleň,</w:t>
      </w:r>
    </w:p>
    <w:p w14:paraId="4E9C8535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hAnsi="Times New Roman"/>
          <w:sz w:val="24"/>
          <w:szCs w:val="24"/>
        </w:rPr>
        <w:t xml:space="preserve">Obec zabezpečila výsadbu stromov a zelene v okolí Hliníka.  Obec poskytla materiál na zásyp výtlkov na ceste pri Hliníku, aj drevo na opravu brehov jazierka.  </w:t>
      </w:r>
    </w:p>
    <w:p w14:paraId="65AF174C" w14:textId="77777777" w:rsidR="00471A59" w:rsidRPr="00E94F8E" w:rsidRDefault="00471A59" w:rsidP="00471A59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E94F8E">
        <w:rPr>
          <w:rFonts w:ascii="Times New Roman" w:eastAsia="Times New Roman" w:hAnsi="Times New Roman"/>
          <w:sz w:val="24"/>
          <w:szCs w:val="24"/>
          <w:lang w:eastAsia="sk-SK"/>
        </w:rPr>
        <w:t>Osadili sa nové lavičky pri detskom ihrisku vedľa Hasičskej zbrojnice.</w:t>
      </w:r>
    </w:p>
    <w:p w14:paraId="175A322E" w14:textId="77777777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Dovoľte mi, poďakovať každému občanovi, ktorý sa v uplynulom roku akýmkoľvek spôsobom pričinil o rozvoj obce a šírenie jej dobrého mena. </w:t>
      </w:r>
    </w:p>
    <w:p w14:paraId="7A43C196" w14:textId="77777777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Ďakujem občianskym združeniam a spolkom za ich aktivitu a za ich kultúrno-spoločenský prínos. </w:t>
      </w:r>
    </w:p>
    <w:p w14:paraId="14667E26" w14:textId="77777777" w:rsidR="00471A59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Ďakujem tiež poslancom obecného zastupiteľstva, pracovníčkam a pracovníkom obce a tiež členom odborných komisií. </w:t>
      </w:r>
    </w:p>
    <w:p w14:paraId="7473430C" w14:textId="77777777" w:rsidR="00471A59" w:rsidRPr="00164EBA" w:rsidRDefault="00471A59" w:rsidP="00471A59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Mgr. Juraj Smolár, starosta obce</w:t>
      </w:r>
    </w:p>
    <w:p w14:paraId="04E012C8" w14:textId="77777777" w:rsidR="00471A59" w:rsidRDefault="00471A59" w:rsidP="00471A59">
      <w:pPr>
        <w:rPr>
          <w:rFonts w:ascii="Times New Roman" w:hAnsi="Times New Roman"/>
          <w:sz w:val="24"/>
          <w:szCs w:val="24"/>
        </w:rPr>
      </w:pPr>
    </w:p>
    <w:p w14:paraId="233D3A08" w14:textId="77777777" w:rsidR="00471A59" w:rsidRDefault="00471A59" w:rsidP="00471A59">
      <w:pPr>
        <w:suppressAutoHyphens/>
        <w:autoSpaceDN w:val="0"/>
        <w:textAlignment w:val="baseline"/>
        <w:rPr>
          <w:rFonts w:ascii="Times New Roman" w:hAnsi="Times New Roman"/>
          <w:sz w:val="24"/>
          <w:szCs w:val="24"/>
        </w:rPr>
      </w:pPr>
    </w:p>
    <w:p w14:paraId="7EE8014C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2. Identifikačné údaje obce</w:t>
      </w:r>
    </w:p>
    <w:p w14:paraId="2586A9E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471A59" w:rsidRPr="00E11584" w14:paraId="00F00B83" w14:textId="77777777" w:rsidTr="00C95D05">
        <w:tc>
          <w:tcPr>
            <w:tcW w:w="4531" w:type="dxa"/>
          </w:tcPr>
          <w:p w14:paraId="3A3024E2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531" w:type="dxa"/>
          </w:tcPr>
          <w:p w14:paraId="6403CD83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Obec Borský Svätý Jur</w:t>
            </w:r>
          </w:p>
        </w:tc>
      </w:tr>
      <w:tr w:rsidR="00471A59" w:rsidRPr="00E11584" w14:paraId="684D7BB3" w14:textId="77777777" w:rsidTr="00C95D05">
        <w:tc>
          <w:tcPr>
            <w:tcW w:w="4531" w:type="dxa"/>
          </w:tcPr>
          <w:p w14:paraId="13F649CE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531" w:type="dxa"/>
          </w:tcPr>
          <w:p w14:paraId="6A7A1390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908 79 Borský Svätý Jur č. 690</w:t>
            </w:r>
          </w:p>
        </w:tc>
      </w:tr>
      <w:tr w:rsidR="00471A59" w:rsidRPr="00E11584" w14:paraId="771758D0" w14:textId="77777777" w:rsidTr="00C95D05">
        <w:tc>
          <w:tcPr>
            <w:tcW w:w="4531" w:type="dxa"/>
          </w:tcPr>
          <w:p w14:paraId="7F8F7843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531" w:type="dxa"/>
          </w:tcPr>
          <w:p w14:paraId="3E05944E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00309401</w:t>
            </w:r>
          </w:p>
        </w:tc>
      </w:tr>
      <w:tr w:rsidR="00471A59" w:rsidRPr="00E11584" w14:paraId="3E206746" w14:textId="77777777" w:rsidTr="00C95D05">
        <w:tc>
          <w:tcPr>
            <w:tcW w:w="4531" w:type="dxa"/>
          </w:tcPr>
          <w:p w14:paraId="55B713A7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4531" w:type="dxa"/>
          </w:tcPr>
          <w:p w14:paraId="6B79E3AD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2021049415</w:t>
            </w:r>
          </w:p>
        </w:tc>
      </w:tr>
      <w:tr w:rsidR="00471A59" w:rsidRPr="00E11584" w14:paraId="580EA481" w14:textId="77777777" w:rsidTr="00C95D05">
        <w:tc>
          <w:tcPr>
            <w:tcW w:w="4531" w:type="dxa"/>
          </w:tcPr>
          <w:p w14:paraId="7C26B2FB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Starosta obce</w:t>
            </w:r>
          </w:p>
        </w:tc>
        <w:tc>
          <w:tcPr>
            <w:tcW w:w="4531" w:type="dxa"/>
          </w:tcPr>
          <w:p w14:paraId="73AD3D1E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Mgr.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Juraj Smolár</w:t>
            </w:r>
          </w:p>
        </w:tc>
      </w:tr>
      <w:tr w:rsidR="00471A59" w:rsidRPr="00E11584" w14:paraId="17303445" w14:textId="77777777" w:rsidTr="00C95D05">
        <w:tc>
          <w:tcPr>
            <w:tcW w:w="4531" w:type="dxa"/>
          </w:tcPr>
          <w:p w14:paraId="44C9C566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Zástupca starostu</w:t>
            </w:r>
          </w:p>
        </w:tc>
        <w:tc>
          <w:tcPr>
            <w:tcW w:w="4531" w:type="dxa"/>
          </w:tcPr>
          <w:p w14:paraId="0BA6C069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Mgr. Ľubica Uhrová</w:t>
            </w:r>
          </w:p>
        </w:tc>
      </w:tr>
      <w:tr w:rsidR="00471A59" w:rsidRPr="00E11584" w14:paraId="6FDACE46" w14:textId="77777777" w:rsidTr="00C95D05">
        <w:tc>
          <w:tcPr>
            <w:tcW w:w="4531" w:type="dxa"/>
          </w:tcPr>
          <w:p w14:paraId="2F51F06B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Telefón</w:t>
            </w:r>
          </w:p>
        </w:tc>
        <w:tc>
          <w:tcPr>
            <w:tcW w:w="4531" w:type="dxa"/>
          </w:tcPr>
          <w:p w14:paraId="7580F8EF" w14:textId="47F32D7F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034/7772 121, </w:t>
            </w:r>
            <w:r w:rsidR="00DE2240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903 727 972, </w:t>
            </w:r>
            <w:r w:rsidR="00DE2240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910 927 972</w:t>
            </w:r>
          </w:p>
        </w:tc>
      </w:tr>
      <w:tr w:rsidR="00471A59" w:rsidRPr="00E11584" w14:paraId="336A1C01" w14:textId="77777777" w:rsidTr="00C95D05">
        <w:tc>
          <w:tcPr>
            <w:tcW w:w="4531" w:type="dxa"/>
          </w:tcPr>
          <w:p w14:paraId="38285189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Mail</w:t>
            </w:r>
          </w:p>
        </w:tc>
        <w:tc>
          <w:tcPr>
            <w:tcW w:w="4531" w:type="dxa"/>
          </w:tcPr>
          <w:p w14:paraId="7DCCC337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info@borskysvatyjur.sk</w:t>
            </w:r>
          </w:p>
        </w:tc>
      </w:tr>
      <w:tr w:rsidR="00471A59" w:rsidRPr="00E11584" w14:paraId="6A36B3C0" w14:textId="77777777" w:rsidTr="00C95D05">
        <w:tc>
          <w:tcPr>
            <w:tcW w:w="4531" w:type="dxa"/>
          </w:tcPr>
          <w:p w14:paraId="08C11222" w14:textId="77777777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Webová stránka</w:t>
            </w:r>
          </w:p>
        </w:tc>
        <w:tc>
          <w:tcPr>
            <w:tcW w:w="4531" w:type="dxa"/>
          </w:tcPr>
          <w:p w14:paraId="71E14591" w14:textId="6488E378" w:rsidR="00471A59" w:rsidRPr="00E11584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www.borskysvatyjur.sk</w:t>
            </w:r>
          </w:p>
        </w:tc>
      </w:tr>
    </w:tbl>
    <w:p w14:paraId="14B5B3DA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8"/>
          <w:szCs w:val="28"/>
          <w:lang w:eastAsia="sk-SK"/>
        </w:rPr>
      </w:pPr>
    </w:p>
    <w:p w14:paraId="19C17FA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3. Organizačná štruktúra obce a identifikácia vedúcich predstaviteľov</w:t>
      </w:r>
    </w:p>
    <w:p w14:paraId="2F4BBC48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  </w:t>
      </w:r>
      <w:r w:rsidRPr="00EA0E24">
        <w:rPr>
          <w:rFonts w:ascii="Times New Roman" w:eastAsia="Times New Roman" w:hAnsi="Times New Roman"/>
          <w:bCs/>
          <w:sz w:val="24"/>
          <w:szCs w:val="24"/>
          <w:lang w:eastAsia="sk-SK"/>
        </w:rPr>
        <w:t>Starosta obce: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Mgr. Juraj Smolár</w:t>
      </w:r>
    </w:p>
    <w:p w14:paraId="0782E4FC" w14:textId="77777777" w:rsidR="00471A59" w:rsidRPr="00EA0E24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Zástupca starostu obce: Mgr. Ľubica Uhrová</w:t>
      </w:r>
    </w:p>
    <w:p w14:paraId="43974E52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Hlavný kontrolór obce:  Mgr. Rastislav Droppa</w:t>
      </w:r>
    </w:p>
    <w:p w14:paraId="1EA4712A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259615C7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Obecné zastupiteľstvo: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Rastislav Štvrtecký</w:t>
      </w:r>
    </w:p>
    <w:p w14:paraId="09CE2BA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Ing. Oliver Hromkovič</w:t>
      </w:r>
    </w:p>
    <w:p w14:paraId="456CFCD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Ing. Tomáš Prachár</w:t>
      </w:r>
    </w:p>
    <w:p w14:paraId="012C5172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Mgr. Martin Kaiser </w:t>
      </w:r>
    </w:p>
    <w:p w14:paraId="1C3D42A1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Petra Smolárová</w:t>
      </w:r>
    </w:p>
    <w:p w14:paraId="7531E78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Milan Čermák</w:t>
      </w:r>
    </w:p>
    <w:p w14:paraId="168B8DC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Peter Vlk</w:t>
      </w:r>
    </w:p>
    <w:p w14:paraId="02CBE7CA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Mgr. Zuzana Obernauerová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6387DC97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Mgr. Ľubica Uhrová</w:t>
      </w:r>
    </w:p>
    <w:p w14:paraId="6E266D23" w14:textId="77777777" w:rsidR="00471A59" w:rsidRPr="003C6503" w:rsidRDefault="00471A59" w:rsidP="00471A59">
      <w:pPr>
        <w:suppressAutoHyphens/>
        <w:autoSpaceDN w:val="0"/>
        <w:spacing w:line="360" w:lineRule="auto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Komisie: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Komisia verejného poriadku a požiarnej ochrany</w:t>
      </w:r>
    </w:p>
    <w:p w14:paraId="5335D837" w14:textId="77777777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Komisia výstavby, životného prostredia a regionálneho rozvoja</w:t>
      </w:r>
    </w:p>
    <w:p w14:paraId="53B4A39A" w14:textId="2D05559F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Komisia finančná a správy obecného majetku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(zrušená v apríly 2023)</w:t>
      </w:r>
    </w:p>
    <w:p w14:paraId="53F51AD1" w14:textId="77777777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Komisia školstva, kultúry a športu</w:t>
      </w:r>
    </w:p>
    <w:p w14:paraId="7D12B5E3" w14:textId="1AEB342D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Komisia zdravotná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a sociálnej starostlivosti</w:t>
      </w:r>
    </w:p>
    <w:p w14:paraId="51D8D03B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Obecný úrad:</w:t>
      </w:r>
    </w:p>
    <w:p w14:paraId="05B95090" w14:textId="451C3E4A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administratívni pracovníci  -        Bc. Mária Fačkovcová,  Lucia Draškovičová,     </w:t>
      </w:r>
    </w:p>
    <w:p w14:paraId="315451B8" w14:textId="13D6888B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Bc. Elena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Kollová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 M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gr.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ria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Zaicová, Martina </w:t>
      </w:r>
    </w:p>
    <w:p w14:paraId="0ACFDC89" w14:textId="2840FA8A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Sýkorová, Mgr. Michaela Vávrová</w:t>
      </w:r>
    </w:p>
    <w:p w14:paraId="634C1B54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9C1621E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 xml:space="preserve">ostatní pracovníci – Pavol Hromkovič, Jozef Sýkora, Magdaléna Gáborová, Alena Štefeková, Jozef Hrúz, Anton Ralbovský, Anton Valla. </w:t>
      </w:r>
    </w:p>
    <w:p w14:paraId="0ADE1BBA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5DA67BF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6CAAE34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471A59" w:rsidRPr="00E11584" w14:paraId="77562388" w14:textId="77777777" w:rsidTr="00C95D05">
        <w:tc>
          <w:tcPr>
            <w:tcW w:w="4531" w:type="dxa"/>
          </w:tcPr>
          <w:p w14:paraId="4889D3FC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A96553E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4511E8A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70D6701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Rozpočtová organizácia zriadená</w:t>
            </w:r>
          </w:p>
          <w:p w14:paraId="38356728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účtovnou jednotkou</w:t>
            </w:r>
          </w:p>
          <w:p w14:paraId="73C3428B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4DCC69C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4BC08BE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CA83218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531" w:type="dxa"/>
          </w:tcPr>
          <w:p w14:paraId="5B96B116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Základná škola s materskou školou</w:t>
            </w:r>
          </w:p>
          <w:p w14:paraId="3F148843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908 79 Borský Svätý Jur č. 216</w:t>
            </w:r>
          </w:p>
          <w:p w14:paraId="11BC4211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E3F43D7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IČO: 378370369</w:t>
            </w:r>
          </w:p>
          <w:p w14:paraId="5C1A7BC0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DIČ:2021622856</w:t>
            </w:r>
          </w:p>
          <w:p w14:paraId="7F0A5D45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riaditeľka  školy: Mgr. Alena Olšovská</w:t>
            </w:r>
          </w:p>
          <w:p w14:paraId="4BA92F2E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zástupca riaditeľky školy: Mgr.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Elena Húšková</w:t>
            </w:r>
          </w:p>
          <w:p w14:paraId="3483CF27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vedúca ŠJ: Jana Planková</w:t>
            </w:r>
          </w:p>
          <w:p w14:paraId="3FAEE409" w14:textId="5BF22EAC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Ekonómka: Alena Romančíková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/Iveta Jankovičová</w:t>
            </w:r>
          </w:p>
          <w:p w14:paraId="336EF115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Kontakt: 034/7772 146</w:t>
            </w:r>
          </w:p>
          <w:p w14:paraId="422374DE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           </w:t>
            </w:r>
            <w:r w:rsidRPr="00E1158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riaditelka2@gmail.com</w:t>
            </w:r>
          </w:p>
          <w:p w14:paraId="65473200" w14:textId="77777777" w:rsidR="00471A59" w:rsidRPr="00E11584" w:rsidRDefault="00471A59" w:rsidP="00C95D05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E9E0A13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</w:t>
      </w:r>
    </w:p>
    <w:p w14:paraId="4FF54382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6BB2BF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0041B5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4. 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Poslanie, vízie, ciele</w:t>
      </w:r>
    </w:p>
    <w:p w14:paraId="6EF570F2" w14:textId="5C2FABD9" w:rsidR="00471A59" w:rsidRP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Poslanie obce je starostlivosť o všestranný rozvoj obce a obyvateľov.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Vízie obce:  rozvoj obce – fungujúca ekonomika so službami  rôzneho druhu, bývanie v čistom a zdravom prostredí.</w:t>
      </w:r>
    </w:p>
    <w:p w14:paraId="29B40B47" w14:textId="5DFE395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Ciele obce: rozvoj obce, priaznivé životné podmienky pre občanov, udržiavanie ľudových    tradícií.</w:t>
      </w:r>
    </w:p>
    <w:p w14:paraId="4F2C1BFB" w14:textId="77777777" w:rsidR="00471A59" w:rsidRPr="000E4DDE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7B2166AD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5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Základná charakteristika konsolidovaného celku  </w:t>
      </w:r>
    </w:p>
    <w:p w14:paraId="4B6CEA6A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</w:t>
      </w:r>
    </w:p>
    <w:p w14:paraId="2C69D02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Obec je samostatný územný 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75D28DC3" w14:textId="77777777" w:rsidR="00471A59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8082D13" w14:textId="77777777" w:rsidR="00463357" w:rsidRDefault="00463357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9E1272C" w14:textId="36C2643D" w:rsidR="00471A59" w:rsidRPr="00471A59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hAnsi="Times New Roman"/>
          <w:b/>
          <w:bCs/>
          <w:sz w:val="24"/>
          <w:szCs w:val="24"/>
        </w:rPr>
      </w:pPr>
      <w:r w:rsidRPr="00471A59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>5. 1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471A59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471A59">
        <w:rPr>
          <w:rFonts w:ascii="Times New Roman" w:hAnsi="Times New Roman"/>
          <w:b/>
          <w:bCs/>
          <w:sz w:val="24"/>
          <w:szCs w:val="24"/>
        </w:rPr>
        <w:t>Geografické údaje</w:t>
      </w:r>
    </w:p>
    <w:p w14:paraId="2DA8A3A5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99AB08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Geografická poloha obce : leží v severozápadnom kúte Záhorskej nížiny – obkolesená vencom borových lesov. Vedie cez ňu stará obchodná cesta, ktorá od nepamäti spájala pozdĺž rieky Moravy južné a severné kraje Európy.</w:t>
      </w:r>
    </w:p>
    <w:p w14:paraId="0D9F63C0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521CA9C" w14:textId="6FAE527C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Susedné mestá a obce :  Obec Sekule, Obec Kuklov, Mesto Šaštín -  Stráže, Obec Kúty</w:t>
      </w:r>
    </w:p>
    <w:p w14:paraId="5C66C0B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CFB80CB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Celková rozloha obce : 3 972 ha</w:t>
      </w:r>
    </w:p>
    <w:p w14:paraId="0788EFEC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B68F419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Nadmorská výška : 168 m</w:t>
      </w:r>
    </w:p>
    <w:p w14:paraId="746921D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0454A19" w14:textId="77777777" w:rsidR="00471A59" w:rsidRPr="003C6503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5.2.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Demografické údaje </w:t>
      </w:r>
    </w:p>
    <w:p w14:paraId="7D384BB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3BD92E1" w14:textId="5106CA89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Hust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ota  a počet obyvateľov :  1 61</w:t>
      </w:r>
      <w:r w:rsidR="00861E3F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14:paraId="7FF2A902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D2E89B6" w14:textId="77C29C4A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Národnostná štruktúra : 98,8 % sa hlási k slovenskej národnosti,  0,1 % k národnosti českej, </w:t>
      </w:r>
    </w:p>
    <w:p w14:paraId="6D65E5C7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0,1 k rómskej národnosti</w:t>
      </w:r>
    </w:p>
    <w:p w14:paraId="192BE52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DAFBF1C" w14:textId="1B4AA1BF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Štruktúra obyvateľstva podľa náboženského významu: 1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177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obyvateľov sa hlási k rímskokatolíckemu vierovyznaniu,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353 je bez náboženského vyznania a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/>
          <w:sz w:val="24"/>
          <w:szCs w:val="24"/>
          <w:lang w:eastAsia="sk-SK"/>
        </w:rPr>
        <w:t>13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obyvatelia ku evanjelickému vierovyznaniu</w:t>
      </w:r>
    </w:p>
    <w:p w14:paraId="6A436E8F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F5588A" w14:textId="410ED61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Vývoj počtu obyvateľov : počet obyvateľov v posledných rokoch  mierne </w:t>
      </w:r>
      <w:r w:rsidR="00861E3F">
        <w:rPr>
          <w:rFonts w:ascii="Times New Roman" w:eastAsia="Times New Roman" w:hAnsi="Times New Roman"/>
          <w:sz w:val="24"/>
          <w:szCs w:val="24"/>
          <w:lang w:eastAsia="sk-SK"/>
        </w:rPr>
        <w:t>klesá</w:t>
      </w:r>
    </w:p>
    <w:p w14:paraId="5A5271E2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7E7DD72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52718F0" w14:textId="77777777" w:rsidR="00471A59" w:rsidRPr="00D113E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color w:val="FF0000"/>
          <w:sz w:val="24"/>
          <w:szCs w:val="24"/>
          <w:lang w:eastAsia="sk-SK"/>
        </w:rPr>
      </w:pPr>
    </w:p>
    <w:p w14:paraId="47F45D58" w14:textId="77777777" w:rsidR="00471A59" w:rsidRPr="00B92430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5.3.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  <w:r w:rsidRPr="00B9243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Ekonomické údaje </w:t>
      </w:r>
    </w:p>
    <w:p w14:paraId="04ADCE9E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ADC281E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>Nezamestnanosť v obci :  96,5 %</w:t>
      </w:r>
    </w:p>
    <w:p w14:paraId="0AFBBA87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62F8649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>Nezamestnanosť v okrese : 6,5 %</w:t>
      </w:r>
    </w:p>
    <w:p w14:paraId="183F9608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A6B7FF4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>Vývoj nezamestnanosti : mierne klesá</w:t>
      </w:r>
    </w:p>
    <w:p w14:paraId="6918A5AE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198EF9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32C0C2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4960885" w14:textId="77777777" w:rsidR="00463357" w:rsidRDefault="00463357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BDA4880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1C094E" w14:textId="77777777" w:rsidR="00471A5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 xml:space="preserve">5.4.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Symboly obce</w:t>
      </w:r>
    </w:p>
    <w:p w14:paraId="257DC445" w14:textId="77777777" w:rsidR="00E94F8E" w:rsidRPr="003C6503" w:rsidRDefault="00E94F8E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E9DAEA7" w14:textId="7FFAFC4B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60288" behindDoc="1" locked="0" layoutInCell="1" allowOverlap="1" wp14:anchorId="4A474A08" wp14:editId="38005649">
            <wp:simplePos x="0" y="0"/>
            <wp:positionH relativeFrom="column">
              <wp:posOffset>3665220</wp:posOffset>
            </wp:positionH>
            <wp:positionV relativeFrom="paragraph">
              <wp:posOffset>165100</wp:posOffset>
            </wp:positionV>
            <wp:extent cx="1495425" cy="933450"/>
            <wp:effectExtent l="0" t="0" r="9525" b="0"/>
            <wp:wrapNone/>
            <wp:docPr id="1588868092" name="Obrázok 2" descr="borský-svätý-jur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borský-svätý-jur-vlajk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2BEFE4EE" wp14:editId="1052AF77">
            <wp:simplePos x="0" y="0"/>
            <wp:positionH relativeFrom="column">
              <wp:posOffset>1062355</wp:posOffset>
            </wp:positionH>
            <wp:positionV relativeFrom="paragraph">
              <wp:posOffset>161925</wp:posOffset>
            </wp:positionV>
            <wp:extent cx="1038225" cy="1085850"/>
            <wp:effectExtent l="0" t="0" r="9525" b="0"/>
            <wp:wrapNone/>
            <wp:docPr id="989570907" name="Obrázok 1" descr="borský-svätý-j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borský-svätý-ju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</w:t>
      </w:r>
    </w:p>
    <w:p w14:paraId="32423B2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Erb obce :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Vlajka obce : </w:t>
      </w:r>
    </w:p>
    <w:p w14:paraId="31E3EBA9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FD4777B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4F86F4A" w14:textId="77777777" w:rsidR="00471A59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9D26045" w14:textId="77777777" w:rsidR="00471A59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6C4109C" w14:textId="77777777" w:rsidR="00471A59" w:rsidRPr="003C6503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89DF54C" w14:textId="77777777" w:rsidR="00471A5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ABDE679" w14:textId="3BE483B8" w:rsidR="00471A59" w:rsidRPr="003C6503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5.5.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História obce </w:t>
      </w:r>
    </w:p>
    <w:p w14:paraId="523F7377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73D8F51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Prvý písomný zápis o obci je z roku 1 394. Viedla cez ňu stará obchodná cesta, ktorá od nepamäti spájala pozdĺž rieky Moravy južné  a severné kraje Európy. Po tejto ceste sem prišli predkovia terajších obyvateľov. V názve obce v minulosti bolo osobné meno svätého Juraja . Z toho vychádza  vznik pomenovania obce. Patrónom obce bol a je i doteraz sv. Juraj, ktorému cirkev zasvätila i tunajší rímskokatolícky kostol.  Obec má pomenované miestne časti, ktoré  sú k nej pričlenené ako vzdialenejšie osady – Dolné Valy, Tomky, Húšky. </w:t>
      </w:r>
    </w:p>
    <w:p w14:paraId="785F3944" w14:textId="77777777" w:rsidR="00471A59" w:rsidRDefault="00471A59" w:rsidP="00471A59">
      <w:pPr>
        <w:suppressAutoHyphens/>
        <w:autoSpaceDN w:val="0"/>
        <w:spacing w:line="360" w:lineRule="auto"/>
        <w:ind w:left="142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160F029" w14:textId="6ED83B13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5.6.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Pamiatky </w:t>
      </w:r>
    </w:p>
    <w:p w14:paraId="5EEA2E48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8FE74B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Záhorskom múzeu v Skalici sa nachádza bývalá zachovalá pečať – pečatidlo. Na doske obecnej pečate je v  pečatnom kruhovom poli vyrytý obraz svätého Juraja na koni – patróna obce – premáhajúceho svojou kopijou draka. Dominantnou sakrálnou pamiatkou obce je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  <w:t>rímsko-katolícky kostol Sv. Juraja, postavený okolo roku 1680.</w:t>
      </w:r>
    </w:p>
    <w:p w14:paraId="34D18F24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Medzi ďalšie sakrálne pamiatky patrí osem kaplniek, z ktorých päť sa nachádza priamo v obci, po jednej na osade Tomky a Húšky a jedna v ovocnom sade – kaplnka sv. Urbana.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  <w:t>V obci bolo postavených  päť kamenných krížov, socha sv. Floriána z r.  1879, súsošie Piety z r. 1715, súsošie sv.  Trojice. Uprostred cintorína   sa týči kamenný kríž pripomínajúci morovú epidémiu z r.  1831. V roku 1844 bol v obci postavený menší kaštieľ rodiny Juraja Černého, v ktorom je dnes umiestnený  Domov sociálnych služieb pre mentálne postihnuté ženy.</w:t>
      </w:r>
    </w:p>
    <w:p w14:paraId="666D240E" w14:textId="77777777" w:rsidR="00471A59" w:rsidRPr="003C6503" w:rsidRDefault="00471A59" w:rsidP="00471A59">
      <w:pPr>
        <w:tabs>
          <w:tab w:val="left" w:pos="3765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040D0DF9" w14:textId="77777777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5.7.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Významné osobnosti obce</w:t>
      </w:r>
    </w:p>
    <w:p w14:paraId="03DDB79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BD9D7AD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Z osobností, ktoré sa v obci narodili sa z čias prvej polovici 19. storočia spomínal zeman Michal M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ug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ssy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, prísediaci Bratislavskej župnej stolice a Štefan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Cherný</w:t>
      </w:r>
    </w:p>
    <w:p w14:paraId="1F33F94B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v tej istej funkcii.</w:t>
      </w:r>
    </w:p>
    <w:p w14:paraId="27EF660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V časoch maďarizácie pôsobil ako publicista a redaktor Ferdinand Dúbravský. Matej Duffek, spisovateľ  - bol autorom noviel a poviedok zo života mladých ľudí. Ing. Jozef Mračna – pracoval v službách konzulátu vo Viedni a v Paríži. MUDr. Gejza Rehák  - angažoval sa  ako senátor Národného zhromaždenia  ČSR v Prahe. Z radov mladšej generácie to bol Ing. Emil Ehrenberger -  minister spojov vo federálnej vláde ČSSR.</w:t>
      </w:r>
    </w:p>
    <w:p w14:paraId="2629BB5D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A05A7B1" w14:textId="77777777" w:rsidR="00471A59" w:rsidRPr="000B3810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sz w:val="28"/>
          <w:szCs w:val="28"/>
          <w:lang w:eastAsia="sk-SK"/>
        </w:rPr>
        <w:t>6. Plnenie úloh obce (prenesené kompetencie, originálne kompetencie)</w:t>
      </w:r>
    </w:p>
    <w:p w14:paraId="789143A4" w14:textId="77777777" w:rsidR="00473B86" w:rsidRDefault="00473B86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5FF0107" w14:textId="4DFCDC03" w:rsidR="00471A59" w:rsidRPr="003C6503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6. 1.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Výchova a vzdelávanie </w:t>
      </w:r>
    </w:p>
    <w:p w14:paraId="630808E6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64A47EE" w14:textId="77777777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súčasnosti výchovu a vzdelávanie detí v obci poskytuje:</w:t>
      </w:r>
    </w:p>
    <w:p w14:paraId="2AB65047" w14:textId="77777777" w:rsidR="00471A59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Základná škola s materskou školou Borský Svätý Jur</w:t>
      </w:r>
    </w:p>
    <w:p w14:paraId="4C26999F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C8B09E9" w14:textId="63804D69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Na základe analýzy doterajšieho vývoja možno očakávať, že rozvoj vzdelávania sa bude orientovať na : výučbu cudzích jazykov a športové aktivity. </w:t>
      </w:r>
    </w:p>
    <w:p w14:paraId="518464CE" w14:textId="77777777" w:rsidR="00473B86" w:rsidRDefault="00473B86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75DF75B" w14:textId="7056EB0E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6.2.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Zdravotníctvo</w:t>
      </w:r>
    </w:p>
    <w:p w14:paraId="555AF546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71E18D9" w14:textId="5F1C2241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Zdravotnú starostlivosť v obci poskytuje:</w:t>
      </w:r>
    </w:p>
    <w:p w14:paraId="68AC19AB" w14:textId="1D805A38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MUDr. Viera Benkovičová – neštátny lekár pre dospelých</w:t>
      </w:r>
    </w:p>
    <w:p w14:paraId="2D6190FC" w14:textId="6011DD60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MUDr. Nadežda Petergáčová -  neštátny zubný lekár</w:t>
      </w:r>
    </w:p>
    <w:p w14:paraId="1303E18D" w14:textId="291601A0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MUDr. Boris Chynoranský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– neštátny lekár pre deti a dorast v Moravskom Svätom Jáne, do zdravotného obvodu ktorého patrí obec.</w:t>
      </w:r>
    </w:p>
    <w:p w14:paraId="31858241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6F09513" w14:textId="5AD183F2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rozvoj zdravotnej starostlivosti sa bude orientovať na : prevenciu ochorenia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52A70230" w14:textId="77777777" w:rsidR="00473B86" w:rsidRDefault="00471A59" w:rsidP="00473B86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</w:p>
    <w:p w14:paraId="0A35B680" w14:textId="33189F60" w:rsidR="00471A59" w:rsidRPr="00473B86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6.3.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Sociálne zabezpečenie</w:t>
      </w:r>
    </w:p>
    <w:p w14:paraId="49A70538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7802271" w14:textId="32BFCC82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Obec nemá svoje vlastné sociálne zariadenie pre starých ľudí. V prípade potreby sa obraci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ame na Domov dôchodcov v Senici, prípadne na iné zariadenia v okrese Senica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79B60E82" w14:textId="77777777" w:rsidR="00471A59" w:rsidRPr="003C6503" w:rsidRDefault="00471A59" w:rsidP="00471A59">
      <w:pPr>
        <w:tabs>
          <w:tab w:val="left" w:pos="2235"/>
        </w:tabs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585779AD" w14:textId="153923A9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 xml:space="preserve">V obci sa nachádza Domov sociálnych služieb  Borský Sv. Jur pre mentálne postihnuté ženy,  ktoré spadá pod Trnavský samosprávny kraj. </w:t>
      </w:r>
    </w:p>
    <w:p w14:paraId="217B5ADB" w14:textId="77777777" w:rsidR="00473B86" w:rsidRDefault="00473B86" w:rsidP="00473B86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2DA92A4" w14:textId="7484B0B1" w:rsidR="00471A59" w:rsidRPr="00FC4D48" w:rsidRDefault="00471A59" w:rsidP="00473B86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6.4</w:t>
      </w:r>
      <w:r w:rsidRPr="00FC4D48">
        <w:rPr>
          <w:rFonts w:ascii="Times New Roman" w:hAnsi="Times New Roman"/>
          <w:b/>
          <w:bCs/>
          <w:sz w:val="24"/>
          <w:szCs w:val="24"/>
        </w:rPr>
        <w:t>. Kultúra</w:t>
      </w:r>
    </w:p>
    <w:p w14:paraId="460B8D15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1833C04" w14:textId="4207F33F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Spoločenský a kultúrny život v obci zabezpečuje :</w:t>
      </w:r>
    </w:p>
    <w:p w14:paraId="22A2151C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spoločenské organizácie</w:t>
      </w:r>
    </w:p>
    <w:p w14:paraId="3F109ABB" w14:textId="77777777" w:rsidR="00471A59" w:rsidRPr="003C6503" w:rsidRDefault="00471A59" w:rsidP="00471A59">
      <w:pPr>
        <w:tabs>
          <w:tab w:val="left" w:pos="276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7B0CC8D1" w14:textId="031558CB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kultúrny a spoločenský život sa bude orientovať na : organizovanie spoločenských akcií pre široké vrstvy obyvateľstva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4F843B79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09E9177" w14:textId="58BFC20C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</w:t>
      </w: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 Doprava</w:t>
      </w:r>
    </w:p>
    <w:p w14:paraId="46F5387D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0378AA7" w14:textId="49D9E363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Doprava v obci  je zabezpečená autobusovým spojením. Spojenie do okresného mesta Senica zabezpečuje Arriva Trnava a spojenie do mesta Malacky nám zabezpečuje Arriva Bratislava. Tieto spoje zabezpečujú i spojenie  ku vlakovej doprave. </w:t>
      </w:r>
    </w:p>
    <w:p w14:paraId="08B957A7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602708B" w14:textId="3B74BE6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6.6. Územné plánovanie</w:t>
      </w:r>
    </w:p>
    <w:p w14:paraId="47C91255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856F6D9" w14:textId="39C14D8E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411CE2">
        <w:rPr>
          <w:rFonts w:ascii="Times New Roman" w:eastAsia="Times New Roman" w:hAnsi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411CE2">
        <w:rPr>
          <w:rFonts w:ascii="Times New Roman" w:eastAsia="Times New Roman" w:hAnsi="Times New Roman"/>
          <w:sz w:val="24"/>
          <w:szCs w:val="24"/>
          <w:lang w:eastAsia="sk-SK"/>
        </w:rPr>
        <w:t>súčasnosti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obec má v štádiu schvaľovania prvú zmenu územného plánu.</w:t>
      </w:r>
    </w:p>
    <w:p w14:paraId="1569E0D6" w14:textId="77777777" w:rsidR="00473B86" w:rsidRDefault="00473B86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194977C" w14:textId="596511D4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6.7.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Hospodárstvo </w:t>
      </w:r>
    </w:p>
    <w:p w14:paraId="7C843534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6F9FED4" w14:textId="3DCF1C36" w:rsidR="00471A59" w:rsidRPr="003C6503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471A59" w:rsidRPr="003C6503">
        <w:rPr>
          <w:rFonts w:ascii="Times New Roman" w:eastAsia="Times New Roman" w:hAnsi="Times New Roman"/>
          <w:sz w:val="24"/>
          <w:szCs w:val="24"/>
          <w:lang w:eastAsia="sk-SK"/>
        </w:rPr>
        <w:t>ajvýznamnejší poskytovatelia služieb v obci :</w:t>
      </w:r>
    </w:p>
    <w:p w14:paraId="6FB1FD6E" w14:textId="20E9E6D4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 </w:t>
      </w:r>
      <w:r w:rsidR="00CC4189">
        <w:rPr>
          <w:rFonts w:ascii="Times New Roman" w:eastAsia="Times New Roman" w:hAnsi="Times New Roman"/>
          <w:sz w:val="24"/>
          <w:szCs w:val="24"/>
          <w:lang w:eastAsia="sk-SK"/>
        </w:rPr>
        <w:t>Potraviny Tara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- predajňa potravín</w:t>
      </w:r>
    </w:p>
    <w:p w14:paraId="1A544CE4" w14:textId="38D40739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 COOP</w:t>
      </w:r>
      <w:r w:rsidR="00CC4189">
        <w:rPr>
          <w:rFonts w:ascii="Times New Roman" w:eastAsia="Times New Roman" w:hAnsi="Times New Roman"/>
          <w:sz w:val="24"/>
          <w:szCs w:val="24"/>
          <w:lang w:eastAsia="sk-SK"/>
        </w:rPr>
        <w:t xml:space="preserve"> J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ednota – 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 xml:space="preserve">predajňa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potrav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ín</w:t>
      </w:r>
    </w:p>
    <w:p w14:paraId="2F1677E8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Večierka Srdiečko – predajňa potravín</w:t>
      </w:r>
    </w:p>
    <w:p w14:paraId="0C02D826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 Pohostinská a reštaurácie: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Pecha Rado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slav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Hostinec u Pechu</w:t>
      </w:r>
    </w:p>
    <w:p w14:paraId="642AED9D" w14:textId="5EC45D4D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Reštaurácia Dolina</w:t>
      </w:r>
    </w:p>
    <w:p w14:paraId="5DEA88A2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Tomky, s.r.o.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Penzión u Tonky                      </w:t>
      </w:r>
    </w:p>
    <w:p w14:paraId="09889E93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ND A.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Kratochvíl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s.r.o.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–  Nákladná doprava, čerpacia stanica  pohonných hmôt  </w:t>
      </w:r>
    </w:p>
    <w:p w14:paraId="59381A35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Eva Rozborová – kvety a darčekové predmety                                                      </w:t>
      </w:r>
    </w:p>
    <w:p w14:paraId="0C81C222" w14:textId="77777777" w:rsidR="00861E3F" w:rsidRDefault="00861E3F" w:rsidP="00861E3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5254EB" w14:textId="713800C0" w:rsidR="00471A59" w:rsidRPr="003C6503" w:rsidRDefault="00471A59" w:rsidP="00861E3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Najvýznamnejší priemysel v obci :</w:t>
      </w:r>
    </w:p>
    <w:p w14:paraId="6990AA43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Rekoplast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v.o.s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– výroba  plastov</w:t>
      </w:r>
    </w:p>
    <w:p w14:paraId="6DE0C5F2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PLAST-kov  - výroba plastov</w:t>
      </w:r>
    </w:p>
    <w:p w14:paraId="6316CD8C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Izostav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s.r.o.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 píla</w:t>
      </w:r>
    </w:p>
    <w:p w14:paraId="7CD85EC7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Milan Macejka – výrobky zo železa, umelecké kováčstvo</w:t>
      </w:r>
    </w:p>
    <w:p w14:paraId="5D8468CF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3B90037" w14:textId="4D7A07A7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Najvýznamnejšia poľnohospodárska výroba v obci :</w:t>
      </w:r>
    </w:p>
    <w:p w14:paraId="3B4A04A3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BOS – POR AGRO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s.r.o. Borský Svätý Jur</w:t>
      </w:r>
    </w:p>
    <w:p w14:paraId="21A0C612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PD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Belá Dulice </w:t>
      </w:r>
    </w:p>
    <w:p w14:paraId="73E30506" w14:textId="77777777" w:rsidR="00861E3F" w:rsidRDefault="00861E3F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FDB66C0" w14:textId="690159E8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hospodársky život v obci sa bude orientovať na : podporu a rozvoj podnikania v oblasti služieb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0F018EC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9CFE0AE" w14:textId="77777777" w:rsidR="00471A59" w:rsidRPr="0093769F" w:rsidRDefault="00471A59" w:rsidP="00471A59">
      <w:pPr>
        <w:rPr>
          <w:rFonts w:ascii="Times New Roman" w:hAnsi="Times New Roman"/>
          <w:b/>
          <w:sz w:val="28"/>
          <w:szCs w:val="28"/>
        </w:rPr>
      </w:pPr>
      <w:r w:rsidRPr="0093769F">
        <w:rPr>
          <w:rFonts w:ascii="Times New Roman" w:hAnsi="Times New Roman"/>
          <w:b/>
          <w:sz w:val="28"/>
          <w:szCs w:val="28"/>
        </w:rPr>
        <w:t>7.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3769F">
        <w:rPr>
          <w:rFonts w:ascii="Times New Roman" w:hAnsi="Times New Roman"/>
          <w:b/>
          <w:sz w:val="28"/>
          <w:szCs w:val="28"/>
        </w:rPr>
        <w:t>Informácia o vývoji obce z pohľadu rozpočtovníctva</w:t>
      </w:r>
    </w:p>
    <w:p w14:paraId="46EB525F" w14:textId="77777777" w:rsidR="00471A59" w:rsidRPr="0093769F" w:rsidRDefault="00471A59" w:rsidP="00471A59">
      <w:pPr>
        <w:spacing w:line="360" w:lineRule="auto"/>
        <w:jc w:val="left"/>
        <w:rPr>
          <w:rFonts w:ascii="Times New Roman" w:hAnsi="Times New Roman"/>
          <w:b/>
          <w:sz w:val="28"/>
          <w:szCs w:val="28"/>
        </w:rPr>
      </w:pPr>
    </w:p>
    <w:p w14:paraId="4CC3D436" w14:textId="5B2B9DD7" w:rsidR="00471A59" w:rsidRPr="00D7651C" w:rsidRDefault="00471A59" w:rsidP="00471A59">
      <w:pPr>
        <w:spacing w:line="360" w:lineRule="auto"/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Základným   nástrojom  finančného  hospodárenia  obce  bol   rozpočet   obce   na  rok   202</w:t>
      </w:r>
      <w:r w:rsidR="00473B86" w:rsidRPr="00D7651C">
        <w:rPr>
          <w:rFonts w:ascii="Times New Roman" w:hAnsi="Times New Roman"/>
          <w:sz w:val="24"/>
          <w:szCs w:val="24"/>
        </w:rPr>
        <w:t>3</w:t>
      </w:r>
      <w:r w:rsidRPr="00D7651C">
        <w:rPr>
          <w:rFonts w:ascii="Times New Roman" w:hAnsi="Times New Roman"/>
          <w:sz w:val="24"/>
          <w:szCs w:val="24"/>
        </w:rPr>
        <w:t xml:space="preserve">.   </w:t>
      </w:r>
    </w:p>
    <w:p w14:paraId="0214004B" w14:textId="40C6FA4F" w:rsidR="00D7651C" w:rsidRPr="00D7651C" w:rsidRDefault="00471A59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 xml:space="preserve">Obec zostavila rozpočet podľa ustanovenia § 10 odsek 7) zákona č.583/2004 Z. z. o rozpočtových pravidlách územnej samosprávy a o zmene a doplnení niektorých zákonov v znení neskorších predpisov. </w:t>
      </w:r>
      <w:r w:rsidR="00D7651C" w:rsidRPr="00D7651C">
        <w:rPr>
          <w:rFonts w:ascii="Times New Roman" w:hAnsi="Times New Roman"/>
          <w:sz w:val="24"/>
          <w:szCs w:val="24"/>
        </w:rPr>
        <w:t>Rozpočet obce na rok 2023 bol zostavený ako prebytkový</w:t>
      </w:r>
      <w:r w:rsidR="00D7651C" w:rsidRPr="00D7651C">
        <w:rPr>
          <w:rFonts w:ascii="Times New Roman" w:hAnsi="Times New Roman"/>
          <w:color w:val="FF0000"/>
          <w:sz w:val="24"/>
          <w:szCs w:val="24"/>
        </w:rPr>
        <w:t xml:space="preserve">. </w:t>
      </w:r>
      <w:r w:rsidR="00D7651C" w:rsidRPr="00D7651C">
        <w:rPr>
          <w:rFonts w:ascii="Times New Roman" w:hAnsi="Times New Roman"/>
          <w:sz w:val="24"/>
          <w:szCs w:val="24"/>
        </w:rPr>
        <w:t xml:space="preserve">Bežný rozpočet bol zostavený ako prebytkový a kapitálový rozpočet ako  prebytkový. Do </w:t>
      </w:r>
      <w:r w:rsidR="00D7651C">
        <w:rPr>
          <w:rFonts w:ascii="Times New Roman" w:hAnsi="Times New Roman"/>
          <w:sz w:val="24"/>
          <w:szCs w:val="24"/>
        </w:rPr>
        <w:t xml:space="preserve">17. 04. 2023 bola obec v rozpočtovom provizóriu. </w:t>
      </w:r>
    </w:p>
    <w:p w14:paraId="545BF358" w14:textId="77777777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</w:p>
    <w:p w14:paraId="6693565A" w14:textId="77777777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 xml:space="preserve">Hospodárenie obce sa riadilo podľa schváleného rozpočtu na rok 2023. </w:t>
      </w:r>
    </w:p>
    <w:p w14:paraId="3D64B44E" w14:textId="77777777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Rozpočet obce bol schválený obecným zastupiteľstvom dňa 17. 04. 2023 uznesením č. 63/2023-B</w:t>
      </w:r>
    </w:p>
    <w:p w14:paraId="5B65E69B" w14:textId="77777777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Rozpočet bol zmenený jedenkrát:</w:t>
      </w:r>
    </w:p>
    <w:p w14:paraId="6F4CB314" w14:textId="77777777" w:rsidR="00D7651C" w:rsidRPr="00D7651C" w:rsidRDefault="00D7651C" w:rsidP="00D7651C">
      <w:pPr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prvá zmena   schválená dňa 23. 10. 2023 uznesením č. 371/2023</w:t>
      </w:r>
    </w:p>
    <w:p w14:paraId="0FD7BD8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28F8C62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809745A" w14:textId="21B6C0C7" w:rsidR="00471A59" w:rsidRPr="00AA105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AA105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7.1. Plnenie príjmov a čerpanie výdavkov za rok 202</w:t>
      </w:r>
      <w:r w:rsidR="00D7651C" w:rsidRPr="00AA105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3</w:t>
      </w:r>
    </w:p>
    <w:p w14:paraId="5DC177FC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224EFD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3E11D728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4"/>
        <w:gridCol w:w="1650"/>
        <w:gridCol w:w="1540"/>
        <w:gridCol w:w="1547"/>
        <w:gridCol w:w="1583"/>
      </w:tblGrid>
      <w:tr w:rsidR="00471A59" w:rsidRPr="00E11584" w14:paraId="383EF035" w14:textId="77777777" w:rsidTr="00C95D05">
        <w:tc>
          <w:tcPr>
            <w:tcW w:w="2274" w:type="dxa"/>
            <w:shd w:val="clear" w:color="auto" w:fill="D9D9D9"/>
          </w:tcPr>
          <w:p w14:paraId="4D780162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50" w:type="dxa"/>
            <w:shd w:val="clear" w:color="auto" w:fill="D9D9D9"/>
          </w:tcPr>
          <w:p w14:paraId="0FD9DD01" w14:textId="77777777" w:rsidR="00471A59" w:rsidRPr="00B20D9D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  <w:p w14:paraId="34001F05" w14:textId="77777777" w:rsidR="00471A59" w:rsidRPr="00E80F45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 xml:space="preserve">Schválený </w:t>
            </w:r>
          </w:p>
          <w:p w14:paraId="03B2CA60" w14:textId="77777777" w:rsidR="00471A59" w:rsidRPr="00B20D9D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rozpočet</w:t>
            </w:r>
            <w:r w:rsidRPr="00B20D9D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40" w:type="dxa"/>
            <w:shd w:val="clear" w:color="auto" w:fill="D9D9D9"/>
          </w:tcPr>
          <w:p w14:paraId="7D0A8A41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 xml:space="preserve">Schválený rozpočet </w:t>
            </w:r>
          </w:p>
          <w:p w14:paraId="1866E776" w14:textId="77777777" w:rsidR="00471A59" w:rsidRPr="003C6503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po poslednej zmene</w:t>
            </w:r>
          </w:p>
        </w:tc>
        <w:tc>
          <w:tcPr>
            <w:tcW w:w="1547" w:type="dxa"/>
            <w:shd w:val="clear" w:color="auto" w:fill="D9D9D9"/>
          </w:tcPr>
          <w:p w14:paraId="3ECA597B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Skutočné plnenie príjmov/</w:t>
            </w:r>
          </w:p>
          <w:p w14:paraId="73D7A5B0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Čerpanie</w:t>
            </w:r>
            <w:r>
              <w:rPr>
                <w:rFonts w:ascii="Times New Roman" w:eastAsia="Times New Roman" w:hAnsi="Times New Roman"/>
                <w:b/>
                <w:lang w:eastAsia="sk-SK"/>
              </w:rPr>
              <w:t xml:space="preserve"> </w:t>
            </w: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výdavkov</w:t>
            </w:r>
          </w:p>
          <w:p w14:paraId="32FC4142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k 31.12.2022</w:t>
            </w:r>
          </w:p>
        </w:tc>
        <w:tc>
          <w:tcPr>
            <w:tcW w:w="1583" w:type="dxa"/>
            <w:shd w:val="clear" w:color="auto" w:fill="D9D9D9"/>
          </w:tcPr>
          <w:p w14:paraId="12603F3F" w14:textId="77777777" w:rsidR="00471A59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% plnenia príjmov</w:t>
            </w:r>
          </w:p>
          <w:p w14:paraId="11670531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% čerpania výdavkov</w:t>
            </w:r>
          </w:p>
        </w:tc>
      </w:tr>
      <w:tr w:rsidR="00471A59" w:rsidRPr="00E11584" w14:paraId="2562E444" w14:textId="77777777" w:rsidTr="00C95D05">
        <w:tc>
          <w:tcPr>
            <w:tcW w:w="2274" w:type="dxa"/>
            <w:shd w:val="clear" w:color="auto" w:fill="C4BC96"/>
          </w:tcPr>
          <w:p w14:paraId="6191FF10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50" w:type="dxa"/>
            <w:shd w:val="clear" w:color="auto" w:fill="C4BC96"/>
            <w:vAlign w:val="center"/>
          </w:tcPr>
          <w:p w14:paraId="38F2F289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1 542 164,00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5B4F56EC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1 782 066,55</w:t>
            </w:r>
          </w:p>
        </w:tc>
        <w:tc>
          <w:tcPr>
            <w:tcW w:w="1547" w:type="dxa"/>
            <w:shd w:val="clear" w:color="auto" w:fill="C4BC96"/>
          </w:tcPr>
          <w:p w14:paraId="0DC67DD2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1 611 782,93</w:t>
            </w:r>
          </w:p>
        </w:tc>
        <w:tc>
          <w:tcPr>
            <w:tcW w:w="1583" w:type="dxa"/>
            <w:shd w:val="clear" w:color="auto" w:fill="C4BC96"/>
          </w:tcPr>
          <w:p w14:paraId="12D58BDA" w14:textId="77777777" w:rsidR="00471A59" w:rsidRPr="00E11584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90,44</w:t>
            </w:r>
          </w:p>
        </w:tc>
      </w:tr>
      <w:tr w:rsidR="00471A59" w:rsidRPr="00E11584" w14:paraId="30147BA3" w14:textId="77777777" w:rsidTr="00C95D05">
        <w:trPr>
          <w:trHeight w:val="58"/>
        </w:trPr>
        <w:tc>
          <w:tcPr>
            <w:tcW w:w="2274" w:type="dxa"/>
          </w:tcPr>
          <w:p w14:paraId="5DDBD5C6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50" w:type="dxa"/>
            <w:vAlign w:val="center"/>
          </w:tcPr>
          <w:p w14:paraId="55A4FB4C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vAlign w:val="center"/>
          </w:tcPr>
          <w:p w14:paraId="354981CE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</w:tcPr>
          <w:p w14:paraId="60058497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14:paraId="4EBC7D01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71A59" w:rsidRPr="00E11584" w14:paraId="51403452" w14:textId="77777777" w:rsidTr="00C95D05">
        <w:tc>
          <w:tcPr>
            <w:tcW w:w="2274" w:type="dxa"/>
          </w:tcPr>
          <w:p w14:paraId="1CD7E1C0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50" w:type="dxa"/>
            <w:vAlign w:val="center"/>
          </w:tcPr>
          <w:p w14:paraId="20FC4BCF" w14:textId="77777777" w:rsidR="00471A59" w:rsidRPr="00F540FD" w:rsidRDefault="00471A59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1 324 864,00</w:t>
            </w:r>
          </w:p>
        </w:tc>
        <w:tc>
          <w:tcPr>
            <w:tcW w:w="1540" w:type="dxa"/>
            <w:vAlign w:val="center"/>
          </w:tcPr>
          <w:p w14:paraId="09F4FB80" w14:textId="77777777" w:rsidR="00471A59" w:rsidRPr="00F540FD" w:rsidRDefault="00471A59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</w:t>
            </w: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13 269,70</w:t>
            </w:r>
          </w:p>
        </w:tc>
        <w:tc>
          <w:tcPr>
            <w:tcW w:w="1547" w:type="dxa"/>
          </w:tcPr>
          <w:p w14:paraId="166112ED" w14:textId="77777777" w:rsidR="00471A59" w:rsidRPr="00F540FD" w:rsidRDefault="00471A59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1 439 670,21</w:t>
            </w:r>
          </w:p>
        </w:tc>
        <w:tc>
          <w:tcPr>
            <w:tcW w:w="1583" w:type="dxa"/>
          </w:tcPr>
          <w:p w14:paraId="251FD522" w14:textId="77777777" w:rsidR="00471A59" w:rsidRPr="00F540FD" w:rsidRDefault="00471A59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101,87</w:t>
            </w:r>
          </w:p>
        </w:tc>
      </w:tr>
      <w:tr w:rsidR="00471A59" w:rsidRPr="00E11584" w14:paraId="0DC2B866" w14:textId="77777777" w:rsidTr="00C95D05">
        <w:tc>
          <w:tcPr>
            <w:tcW w:w="2274" w:type="dxa"/>
          </w:tcPr>
          <w:p w14:paraId="272405C2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Kapitálové príjmy</w:t>
            </w:r>
          </w:p>
        </w:tc>
        <w:tc>
          <w:tcPr>
            <w:tcW w:w="1650" w:type="dxa"/>
            <w:vAlign w:val="center"/>
          </w:tcPr>
          <w:p w14:paraId="2BFDA065" w14:textId="77777777" w:rsidR="00471A59" w:rsidRPr="00F540FD" w:rsidRDefault="00471A59" w:rsidP="00C95D05">
            <w:pPr>
              <w:spacing w:line="276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200 000,00</w:t>
            </w:r>
          </w:p>
        </w:tc>
        <w:tc>
          <w:tcPr>
            <w:tcW w:w="1540" w:type="dxa"/>
            <w:vAlign w:val="center"/>
          </w:tcPr>
          <w:p w14:paraId="3BFF1005" w14:textId="77777777" w:rsidR="00471A59" w:rsidRPr="00F540FD" w:rsidRDefault="00471A59" w:rsidP="00C95D05">
            <w:pPr>
              <w:spacing w:line="276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200 000,00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14:paraId="431654AD" w14:textId="77777777" w:rsidR="00471A59" w:rsidRPr="00F540FD" w:rsidRDefault="00471A59" w:rsidP="00C95D05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1 864,17</w:t>
            </w:r>
          </w:p>
        </w:tc>
        <w:tc>
          <w:tcPr>
            <w:tcW w:w="1583" w:type="dxa"/>
          </w:tcPr>
          <w:p w14:paraId="4ABB47EA" w14:textId="77777777" w:rsidR="00471A59" w:rsidRPr="00F540FD" w:rsidRDefault="00471A59" w:rsidP="00C95D05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0,93</w:t>
            </w:r>
          </w:p>
        </w:tc>
      </w:tr>
      <w:tr w:rsidR="00471A59" w:rsidRPr="00E11584" w14:paraId="22CD0604" w14:textId="77777777" w:rsidTr="00C95D05">
        <w:tc>
          <w:tcPr>
            <w:tcW w:w="2274" w:type="dxa"/>
          </w:tcPr>
          <w:p w14:paraId="0228D31C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obec </w:t>
            </w:r>
          </w:p>
        </w:tc>
        <w:tc>
          <w:tcPr>
            <w:tcW w:w="1650" w:type="dxa"/>
            <w:vAlign w:val="center"/>
          </w:tcPr>
          <w:p w14:paraId="73379988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3709F7BC" w14:textId="77777777" w:rsidR="00471A59" w:rsidRPr="00F540FD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118 720,64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1C57C" w14:textId="77777777" w:rsidR="00471A59" w:rsidRPr="00F540FD" w:rsidRDefault="00471A59" w:rsidP="00C95D05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120 172,64</w:t>
            </w:r>
          </w:p>
        </w:tc>
        <w:tc>
          <w:tcPr>
            <w:tcW w:w="1583" w:type="dxa"/>
          </w:tcPr>
          <w:p w14:paraId="6BB1E5E2" w14:textId="77777777" w:rsidR="00471A59" w:rsidRPr="00F540FD" w:rsidRDefault="00471A5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101,22</w:t>
            </w:r>
          </w:p>
        </w:tc>
      </w:tr>
      <w:tr w:rsidR="00471A59" w:rsidRPr="00E11584" w14:paraId="7428169D" w14:textId="77777777" w:rsidTr="00C95D05">
        <w:tc>
          <w:tcPr>
            <w:tcW w:w="2274" w:type="dxa"/>
          </w:tcPr>
          <w:p w14:paraId="2E6C851F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50" w:type="dxa"/>
            <w:vAlign w:val="center"/>
          </w:tcPr>
          <w:p w14:paraId="143BBC8C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17 300,00</w:t>
            </w: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540" w:type="dxa"/>
            <w:vAlign w:val="center"/>
          </w:tcPr>
          <w:p w14:paraId="52BD08DF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50 076,21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A2DD3" w14:textId="77777777" w:rsidR="00471A59" w:rsidRPr="00F540FD" w:rsidRDefault="00471A5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50 075,91</w:t>
            </w:r>
          </w:p>
        </w:tc>
        <w:tc>
          <w:tcPr>
            <w:tcW w:w="1583" w:type="dxa"/>
          </w:tcPr>
          <w:p w14:paraId="568CD72F" w14:textId="77777777" w:rsidR="00471A59" w:rsidRPr="00F540FD" w:rsidRDefault="00471A5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</w:tr>
      <w:tr w:rsidR="00471A59" w:rsidRPr="00E11584" w14:paraId="246B6C45" w14:textId="77777777" w:rsidTr="00C95D05">
        <w:tc>
          <w:tcPr>
            <w:tcW w:w="2274" w:type="dxa"/>
          </w:tcPr>
          <w:p w14:paraId="40F87E7F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 RO</w:t>
            </w:r>
          </w:p>
        </w:tc>
        <w:tc>
          <w:tcPr>
            <w:tcW w:w="1650" w:type="dxa"/>
            <w:vAlign w:val="center"/>
          </w:tcPr>
          <w:p w14:paraId="1819928D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2817D87B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7" w:type="dxa"/>
          </w:tcPr>
          <w:p w14:paraId="35D8B56F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583" w:type="dxa"/>
          </w:tcPr>
          <w:p w14:paraId="55B5397E" w14:textId="77777777" w:rsidR="00471A59" w:rsidRPr="00F540FD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E11584" w14:paraId="40AE0E9F" w14:textId="77777777" w:rsidTr="00C95D05">
        <w:tc>
          <w:tcPr>
            <w:tcW w:w="2274" w:type="dxa"/>
            <w:shd w:val="clear" w:color="auto" w:fill="C4BC96"/>
          </w:tcPr>
          <w:p w14:paraId="48255035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50" w:type="dxa"/>
            <w:shd w:val="clear" w:color="auto" w:fill="C4BC96"/>
            <w:vAlign w:val="center"/>
          </w:tcPr>
          <w:p w14:paraId="5A82E37C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1 302 260,00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6A5DEAE7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1 606 676,30</w:t>
            </w:r>
          </w:p>
        </w:tc>
        <w:tc>
          <w:tcPr>
            <w:tcW w:w="1547" w:type="dxa"/>
            <w:shd w:val="clear" w:color="auto" w:fill="C4BC96"/>
          </w:tcPr>
          <w:p w14:paraId="30099E79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1 540 868,90</w:t>
            </w:r>
          </w:p>
        </w:tc>
        <w:tc>
          <w:tcPr>
            <w:tcW w:w="1583" w:type="dxa"/>
            <w:shd w:val="clear" w:color="auto" w:fill="C4BC96"/>
          </w:tcPr>
          <w:p w14:paraId="7C1159C6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95,90</w:t>
            </w:r>
          </w:p>
        </w:tc>
      </w:tr>
      <w:tr w:rsidR="00471A59" w:rsidRPr="00E11584" w14:paraId="65FCC3AE" w14:textId="77777777" w:rsidTr="00C95D05">
        <w:trPr>
          <w:trHeight w:val="105"/>
        </w:trPr>
        <w:tc>
          <w:tcPr>
            <w:tcW w:w="2274" w:type="dxa"/>
          </w:tcPr>
          <w:p w14:paraId="7073AFD1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50" w:type="dxa"/>
            <w:vAlign w:val="center"/>
          </w:tcPr>
          <w:p w14:paraId="212CDEC3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vAlign w:val="center"/>
          </w:tcPr>
          <w:p w14:paraId="516A9FCD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</w:tcPr>
          <w:p w14:paraId="028167D3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14:paraId="3978AFCB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71A59" w:rsidRPr="00E11584" w14:paraId="5B513595" w14:textId="77777777" w:rsidTr="00C95D05">
        <w:tc>
          <w:tcPr>
            <w:tcW w:w="2274" w:type="dxa"/>
          </w:tcPr>
          <w:p w14:paraId="2CEBDF40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50" w:type="dxa"/>
            <w:vAlign w:val="center"/>
          </w:tcPr>
          <w:p w14:paraId="6FE06972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584 760,00</w:t>
            </w:r>
          </w:p>
        </w:tc>
        <w:tc>
          <w:tcPr>
            <w:tcW w:w="1540" w:type="dxa"/>
            <w:vAlign w:val="center"/>
          </w:tcPr>
          <w:p w14:paraId="0F3A3A65" w14:textId="77777777" w:rsidR="00471A59" w:rsidRDefault="00471A59" w:rsidP="00C95D05">
            <w:pPr>
              <w:tabs>
                <w:tab w:val="right" w:pos="8460"/>
              </w:tabs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698 417,30</w:t>
            </w:r>
          </w:p>
          <w:p w14:paraId="47DEF175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  <w:shd w:val="clear" w:color="auto" w:fill="FFFFFF"/>
          </w:tcPr>
          <w:p w14:paraId="4EE1FB42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  <w:highlight w:val="red"/>
              </w:rPr>
            </w:pPr>
            <w:r w:rsidRPr="00252A0D">
              <w:rPr>
                <w:rFonts w:ascii="Times New Roman" w:hAnsi="Times New Roman"/>
                <w:sz w:val="24"/>
                <w:szCs w:val="24"/>
              </w:rPr>
              <w:t>661 798,76</w:t>
            </w:r>
          </w:p>
        </w:tc>
        <w:tc>
          <w:tcPr>
            <w:tcW w:w="1583" w:type="dxa"/>
            <w:shd w:val="clear" w:color="auto" w:fill="auto"/>
          </w:tcPr>
          <w:p w14:paraId="4E70E014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  <w:highlight w:val="red"/>
              </w:rPr>
            </w:pPr>
            <w:r w:rsidRPr="00D04D14">
              <w:rPr>
                <w:rFonts w:ascii="Times New Roman" w:hAnsi="Times New Roman"/>
                <w:sz w:val="24"/>
                <w:szCs w:val="24"/>
              </w:rPr>
              <w:t>94,76</w:t>
            </w:r>
          </w:p>
        </w:tc>
      </w:tr>
      <w:tr w:rsidR="00471A59" w:rsidRPr="00E11584" w14:paraId="0AA905A7" w14:textId="77777777" w:rsidTr="00C95D05">
        <w:trPr>
          <w:trHeight w:val="58"/>
        </w:trPr>
        <w:tc>
          <w:tcPr>
            <w:tcW w:w="2274" w:type="dxa"/>
          </w:tcPr>
          <w:p w14:paraId="5581788F" w14:textId="77777777" w:rsidR="00471A59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2FAE136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50" w:type="dxa"/>
            <w:vAlign w:val="center"/>
          </w:tcPr>
          <w:p w14:paraId="4D9EB799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5CF64066" w14:textId="77777777" w:rsidR="00471A59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25 500,00</w:t>
            </w:r>
          </w:p>
          <w:p w14:paraId="6E115E65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2B5F44A0" w14:textId="77777777" w:rsidR="00471A59" w:rsidRPr="007F232C" w:rsidRDefault="00471A59" w:rsidP="00C95D05">
            <w:pPr>
              <w:jc w:val="right"/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  <w:t>0,00</w:t>
            </w:r>
          </w:p>
        </w:tc>
        <w:tc>
          <w:tcPr>
            <w:tcW w:w="1583" w:type="dxa"/>
          </w:tcPr>
          <w:p w14:paraId="00D87264" w14:textId="77777777" w:rsidR="00471A59" w:rsidRPr="007F232C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0,00</w:t>
            </w:r>
          </w:p>
        </w:tc>
      </w:tr>
      <w:tr w:rsidR="00471A59" w:rsidRPr="00E11584" w14:paraId="7560C5CA" w14:textId="77777777" w:rsidTr="00C95D05">
        <w:tc>
          <w:tcPr>
            <w:tcW w:w="2274" w:type="dxa"/>
          </w:tcPr>
          <w:p w14:paraId="114A884D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50" w:type="dxa"/>
            <w:vAlign w:val="center"/>
          </w:tcPr>
          <w:p w14:paraId="735BAC87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34 000,00</w:t>
            </w:r>
          </w:p>
        </w:tc>
        <w:tc>
          <w:tcPr>
            <w:tcW w:w="1540" w:type="dxa"/>
            <w:vAlign w:val="center"/>
          </w:tcPr>
          <w:p w14:paraId="1EF6A23B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34</w:t>
            </w:r>
            <w:r w:rsidRPr="00B7641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000,00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6BA71F2" w14:textId="77777777" w:rsidR="00471A59" w:rsidRPr="00E11584" w:rsidRDefault="00471A5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39 049,59</w:t>
            </w:r>
          </w:p>
        </w:tc>
        <w:tc>
          <w:tcPr>
            <w:tcW w:w="1583" w:type="dxa"/>
          </w:tcPr>
          <w:p w14:paraId="69B239D0" w14:textId="77777777" w:rsidR="00471A59" w:rsidRPr="00E11584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114,85</w:t>
            </w:r>
          </w:p>
        </w:tc>
      </w:tr>
      <w:tr w:rsidR="00471A59" w:rsidRPr="00E11584" w14:paraId="1E8C6764" w14:textId="77777777" w:rsidTr="00C95D05">
        <w:tc>
          <w:tcPr>
            <w:tcW w:w="2274" w:type="dxa"/>
          </w:tcPr>
          <w:p w14:paraId="1C90BF6F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50" w:type="dxa"/>
            <w:vAlign w:val="center"/>
          </w:tcPr>
          <w:p w14:paraId="780CD246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683 500,00</w:t>
            </w:r>
          </w:p>
        </w:tc>
        <w:tc>
          <w:tcPr>
            <w:tcW w:w="1540" w:type="dxa"/>
            <w:vAlign w:val="center"/>
          </w:tcPr>
          <w:p w14:paraId="1EEBB62D" w14:textId="77777777" w:rsidR="00471A59" w:rsidRPr="00B76416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848 759,00</w:t>
            </w:r>
          </w:p>
        </w:tc>
        <w:tc>
          <w:tcPr>
            <w:tcW w:w="1547" w:type="dxa"/>
            <w:shd w:val="clear" w:color="auto" w:fill="auto"/>
          </w:tcPr>
          <w:p w14:paraId="53B8A1CE" w14:textId="77777777" w:rsidR="00471A59" w:rsidRPr="008F0E1C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D244449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840 020,60</w:t>
            </w:r>
          </w:p>
        </w:tc>
        <w:tc>
          <w:tcPr>
            <w:tcW w:w="1583" w:type="dxa"/>
          </w:tcPr>
          <w:p w14:paraId="235C864E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14:paraId="2F991376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98,97</w:t>
            </w:r>
          </w:p>
        </w:tc>
      </w:tr>
      <w:tr w:rsidR="00471A59" w:rsidRPr="00E11584" w14:paraId="7DA517A8" w14:textId="77777777" w:rsidTr="00C95D05">
        <w:tc>
          <w:tcPr>
            <w:tcW w:w="2274" w:type="dxa"/>
          </w:tcPr>
          <w:p w14:paraId="0B6732C9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 RO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 právnou subjektivitou</w:t>
            </w:r>
          </w:p>
        </w:tc>
        <w:tc>
          <w:tcPr>
            <w:tcW w:w="1650" w:type="dxa"/>
            <w:vAlign w:val="center"/>
          </w:tcPr>
          <w:p w14:paraId="1113F920" w14:textId="77777777" w:rsidR="00471A59" w:rsidRPr="00B76416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46490BA1" w14:textId="77777777" w:rsidR="00471A59" w:rsidRPr="00B76416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B4FF281" w14:textId="77777777" w:rsidR="00471A59" w:rsidRPr="00E11584" w:rsidRDefault="00471A59" w:rsidP="00C95D05">
            <w:pPr>
              <w:jc w:val="right"/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  <w:t>0</w:t>
            </w:r>
            <w:r>
              <w:rPr>
                <w:rStyle w:val="Zvraznenie"/>
              </w:rPr>
              <w:t>,</w:t>
            </w:r>
            <w:r w:rsidRPr="00252A0D">
              <w:rPr>
                <w:rStyle w:val="Zvraznenie"/>
                <w:i w:val="0"/>
                <w:iCs w:val="0"/>
                <w:sz w:val="24"/>
                <w:szCs w:val="24"/>
              </w:rPr>
              <w:t>00</w:t>
            </w:r>
          </w:p>
        </w:tc>
        <w:tc>
          <w:tcPr>
            <w:tcW w:w="1583" w:type="dxa"/>
          </w:tcPr>
          <w:p w14:paraId="451748F5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14:paraId="2956AFDA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261420" w14:paraId="5C62A797" w14:textId="77777777" w:rsidTr="00C95D05">
        <w:tc>
          <w:tcPr>
            <w:tcW w:w="2274" w:type="dxa"/>
          </w:tcPr>
          <w:p w14:paraId="41898397" w14:textId="77777777" w:rsidR="00471A59" w:rsidRPr="00261420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 RO</w:t>
            </w:r>
          </w:p>
        </w:tc>
        <w:tc>
          <w:tcPr>
            <w:tcW w:w="1650" w:type="dxa"/>
            <w:vAlign w:val="center"/>
          </w:tcPr>
          <w:p w14:paraId="5389FF90" w14:textId="77777777" w:rsidR="00471A59" w:rsidRPr="00261420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701E0AA1" w14:textId="77777777" w:rsidR="00471A59" w:rsidRPr="00261420" w:rsidRDefault="00471A59" w:rsidP="00C95D05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B8AC217" w14:textId="77777777" w:rsidR="00471A59" w:rsidRPr="00252A0D" w:rsidRDefault="00471A59" w:rsidP="00C95D05">
            <w:pPr>
              <w:jc w:val="right"/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</w:pPr>
            <w:r w:rsidRPr="00252A0D"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  <w:t>0</w:t>
            </w:r>
            <w:r w:rsidRPr="00252A0D">
              <w:rPr>
                <w:rStyle w:val="Zvraznenie"/>
                <w:i w:val="0"/>
                <w:sz w:val="24"/>
                <w:szCs w:val="24"/>
              </w:rPr>
              <w:t>,00</w:t>
            </w:r>
          </w:p>
        </w:tc>
        <w:tc>
          <w:tcPr>
            <w:tcW w:w="1583" w:type="dxa"/>
          </w:tcPr>
          <w:p w14:paraId="2544D316" w14:textId="77777777" w:rsidR="00471A59" w:rsidRPr="00E05DFA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05DFA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E11584" w14:paraId="2B460C5C" w14:textId="77777777" w:rsidTr="00C95D05">
        <w:tc>
          <w:tcPr>
            <w:tcW w:w="2274" w:type="dxa"/>
            <w:shd w:val="clear" w:color="auto" w:fill="C4BC96"/>
          </w:tcPr>
          <w:p w14:paraId="4FC43953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  obce</w:t>
            </w:r>
          </w:p>
        </w:tc>
        <w:tc>
          <w:tcPr>
            <w:tcW w:w="1650" w:type="dxa"/>
            <w:shd w:val="clear" w:color="auto" w:fill="C4BC96"/>
            <w:vAlign w:val="center"/>
          </w:tcPr>
          <w:p w14:paraId="35D80D74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239 904,00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3C88EEFC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175 390,25</w:t>
            </w:r>
          </w:p>
        </w:tc>
        <w:tc>
          <w:tcPr>
            <w:tcW w:w="1547" w:type="dxa"/>
            <w:shd w:val="clear" w:color="auto" w:fill="C4BC96"/>
          </w:tcPr>
          <w:p w14:paraId="6C451D33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E11584">
              <w:rPr>
                <w:rFonts w:ascii="Times New Roman" w:hAnsi="Times New Roman"/>
                <w:b/>
                <w:sz w:val="24"/>
                <w:szCs w:val="24"/>
              </w:rPr>
              <w:t>142 414,70</w:t>
            </w:r>
          </w:p>
        </w:tc>
        <w:tc>
          <w:tcPr>
            <w:tcW w:w="1583" w:type="dxa"/>
            <w:shd w:val="clear" w:color="auto" w:fill="C4BC96"/>
          </w:tcPr>
          <w:p w14:paraId="327E1DB2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81,20</w:t>
            </w:r>
          </w:p>
        </w:tc>
      </w:tr>
    </w:tbl>
    <w:p w14:paraId="2C1C647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47D11F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62E7790" w14:textId="589DD60E" w:rsidR="00471A59" w:rsidRPr="00AA1051" w:rsidRDefault="00471A59" w:rsidP="00471A59">
      <w:pPr>
        <w:tabs>
          <w:tab w:val="right" w:pos="5040"/>
        </w:tabs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AA1051">
        <w:rPr>
          <w:rFonts w:ascii="Times New Roman" w:eastAsia="Times New Roman" w:hAnsi="Times New Roman"/>
          <w:b/>
          <w:sz w:val="24"/>
          <w:szCs w:val="24"/>
          <w:lang w:eastAsia="sk-SK"/>
        </w:rPr>
        <w:t>7.2. Prebytok/schodok rozpočtového hospodárenia za rok 202</w:t>
      </w:r>
      <w:r w:rsidR="00CC4189" w:rsidRPr="00AA1051">
        <w:rPr>
          <w:rFonts w:ascii="Times New Roman" w:eastAsia="Times New Roman" w:hAnsi="Times New Roman"/>
          <w:b/>
          <w:sz w:val="24"/>
          <w:szCs w:val="24"/>
          <w:lang w:eastAsia="sk-SK"/>
        </w:rPr>
        <w:t>3</w:t>
      </w:r>
    </w:p>
    <w:p w14:paraId="4FADBF54" w14:textId="77777777" w:rsidR="00471A59" w:rsidRPr="00C95BEF" w:rsidRDefault="00471A59" w:rsidP="00471A59">
      <w:pPr>
        <w:tabs>
          <w:tab w:val="right" w:pos="5040"/>
        </w:tabs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p w14:paraId="5791E88F" w14:textId="77777777" w:rsidR="00471A59" w:rsidRDefault="00471A59" w:rsidP="00471A59">
      <w:pPr>
        <w:tabs>
          <w:tab w:val="right" w:pos="5040"/>
        </w:tabs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p w14:paraId="12A57970" w14:textId="77777777" w:rsidR="00CC4189" w:rsidRPr="008258E4" w:rsidRDefault="00CC4189" w:rsidP="00CC4189">
      <w:pPr>
        <w:tabs>
          <w:tab w:val="right" w:pos="5040"/>
        </w:tabs>
        <w:rPr>
          <w:b/>
          <w:color w:val="0000FF"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CC4189" w:rsidRPr="00CC4189" w14:paraId="0B377375" w14:textId="77777777" w:rsidTr="00C95D05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13074AF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AF943D9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7ACD9C9" w14:textId="77777777" w:rsidR="00CC4189" w:rsidRPr="00CC4189" w:rsidRDefault="00CC4189" w:rsidP="00C95D05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D2BDAE6" w14:textId="77777777" w:rsidR="00CC4189" w:rsidRPr="00CC4189" w:rsidRDefault="00CC4189" w:rsidP="00C95D05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Skutočnosť k 31.12.2023 v EUR</w:t>
            </w:r>
          </w:p>
          <w:p w14:paraId="56796C2A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C4189" w:rsidRPr="00CC4189" w14:paraId="2DC16AC5" w14:textId="77777777" w:rsidTr="00C95D05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9550E1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F0995B6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C4189" w:rsidRPr="00CC4189" w14:paraId="5A3F236B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029C096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CCE1D1A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1 761 367,58</w:t>
            </w:r>
          </w:p>
        </w:tc>
      </w:tr>
      <w:tr w:rsidR="00CC4189" w:rsidRPr="00CC4189" w14:paraId="33638944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3EA9D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605B0FC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1 695 954,85</w:t>
            </w:r>
          </w:p>
        </w:tc>
      </w:tr>
      <w:tr w:rsidR="00CC4189" w:rsidRPr="00CC4189" w14:paraId="14C81B62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95C7C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91CE69E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65 412,73</w:t>
            </w:r>
          </w:p>
        </w:tc>
      </w:tr>
      <w:tr w:rsidR="00CC4189" w:rsidRPr="00CC4189" w14:paraId="7A65FE6A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BCF4C3A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AAC2DCE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1 617 876,58</w:t>
            </w:r>
          </w:p>
        </w:tc>
      </w:tr>
      <w:tr w:rsidR="00CC4189" w:rsidRPr="00CC4189" w14:paraId="55F817BD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DE2CC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767D8E2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749 283,06</w:t>
            </w:r>
          </w:p>
        </w:tc>
      </w:tr>
      <w:tr w:rsidR="00CC4189" w:rsidRPr="00CC4189" w14:paraId="0FD441D1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B38BFF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80E8369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868 593,52</w:t>
            </w:r>
          </w:p>
        </w:tc>
      </w:tr>
      <w:tr w:rsidR="00CC4189" w:rsidRPr="00CC4189" w14:paraId="610A14E4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CEDAD44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51CE85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143 491</w:t>
            </w:r>
          </w:p>
        </w:tc>
      </w:tr>
      <w:tr w:rsidR="00CC4189" w:rsidRPr="00CC4189" w14:paraId="738CD7CB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AD04D0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27524C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580,86</w:t>
            </w:r>
          </w:p>
        </w:tc>
      </w:tr>
      <w:tr w:rsidR="00CC4189" w:rsidRPr="00CC4189" w14:paraId="1BF7B7B5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3F6AB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4ED3ADC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580,86</w:t>
            </w:r>
          </w:p>
        </w:tc>
      </w:tr>
      <w:tr w:rsidR="00CC4189" w:rsidRPr="00CC4189" w14:paraId="5665CF2E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4F4D8F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25F2045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CC4189" w:rsidRPr="00CC4189" w14:paraId="54BC5B78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ACA08EE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3C5578B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3 120,00</w:t>
            </w:r>
          </w:p>
        </w:tc>
      </w:tr>
      <w:tr w:rsidR="00CC4189" w:rsidRPr="00CC4189" w14:paraId="2F2BAB5A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0DDA9E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8B8F1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3 120,00</w:t>
            </w:r>
          </w:p>
        </w:tc>
      </w:tr>
      <w:tr w:rsidR="00CC4189" w:rsidRPr="00CC4189" w14:paraId="6917B705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595F35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4A640FB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CC4189" w:rsidRPr="00CC4189" w14:paraId="0C927EB9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DD532DA" w14:textId="77777777" w:rsidR="00CC4189" w:rsidRPr="00CC4189" w:rsidRDefault="00CC4189" w:rsidP="00C95D05">
            <w:p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70CAE97" w14:textId="77777777" w:rsidR="00CC4189" w:rsidRPr="00CC4189" w:rsidRDefault="00CC4189" w:rsidP="00CC4189">
            <w:pPr>
              <w:numPr>
                <w:ilvl w:val="0"/>
                <w:numId w:val="9"/>
              </w:num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2 539,14</w:t>
            </w:r>
          </w:p>
        </w:tc>
      </w:tr>
      <w:tr w:rsidR="00CC4189" w:rsidRPr="00CC4189" w14:paraId="11F6C7FC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142498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ECCCD8E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 xml:space="preserve">140 951,86 </w:t>
            </w:r>
          </w:p>
        </w:tc>
      </w:tr>
      <w:tr w:rsidR="00CC4189" w:rsidRPr="00CC4189" w14:paraId="7FFF4CE6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362CAB7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lastRenderedPageBreak/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007A2DA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48 909,44</w:t>
            </w:r>
          </w:p>
        </w:tc>
      </w:tr>
      <w:tr w:rsidR="00CC4189" w:rsidRPr="00CC4189" w14:paraId="7AB04DB4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0360D3E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t xml:space="preserve">Upravený prebytok/schodok </w:t>
            </w: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4A6B66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92 042,42</w:t>
            </w:r>
          </w:p>
        </w:tc>
      </w:tr>
      <w:tr w:rsidR="00CC4189" w:rsidRPr="00CC4189" w14:paraId="295B0DAE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A1FB2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Príjmové finančné operácie s výnimkou cudzích prostriedkov </w:t>
            </w:r>
          </w:p>
          <w:p w14:paraId="592C3439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- finančné zábezpeky na nájomné - napr. bytovky ŠFRB</w:t>
            </w:r>
          </w:p>
          <w:p w14:paraId="0FDC45A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067D994" w14:textId="37C826B3" w:rsidR="00CC4189" w:rsidRPr="00CC4189" w:rsidRDefault="00CC4189" w:rsidP="00AA1051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 xml:space="preserve">                                                                        </w:t>
            </w:r>
            <w:r w:rsidR="00AA1051">
              <w:rPr>
                <w:rFonts w:ascii="Times New Roman" w:hAnsi="Times New Roman"/>
                <w:i/>
                <w:sz w:val="24"/>
                <w:szCs w:val="24"/>
              </w:rPr>
              <w:t xml:space="preserve">  </w:t>
            </w: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>22 728,87</w:t>
            </w:r>
          </w:p>
          <w:p w14:paraId="7B12BD0E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>4 643,78</w:t>
            </w:r>
          </w:p>
          <w:p w14:paraId="18EBCE6E" w14:textId="77777777" w:rsidR="00CC4189" w:rsidRPr="00CC4189" w:rsidRDefault="00CC4189" w:rsidP="00C95D05">
            <w:pPr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CC4189" w:rsidRPr="00CC4189" w14:paraId="203C212D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5289D2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Výdavkové finančné operácie s výnimkou cudzích prostriedkov</w:t>
            </w:r>
          </w:p>
          <w:p w14:paraId="222101C9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- finančné zábezpeky na nájomné - napr. bytovky ŠFRB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74E4D1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>46 177,87</w:t>
            </w:r>
          </w:p>
          <w:p w14:paraId="41F059BA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>9 355,16</w:t>
            </w:r>
          </w:p>
          <w:p w14:paraId="3CAEFD6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CC4189" w:rsidRPr="00CC4189" w14:paraId="130C58A9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DD17D2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8BA6DA0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-18 737,62</w:t>
            </w:r>
          </w:p>
        </w:tc>
      </w:tr>
      <w:tr w:rsidR="00CC4189" w:rsidRPr="00CC4189" w14:paraId="50586D79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5BB21473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cap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14:paraId="59C75D70" w14:textId="77777777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1 780 033,53</w:t>
            </w:r>
          </w:p>
        </w:tc>
      </w:tr>
      <w:tr w:rsidR="00CC4189" w:rsidRPr="00CC4189" w14:paraId="45EDF295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6B6CA85A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caps/>
                <w:sz w:val="24"/>
                <w:szCs w:val="24"/>
              </w:rPr>
              <w:t>VÝDAVKY</w:t>
            </w: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14:paraId="42836607" w14:textId="77777777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1 657 819,29</w:t>
            </w:r>
          </w:p>
        </w:tc>
      </w:tr>
      <w:tr w:rsidR="00CC4189" w:rsidRPr="00CC4189" w14:paraId="505E0CA6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4802860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14:paraId="5399DA71" w14:textId="77777777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 xml:space="preserve">122 214,24 </w:t>
            </w:r>
          </w:p>
        </w:tc>
      </w:tr>
      <w:tr w:rsidR="00CC4189" w:rsidRPr="00CC4189" w14:paraId="5B97821C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43180FDA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t>Vylúčenie z prebytku/Úprava schodku HČ</w:t>
            </w:r>
          </w:p>
        </w:tc>
        <w:tc>
          <w:tcPr>
            <w:tcW w:w="4508" w:type="dxa"/>
            <w:shd w:val="clear" w:color="auto" w:fill="auto"/>
            <w:hideMark/>
          </w:tcPr>
          <w:p w14:paraId="0D24E5FB" w14:textId="77777777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48 909,44</w:t>
            </w:r>
          </w:p>
        </w:tc>
      </w:tr>
      <w:tr w:rsidR="00CC4189" w:rsidRPr="00CC4189" w14:paraId="5B83AD1E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5E67414A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  <w:hideMark/>
          </w:tcPr>
          <w:p w14:paraId="3A409AE9" w14:textId="77777777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73 304,80</w:t>
            </w:r>
          </w:p>
        </w:tc>
      </w:tr>
    </w:tbl>
    <w:p w14:paraId="659534E2" w14:textId="77777777" w:rsidR="00CC4189" w:rsidRPr="00CC4189" w:rsidRDefault="00CC4189" w:rsidP="00CC4189">
      <w:pPr>
        <w:rPr>
          <w:rFonts w:ascii="Times New Roman" w:hAnsi="Times New Roman"/>
          <w:b/>
          <w:sz w:val="24"/>
          <w:szCs w:val="24"/>
          <w:highlight w:val="yellow"/>
        </w:rPr>
      </w:pPr>
    </w:p>
    <w:p w14:paraId="281AABE7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</w:p>
    <w:p w14:paraId="224182AE" w14:textId="77777777" w:rsidR="00CC4189" w:rsidRPr="00CC4189" w:rsidRDefault="00CC4189" w:rsidP="00CC4189">
      <w:pPr>
        <w:tabs>
          <w:tab w:val="right" w:pos="774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b/>
          <w:sz w:val="24"/>
          <w:szCs w:val="24"/>
        </w:rPr>
        <w:t>Prebytok rozpočtu v sume 140 951,86 EUR</w:t>
      </w:r>
      <w:r w:rsidRPr="00CC4189">
        <w:rPr>
          <w:rFonts w:ascii="Times New Roman" w:hAnsi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CC4189">
        <w:rPr>
          <w:rFonts w:ascii="Times New Roman" w:hAnsi="Times New Roman"/>
          <w:b/>
          <w:sz w:val="24"/>
          <w:szCs w:val="24"/>
        </w:rPr>
        <w:t>upravený</w:t>
      </w:r>
      <w:r w:rsidRPr="00CC4189">
        <w:rPr>
          <w:rFonts w:ascii="Times New Roman" w:hAnsi="Times New Roman"/>
          <w:sz w:val="24"/>
          <w:szCs w:val="24"/>
        </w:rPr>
        <w:t xml:space="preserve"> o nevyčerpané prostriedky zo ŠR a podľa osobitných predpisov v sume 48 909,44 EUR  navrhujeme použiť na:</w:t>
      </w:r>
      <w:r w:rsidRPr="00CC4189">
        <w:rPr>
          <w:rFonts w:ascii="Times New Roman" w:hAnsi="Times New Roman"/>
          <w:sz w:val="24"/>
          <w:szCs w:val="24"/>
        </w:rPr>
        <w:tab/>
      </w:r>
      <w:r w:rsidRPr="00CC4189">
        <w:rPr>
          <w:rFonts w:ascii="Times New Roman" w:hAnsi="Times New Roman"/>
          <w:sz w:val="24"/>
          <w:szCs w:val="24"/>
        </w:rPr>
        <w:tab/>
      </w:r>
    </w:p>
    <w:p w14:paraId="463F04CF" w14:textId="77777777" w:rsidR="00CC4189" w:rsidRPr="00CC4189" w:rsidRDefault="00CC4189" w:rsidP="00CC4189">
      <w:pPr>
        <w:numPr>
          <w:ilvl w:val="0"/>
          <w:numId w:val="9"/>
        </w:numPr>
        <w:tabs>
          <w:tab w:val="right" w:pos="6663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tvorbu rezervného fondu</w:t>
      </w:r>
      <w:r w:rsidRPr="00CC4189">
        <w:rPr>
          <w:rFonts w:ascii="Times New Roman" w:hAnsi="Times New Roman"/>
          <w:sz w:val="24"/>
          <w:szCs w:val="24"/>
        </w:rPr>
        <w:tab/>
        <w:t xml:space="preserve">  </w:t>
      </w:r>
      <w:r w:rsidRPr="00CC4189">
        <w:rPr>
          <w:rFonts w:ascii="Times New Roman" w:hAnsi="Times New Roman"/>
          <w:bCs/>
          <w:sz w:val="24"/>
          <w:szCs w:val="24"/>
        </w:rPr>
        <w:t>73 304,80 EUR</w:t>
      </w:r>
      <w:r w:rsidRPr="00CC4189">
        <w:rPr>
          <w:rFonts w:ascii="Times New Roman" w:hAnsi="Times New Roman"/>
          <w:sz w:val="24"/>
          <w:szCs w:val="24"/>
        </w:rPr>
        <w:t xml:space="preserve"> </w:t>
      </w:r>
    </w:p>
    <w:p w14:paraId="7AA84A7E" w14:textId="77777777" w:rsidR="00CC4189" w:rsidRPr="00CC4189" w:rsidRDefault="00CC4189" w:rsidP="00CC4189">
      <w:pPr>
        <w:numPr>
          <w:ilvl w:val="0"/>
          <w:numId w:val="9"/>
        </w:numPr>
        <w:tabs>
          <w:tab w:val="right" w:pos="6663"/>
        </w:tabs>
        <w:rPr>
          <w:rFonts w:ascii="Times New Roman" w:hAnsi="Times New Roman"/>
          <w:color w:val="FF0000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 xml:space="preserve">na vysporiadanie zostatku finančných operácií </w:t>
      </w:r>
      <w:r w:rsidRPr="00CC4189">
        <w:rPr>
          <w:rFonts w:ascii="Times New Roman" w:hAnsi="Times New Roman"/>
          <w:sz w:val="24"/>
          <w:szCs w:val="24"/>
        </w:rPr>
        <w:tab/>
      </w:r>
      <w:r w:rsidRPr="00CC4189">
        <w:rPr>
          <w:rFonts w:ascii="Times New Roman" w:hAnsi="Times New Roman"/>
          <w:iCs/>
          <w:sz w:val="24"/>
          <w:szCs w:val="24"/>
        </w:rPr>
        <w:t xml:space="preserve">18 737,62 </w:t>
      </w:r>
      <w:r w:rsidRPr="00CC4189">
        <w:rPr>
          <w:rFonts w:ascii="Times New Roman" w:hAnsi="Times New Roman"/>
          <w:sz w:val="24"/>
          <w:szCs w:val="24"/>
        </w:rPr>
        <w:t>EUR</w:t>
      </w:r>
    </w:p>
    <w:p w14:paraId="253EC70D" w14:textId="77777777" w:rsidR="00CC4189" w:rsidRPr="00CC4189" w:rsidRDefault="00CC4189" w:rsidP="00CC4189">
      <w:pPr>
        <w:tabs>
          <w:tab w:val="right" w:pos="774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ab/>
      </w:r>
      <w:r w:rsidRPr="00CC4189">
        <w:rPr>
          <w:rFonts w:ascii="Times New Roman" w:hAnsi="Times New Roman"/>
          <w:sz w:val="24"/>
          <w:szCs w:val="24"/>
        </w:rPr>
        <w:tab/>
        <w:t xml:space="preserve">     </w:t>
      </w:r>
    </w:p>
    <w:p w14:paraId="7466FA30" w14:textId="77777777" w:rsidR="00CC4189" w:rsidRPr="00CC4189" w:rsidRDefault="00CC4189" w:rsidP="00CC4189">
      <w:p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CC4189">
        <w:rPr>
          <w:rFonts w:ascii="Times New Roman" w:hAnsi="Times New Roman"/>
          <w:sz w:val="24"/>
          <w:szCs w:val="24"/>
        </w:rPr>
        <w:t xml:space="preserve">§ 10 ods. 3 písm. a) a b)  citovaného zákona, </w:t>
      </w:r>
      <w:r w:rsidRPr="00CC4189">
        <w:rPr>
          <w:rFonts w:ascii="Times New Roman" w:hAnsi="Times New Roman"/>
          <w:iCs/>
          <w:sz w:val="24"/>
          <w:szCs w:val="24"/>
        </w:rPr>
        <w:t xml:space="preserve">z tohto  </w:t>
      </w:r>
      <w:r w:rsidRPr="00CC4189">
        <w:rPr>
          <w:rFonts w:ascii="Times New Roman" w:hAnsi="Times New Roman"/>
          <w:b/>
          <w:iCs/>
          <w:sz w:val="24"/>
          <w:szCs w:val="24"/>
        </w:rPr>
        <w:t>prebytku vylučujú :</w:t>
      </w:r>
      <w:r w:rsidRPr="00CC4189">
        <w:rPr>
          <w:rFonts w:ascii="Times New Roman" w:hAnsi="Times New Roman"/>
          <w:iCs/>
          <w:sz w:val="24"/>
          <w:szCs w:val="24"/>
        </w:rPr>
        <w:t xml:space="preserve">   </w:t>
      </w:r>
    </w:p>
    <w:p w14:paraId="2D98F3AE" w14:textId="77777777" w:rsidR="00CC4189" w:rsidRPr="00CC4189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C4189">
        <w:rPr>
          <w:rFonts w:ascii="Times New Roman" w:hAnsi="Times New Roman"/>
          <w:b/>
          <w:iCs/>
          <w:sz w:val="24"/>
          <w:szCs w:val="24"/>
        </w:rPr>
        <w:t>zo ŠR</w:t>
      </w:r>
      <w:r w:rsidRPr="00CC4189">
        <w:rPr>
          <w:rFonts w:ascii="Times New Roman" w:hAnsi="Times New Roman"/>
          <w:iCs/>
          <w:sz w:val="24"/>
          <w:szCs w:val="24"/>
        </w:rPr>
        <w:t xml:space="preserve"> účelovo určené na </w:t>
      </w:r>
      <w:r w:rsidRPr="00CC4189">
        <w:rPr>
          <w:rFonts w:ascii="Times New Roman" w:hAnsi="Times New Roman"/>
          <w:b/>
          <w:iCs/>
          <w:sz w:val="24"/>
          <w:szCs w:val="24"/>
        </w:rPr>
        <w:t xml:space="preserve">bežné výdavky </w:t>
      </w:r>
      <w:r w:rsidRPr="00CC4189">
        <w:rPr>
          <w:rFonts w:ascii="Times New Roman" w:hAnsi="Times New Roman"/>
          <w:iCs/>
          <w:sz w:val="24"/>
          <w:szCs w:val="24"/>
        </w:rPr>
        <w:t xml:space="preserve">poskytnuté v predchádzajúcom  rozpočtovom roku  v sume 41 065,93 EUR, a to na : </w:t>
      </w:r>
    </w:p>
    <w:p w14:paraId="5FC937F2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>prenesený výkon v oblasti školstva v sume  28 552,23 EUR</w:t>
      </w:r>
    </w:p>
    <w:p w14:paraId="457421AB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>stravné pre deti v hmotnej núdzi v sume 4 881,20 EUR</w:t>
      </w:r>
    </w:p>
    <w:p w14:paraId="133C8666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>dopravné – účelová dotácia v sume 2 660,50 EUR</w:t>
      </w:r>
    </w:p>
    <w:p w14:paraId="13FCB267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>transfer pre ZŠ – výchova a vzdelávanie v sume 4 420,00 EUR</w:t>
      </w:r>
    </w:p>
    <w:p w14:paraId="6054C77F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transfer pre ZŠ – Ukrajina začlenenie v sume 88,00 EUR </w:t>
      </w:r>
    </w:p>
    <w:p w14:paraId="2F76482D" w14:textId="77777777" w:rsidR="00CC4189" w:rsidRPr="00CC4189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transfer pre ZŠ – digitálna transformácia v sume 464,00 EUR </w:t>
      </w:r>
    </w:p>
    <w:p w14:paraId="67BBB58B" w14:textId="77777777" w:rsidR="00CC4189" w:rsidRPr="00CC4189" w:rsidRDefault="00CC4189" w:rsidP="00CC4189">
      <w:pPr>
        <w:ind w:left="714"/>
        <w:rPr>
          <w:rFonts w:ascii="Times New Roman" w:hAnsi="Times New Roman"/>
          <w:iCs/>
          <w:sz w:val="24"/>
          <w:szCs w:val="24"/>
        </w:rPr>
      </w:pPr>
    </w:p>
    <w:p w14:paraId="2730957A" w14:textId="77777777" w:rsidR="00CC4189" w:rsidRPr="00CC4189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C4189">
        <w:rPr>
          <w:rFonts w:ascii="Times New Roman" w:hAnsi="Times New Roman"/>
          <w:b/>
          <w:iCs/>
          <w:sz w:val="24"/>
          <w:szCs w:val="24"/>
        </w:rPr>
        <w:t>školského stravovania</w:t>
      </w:r>
      <w:r w:rsidRPr="00CC4189">
        <w:rPr>
          <w:rFonts w:ascii="Times New Roman" w:hAnsi="Times New Roman"/>
          <w:iCs/>
          <w:sz w:val="24"/>
          <w:szCs w:val="24"/>
        </w:rPr>
        <w:t xml:space="preserve"> </w:t>
      </w:r>
      <w:r w:rsidRPr="00CC4189">
        <w:rPr>
          <w:rFonts w:ascii="Times New Roman" w:hAnsi="Times New Roman"/>
          <w:b/>
          <w:iCs/>
          <w:sz w:val="24"/>
          <w:szCs w:val="24"/>
        </w:rPr>
        <w:t xml:space="preserve">na stravné a réžiu </w:t>
      </w:r>
      <w:r w:rsidRPr="00CC4189">
        <w:rPr>
          <w:rFonts w:ascii="Times New Roman" w:hAnsi="Times New Roman"/>
          <w:iCs/>
          <w:sz w:val="24"/>
          <w:szCs w:val="24"/>
        </w:rPr>
        <w:t xml:space="preserve">podľa ustanovenia </w:t>
      </w:r>
      <w:r w:rsidRPr="00CC4189">
        <w:rPr>
          <w:rFonts w:ascii="Times New Roman" w:hAnsi="Times New Roman"/>
          <w:sz w:val="24"/>
          <w:szCs w:val="24"/>
        </w:rPr>
        <w:t>§140-141 zákona č.245/2008 Z.z.</w:t>
      </w:r>
      <w:r w:rsidRPr="00CC4189">
        <w:rPr>
          <w:rFonts w:ascii="Times New Roman" w:hAnsi="Times New Roman"/>
          <w:bCs/>
          <w:sz w:val="24"/>
          <w:szCs w:val="24"/>
        </w:rPr>
        <w:t xml:space="preserve"> o výchove a vzdelávaní (školský zákon) a o zmene a doplnení niektorých zákonov</w:t>
      </w:r>
      <w:r w:rsidRPr="00CC4189">
        <w:rPr>
          <w:rFonts w:ascii="Times New Roman" w:hAnsi="Times New Roman"/>
          <w:b/>
          <w:iCs/>
          <w:sz w:val="24"/>
          <w:szCs w:val="24"/>
        </w:rPr>
        <w:t xml:space="preserve"> </w:t>
      </w:r>
      <w:r w:rsidRPr="00CC4189">
        <w:rPr>
          <w:rFonts w:ascii="Times New Roman" w:hAnsi="Times New Roman"/>
          <w:iCs/>
          <w:sz w:val="24"/>
          <w:szCs w:val="24"/>
        </w:rPr>
        <w:t xml:space="preserve">v sume 124,31 EUR, </w:t>
      </w:r>
    </w:p>
    <w:p w14:paraId="0DE32617" w14:textId="77777777" w:rsidR="00CC4189" w:rsidRPr="00CC4189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C4189">
        <w:rPr>
          <w:rFonts w:ascii="Times New Roman" w:hAnsi="Times New Roman"/>
          <w:b/>
          <w:iCs/>
          <w:sz w:val="24"/>
          <w:szCs w:val="24"/>
        </w:rPr>
        <w:t>z fondu prevádzky, údržby a opráv</w:t>
      </w:r>
      <w:r w:rsidRPr="00CC4189">
        <w:rPr>
          <w:rFonts w:ascii="Times New Roman" w:hAnsi="Times New Roman"/>
          <w:iCs/>
          <w:sz w:val="24"/>
          <w:szCs w:val="24"/>
        </w:rPr>
        <w:t xml:space="preserve"> podľa ustanovenia § 18 ods.3 zákona č.443/2010 Z.z. o dotáciách na rozvoj bývania a o sociálnom bývaní v z.n.p. v sume 7 719,20 EUR,</w:t>
      </w:r>
    </w:p>
    <w:p w14:paraId="5E38FFBE" w14:textId="77777777" w:rsidR="00CC4189" w:rsidRPr="00CC4189" w:rsidRDefault="00CC4189" w:rsidP="00CC4189">
      <w:pPr>
        <w:tabs>
          <w:tab w:val="right" w:pos="7740"/>
        </w:tabs>
        <w:ind w:left="540"/>
        <w:rPr>
          <w:rFonts w:ascii="Times New Roman" w:hAnsi="Times New Roman"/>
          <w:sz w:val="24"/>
          <w:szCs w:val="24"/>
        </w:rPr>
      </w:pPr>
    </w:p>
    <w:p w14:paraId="4BB80F7D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b/>
          <w:sz w:val="24"/>
          <w:szCs w:val="24"/>
        </w:rPr>
        <w:lastRenderedPageBreak/>
        <w:t xml:space="preserve">Zostatok finančných operácií </w:t>
      </w:r>
      <w:r w:rsidRPr="00CC4189">
        <w:rPr>
          <w:rFonts w:ascii="Times New Roman" w:hAnsi="Times New Roman"/>
          <w:sz w:val="24"/>
          <w:szCs w:val="24"/>
        </w:rPr>
        <w:t>podľa § 15 ods. 1 písm. c)</w:t>
      </w:r>
      <w:r w:rsidRPr="00CC4189">
        <w:rPr>
          <w:rFonts w:ascii="Times New Roman" w:hAnsi="Times New Roman"/>
          <w:b/>
          <w:sz w:val="24"/>
          <w:szCs w:val="24"/>
        </w:rPr>
        <w:t xml:space="preserve"> </w:t>
      </w:r>
      <w:r w:rsidRPr="00CC4189">
        <w:rPr>
          <w:rFonts w:ascii="Times New Roman" w:hAnsi="Times New Roman"/>
          <w:sz w:val="24"/>
          <w:szCs w:val="24"/>
        </w:rPr>
        <w:t>zákona č. 583/2004 Z.z. o rozpočtových pravidlách územnej samosprávy a o zmene a doplnení niektorých zákonov v znení neskorších predpisov v sume 18 737,62  EUR</w:t>
      </w:r>
      <w:r w:rsidRPr="00CC4189">
        <w:rPr>
          <w:rFonts w:ascii="Times New Roman" w:hAnsi="Times New Roman"/>
          <w:b/>
          <w:sz w:val="24"/>
          <w:szCs w:val="24"/>
        </w:rPr>
        <w:t>,</w:t>
      </w:r>
      <w:r w:rsidRPr="00CC4189">
        <w:rPr>
          <w:rFonts w:ascii="Times New Roman" w:hAnsi="Times New Roman"/>
          <w:sz w:val="24"/>
          <w:szCs w:val="24"/>
        </w:rPr>
        <w:t xml:space="preserve"> bol vysporiadaný z :</w:t>
      </w:r>
    </w:p>
    <w:p w14:paraId="6F3704BA" w14:textId="77777777" w:rsidR="00CC4189" w:rsidRPr="00CC4189" w:rsidRDefault="00CC4189" w:rsidP="00CC4189">
      <w:pPr>
        <w:numPr>
          <w:ilvl w:val="0"/>
          <w:numId w:val="9"/>
        </w:numPr>
        <w:tabs>
          <w:tab w:val="right" w:pos="558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z prebytku rozpočtu                               18 737,62  EUR</w:t>
      </w:r>
    </w:p>
    <w:p w14:paraId="2CBD3700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</w:p>
    <w:p w14:paraId="71F3D656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 xml:space="preserve">Na základe uvedených skutočností navrhujeme tvorbu rezervného fondu za rok 2023 vo výške 73 304,80  EUR. </w:t>
      </w:r>
    </w:p>
    <w:p w14:paraId="32728B31" w14:textId="77777777" w:rsidR="00CC4189" w:rsidRPr="00CC4189" w:rsidRDefault="00CC4189" w:rsidP="00CC4189">
      <w:pPr>
        <w:rPr>
          <w:rFonts w:ascii="Times New Roman" w:hAnsi="Times New Roman"/>
          <w:b/>
          <w:bCs/>
          <w:color w:val="FF0000"/>
          <w:sz w:val="24"/>
          <w:szCs w:val="24"/>
        </w:rPr>
      </w:pPr>
    </w:p>
    <w:p w14:paraId="69E0E8CA" w14:textId="312E4BAE" w:rsidR="00471A59" w:rsidRDefault="00471A59" w:rsidP="00CC4189">
      <w:pPr>
        <w:tabs>
          <w:tab w:val="right" w:pos="7740"/>
        </w:tabs>
        <w:rPr>
          <w:rFonts w:ascii="Times New Roman" w:eastAsia="Times New Roman" w:hAnsi="Times New Roman"/>
          <w:sz w:val="24"/>
          <w:szCs w:val="24"/>
          <w:lang w:eastAsia="sk-SK"/>
        </w:rPr>
      </w:pPr>
      <w:r w:rsidRPr="008328CD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8328CD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</w:t>
      </w:r>
    </w:p>
    <w:p w14:paraId="744F890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A482D0E" w14:textId="063DBF1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1147C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7.3. Rozpočet na roky 202</w:t>
      </w:r>
      <w:r w:rsidR="00861E3F" w:rsidRPr="001147C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</w:t>
      </w:r>
      <w:r w:rsidRPr="001147C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- 202</w:t>
      </w:r>
      <w:r w:rsidR="00861E3F" w:rsidRPr="001147C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</w:t>
      </w:r>
    </w:p>
    <w:p w14:paraId="2DF53A65" w14:textId="7777777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1"/>
        <w:gridCol w:w="1674"/>
        <w:gridCol w:w="1967"/>
        <w:gridCol w:w="1640"/>
        <w:gridCol w:w="1632"/>
      </w:tblGrid>
      <w:tr w:rsidR="00471A59" w:rsidRPr="001147C1" w14:paraId="0E645E60" w14:textId="77777777" w:rsidTr="001147C1">
        <w:trPr>
          <w:trHeight w:val="607"/>
        </w:trPr>
        <w:tc>
          <w:tcPr>
            <w:tcW w:w="2041" w:type="dxa"/>
            <w:shd w:val="clear" w:color="auto" w:fill="DDD9C3"/>
          </w:tcPr>
          <w:p w14:paraId="33CDF308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4" w:type="dxa"/>
            <w:shd w:val="clear" w:color="auto" w:fill="DDD9C3"/>
          </w:tcPr>
          <w:p w14:paraId="7EF1588A" w14:textId="5247CE62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BD5C54"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967" w:type="dxa"/>
            <w:shd w:val="clear" w:color="auto" w:fill="DDD9C3"/>
          </w:tcPr>
          <w:p w14:paraId="0BDE8FC9" w14:textId="0DFF4261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743EC9FD" w14:textId="5BABAF8C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202</w:t>
            </w:r>
            <w:r w:rsidR="00BD5C54"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640" w:type="dxa"/>
            <w:shd w:val="clear" w:color="auto" w:fill="DDD9C3"/>
          </w:tcPr>
          <w:p w14:paraId="27D7E30D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202E322E" w14:textId="483C4070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202</w:t>
            </w:r>
            <w:r w:rsidR="00BD5C54"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32" w:type="dxa"/>
            <w:shd w:val="clear" w:color="auto" w:fill="DDD9C3"/>
          </w:tcPr>
          <w:p w14:paraId="2747DAFD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0AA8F24E" w14:textId="14A240AF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202</w:t>
            </w:r>
            <w:r w:rsidR="00BD5C54"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6</w:t>
            </w:r>
          </w:p>
        </w:tc>
      </w:tr>
      <w:tr w:rsidR="00471A59" w:rsidRPr="001147C1" w14:paraId="02894FE9" w14:textId="77777777" w:rsidTr="001147C1">
        <w:tc>
          <w:tcPr>
            <w:tcW w:w="2041" w:type="dxa"/>
            <w:shd w:val="clear" w:color="auto" w:fill="D9D9D9"/>
          </w:tcPr>
          <w:p w14:paraId="3B8539A7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74" w:type="dxa"/>
            <w:shd w:val="clear" w:color="auto" w:fill="C4BC96"/>
          </w:tcPr>
          <w:p w14:paraId="01019F07" w14:textId="1A9016F2" w:rsidR="00471A59" w:rsidRPr="001147C1" w:rsidRDefault="001147C1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bCs/>
                <w:sz w:val="24"/>
                <w:szCs w:val="24"/>
              </w:rPr>
              <w:t>1 784 677,31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E7D7A" w14:textId="66172961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1 626 411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07210" w14:textId="479F9D53" w:rsidR="00471A59" w:rsidRPr="001147C1" w:rsidRDefault="00001112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1 526 038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48C5C" w14:textId="235A499B" w:rsidR="00471A59" w:rsidRPr="001147C1" w:rsidRDefault="00001112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1 501 538</w:t>
            </w:r>
          </w:p>
        </w:tc>
      </w:tr>
      <w:tr w:rsidR="00471A59" w:rsidRPr="001147C1" w14:paraId="3DBFB27F" w14:textId="77777777" w:rsidTr="001147C1">
        <w:tc>
          <w:tcPr>
            <w:tcW w:w="2041" w:type="dxa"/>
          </w:tcPr>
          <w:p w14:paraId="68CB50BE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74" w:type="dxa"/>
          </w:tcPr>
          <w:p w14:paraId="5AE58495" w14:textId="77777777" w:rsidR="00471A59" w:rsidRPr="001147C1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1C26C4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7F07C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1C999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71A59" w:rsidRPr="001147C1" w14:paraId="78BD05A2" w14:textId="77777777" w:rsidTr="001147C1">
        <w:trPr>
          <w:trHeight w:val="380"/>
        </w:trPr>
        <w:tc>
          <w:tcPr>
            <w:tcW w:w="2041" w:type="dxa"/>
          </w:tcPr>
          <w:p w14:paraId="7E2F89A6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74" w:type="dxa"/>
          </w:tcPr>
          <w:p w14:paraId="00C0AB81" w14:textId="70EDCF38" w:rsidR="00471A59" w:rsidRPr="001147C1" w:rsidRDefault="001147C1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1 695 954,85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033A0" w14:textId="3728582D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1 529 851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97112" w14:textId="0639F515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1 490 538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38CCA" w14:textId="0E3901AF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1 501 538</w:t>
            </w:r>
          </w:p>
        </w:tc>
      </w:tr>
      <w:tr w:rsidR="00471A59" w:rsidRPr="001147C1" w14:paraId="4DE80DA6" w14:textId="77777777" w:rsidTr="001147C1">
        <w:tc>
          <w:tcPr>
            <w:tcW w:w="2041" w:type="dxa"/>
          </w:tcPr>
          <w:p w14:paraId="068E1968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4716082" w14:textId="5EC2C706" w:rsidR="00471A59" w:rsidRPr="001147C1" w:rsidRDefault="001147C1" w:rsidP="00C95D05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580,86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017C4" w14:textId="21CB8B05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CB16B" w14:textId="787BE50B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F08F8" w14:textId="42D1FABA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613C0ABD" w14:textId="77777777" w:rsidTr="001147C1">
        <w:tc>
          <w:tcPr>
            <w:tcW w:w="2041" w:type="dxa"/>
          </w:tcPr>
          <w:p w14:paraId="5A608760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 obec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64132" w14:textId="7243B0C8" w:rsidR="00471A59" w:rsidRPr="001147C1" w:rsidRDefault="001147C1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22 728,87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FF467" w14:textId="4879BC51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31 560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FFA13" w14:textId="440EBC99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958B0" w14:textId="2F7551DB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064D8436" w14:textId="77777777" w:rsidTr="001147C1">
        <w:tc>
          <w:tcPr>
            <w:tcW w:w="2041" w:type="dxa"/>
          </w:tcPr>
          <w:p w14:paraId="5774D458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 RO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30C16" w14:textId="4F45F3BF" w:rsidR="00471A59" w:rsidRPr="001147C1" w:rsidRDefault="00471A59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372D8" w14:textId="1EFA662B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9B3EC" w14:textId="04661F1D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803FB" w14:textId="6FEB42FA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26BBFD13" w14:textId="77777777" w:rsidTr="001147C1">
        <w:tc>
          <w:tcPr>
            <w:tcW w:w="2041" w:type="dxa"/>
          </w:tcPr>
          <w:p w14:paraId="66D5CA4B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color w:val="0000FF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74" w:type="dxa"/>
          </w:tcPr>
          <w:p w14:paraId="52C32555" w14:textId="3B291127" w:rsidR="00471A59" w:rsidRPr="001147C1" w:rsidRDefault="001147C1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65 412,73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C1D73" w14:textId="684448F7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65 000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28A02" w14:textId="24F6CCE5" w:rsidR="00471A59" w:rsidRPr="001147C1" w:rsidRDefault="00001112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35 500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568A3" w14:textId="0CF8180F" w:rsidR="00471A59" w:rsidRPr="001147C1" w:rsidRDefault="00001112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14:paraId="14E87CCD" w14:textId="77777777" w:rsidR="00471A59" w:rsidRPr="001147C1" w:rsidRDefault="00471A59" w:rsidP="00471A59">
      <w:pPr>
        <w:tabs>
          <w:tab w:val="right" w:pos="8820"/>
        </w:tabs>
        <w:jc w:val="left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6086F1C" w14:textId="7777777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C9B4635" w14:textId="7777777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4"/>
        <w:gridCol w:w="1614"/>
        <w:gridCol w:w="1699"/>
        <w:gridCol w:w="1765"/>
        <w:gridCol w:w="1802"/>
      </w:tblGrid>
      <w:tr w:rsidR="00471A59" w:rsidRPr="001147C1" w14:paraId="31B98CDC" w14:textId="77777777" w:rsidTr="00C95D05">
        <w:trPr>
          <w:jc w:val="center"/>
        </w:trPr>
        <w:tc>
          <w:tcPr>
            <w:tcW w:w="2074" w:type="dxa"/>
            <w:shd w:val="clear" w:color="auto" w:fill="DDD9C3"/>
          </w:tcPr>
          <w:p w14:paraId="6BE15291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14" w:type="dxa"/>
            <w:shd w:val="clear" w:color="auto" w:fill="DDD9C3"/>
          </w:tcPr>
          <w:p w14:paraId="3E29737F" w14:textId="15850009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Skutočnosť k 31.12.202</w:t>
            </w:r>
            <w:r w:rsidR="00BD5C54" w:rsidRPr="001147C1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1699" w:type="dxa"/>
            <w:shd w:val="clear" w:color="auto" w:fill="DDD9C3"/>
          </w:tcPr>
          <w:p w14:paraId="57409B7D" w14:textId="7693E650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6499E7C5" w14:textId="1EEB455C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BD5C54" w:rsidRPr="001147C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1765" w:type="dxa"/>
            <w:shd w:val="clear" w:color="auto" w:fill="DDD9C3"/>
          </w:tcPr>
          <w:p w14:paraId="7F5D56D7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3AD973FC" w14:textId="22F78978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BD5C54" w:rsidRPr="001147C1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1802" w:type="dxa"/>
            <w:shd w:val="clear" w:color="auto" w:fill="DDD9C3"/>
          </w:tcPr>
          <w:p w14:paraId="43436A61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0C54F14B" w14:textId="0D61848F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BD5C54" w:rsidRPr="001147C1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471A59" w:rsidRPr="001147C1" w14:paraId="18933E84" w14:textId="77777777" w:rsidTr="00C95D05">
        <w:trPr>
          <w:jc w:val="center"/>
        </w:trPr>
        <w:tc>
          <w:tcPr>
            <w:tcW w:w="2074" w:type="dxa"/>
            <w:shd w:val="clear" w:color="auto" w:fill="D9D9D9"/>
          </w:tcPr>
          <w:p w14:paraId="365D99C2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614" w:type="dxa"/>
            <w:shd w:val="clear" w:color="auto" w:fill="D9D9D9"/>
          </w:tcPr>
          <w:p w14:paraId="3FE0660B" w14:textId="263A0AB1" w:rsidR="00471A59" w:rsidRPr="001147C1" w:rsidRDefault="001147C1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bCs/>
                <w:sz w:val="24"/>
                <w:szCs w:val="24"/>
              </w:rPr>
              <w:t>1 667 174,45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7812D" w14:textId="21D82770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1 619 572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35246" w14:textId="7FA66F42" w:rsidR="00471A59" w:rsidRPr="001147C1" w:rsidRDefault="00B85077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1 485 822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80060" w14:textId="70107339" w:rsidR="00471A59" w:rsidRPr="001147C1" w:rsidRDefault="00B85077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1 449 582</w:t>
            </w:r>
          </w:p>
        </w:tc>
      </w:tr>
      <w:tr w:rsidR="00471A59" w:rsidRPr="001147C1" w14:paraId="4784F010" w14:textId="77777777" w:rsidTr="00C95D05">
        <w:trPr>
          <w:jc w:val="center"/>
        </w:trPr>
        <w:tc>
          <w:tcPr>
            <w:tcW w:w="2074" w:type="dxa"/>
          </w:tcPr>
          <w:p w14:paraId="63D2128C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z toho :</w:t>
            </w:r>
          </w:p>
        </w:tc>
        <w:tc>
          <w:tcPr>
            <w:tcW w:w="1614" w:type="dxa"/>
          </w:tcPr>
          <w:p w14:paraId="0D1E7D16" w14:textId="77777777" w:rsidR="00471A59" w:rsidRPr="001147C1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1664B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AE3904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E2C43" w14:textId="77777777" w:rsidR="00471A59" w:rsidRPr="001147C1" w:rsidRDefault="00471A59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471A59" w:rsidRPr="001147C1" w14:paraId="736DB063" w14:textId="77777777" w:rsidTr="00C95D05">
        <w:trPr>
          <w:jc w:val="center"/>
        </w:trPr>
        <w:tc>
          <w:tcPr>
            <w:tcW w:w="2074" w:type="dxa"/>
          </w:tcPr>
          <w:p w14:paraId="51FA7B0A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Bežné výdavky</w:t>
            </w:r>
          </w:p>
        </w:tc>
        <w:tc>
          <w:tcPr>
            <w:tcW w:w="1614" w:type="dxa"/>
          </w:tcPr>
          <w:p w14:paraId="114F17AF" w14:textId="06C663B6" w:rsidR="00471A59" w:rsidRPr="001147C1" w:rsidRDefault="001147C1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749 283,06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4C6161" w14:textId="0F1F6C32" w:rsidR="00471A59" w:rsidRPr="001147C1" w:rsidRDefault="0012759E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759 301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080AE" w14:textId="52FA5C4D" w:rsidR="00471A59" w:rsidRPr="001147C1" w:rsidRDefault="00B85077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680 729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58720" w14:textId="58064F62" w:rsidR="00471A59" w:rsidRPr="001147C1" w:rsidRDefault="00B85077" w:rsidP="00C95D05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681 339</w:t>
            </w:r>
          </w:p>
        </w:tc>
      </w:tr>
      <w:tr w:rsidR="00471A59" w:rsidRPr="001147C1" w14:paraId="1E490B15" w14:textId="77777777" w:rsidTr="00C95D05">
        <w:trPr>
          <w:jc w:val="center"/>
        </w:trPr>
        <w:tc>
          <w:tcPr>
            <w:tcW w:w="2074" w:type="dxa"/>
          </w:tcPr>
          <w:p w14:paraId="5214B708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Kapitálové výdavky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FBE8B7D" w14:textId="42DAEF3C" w:rsidR="00471A59" w:rsidRPr="001147C1" w:rsidRDefault="001147C1" w:rsidP="00C95D05">
            <w:pPr>
              <w:jc w:val="center"/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147C1"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  <w:t>3120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A3598" w14:textId="0919E55F" w:rsidR="00471A59" w:rsidRPr="001147C1" w:rsidRDefault="0012759E" w:rsidP="00C95D05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31 560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6D35F" w14:textId="05203F5E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47C478" w14:textId="412BA7AE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5850E830" w14:textId="77777777" w:rsidTr="00C95D05">
        <w:trPr>
          <w:jc w:val="center"/>
        </w:trPr>
        <w:tc>
          <w:tcPr>
            <w:tcW w:w="2074" w:type="dxa"/>
            <w:tcBorders>
              <w:bottom w:val="single" w:sz="4" w:space="0" w:color="auto"/>
            </w:tcBorders>
          </w:tcPr>
          <w:p w14:paraId="733AF626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Finančné výdavky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02019F" w14:textId="0876AE6C" w:rsidR="00471A59" w:rsidRPr="001147C1" w:rsidRDefault="001147C1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46 177,87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5074E" w14:textId="447D4B73" w:rsidR="00471A59" w:rsidRPr="001147C1" w:rsidRDefault="0012759E" w:rsidP="00C95D05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34 000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95E99" w14:textId="791F59AC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34 000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EF7AF" w14:textId="23FB2B4A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34 000</w:t>
            </w:r>
          </w:p>
        </w:tc>
      </w:tr>
      <w:tr w:rsidR="00471A59" w:rsidRPr="001147C1" w14:paraId="14542FBA" w14:textId="77777777" w:rsidTr="00C95D05">
        <w:trPr>
          <w:jc w:val="center"/>
        </w:trPr>
        <w:tc>
          <w:tcPr>
            <w:tcW w:w="2074" w:type="dxa"/>
            <w:tcBorders>
              <w:top w:val="single" w:sz="4" w:space="0" w:color="auto"/>
            </w:tcBorders>
          </w:tcPr>
          <w:p w14:paraId="32E85DB1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Bežné výdavky RO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DD96C" w14:textId="1AE37091" w:rsidR="00471A59" w:rsidRPr="001147C1" w:rsidRDefault="001147C1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868 593,52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AE02D" w14:textId="6DF18947" w:rsidR="00471A59" w:rsidRPr="001147C1" w:rsidRDefault="0012759E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794 711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6CCF3" w14:textId="10FC760F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771 093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185BC" w14:textId="1AC769D7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734 243</w:t>
            </w:r>
          </w:p>
        </w:tc>
      </w:tr>
      <w:tr w:rsidR="00471A59" w:rsidRPr="001147C1" w14:paraId="76B4799E" w14:textId="77777777" w:rsidTr="00C95D05">
        <w:trPr>
          <w:jc w:val="center"/>
        </w:trPr>
        <w:tc>
          <w:tcPr>
            <w:tcW w:w="2074" w:type="dxa"/>
          </w:tcPr>
          <w:p w14:paraId="7CB7AF69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color w:val="0000FF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Kapitálové výdavky RO s právnou subjektivitou</w:t>
            </w:r>
          </w:p>
        </w:tc>
        <w:tc>
          <w:tcPr>
            <w:tcW w:w="1614" w:type="dxa"/>
            <w:vAlign w:val="center"/>
          </w:tcPr>
          <w:p w14:paraId="2DD13BDE" w14:textId="7C6A31A9" w:rsidR="00471A59" w:rsidRPr="001147C1" w:rsidRDefault="001147C1" w:rsidP="00C95D05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27CB4" w14:textId="154E3EAC" w:rsidR="00471A59" w:rsidRPr="001147C1" w:rsidRDefault="0012759E" w:rsidP="00C95D05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31 560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6E30D" w14:textId="6F340A96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14582" w14:textId="3A870026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6BFC8F96" w14:textId="77777777" w:rsidTr="00C95D05">
        <w:trPr>
          <w:jc w:val="center"/>
        </w:trPr>
        <w:tc>
          <w:tcPr>
            <w:tcW w:w="2074" w:type="dxa"/>
          </w:tcPr>
          <w:p w14:paraId="04AAAA19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Finančné výdavky RO</w:t>
            </w:r>
          </w:p>
        </w:tc>
        <w:tc>
          <w:tcPr>
            <w:tcW w:w="1614" w:type="dxa"/>
            <w:vAlign w:val="center"/>
          </w:tcPr>
          <w:p w14:paraId="224C32C3" w14:textId="11000C72" w:rsidR="00471A59" w:rsidRPr="001147C1" w:rsidRDefault="001147C1" w:rsidP="00C95D05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426B9" w14:textId="681D7BC2" w:rsidR="00471A59" w:rsidRPr="001147C1" w:rsidRDefault="00B85077" w:rsidP="00C95D05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E76C7" w14:textId="4E21A608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F7587" w14:textId="7BEB519A" w:rsidR="00471A59" w:rsidRPr="001147C1" w:rsidRDefault="00B85077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14:paraId="531D5BA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07D52DD" w14:textId="77777777" w:rsidR="00463357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5AAAFD35" w14:textId="77777777" w:rsidR="00463357" w:rsidRDefault="00463357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6AF2A9" w14:textId="77777777" w:rsidR="00463357" w:rsidRDefault="00463357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85156A8" w14:textId="6CC0B19E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</w:t>
      </w:r>
    </w:p>
    <w:p w14:paraId="537627B9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jc w:val="righ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 </w:t>
      </w:r>
    </w:p>
    <w:p w14:paraId="76DEC2F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 xml:space="preserve">8. Informácia o vývoji obce z pohľadu účtovníctva za materskú účtovnú  </w:t>
      </w:r>
    </w:p>
    <w:p w14:paraId="5AEB5B7F" w14:textId="257A67B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  </w:t>
      </w:r>
      <w:r w:rsidR="00AA1051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jednotku a konsolidovaný celok</w:t>
      </w:r>
    </w:p>
    <w:p w14:paraId="6E35EAB7" w14:textId="77777777" w:rsidR="00AA1051" w:rsidRDefault="00AA105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16AEEF30" w14:textId="77777777" w:rsidR="00AA1051" w:rsidRDefault="00AA105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A90FF38" w14:textId="1B0FC72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051FA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4051FA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Majetok</w:t>
      </w:r>
    </w:p>
    <w:p w14:paraId="5F036709" w14:textId="77777777" w:rsidR="00AA1051" w:rsidRPr="004051FA" w:rsidRDefault="00AA105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79BD0D9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účtovnú jednotku</w:t>
      </w:r>
    </w:p>
    <w:p w14:paraId="5FA7F5F0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6659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7"/>
        <w:gridCol w:w="1634"/>
        <w:gridCol w:w="1418"/>
      </w:tblGrid>
      <w:tr w:rsidR="00AA1051" w:rsidRPr="00E11584" w14:paraId="275DE607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92E19D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6BBA2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Skutočnosť</w:t>
            </w:r>
          </w:p>
          <w:p w14:paraId="39DA3797" w14:textId="5D49160F" w:rsidR="00AA1051" w:rsidRPr="00171CC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 31.12.2022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E6F7EA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Skutočnosť</w:t>
            </w:r>
          </w:p>
          <w:p w14:paraId="12C1942B" w14:textId="70D705F1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 31.12.2023</w:t>
            </w:r>
          </w:p>
        </w:tc>
      </w:tr>
      <w:tr w:rsidR="00AA1051" w:rsidRPr="00E11584" w14:paraId="04A62CFC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4E5B0E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850E" w14:textId="57E01FFB" w:rsidR="00AA1051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6 763 885,55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8078C7" w14:textId="499330E0" w:rsidR="00AA1051" w:rsidRPr="00171CC8" w:rsidRDefault="00463357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6 944 555,67</w:t>
            </w:r>
          </w:p>
        </w:tc>
      </w:tr>
      <w:tr w:rsidR="00AA1051" w:rsidRPr="00E11584" w14:paraId="1697A770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1865FB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4830" w14:textId="4C37B48D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5 517 471,76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90519D" w14:textId="5F82F3D1" w:rsidR="00AA1051" w:rsidRPr="00171CC8" w:rsidRDefault="00463357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5 596 586,27</w:t>
            </w:r>
          </w:p>
        </w:tc>
      </w:tr>
      <w:tr w:rsidR="00AA1051" w:rsidRPr="00E11584" w14:paraId="09C8EE48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FF3E64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4C3E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AE88F4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AA1051" w:rsidRPr="00E11584" w14:paraId="208E202A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9FA86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37B41" w14:textId="1016734C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0F7F29" w14:textId="5641DB13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0E3ED270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749DB0" w14:textId="77777777" w:rsidR="00AA1051" w:rsidRPr="00BD5C54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BD5C5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6EE5" w14:textId="4851D791" w:rsidR="00AA1051" w:rsidRPr="00BD5C54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BD5C5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4 926 516,61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003003" w14:textId="2AE14113" w:rsidR="00AA1051" w:rsidRPr="006A44CE" w:rsidRDefault="006E6FD3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sk-SK"/>
              </w:rPr>
            </w:pPr>
            <w:r w:rsidRPr="006E6FD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5 005 631,12</w:t>
            </w:r>
          </w:p>
        </w:tc>
      </w:tr>
      <w:tr w:rsidR="00AA1051" w:rsidRPr="00E11584" w14:paraId="52A1C1E7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1BC305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68304" w14:textId="06C7AEEB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590 955,15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8C672" w14:textId="03B33D6A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590 955,15</w:t>
            </w:r>
          </w:p>
        </w:tc>
      </w:tr>
      <w:tr w:rsidR="00AA1051" w:rsidRPr="00E11584" w14:paraId="23CC0615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98A77E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A9A28" w14:textId="358E2DA9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1 243 991,95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F5FBDD" w14:textId="68C85333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1 345 255,05</w:t>
            </w:r>
          </w:p>
        </w:tc>
      </w:tr>
      <w:tr w:rsidR="00AA1051" w:rsidRPr="00E11584" w14:paraId="06AB1E19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122154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12AC0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A4D5CF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AA1051" w:rsidRPr="00E11584" w14:paraId="348A82B5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AE6BE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5900C" w14:textId="2A7A8064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C15FF2" w14:textId="2C72C88F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7ADDD84B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C531A5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i</w:t>
            </w: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C76EB" w14:textId="389C478F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789 297,65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028610" w14:textId="4068F8FB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760 320,05</w:t>
            </w:r>
          </w:p>
        </w:tc>
      </w:tr>
      <w:tr w:rsidR="00AA1051" w:rsidRPr="00E11584" w14:paraId="77B82AC3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BFB63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F4E57" w14:textId="5E71FA83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DFEDF2" w14:textId="5ED80481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0469C1E2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4D707A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AD930" w14:textId="55A44AF5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9 289,19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F3B4BF" w14:textId="18B9BC2C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41 506,78</w:t>
            </w:r>
          </w:p>
        </w:tc>
      </w:tr>
      <w:tr w:rsidR="00AA1051" w:rsidRPr="00E11584" w14:paraId="13B12F72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3F9AF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3ED35" w14:textId="1ADC6AE7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445 405,11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1383B8" w14:textId="19CDDFF2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543 428,22</w:t>
            </w:r>
          </w:p>
        </w:tc>
      </w:tr>
      <w:tr w:rsidR="00AA1051" w:rsidRPr="00E11584" w14:paraId="43EB5944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75D6CC" w14:textId="77777777" w:rsidR="00AA1051" w:rsidRPr="00171CC8" w:rsidRDefault="00AA1051" w:rsidP="00AA1051">
            <w:pPr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CD9D0" w14:textId="14FDE7DA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D6653" w14:textId="1EDBD166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034CA458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CC5ABF" w14:textId="77777777" w:rsidR="00AA1051" w:rsidRPr="00171CC8" w:rsidRDefault="00AA1051" w:rsidP="00AA1051">
            <w:pPr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50516" w14:textId="6BB4580E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EFB702" w14:textId="2A56C496" w:rsidR="00AA1051" w:rsidRPr="00171CC8" w:rsidRDefault="006E6FD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32372607" w14:textId="77777777" w:rsidTr="00AA1051"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496490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4570F" w14:textId="00A30454" w:rsidR="00AA1051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2 421,84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7059F0" w14:textId="5174F013" w:rsidR="00AA1051" w:rsidRPr="00633C59" w:rsidRDefault="006E6FD3" w:rsidP="00633C59">
            <w:pPr>
              <w:pStyle w:val="Odsekzoznamu"/>
              <w:numPr>
                <w:ilvl w:val="0"/>
                <w:numId w:val="25"/>
              </w:num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633C5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714,35</w:t>
            </w:r>
          </w:p>
        </w:tc>
      </w:tr>
    </w:tbl>
    <w:p w14:paraId="08BAAC38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2BB71BD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lang w:eastAsia="sk-SK"/>
        </w:rPr>
      </w:pPr>
    </w:p>
    <w:p w14:paraId="3C072B6A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7A194D7B" w14:textId="42E9992D" w:rsidR="00471A59" w:rsidRPr="00E37D78" w:rsidRDefault="00633C59" w:rsidP="00633C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b) </w:t>
      </w:r>
      <w:r w:rsidR="00471A59" w:rsidRPr="00E37D7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37BE6EEE" w14:textId="77777777" w:rsidR="00471A59" w:rsidRPr="00E37D78" w:rsidRDefault="00471A59" w:rsidP="00471A59">
      <w:pPr>
        <w:suppressAutoHyphens/>
        <w:autoSpaceDN w:val="0"/>
        <w:spacing w:line="276" w:lineRule="auto"/>
        <w:ind w:left="36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6867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24"/>
        <w:gridCol w:w="1906"/>
        <w:gridCol w:w="1637"/>
      </w:tblGrid>
      <w:tr w:rsidR="00AA1051" w:rsidRPr="00E37D78" w14:paraId="28C76ED7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B2750F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5A6BBF" w14:textId="77777777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67377FD" w14:textId="7EE451B4" w:rsidR="00AA1051" w:rsidRPr="00E37D7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k 31.12.2022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0117CA" w14:textId="77777777" w:rsidR="00AA1051" w:rsidRPr="00463357" w:rsidRDefault="00463357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Skutočnosť </w:t>
            </w:r>
          </w:p>
          <w:p w14:paraId="28643EBC" w14:textId="189356C0" w:rsidR="00463357" w:rsidRPr="00E37D78" w:rsidRDefault="00463357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 12. 2023</w:t>
            </w:r>
          </w:p>
        </w:tc>
      </w:tr>
      <w:tr w:rsidR="00AA1051" w:rsidRPr="00E37D78" w14:paraId="72D6DB11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3FEF5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88B01A" w14:textId="0798A801" w:rsidR="00AA1051" w:rsidRPr="00E37D78" w:rsidRDefault="00AA1051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E37D78">
              <w:rPr>
                <w:rFonts w:ascii="Times New Roman" w:hAnsi="Times New Roman"/>
                <w:b/>
                <w:sz w:val="24"/>
                <w:szCs w:val="24"/>
              </w:rPr>
              <w:t>6 832 430,36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D8D101" w14:textId="4D895264" w:rsidR="00AA1051" w:rsidRPr="00E37D78" w:rsidRDefault="00181742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7 </w:t>
            </w:r>
            <w:r w:rsidR="00633C5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021500,39</w:t>
            </w:r>
          </w:p>
        </w:tc>
      </w:tr>
      <w:tr w:rsidR="00AA1051" w:rsidRPr="00E37D78" w14:paraId="37B04B01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9F14DC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Neobežný majetok spolu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F01529" w14:textId="5A1CE4D6" w:rsidR="00AA1051" w:rsidRPr="00E37D78" w:rsidRDefault="00AA1051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E37D78">
              <w:rPr>
                <w:rFonts w:ascii="Times New Roman" w:hAnsi="Times New Roman"/>
                <w:b/>
                <w:sz w:val="24"/>
                <w:szCs w:val="24"/>
              </w:rPr>
              <w:t xml:space="preserve">6 309 415,21   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68AC8C" w14:textId="178588F9" w:rsidR="00AA1051" w:rsidRPr="00E37D78" w:rsidRDefault="00181742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6 359 297,72</w:t>
            </w:r>
          </w:p>
        </w:tc>
      </w:tr>
      <w:tr w:rsidR="00AA1051" w:rsidRPr="00E37D78" w14:paraId="47DE514B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3A3E88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 toho :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7DA0BA" w14:textId="77777777" w:rsidR="00AA1051" w:rsidRPr="00E37D78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8BD7B1" w14:textId="77777777" w:rsidR="00AA1051" w:rsidRPr="00E37D78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A1051" w:rsidRPr="00E37D78" w14:paraId="79F9428E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E17DFB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lastRenderedPageBreak/>
              <w:t>Dlhodobý nehmotný majetok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AACC2C" w14:textId="58844FD7" w:rsidR="00AA1051" w:rsidRPr="00E37D78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675A1F" w14:textId="0979620A" w:rsidR="00AA1051" w:rsidRPr="00E37D78" w:rsidRDefault="00181742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37D78" w14:paraId="0E7149CB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7B45FB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Dlhodobý hmotný majetok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38ACE4" w14:textId="4BC3D8A5" w:rsidR="00AA1051" w:rsidRPr="00E37D78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5 718 460,06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4D603A" w14:textId="4E8EB967" w:rsidR="00AA1051" w:rsidRPr="00E37D78" w:rsidRDefault="00181742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8174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5 768 342,57</w:t>
            </w:r>
          </w:p>
        </w:tc>
      </w:tr>
      <w:tr w:rsidR="00181742" w:rsidRPr="00E37D78" w14:paraId="44DC7CD3" w14:textId="77777777" w:rsidTr="00733F7C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28B77B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Dlhodobý finančný majetok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3AF24" w14:textId="46642EE4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590 955,15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32E088" w14:textId="267C2A80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590 955,15</w:t>
            </w:r>
          </w:p>
        </w:tc>
      </w:tr>
      <w:tr w:rsidR="00181742" w:rsidRPr="00E37D78" w14:paraId="072FD679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D8610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Obežný majetok spolu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FD04BA" w14:textId="002F3DCB" w:rsidR="00181742" w:rsidRPr="00E37D78" w:rsidRDefault="00181742" w:rsidP="00181742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E37D78">
              <w:rPr>
                <w:rFonts w:ascii="Times New Roman" w:hAnsi="Times New Roman"/>
                <w:b/>
                <w:sz w:val="24"/>
                <w:szCs w:val="24"/>
              </w:rPr>
              <w:t>520 147,76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AB4982" w14:textId="5DB88452" w:rsidR="00181742" w:rsidRPr="00E37D78" w:rsidRDefault="00633C59" w:rsidP="00181742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659 042,77</w:t>
            </w:r>
          </w:p>
        </w:tc>
      </w:tr>
      <w:tr w:rsidR="00181742" w:rsidRPr="00E37D78" w14:paraId="6399CBDD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43960E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 toho :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E07679" w14:textId="77777777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2DBC33" w14:textId="77777777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81742" w:rsidRPr="00E37D78" w14:paraId="209F2AD2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2EC73C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Zásoby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9E1C7F" w14:textId="5EE51EDA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3 123,83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B7E37D" w14:textId="262E6714" w:rsidR="00181742" w:rsidRPr="00E37D78" w:rsidRDefault="00181742" w:rsidP="0018174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3 570,41</w:t>
            </w:r>
          </w:p>
        </w:tc>
      </w:tr>
      <w:tr w:rsidR="00181742" w:rsidRPr="00E37D78" w14:paraId="78724D7F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A9029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Zúčtovanie medzi subjektmi VS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B92E85" w14:textId="4B98D951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A4B95" w14:textId="5ACC24CC" w:rsidR="00181742" w:rsidRPr="00E37D78" w:rsidRDefault="00633C59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81742" w:rsidRPr="00E37D78" w14:paraId="5D804E54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40516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Dlhodobé pohľadávky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13F1E3" w14:textId="40A02704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36396" w14:textId="10F7BFC6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81742" w:rsidRPr="00E37D78" w14:paraId="2AA2A8DB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49C861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 xml:space="preserve">Krátkodobé pohľadávky 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98FF3E" w14:textId="0242ED2A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9 289,19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84A45E" w14:textId="59324EBB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41 506,78</w:t>
            </w:r>
          </w:p>
        </w:tc>
      </w:tr>
      <w:tr w:rsidR="00181742" w:rsidRPr="00E37D78" w14:paraId="48A714FF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349307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 xml:space="preserve">Finančné účty 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F95999" w14:textId="42A7B73C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507 734,74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EF0532" w14:textId="5935262B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613 965,58</w:t>
            </w:r>
          </w:p>
        </w:tc>
      </w:tr>
      <w:tr w:rsidR="00181742" w:rsidRPr="00E37D78" w14:paraId="012B8FFF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D5F91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Poskytnuté návratné fin. výpomoci dlh.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A80ADA" w14:textId="5F32BB1F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B52A7B" w14:textId="497AACBB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81742" w:rsidRPr="00E37D78" w14:paraId="22F4661E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3FDEE8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Poskytnuté návratné fin. výpomoci krát.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57701B" w14:textId="41F00432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748A8F" w14:textId="338DF1FD" w:rsidR="00181742" w:rsidRPr="00E37D78" w:rsidRDefault="00181742" w:rsidP="0018174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181742" w:rsidRPr="00E37D78" w14:paraId="49E5B99B" w14:textId="77777777" w:rsidTr="00C95D05">
        <w:tc>
          <w:tcPr>
            <w:tcW w:w="3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FE6265" w14:textId="77777777" w:rsidR="00181742" w:rsidRPr="00E37D78" w:rsidRDefault="00181742" w:rsidP="00181742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Časové rozlíšenie 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1179D4" w14:textId="68785019" w:rsidR="00181742" w:rsidRPr="00E37D78" w:rsidRDefault="00181742" w:rsidP="00181742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E37D78">
              <w:rPr>
                <w:rFonts w:ascii="Times New Roman" w:hAnsi="Times New Roman"/>
                <w:b/>
                <w:bCs/>
                <w:sz w:val="24"/>
                <w:szCs w:val="24"/>
              </w:rPr>
              <w:t>2 867,39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7BC29B" w14:textId="70985415" w:rsidR="00181742" w:rsidRPr="00E37D78" w:rsidRDefault="00181742" w:rsidP="00181742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3 159,90</w:t>
            </w:r>
          </w:p>
        </w:tc>
      </w:tr>
    </w:tbl>
    <w:p w14:paraId="0D0E4E8C" w14:textId="77777777" w:rsidR="00471A59" w:rsidRPr="006A44CE" w:rsidRDefault="00471A59" w:rsidP="00471A59">
      <w:pPr>
        <w:suppressAutoHyphens/>
        <w:autoSpaceDN w:val="0"/>
        <w:spacing w:line="276" w:lineRule="auto"/>
        <w:ind w:left="360"/>
        <w:textAlignment w:val="baseline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sk-SK"/>
        </w:rPr>
      </w:pPr>
    </w:p>
    <w:p w14:paraId="2404B18F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631C910A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171CC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8.2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171CC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Zdroje krytia</w:t>
      </w:r>
    </w:p>
    <w:p w14:paraId="59F52185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C13D2F2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8330F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jednotku</w:t>
      </w:r>
    </w:p>
    <w:p w14:paraId="0F904969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lang w:eastAsia="sk-SK"/>
        </w:rPr>
      </w:pPr>
    </w:p>
    <w:tbl>
      <w:tblPr>
        <w:tblW w:w="6942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74"/>
        <w:gridCol w:w="1712"/>
      </w:tblGrid>
      <w:tr w:rsidR="00AA1051" w:rsidRPr="00E11584" w14:paraId="00AAFB8B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5CFD2A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BA2C0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49359863" w14:textId="60BF6967" w:rsidR="00AA1051" w:rsidRPr="00171CC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31.12.2022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22F1D2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4EA3E592" w14:textId="4D074BB5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31.12.2023</w:t>
            </w:r>
          </w:p>
        </w:tc>
      </w:tr>
      <w:tr w:rsidR="00AA1051" w:rsidRPr="00E11584" w14:paraId="606E08DF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80AD6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9F7D1" w14:textId="2A3B8377" w:rsidR="00AA1051" w:rsidRDefault="00AA1051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1DD5">
              <w:rPr>
                <w:rFonts w:ascii="Times New Roman" w:hAnsi="Times New Roman"/>
                <w:b/>
                <w:bCs/>
                <w:sz w:val="24"/>
                <w:szCs w:val="24"/>
              </w:rPr>
              <w:t>6 763 885,55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8C24D7" w14:textId="2ECE6C3F" w:rsidR="00AA1051" w:rsidRPr="00881DD5" w:rsidRDefault="006E6FD3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6 944 555,67</w:t>
            </w:r>
          </w:p>
        </w:tc>
      </w:tr>
      <w:tr w:rsidR="00AA1051" w:rsidRPr="00E11584" w14:paraId="07021BF9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5738C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Vlastné imanie 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A2A96" w14:textId="482F270D" w:rsidR="00AA1051" w:rsidRDefault="00AA1051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1DD5">
              <w:rPr>
                <w:rFonts w:ascii="Times New Roman" w:hAnsi="Times New Roman"/>
                <w:b/>
                <w:bCs/>
                <w:sz w:val="24"/>
                <w:szCs w:val="24"/>
              </w:rPr>
              <w:t>4 486 002,88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C57ABA" w14:textId="2BEBCDCD" w:rsidR="00AA1051" w:rsidRPr="00881DD5" w:rsidRDefault="006E6FD3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4 579 601,94</w:t>
            </w:r>
          </w:p>
        </w:tc>
      </w:tr>
      <w:tr w:rsidR="00AA1051" w:rsidRPr="00E11584" w14:paraId="5E168AB5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F7D03B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8F8F8" w14:textId="77777777" w:rsidR="00AA1051" w:rsidRPr="00E11584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8DB99D" w14:textId="77777777" w:rsidR="00AA1051" w:rsidRPr="00E11584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A1051" w:rsidRPr="00E11584" w14:paraId="57747097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D4375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Oceňovacie rozdiely 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79BF8" w14:textId="53F9E7C0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EA7AC3" w14:textId="69F579C8" w:rsidR="00AA1051" w:rsidRPr="00E11584" w:rsidRDefault="006E6FD3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3C1AE6E7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104479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C1ED7" w14:textId="353C9C46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77C706" w14:textId="10219E0B" w:rsidR="00AA1051" w:rsidRPr="00E11584" w:rsidRDefault="006E6FD3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7424B0CB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190ED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Výsledok hospodárenia 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429FF" w14:textId="7143F601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4 486 002,88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C0590A" w14:textId="6AC6E4F9" w:rsidR="00AA1051" w:rsidRPr="00E11584" w:rsidRDefault="006E6FD3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4 579 601,94</w:t>
            </w:r>
          </w:p>
        </w:tc>
      </w:tr>
      <w:tr w:rsidR="00AA1051" w:rsidRPr="00E11584" w14:paraId="53D9ECD0" w14:textId="77777777" w:rsidTr="00AA1051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9F459F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5605" w14:textId="574176A1" w:rsidR="00AA1051" w:rsidRDefault="00AA1051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753 477,54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2EC21F" w14:textId="76860691" w:rsidR="00AA1051" w:rsidRPr="00E11584" w:rsidRDefault="006E6FD3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902 123,11</w:t>
            </w:r>
          </w:p>
        </w:tc>
      </w:tr>
      <w:tr w:rsidR="00AA1051" w:rsidRPr="00E11584" w14:paraId="29B82A69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5EC15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0DC9C" w14:textId="77777777" w:rsidR="00AA1051" w:rsidRPr="00E11584" w:rsidRDefault="00AA1051" w:rsidP="00AA1051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9607DB" w14:textId="77777777" w:rsidR="00AA1051" w:rsidRPr="00E11584" w:rsidRDefault="00AA1051" w:rsidP="00AA1051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A1051" w:rsidRPr="00E11584" w14:paraId="38D526EF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3FCD6C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0F60" w14:textId="0570D87B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2 500,00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A5DB27" w14:textId="4EB5D1BC" w:rsidR="00AA1051" w:rsidRPr="00E11584" w:rsidRDefault="006E6FD3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2 000,00</w:t>
            </w:r>
          </w:p>
        </w:tc>
      </w:tr>
      <w:tr w:rsidR="00AA1051" w:rsidRPr="00E11584" w14:paraId="22316AEC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436867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subjektmi VS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1D96D" w14:textId="552D9FEE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12 316,55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0A0A14" w14:textId="53143709" w:rsidR="00AA1051" w:rsidRPr="00E11584" w:rsidRDefault="00246086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41 065,93</w:t>
            </w:r>
          </w:p>
        </w:tc>
      </w:tr>
      <w:tr w:rsidR="00AA1051" w:rsidRPr="00E11584" w14:paraId="546BF509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DFA86A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9547" w14:textId="525D3E9C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651 387,90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2F0F55" w14:textId="258A3F1F" w:rsidR="00AA1051" w:rsidRPr="00E11584" w:rsidRDefault="00246086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769 287,14</w:t>
            </w:r>
          </w:p>
        </w:tc>
      </w:tr>
      <w:tr w:rsidR="00AA1051" w:rsidRPr="00E11584" w14:paraId="32091413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A44D36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8B54D" w14:textId="5E37B5A5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57 371,09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42B43A" w14:textId="684C2721" w:rsidR="00AA1051" w:rsidRPr="00E11584" w:rsidRDefault="00246086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89 770,04</w:t>
            </w:r>
          </w:p>
        </w:tc>
      </w:tr>
      <w:tr w:rsidR="00AA1051" w:rsidRPr="00E11584" w14:paraId="164CB126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53F23F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ACB6" w14:textId="1A406604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29 902,00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2CBC9C" w14:textId="79FF9F2D" w:rsidR="00AA1051" w:rsidRPr="00E11584" w:rsidRDefault="00246086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344B859B" w14:textId="77777777" w:rsidTr="00AA1051">
        <w:trPr>
          <w:trHeight w:val="408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34B7AE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Časo</w:t>
            </w:r>
            <w:r w:rsidRPr="00171CC8"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sk-SK"/>
              </w:rPr>
              <w:t>v</w:t>
            </w: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é rozlíšenie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6AC3" w14:textId="33967096" w:rsidR="00AA1051" w:rsidRPr="00881DD5" w:rsidRDefault="00AA1051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1DD5">
              <w:rPr>
                <w:rFonts w:ascii="Times New Roman" w:hAnsi="Times New Roman"/>
                <w:b/>
                <w:bCs/>
                <w:sz w:val="24"/>
                <w:szCs w:val="24"/>
              </w:rPr>
              <w:t>1 524 405,13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597788" w14:textId="3A0551F3" w:rsidR="00AA1051" w:rsidRPr="00633C59" w:rsidRDefault="00246086" w:rsidP="00633C59">
            <w:pPr>
              <w:pStyle w:val="Odsekzoznamu"/>
              <w:numPr>
                <w:ilvl w:val="0"/>
                <w:numId w:val="26"/>
              </w:num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33C59">
              <w:rPr>
                <w:rFonts w:ascii="Times New Roman" w:hAnsi="Times New Roman"/>
                <w:b/>
                <w:bCs/>
                <w:sz w:val="24"/>
                <w:szCs w:val="24"/>
              </w:rPr>
              <w:t>462 830,62</w:t>
            </w:r>
          </w:p>
        </w:tc>
      </w:tr>
    </w:tbl>
    <w:p w14:paraId="5051660C" w14:textId="77777777" w:rsidR="00471A59" w:rsidRPr="00171CC8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DC4B2EC" w14:textId="1F4B0D46" w:rsidR="00471A59" w:rsidRPr="00E37D78" w:rsidRDefault="00633C59" w:rsidP="00633C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b) </w:t>
      </w:r>
      <w:r w:rsidR="00471A59" w:rsidRPr="00E37D7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5E10FC65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CAFA7C6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9C44527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6704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74"/>
        <w:gridCol w:w="1474"/>
      </w:tblGrid>
      <w:tr w:rsidR="00AA1051" w:rsidRPr="00E37D78" w14:paraId="20010580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9DA410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7D0FF" w14:textId="77777777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FBDEB2E" w14:textId="3469B5C2" w:rsidR="00AA1051" w:rsidRPr="00E37D7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31.12.2022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2436E7" w14:textId="77777777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35ADDF0" w14:textId="5C00A29E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</w:t>
            </w: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</w:t>
            </w:r>
          </w:p>
        </w:tc>
      </w:tr>
      <w:tr w:rsidR="00AA1051" w:rsidRPr="00E37D78" w14:paraId="06ECDC50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3CB3A6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3CFCF" w14:textId="566E9543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6 832 430,36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9F5E2F" w14:textId="7724B33C" w:rsidR="00AA1051" w:rsidRPr="00E37D78" w:rsidRDefault="00633C59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7 021 500,39</w:t>
            </w:r>
          </w:p>
        </w:tc>
      </w:tr>
      <w:tr w:rsidR="00AA1051" w:rsidRPr="00E37D78" w14:paraId="4EB31639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CC951F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6B821" w14:textId="6B61179C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4 489 126,71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C8640D" w14:textId="1FC9B8CB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4 580 793,11</w:t>
            </w:r>
          </w:p>
        </w:tc>
      </w:tr>
      <w:tr w:rsidR="00AA1051" w:rsidRPr="00E37D78" w14:paraId="39F7BB57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6857D5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5CB1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AA226F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AA1051" w:rsidRPr="00E37D78" w14:paraId="302ABEC2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DAC93A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Oceňovacie rozdiely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FB738" w14:textId="06D3A793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3B11E7" w14:textId="4BA1EA68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37D78" w14:paraId="47512C45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E4EB6B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EFF1F" w14:textId="00D05519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9D8DAE" w14:textId="1DA08B44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37D78" w14:paraId="26296DF1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1C27AA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Výsledok hospodárenia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16E88" w14:textId="535D5761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4 489 126,71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F222AF" w14:textId="45A35680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4 580 793,11</w:t>
            </w:r>
          </w:p>
        </w:tc>
      </w:tr>
      <w:tr w:rsidR="00AA1051" w:rsidRPr="00E37D78" w14:paraId="73D22BD1" w14:textId="77777777" w:rsidTr="00AA1051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6B6C47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0967D" w14:textId="3EEE0007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817 584,74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EB6017" w14:textId="0453FB81" w:rsidR="00AA1051" w:rsidRPr="00E37D78" w:rsidRDefault="00633C59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975 039,71</w:t>
            </w:r>
          </w:p>
        </w:tc>
      </w:tr>
      <w:tr w:rsidR="00AA1051" w:rsidRPr="00E37D78" w14:paraId="5B14B690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E7EC7B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45528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8A7770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AA1051" w:rsidRPr="00E37D78" w14:paraId="6F3E4C4E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AC98F7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bookmarkStart w:id="0" w:name="OLE_LINK48"/>
            <w:bookmarkStart w:id="1" w:name="OLE_LINK49"/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Rezervy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E75D3" w14:textId="4B83DF0A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2 500,00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A0EA03" w14:textId="06B30890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2 000,00</w:t>
            </w:r>
          </w:p>
        </w:tc>
      </w:tr>
      <w:tr w:rsidR="00AA1051" w:rsidRPr="00E37D78" w14:paraId="2EFD78FB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0236A9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subjektmi VS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2E0E4" w14:textId="1D105BF3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12 316,55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C9F05" w14:textId="52E7CA5F" w:rsidR="00AA1051" w:rsidRPr="00E37D78" w:rsidRDefault="00633C59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41 065,93</w:t>
            </w:r>
          </w:p>
        </w:tc>
      </w:tr>
      <w:tr w:rsidR="00AA1051" w:rsidRPr="00E37D78" w14:paraId="633EDD89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16F9E4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154BD" w14:textId="17A44089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659 241,27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F0216B" w14:textId="6BED9495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774 306,48</w:t>
            </w:r>
          </w:p>
        </w:tc>
      </w:tr>
      <w:tr w:rsidR="00AA1051" w:rsidRPr="00E37D78" w14:paraId="1432C696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C5BE89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21157" w14:textId="134C97A5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113 624,92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8AB446" w14:textId="1E382E3B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157 667,30</w:t>
            </w:r>
          </w:p>
        </w:tc>
      </w:tr>
      <w:tr w:rsidR="00AA1051" w:rsidRPr="00E37D78" w14:paraId="79B55DE4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F9245B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1DC47" w14:textId="7C62608A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29 902,00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7EE7F" w14:textId="68411BA7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bookmarkEnd w:id="0"/>
      <w:bookmarkEnd w:id="1"/>
      <w:tr w:rsidR="00AA1051" w:rsidRPr="00E37D78" w14:paraId="59EF97D7" w14:textId="77777777" w:rsidTr="00AA105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DFF947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10158" w14:textId="651E98E6" w:rsidR="00AA1051" w:rsidRPr="00E37D78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1 525 718,91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10E360" w14:textId="448F5C94" w:rsidR="00AA1051" w:rsidRPr="00E37D78" w:rsidRDefault="0018174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1 465 667,57</w:t>
            </w:r>
          </w:p>
        </w:tc>
      </w:tr>
    </w:tbl>
    <w:p w14:paraId="57A0F543" w14:textId="77777777" w:rsidR="00471A59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EDE33B" w14:textId="77777777" w:rsidR="00471A59" w:rsidRPr="00171CC8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5332AB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8.3. Pohľadávky </w:t>
      </w:r>
    </w:p>
    <w:p w14:paraId="1108803B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E2C0BA9" w14:textId="77777777" w:rsidR="00471A59" w:rsidRPr="002C05A4" w:rsidRDefault="00471A59" w:rsidP="00471A59">
      <w:pPr>
        <w:numPr>
          <w:ilvl w:val="0"/>
          <w:numId w:val="6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materskú účtovnú jednotku</w:t>
      </w:r>
    </w:p>
    <w:p w14:paraId="4AC81D06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A0E45B8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1557"/>
        <w:gridCol w:w="1557"/>
      </w:tblGrid>
      <w:tr w:rsidR="00AA1051" w:rsidRPr="002C05A4" w14:paraId="03D5E1AE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59C2F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D88A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1AEB926" w14:textId="180045AA" w:rsidR="00AA1051" w:rsidRPr="002C05A4" w:rsidRDefault="00AA1051" w:rsidP="00AA1051">
            <w:pPr>
              <w:tabs>
                <w:tab w:val="left" w:pos="1176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6BE53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5A05B28" w14:textId="482177E2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</w:tr>
      <w:tr w:rsidR="00AA1051" w:rsidRPr="002C05A4" w14:paraId="5DAD7C37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F8303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D4882" w14:textId="5D7D39E3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6A44CE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3 705,14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2290C" w14:textId="56E8621C" w:rsidR="00AA1051" w:rsidRPr="006A44CE" w:rsidRDefault="00C45A5F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38 125,67</w:t>
            </w:r>
          </w:p>
        </w:tc>
      </w:tr>
      <w:tr w:rsidR="00AA1051" w:rsidRPr="002C05A4" w14:paraId="7BE74836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3261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po lehote splatnosti  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D6BB1" w14:textId="28229CF9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6A44CE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10 216,60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064C8" w14:textId="71DDB270" w:rsidR="00AA1051" w:rsidRPr="006A44CE" w:rsidRDefault="00865E2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7 385,00</w:t>
            </w:r>
          </w:p>
        </w:tc>
      </w:tr>
    </w:tbl>
    <w:p w14:paraId="72CA2DA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1478C55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0DF7929" w14:textId="77777777" w:rsidR="00471A59" w:rsidRPr="002C05A4" w:rsidRDefault="00471A59" w:rsidP="00471A59">
      <w:pPr>
        <w:numPr>
          <w:ilvl w:val="0"/>
          <w:numId w:val="6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58380364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7E709F0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1557"/>
        <w:gridCol w:w="1557"/>
      </w:tblGrid>
      <w:tr w:rsidR="00AA1051" w:rsidRPr="002C05A4" w14:paraId="2D185BC6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52AA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354A5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22E4B601" w14:textId="0212F265" w:rsidR="00AA1051" w:rsidRPr="002C05A4" w:rsidRDefault="00AA1051" w:rsidP="00AA1051">
            <w:pPr>
              <w:tabs>
                <w:tab w:val="left" w:pos="1176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AFD25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Stav</w:t>
            </w:r>
          </w:p>
          <w:p w14:paraId="20CE802F" w14:textId="1F9A8F99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</w:tr>
      <w:tr w:rsidR="00AA1051" w:rsidRPr="002C05A4" w14:paraId="1B7234B9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58676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3498B" w14:textId="2BE9C5DD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3 705,14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DCB6F" w14:textId="678016F8" w:rsidR="00AA1051" w:rsidRPr="002C05A4" w:rsidRDefault="001577F8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38 125,67</w:t>
            </w:r>
          </w:p>
        </w:tc>
      </w:tr>
      <w:tr w:rsidR="00AA1051" w:rsidRPr="002C05A4" w14:paraId="2E9C2841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D570E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87AB" w14:textId="42587977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10 216,60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C41FC" w14:textId="050CF2D7" w:rsidR="00AA1051" w:rsidRPr="002C05A4" w:rsidRDefault="001577F8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7 385,00</w:t>
            </w:r>
          </w:p>
        </w:tc>
      </w:tr>
    </w:tbl>
    <w:p w14:paraId="37C118E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5E66211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8.4. Záväzky</w:t>
      </w:r>
    </w:p>
    <w:p w14:paraId="724CE676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</w:p>
    <w:p w14:paraId="0B32373B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účtovnú jednotku</w:t>
      </w:r>
    </w:p>
    <w:p w14:paraId="207D7760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1557"/>
        <w:gridCol w:w="1557"/>
      </w:tblGrid>
      <w:tr w:rsidR="00AA1051" w:rsidRPr="002C05A4" w14:paraId="4D35CE09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96669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EE368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4E4A911C" w14:textId="22170DCF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C2B5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6FC755DC" w14:textId="6E7B2374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</w:tr>
      <w:tr w:rsidR="00AA1051" w:rsidRPr="002C05A4" w14:paraId="35F63F6A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E0584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1C24C" w14:textId="69798FF2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708 758,99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3851B" w14:textId="6A4238BC" w:rsidR="00AA1051" w:rsidRPr="002C05A4" w:rsidRDefault="00865E2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859 057,18</w:t>
            </w:r>
          </w:p>
        </w:tc>
      </w:tr>
      <w:tr w:rsidR="00AA1051" w:rsidRPr="002C05A4" w14:paraId="7D962464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BA0D8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346" w14:textId="77941745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0A492" w14:textId="7B729136" w:rsidR="00AA1051" w:rsidRPr="002C05A4" w:rsidRDefault="00865E2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14:paraId="03FF08BE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9FF109A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92CCAE5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b) za konsolidovaný celok</w:t>
      </w:r>
    </w:p>
    <w:p w14:paraId="4670A30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1557"/>
        <w:gridCol w:w="1557"/>
      </w:tblGrid>
      <w:tr w:rsidR="00AA1051" w:rsidRPr="002C05A4" w14:paraId="46CFFE29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C57A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DA2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2F4AE43" w14:textId="2B77EDD3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950EA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4AA2136C" w14:textId="64255778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</w:tr>
      <w:tr w:rsidR="00AA1051" w:rsidRPr="002C05A4" w14:paraId="4BAD1C95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64243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56FE" w14:textId="32EB819C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772 866,19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FAA17" w14:textId="120A51CC" w:rsidR="00AA1051" w:rsidRPr="002C05A4" w:rsidRDefault="001577F8" w:rsidP="001577F8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931 973,78</w:t>
            </w:r>
          </w:p>
        </w:tc>
      </w:tr>
      <w:tr w:rsidR="00AA1051" w:rsidRPr="00E11584" w14:paraId="11348A5E" w14:textId="77777777" w:rsidTr="00AA105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E4D0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24795" w14:textId="0FD7FBDE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7B983" w14:textId="262770B7" w:rsidR="00AA1051" w:rsidRPr="003C6503" w:rsidRDefault="001577F8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14:paraId="27ACFF5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2CC28C9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5D4576BE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9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Hospodársky výsledok v eurách </w:t>
      </w:r>
    </w:p>
    <w:p w14:paraId="4CE93B0D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2A8B4E5F" w14:textId="77777777" w:rsidR="00471A59" w:rsidRPr="003C6503" w:rsidRDefault="00471A59" w:rsidP="00471A59">
      <w:pPr>
        <w:numPr>
          <w:ilvl w:val="0"/>
          <w:numId w:val="7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materskú účtovnú jednotku</w:t>
      </w:r>
    </w:p>
    <w:p w14:paraId="3D4A5486" w14:textId="77777777" w:rsidR="00471A59" w:rsidRPr="003C6503" w:rsidRDefault="00471A59" w:rsidP="00471A59">
      <w:pPr>
        <w:suppressAutoHyphens/>
        <w:autoSpaceDN w:val="0"/>
        <w:ind w:left="72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6480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8"/>
        <w:gridCol w:w="1549"/>
        <w:gridCol w:w="1583"/>
      </w:tblGrid>
      <w:tr w:rsidR="00AA1051" w:rsidRPr="00E11584" w14:paraId="3F1C0BEB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9737E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FE08B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AAA08E1" w14:textId="2C262AE2" w:rsidR="00AA1051" w:rsidRPr="003C6503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31.12.2022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372D6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52F94013" w14:textId="1ACACD7D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31.12.2023</w:t>
            </w:r>
          </w:p>
        </w:tc>
      </w:tr>
      <w:tr w:rsidR="00AA1051" w:rsidRPr="00E11584" w14:paraId="1EAA99CD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02093E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96552" w14:textId="1740E4BE" w:rsidR="00AA1051" w:rsidRPr="003B540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1 048 063,17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0AD71" w14:textId="534B2579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1 159 164,97</w:t>
            </w:r>
          </w:p>
        </w:tc>
      </w:tr>
      <w:tr w:rsidR="00AA1051" w:rsidRPr="00E11584" w14:paraId="136A59FD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B0778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A50B3" w14:textId="5E4B247F" w:rsidR="00AA1051" w:rsidRPr="003B540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111 725,25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6AF27" w14:textId="4A33D9CA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69 739,76</w:t>
            </w:r>
          </w:p>
        </w:tc>
      </w:tr>
      <w:tr w:rsidR="00AA1051" w:rsidRPr="00E11584" w14:paraId="50581298" w14:textId="77777777" w:rsidTr="00C95D05">
        <w:trPr>
          <w:trHeight w:val="819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B0B42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BE6B4" w14:textId="0FC0497F" w:rsidR="00AA1051" w:rsidRPr="00D614FE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151 632,27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E4774" w14:textId="4FF95033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211 072,50</w:t>
            </w:r>
          </w:p>
        </w:tc>
      </w:tr>
      <w:tr w:rsidR="00AA1051" w:rsidRPr="00E11584" w14:paraId="0B4364D0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E28CF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07400" w14:textId="763A597B" w:rsidR="00AA1051" w:rsidRPr="00FF4220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315 401,89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F05EF" w14:textId="74D5855A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382 310,89</w:t>
            </w:r>
          </w:p>
        </w:tc>
      </w:tr>
      <w:tr w:rsidR="00AA1051" w:rsidRPr="00E11584" w14:paraId="4DCD12F1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F41E0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EFEB3" w14:textId="6C564586" w:rsidR="00AA1051" w:rsidRPr="003B540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DE814" w14:textId="23893C21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013F3201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C92EC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D4CBD" w14:textId="1731EAF5" w:rsidR="00AA1051" w:rsidRPr="003B540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56 734,10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5C2CE" w14:textId="5D290AC5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44 775,22</w:t>
            </w:r>
          </w:p>
        </w:tc>
      </w:tr>
      <w:tr w:rsidR="00AA1051" w:rsidRPr="00E11584" w14:paraId="3C8362B3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E09AE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656B1" w14:textId="79458AE5" w:rsidR="00AA1051" w:rsidRPr="00FF4220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93 228,23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89AB1" w14:textId="1BE7C5DC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98 764,33</w:t>
            </w:r>
          </w:p>
        </w:tc>
      </w:tr>
      <w:tr w:rsidR="00AA1051" w:rsidRPr="00E11584" w14:paraId="4CF0C6B6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E442C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3A08F9" w14:textId="02DC9D53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13 342,10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7331D" w14:textId="6D4A4E47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12 287,03</w:t>
            </w:r>
          </w:p>
        </w:tc>
      </w:tr>
      <w:tr w:rsidR="00AA1051" w:rsidRPr="00E11584" w14:paraId="434705C1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41287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799C9" w14:textId="726A9935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39E90" w14:textId="78726B31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741C7203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4984E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39DFC" w14:textId="3E381C0A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305 999,33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0A87C" w14:textId="4B006488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340 215,24</w:t>
            </w:r>
          </w:p>
        </w:tc>
      </w:tr>
      <w:tr w:rsidR="00AA1051" w:rsidRPr="00E11584" w14:paraId="34B684EF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EDC8C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F994A" w14:textId="3C1FBACD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868BB" w14:textId="4D3DE511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088CBEC4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684BD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F1E2D" w14:textId="57D12E5F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6240F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1 073 309,52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5842F" w14:textId="5619AFEF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1 250 906,07</w:t>
            </w:r>
          </w:p>
        </w:tc>
      </w:tr>
      <w:tr w:rsidR="00AA1051" w:rsidRPr="00E11584" w14:paraId="3F91EFF5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F27D1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742C3" w14:textId="312E3EEA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15 187,52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8F168" w14:textId="41310AAB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9 437,97</w:t>
            </w:r>
          </w:p>
        </w:tc>
      </w:tr>
      <w:tr w:rsidR="00AA1051" w:rsidRPr="00E11584" w14:paraId="2E595826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F674A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A6131" w14:textId="6F0559C0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F7071" w14:textId="3112D7CB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14F41897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976D04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E09AC" w14:textId="2DD4FECF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5CF71" w14:textId="1B4B5F82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1EFFE62B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019F7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11303" w14:textId="376D09C0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783 358,97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344B7" w14:textId="3141C74B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822 253,40</w:t>
            </w:r>
          </w:p>
        </w:tc>
      </w:tr>
      <w:tr w:rsidR="00AA1051" w:rsidRPr="00E11584" w14:paraId="19445B63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DB040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F5CAC" w14:textId="60B036F3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105 533,97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2E8A9" w14:textId="7BFBEA87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147 547,26</w:t>
            </w:r>
          </w:p>
        </w:tc>
      </w:tr>
      <w:tr w:rsidR="00AA1051" w:rsidRPr="00E11584" w14:paraId="4320EA61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29D15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130B4" w14:textId="1BEAC0AC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14 838,40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64FD1" w14:textId="3DCC27D2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6 078,66</w:t>
            </w:r>
          </w:p>
        </w:tc>
      </w:tr>
      <w:tr w:rsidR="00AA1051" w:rsidRPr="00E11584" w14:paraId="45AD6EE8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C62D4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845D2" w14:textId="2A4097E2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B44DC" w14:textId="26103F96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58,20</w:t>
            </w:r>
          </w:p>
        </w:tc>
      </w:tr>
      <w:tr w:rsidR="00AA1051" w:rsidRPr="00E11584" w14:paraId="500F605A" w14:textId="77777777" w:rsidTr="00C95D05">
        <w:trPr>
          <w:trHeight w:val="351"/>
        </w:trPr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4A2F5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C6153" w14:textId="6EE40076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EA291" w14:textId="674657D6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4025A3B9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04810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9992E" w14:textId="6838D706" w:rsidR="00AA1051" w:rsidRPr="00B14831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154 390,66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64DDB" w14:textId="7C073431" w:rsidR="00AA1051" w:rsidRPr="00B14831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265 530,58</w:t>
            </w:r>
          </w:p>
        </w:tc>
      </w:tr>
      <w:tr w:rsidR="00AA1051" w:rsidRPr="00E11584" w14:paraId="7CABB546" w14:textId="77777777" w:rsidTr="00C95D05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6CFE3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Hospodársky výsledok</w:t>
            </w:r>
          </w:p>
          <w:p w14:paraId="436235F2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C4FC5" w14:textId="3365C140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25 246,35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CFDA7" w14:textId="09A694FD" w:rsidR="00AA1051" w:rsidRPr="003C6503" w:rsidRDefault="00B06AB9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91 741,10</w:t>
            </w:r>
          </w:p>
        </w:tc>
      </w:tr>
    </w:tbl>
    <w:p w14:paraId="625634D1" w14:textId="77777777" w:rsidR="00471A59" w:rsidRDefault="00471A59" w:rsidP="00471A59">
      <w:pPr>
        <w:suppressAutoHyphens/>
        <w:autoSpaceDN w:val="0"/>
        <w:ind w:left="36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0350F78" w14:textId="77777777" w:rsidR="00471A59" w:rsidRPr="003C6503" w:rsidRDefault="00471A59" w:rsidP="00471A59">
      <w:pPr>
        <w:suppressAutoHyphens/>
        <w:autoSpaceDN w:val="0"/>
        <w:ind w:left="36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b)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2E9F2465" w14:textId="77777777" w:rsidR="00471A59" w:rsidRPr="003C6503" w:rsidRDefault="00471A59" w:rsidP="00471A59">
      <w:pPr>
        <w:suppressAutoHyphens/>
        <w:autoSpaceDN w:val="0"/>
        <w:ind w:left="72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6735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1752"/>
        <w:gridCol w:w="2199"/>
      </w:tblGrid>
      <w:tr w:rsidR="00AA1051" w:rsidRPr="00E11584" w14:paraId="77E940DD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3FA34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BCE8C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64FAAC3C" w14:textId="3ADFB63D" w:rsidR="00AA1051" w:rsidRPr="003C6503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31.12.2022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E71D4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6251D1C4" w14:textId="635ADC2F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31.12.2023</w:t>
            </w:r>
          </w:p>
        </w:tc>
      </w:tr>
      <w:tr w:rsidR="00AA1051" w:rsidRPr="00E11584" w14:paraId="53C93A65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A575E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7F8ED" w14:textId="335F12C9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1 623 938,06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5916F" w14:textId="377F1A9F" w:rsidR="00AA1051" w:rsidRPr="003C6503" w:rsidRDefault="001577F8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1 732 709,76</w:t>
            </w:r>
          </w:p>
        </w:tc>
      </w:tr>
      <w:tr w:rsidR="00AA1051" w:rsidRPr="00E11584" w14:paraId="5FDEDCE3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22442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851F2" w14:textId="61606D94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293 576,54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C9F10" w14:textId="553A05F4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215 216,78</w:t>
            </w:r>
          </w:p>
        </w:tc>
      </w:tr>
      <w:tr w:rsidR="00AA1051" w:rsidRPr="00E11584" w14:paraId="632EA810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CD386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B7419" w14:textId="233E3EA9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192 413,44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1DAAA" w14:textId="593C8BF2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251 996,11</w:t>
            </w:r>
          </w:p>
        </w:tc>
      </w:tr>
      <w:tr w:rsidR="00AA1051" w:rsidRPr="00E11584" w14:paraId="14FF3D8D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254D8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D8C94" w14:textId="03D6BB84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931 330,89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6E6C0" w14:textId="743DA28C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1 065 670,31</w:t>
            </w:r>
          </w:p>
        </w:tc>
      </w:tr>
      <w:tr w:rsidR="00AA1051" w:rsidRPr="00E11584" w14:paraId="1A3379A6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90FFC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– dane a poplatky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6EE24" w14:textId="59D963DD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AD2BE" w14:textId="470AE71C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7EA2D0D8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E98BE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68248" w14:textId="3593C234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56 734,10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0F0CD" w14:textId="028FE8B9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45 609,90</w:t>
            </w:r>
          </w:p>
        </w:tc>
      </w:tr>
      <w:tr w:rsidR="00AA1051" w:rsidRPr="00E11584" w14:paraId="77465798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2EFA5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06C7B" w14:textId="63190D53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122 375,23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E4E7F" w14:textId="36411B90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127 996,33</w:t>
            </w:r>
          </w:p>
        </w:tc>
      </w:tr>
      <w:tr w:rsidR="00AA1051" w:rsidRPr="00E11584" w14:paraId="1A909D85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B4CEA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2A006" w14:textId="38175DE6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14 338,20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1D90D" w14:textId="0C10DC03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12 742,33</w:t>
            </w:r>
          </w:p>
        </w:tc>
      </w:tr>
      <w:tr w:rsidR="00AA1051" w:rsidRPr="00E11584" w14:paraId="157BB756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7A9F8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060D8" w14:textId="2A4894EC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FF877" w14:textId="3D119684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22C966E8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52A5F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58 – Náklady na transfery a náklady z odvodov príjmov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746F9" w14:textId="56229E51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13 169,66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A645F" w14:textId="5DA1AD1A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13 478,00</w:t>
            </w:r>
          </w:p>
        </w:tc>
      </w:tr>
      <w:tr w:rsidR="00AA1051" w:rsidRPr="00E11584" w14:paraId="0229BC54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DA1D2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5B4B8" w14:textId="3D391A99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2B43F" w14:textId="10F5B294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471A59" w:rsidRPr="00E11584" w14:paraId="460A1C7F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2A9FCF" w14:textId="77777777" w:rsidR="00471A59" w:rsidRPr="003C6503" w:rsidRDefault="00471A59" w:rsidP="00C95D05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19201" w14:textId="22DD2585" w:rsidR="00471A59" w:rsidRPr="003C6503" w:rsidRDefault="00633C59" w:rsidP="00C95D05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1 650 167,74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B1DFB" w14:textId="0CE1C5CE" w:rsidR="00471A59" w:rsidRPr="003C6503" w:rsidRDefault="00633C59" w:rsidP="00C95D05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1 822 518,20</w:t>
            </w:r>
          </w:p>
        </w:tc>
      </w:tr>
      <w:tr w:rsidR="00AA1051" w:rsidRPr="00E11584" w14:paraId="424CBE04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406C9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50DE9" w14:textId="36C9F862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64 238,58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362A9" w14:textId="75C46392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76 104,50</w:t>
            </w:r>
          </w:p>
        </w:tc>
      </w:tr>
      <w:tr w:rsidR="00AA1051" w:rsidRPr="00E11584" w14:paraId="1B64A04C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28A61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3666E" w14:textId="322BE8B7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D76D6" w14:textId="336B4B58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3BAE07C5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520E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6EA1C" w14:textId="5A91E971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FF3F0" w14:textId="12E349B1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732A2E56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CD248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BD318" w14:textId="0F287FC7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783 358,97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E2FBC" w14:textId="384E7492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822 253,40</w:t>
            </w:r>
          </w:p>
        </w:tc>
      </w:tr>
      <w:tr w:rsidR="00AA1051" w:rsidRPr="00E11584" w14:paraId="55C46896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0A0CA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52F7D" w14:textId="5693231E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106 054,26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B9A89" w14:textId="24BCA1C8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148 071,07</w:t>
            </w:r>
          </w:p>
        </w:tc>
      </w:tr>
      <w:tr w:rsidR="00AA1051" w:rsidRPr="00E11584" w14:paraId="47FDF452" w14:textId="77777777" w:rsidTr="00C95D05">
        <w:trPr>
          <w:trHeight w:val="558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D3535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F0F9E" w14:textId="3C1A095E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14 838,40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6E077" w14:textId="094312DC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6 078,66</w:t>
            </w:r>
          </w:p>
        </w:tc>
      </w:tr>
      <w:tr w:rsidR="00AA1051" w:rsidRPr="00E11584" w14:paraId="7BC283A9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2C561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B010A" w14:textId="10050832" w:rsidR="00AA1051" w:rsidRPr="00CE3317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3BE90" w14:textId="031AF662" w:rsidR="00AA1051" w:rsidRPr="00CE3317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58,20</w:t>
            </w:r>
          </w:p>
        </w:tc>
      </w:tr>
      <w:tr w:rsidR="00AA1051" w:rsidRPr="00E11584" w14:paraId="718842AE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41D311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29F0" w14:textId="31FE8CE0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4B247" w14:textId="32E1946C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A1051" w:rsidRPr="00E11584" w14:paraId="54C4F60E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2F4D7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797AD" w14:textId="7DECBE9A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681 677,53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8AD5" w14:textId="538C6528" w:rsidR="00AA1051" w:rsidRPr="003C6503" w:rsidRDefault="00F34A6C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769 952,37</w:t>
            </w:r>
          </w:p>
        </w:tc>
      </w:tr>
      <w:tr w:rsidR="00AA1051" w:rsidRPr="00E11584" w14:paraId="509AE353" w14:textId="77777777" w:rsidTr="00C95D05"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04769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Hospodársky výsledok</w:t>
            </w:r>
          </w:p>
          <w:p w14:paraId="28605632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787D8" w14:textId="3A727F62" w:rsidR="00AA1051" w:rsidRPr="003C6503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26 229,68</w:t>
            </w:r>
          </w:p>
        </w:tc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32E7A" w14:textId="0A0233AF" w:rsidR="00AA1051" w:rsidRPr="003C6503" w:rsidRDefault="00F34A6C" w:rsidP="00AA1051">
            <w:pPr>
              <w:suppressAutoHyphens/>
              <w:autoSpaceDN w:val="0"/>
              <w:spacing w:line="360" w:lineRule="auto"/>
              <w:ind w:left="36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89 808,44</w:t>
            </w:r>
          </w:p>
        </w:tc>
      </w:tr>
    </w:tbl>
    <w:p w14:paraId="610FBB4C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3912BC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3492A9C" w14:textId="77777777" w:rsidR="00471A59" w:rsidRPr="00964768" w:rsidRDefault="00471A59" w:rsidP="00471A59">
      <w:pPr>
        <w:rPr>
          <w:rFonts w:ascii="Times New Roman" w:eastAsia="Times New Roman" w:hAnsi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 </w:t>
      </w:r>
      <w:r w:rsidRPr="00964768">
        <w:rPr>
          <w:rFonts w:ascii="Times New Roman" w:eastAsia="Times New Roman" w:hAnsi="Times New Roman"/>
          <w:b/>
          <w:sz w:val="28"/>
          <w:szCs w:val="28"/>
          <w:lang w:eastAsia="sk-SK"/>
        </w:rPr>
        <w:t>Ostatné významné skutočnosti, ktoré mali vplyv na hospodárenie a činnosť obce</w:t>
      </w:r>
    </w:p>
    <w:p w14:paraId="08F4A128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2BD72006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76F44B4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14F83551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Prijaté granty a transfery </w:t>
      </w:r>
    </w:p>
    <w:p w14:paraId="11220E2A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2861B66" w14:textId="070C4F92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roku 202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>3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obec a  rozpočtová organizácia prijala nasledovné granty a transfery:</w:t>
      </w:r>
    </w:p>
    <w:p w14:paraId="4DD6167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3"/>
        <w:gridCol w:w="1800"/>
        <w:gridCol w:w="3381"/>
      </w:tblGrid>
      <w:tr w:rsidR="00CC4189" w:rsidRPr="00CC4189" w14:paraId="0A0C79BA" w14:textId="77777777" w:rsidTr="00CC4189">
        <w:tc>
          <w:tcPr>
            <w:tcW w:w="3773" w:type="dxa"/>
            <w:shd w:val="clear" w:color="auto" w:fill="D9D9D9"/>
          </w:tcPr>
          <w:p w14:paraId="292870C1" w14:textId="6FEE9147" w:rsidR="00CC4189" w:rsidRPr="00CC4189" w:rsidRDefault="00CC4189" w:rsidP="00CC4189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Poskytovateľ dotácie</w:t>
            </w:r>
          </w:p>
        </w:tc>
        <w:tc>
          <w:tcPr>
            <w:tcW w:w="1800" w:type="dxa"/>
            <w:shd w:val="clear" w:color="auto" w:fill="D9D9D9"/>
          </w:tcPr>
          <w:p w14:paraId="0F7A6552" w14:textId="2760B812" w:rsidR="00CC4189" w:rsidRPr="00CC4189" w:rsidRDefault="00CC4189" w:rsidP="00CC4189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658DC005" w14:textId="597CCCF8" w:rsidR="00CC4189" w:rsidRPr="00CC4189" w:rsidRDefault="00CC4189" w:rsidP="00CC4189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Účel</w:t>
            </w:r>
          </w:p>
        </w:tc>
      </w:tr>
      <w:tr w:rsidR="00CC4189" w:rsidRPr="00CC4189" w14:paraId="2A642AC9" w14:textId="77777777" w:rsidTr="00CC4189">
        <w:tc>
          <w:tcPr>
            <w:tcW w:w="3773" w:type="dxa"/>
          </w:tcPr>
          <w:p w14:paraId="1BA69C5B" w14:textId="0490AC8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 úrad Senica</w:t>
            </w:r>
          </w:p>
        </w:tc>
        <w:tc>
          <w:tcPr>
            <w:tcW w:w="1800" w:type="dxa"/>
          </w:tcPr>
          <w:p w14:paraId="61C902FB" w14:textId="24B60A67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2 558,71</w:t>
            </w:r>
          </w:p>
        </w:tc>
        <w:tc>
          <w:tcPr>
            <w:tcW w:w="3381" w:type="dxa"/>
          </w:tcPr>
          <w:p w14:paraId="778452AA" w14:textId="55077A3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Matrika </w:t>
            </w:r>
          </w:p>
        </w:tc>
      </w:tr>
      <w:tr w:rsidR="00CC4189" w:rsidRPr="00CC4189" w14:paraId="6D7968D4" w14:textId="77777777" w:rsidTr="00CC4189">
        <w:tc>
          <w:tcPr>
            <w:tcW w:w="3773" w:type="dxa"/>
          </w:tcPr>
          <w:p w14:paraId="5FCA3191" w14:textId="5931CB0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6ADC6BA1" w14:textId="533A4C55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528,66</w:t>
            </w:r>
          </w:p>
        </w:tc>
        <w:tc>
          <w:tcPr>
            <w:tcW w:w="3381" w:type="dxa"/>
          </w:tcPr>
          <w:p w14:paraId="2519E52B" w14:textId="568E0F08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Hlásenie pobytu</w:t>
            </w:r>
          </w:p>
        </w:tc>
      </w:tr>
      <w:tr w:rsidR="00CC4189" w:rsidRPr="00CC4189" w14:paraId="72B9FA5B" w14:textId="77777777" w:rsidTr="00CC4189">
        <w:tc>
          <w:tcPr>
            <w:tcW w:w="3773" w:type="dxa"/>
          </w:tcPr>
          <w:p w14:paraId="65B76E6C" w14:textId="0F157821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4914042B" w14:textId="473C9E21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177,27</w:t>
            </w:r>
          </w:p>
        </w:tc>
        <w:tc>
          <w:tcPr>
            <w:tcW w:w="3381" w:type="dxa"/>
          </w:tcPr>
          <w:p w14:paraId="1FF0C4C8" w14:textId="24E3F09F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</w:tr>
      <w:tr w:rsidR="00CC4189" w:rsidRPr="00CC4189" w14:paraId="08F4E5BD" w14:textId="77777777" w:rsidTr="00CC4189">
        <w:tc>
          <w:tcPr>
            <w:tcW w:w="3773" w:type="dxa"/>
          </w:tcPr>
          <w:p w14:paraId="63C65CC2" w14:textId="36C5403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lastRenderedPageBreak/>
              <w:t>Okresný úrad Trnava</w:t>
            </w:r>
          </w:p>
        </w:tc>
        <w:tc>
          <w:tcPr>
            <w:tcW w:w="1800" w:type="dxa"/>
          </w:tcPr>
          <w:p w14:paraId="2144D33C" w14:textId="483CFBA8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3 838 </w:t>
            </w:r>
          </w:p>
        </w:tc>
        <w:tc>
          <w:tcPr>
            <w:tcW w:w="3381" w:type="dxa"/>
          </w:tcPr>
          <w:p w14:paraId="68686B9A" w14:textId="2131C53E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Dopravné</w:t>
            </w:r>
          </w:p>
        </w:tc>
      </w:tr>
      <w:tr w:rsidR="00CC4189" w:rsidRPr="00CC4189" w14:paraId="636C83AB" w14:textId="77777777" w:rsidTr="00CC4189">
        <w:tc>
          <w:tcPr>
            <w:tcW w:w="3773" w:type="dxa"/>
          </w:tcPr>
          <w:p w14:paraId="361E41A0" w14:textId="0333B748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Trnava</w:t>
            </w:r>
          </w:p>
        </w:tc>
        <w:tc>
          <w:tcPr>
            <w:tcW w:w="1800" w:type="dxa"/>
          </w:tcPr>
          <w:p w14:paraId="41C87948" w14:textId="2B91FDC6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168,97</w:t>
            </w:r>
          </w:p>
        </w:tc>
        <w:tc>
          <w:tcPr>
            <w:tcW w:w="3381" w:type="dxa"/>
          </w:tcPr>
          <w:p w14:paraId="42E1970C" w14:textId="09D48C77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CO</w:t>
            </w:r>
          </w:p>
        </w:tc>
      </w:tr>
      <w:tr w:rsidR="00CC4189" w:rsidRPr="00CC4189" w14:paraId="56811183" w14:textId="77777777" w:rsidTr="00CC4189">
        <w:tc>
          <w:tcPr>
            <w:tcW w:w="3773" w:type="dxa"/>
          </w:tcPr>
          <w:p w14:paraId="55042EEE" w14:textId="16A72EAB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Okresný úrad Senica  </w:t>
            </w:r>
          </w:p>
        </w:tc>
        <w:tc>
          <w:tcPr>
            <w:tcW w:w="1800" w:type="dxa"/>
          </w:tcPr>
          <w:p w14:paraId="1C894B50" w14:textId="3113BED3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69,21</w:t>
            </w:r>
          </w:p>
        </w:tc>
        <w:tc>
          <w:tcPr>
            <w:tcW w:w="3381" w:type="dxa"/>
          </w:tcPr>
          <w:p w14:paraId="5A1AF049" w14:textId="6EDB1C1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Cestné komunikácie</w:t>
            </w:r>
          </w:p>
        </w:tc>
      </w:tr>
      <w:tr w:rsidR="00CC4189" w:rsidRPr="00CC4189" w14:paraId="3DFFACD4" w14:textId="77777777" w:rsidTr="00CC4189">
        <w:tc>
          <w:tcPr>
            <w:tcW w:w="3773" w:type="dxa"/>
          </w:tcPr>
          <w:p w14:paraId="3089A522" w14:textId="22B42DCC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2B90DB53" w14:textId="402DF69E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35,60</w:t>
            </w:r>
          </w:p>
        </w:tc>
        <w:tc>
          <w:tcPr>
            <w:tcW w:w="3381" w:type="dxa"/>
          </w:tcPr>
          <w:p w14:paraId="6F3ACE0D" w14:textId="40BA1F97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Register adries</w:t>
            </w:r>
          </w:p>
        </w:tc>
      </w:tr>
      <w:tr w:rsidR="00CC4189" w:rsidRPr="00CC4189" w14:paraId="3E8337D0" w14:textId="77777777" w:rsidTr="00CC4189">
        <w:tc>
          <w:tcPr>
            <w:tcW w:w="3773" w:type="dxa"/>
          </w:tcPr>
          <w:p w14:paraId="14960E45" w14:textId="1703E92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vnútra</w:t>
            </w:r>
          </w:p>
        </w:tc>
        <w:tc>
          <w:tcPr>
            <w:tcW w:w="1800" w:type="dxa"/>
          </w:tcPr>
          <w:p w14:paraId="5BAE2AF5" w14:textId="7AAF9D3C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3000</w:t>
            </w:r>
          </w:p>
        </w:tc>
        <w:tc>
          <w:tcPr>
            <w:tcW w:w="3381" w:type="dxa"/>
          </w:tcPr>
          <w:p w14:paraId="43B2D431" w14:textId="5310A22D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Požiarna ochrana</w:t>
            </w:r>
          </w:p>
        </w:tc>
      </w:tr>
      <w:tr w:rsidR="00CC4189" w:rsidRPr="00CC4189" w14:paraId="1AC07B4B" w14:textId="77777777" w:rsidTr="00CC4189">
        <w:tc>
          <w:tcPr>
            <w:tcW w:w="3773" w:type="dxa"/>
          </w:tcPr>
          <w:p w14:paraId="4B010280" w14:textId="3B569FF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00C9BD79" w14:textId="1CD04D4E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1 454,11</w:t>
            </w:r>
          </w:p>
        </w:tc>
        <w:tc>
          <w:tcPr>
            <w:tcW w:w="3381" w:type="dxa"/>
          </w:tcPr>
          <w:p w14:paraId="56767DAF" w14:textId="708C21C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Voľby</w:t>
            </w:r>
          </w:p>
        </w:tc>
      </w:tr>
      <w:tr w:rsidR="00CC4189" w:rsidRPr="00CC4189" w14:paraId="30F7D7BA" w14:textId="77777777" w:rsidTr="00CC4189">
        <w:tc>
          <w:tcPr>
            <w:tcW w:w="3773" w:type="dxa"/>
          </w:tcPr>
          <w:p w14:paraId="6546AD95" w14:textId="5309F973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hospodárstva</w:t>
            </w:r>
          </w:p>
        </w:tc>
        <w:tc>
          <w:tcPr>
            <w:tcW w:w="1800" w:type="dxa"/>
          </w:tcPr>
          <w:p w14:paraId="637E15F4" w14:textId="46ED1220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65 000</w:t>
            </w:r>
          </w:p>
        </w:tc>
        <w:tc>
          <w:tcPr>
            <w:tcW w:w="3381" w:type="dxa"/>
          </w:tcPr>
          <w:p w14:paraId="771D0FE6" w14:textId="336A1A4B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Migračná výzva</w:t>
            </w:r>
          </w:p>
        </w:tc>
      </w:tr>
      <w:tr w:rsidR="00CC4189" w:rsidRPr="00CC4189" w14:paraId="3325A58F" w14:textId="77777777" w:rsidTr="00CC4189">
        <w:tc>
          <w:tcPr>
            <w:tcW w:w="3773" w:type="dxa"/>
          </w:tcPr>
          <w:p w14:paraId="2F1BC713" w14:textId="1BC43052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vnútra</w:t>
            </w:r>
          </w:p>
        </w:tc>
        <w:tc>
          <w:tcPr>
            <w:tcW w:w="1800" w:type="dxa"/>
          </w:tcPr>
          <w:p w14:paraId="57B0E8D6" w14:textId="1CAB8175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24 040 </w:t>
            </w:r>
          </w:p>
        </w:tc>
        <w:tc>
          <w:tcPr>
            <w:tcW w:w="3381" w:type="dxa"/>
          </w:tcPr>
          <w:p w14:paraId="38E137C7" w14:textId="520BC46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Ukrajina - odídenci</w:t>
            </w:r>
          </w:p>
        </w:tc>
      </w:tr>
      <w:tr w:rsidR="00CC4189" w:rsidRPr="00CC4189" w14:paraId="225EC4B5" w14:textId="77777777" w:rsidTr="00CC4189">
        <w:tc>
          <w:tcPr>
            <w:tcW w:w="3773" w:type="dxa"/>
          </w:tcPr>
          <w:p w14:paraId="464D37BD" w14:textId="7819A439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Okresný úrad Trnava </w:t>
            </w:r>
          </w:p>
        </w:tc>
        <w:tc>
          <w:tcPr>
            <w:tcW w:w="1800" w:type="dxa"/>
          </w:tcPr>
          <w:p w14:paraId="1B6030DE" w14:textId="3972B0E0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4 448</w:t>
            </w:r>
          </w:p>
        </w:tc>
        <w:tc>
          <w:tcPr>
            <w:tcW w:w="3381" w:type="dxa"/>
          </w:tcPr>
          <w:p w14:paraId="543F7B01" w14:textId="76F83154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– Ukrajina začlenení</w:t>
            </w:r>
          </w:p>
        </w:tc>
      </w:tr>
      <w:tr w:rsidR="00CC4189" w:rsidRPr="00CC4189" w14:paraId="16F0B70E" w14:textId="77777777" w:rsidTr="00CC4189">
        <w:tc>
          <w:tcPr>
            <w:tcW w:w="3773" w:type="dxa"/>
          </w:tcPr>
          <w:p w14:paraId="28AD2A73" w14:textId="73562081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Trnava</w:t>
            </w:r>
          </w:p>
        </w:tc>
        <w:tc>
          <w:tcPr>
            <w:tcW w:w="1800" w:type="dxa"/>
          </w:tcPr>
          <w:p w14:paraId="16423753" w14:textId="425E7061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1 870 </w:t>
            </w:r>
          </w:p>
        </w:tc>
        <w:tc>
          <w:tcPr>
            <w:tcW w:w="3381" w:type="dxa"/>
          </w:tcPr>
          <w:p w14:paraId="055131D0" w14:textId="6A4B4F4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– digitálna transformácia</w:t>
            </w:r>
          </w:p>
        </w:tc>
      </w:tr>
      <w:tr w:rsidR="00CC4189" w:rsidRPr="00CC4189" w14:paraId="74A4741A" w14:textId="77777777" w:rsidTr="00CC4189">
        <w:tc>
          <w:tcPr>
            <w:tcW w:w="3773" w:type="dxa"/>
          </w:tcPr>
          <w:p w14:paraId="2BAB5A4C" w14:textId="67BC3893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Trnava</w:t>
            </w:r>
          </w:p>
        </w:tc>
        <w:tc>
          <w:tcPr>
            <w:tcW w:w="1800" w:type="dxa"/>
          </w:tcPr>
          <w:p w14:paraId="67B3D0A7" w14:textId="570DD140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4 346</w:t>
            </w:r>
          </w:p>
        </w:tc>
        <w:tc>
          <w:tcPr>
            <w:tcW w:w="3381" w:type="dxa"/>
          </w:tcPr>
          <w:p w14:paraId="78587599" w14:textId="45C12BE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 -vzdelávacie poukazy</w:t>
            </w:r>
          </w:p>
        </w:tc>
      </w:tr>
      <w:tr w:rsidR="00CC4189" w:rsidRPr="00CC4189" w14:paraId="64406570" w14:textId="77777777" w:rsidTr="00CC4189">
        <w:tc>
          <w:tcPr>
            <w:tcW w:w="3773" w:type="dxa"/>
          </w:tcPr>
          <w:p w14:paraId="6406FDA8" w14:textId="71C0094B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bookmarkStart w:id="2" w:name="_Hlk134694937"/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7B3E0BBE" w14:textId="550DD97F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11 912</w:t>
            </w:r>
          </w:p>
        </w:tc>
        <w:tc>
          <w:tcPr>
            <w:tcW w:w="3381" w:type="dxa"/>
          </w:tcPr>
          <w:p w14:paraId="16555F94" w14:textId="1C7D4140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MŠ na výchovu a vzdelávanie</w:t>
            </w:r>
          </w:p>
        </w:tc>
      </w:tr>
      <w:bookmarkEnd w:id="2"/>
      <w:tr w:rsidR="00CC4189" w:rsidRPr="00CC4189" w14:paraId="42088D38" w14:textId="77777777" w:rsidTr="00CC4189">
        <w:tc>
          <w:tcPr>
            <w:tcW w:w="3773" w:type="dxa"/>
          </w:tcPr>
          <w:p w14:paraId="15806E21" w14:textId="17DD58E2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UPSVaR</w:t>
            </w:r>
          </w:p>
        </w:tc>
        <w:tc>
          <w:tcPr>
            <w:tcW w:w="1800" w:type="dxa"/>
          </w:tcPr>
          <w:p w14:paraId="7B0DA5CD" w14:textId="34753782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27 957,20</w:t>
            </w:r>
          </w:p>
        </w:tc>
        <w:tc>
          <w:tcPr>
            <w:tcW w:w="3381" w:type="dxa"/>
          </w:tcPr>
          <w:p w14:paraId="559EA40E" w14:textId="00B9DFC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stravné</w:t>
            </w:r>
          </w:p>
        </w:tc>
      </w:tr>
      <w:tr w:rsidR="00CC4189" w:rsidRPr="00CC4189" w14:paraId="307A7C2F" w14:textId="77777777" w:rsidTr="00CC4189">
        <w:tc>
          <w:tcPr>
            <w:tcW w:w="3773" w:type="dxa"/>
          </w:tcPr>
          <w:p w14:paraId="5D1E78E8" w14:textId="6D0925A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751134C5" w14:textId="21FD5B05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49,80</w:t>
            </w:r>
          </w:p>
        </w:tc>
        <w:tc>
          <w:tcPr>
            <w:tcW w:w="3381" w:type="dxa"/>
          </w:tcPr>
          <w:p w14:paraId="30225743" w14:textId="0F02EA9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školské potreby</w:t>
            </w:r>
          </w:p>
        </w:tc>
      </w:tr>
      <w:tr w:rsidR="00CC4189" w:rsidRPr="00CC4189" w14:paraId="411FFE7E" w14:textId="77777777" w:rsidTr="00CC4189">
        <w:tc>
          <w:tcPr>
            <w:tcW w:w="3773" w:type="dxa"/>
          </w:tcPr>
          <w:p w14:paraId="65FADE8E" w14:textId="4EE84C6E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NIVAM</w:t>
            </w:r>
          </w:p>
        </w:tc>
        <w:tc>
          <w:tcPr>
            <w:tcW w:w="1800" w:type="dxa"/>
          </w:tcPr>
          <w:p w14:paraId="6438D25D" w14:textId="76F42286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4 741,52</w:t>
            </w:r>
          </w:p>
        </w:tc>
        <w:tc>
          <w:tcPr>
            <w:tcW w:w="3381" w:type="dxa"/>
          </w:tcPr>
          <w:p w14:paraId="72EB1F63" w14:textId="5CBD8AD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asistent</w:t>
            </w:r>
          </w:p>
        </w:tc>
      </w:tr>
      <w:tr w:rsidR="00CC4189" w:rsidRPr="00CC4189" w14:paraId="4429F8B8" w14:textId="77777777" w:rsidTr="00CC4189">
        <w:tc>
          <w:tcPr>
            <w:tcW w:w="3773" w:type="dxa"/>
          </w:tcPr>
          <w:p w14:paraId="03730669" w14:textId="5A6BC5E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800" w:type="dxa"/>
          </w:tcPr>
          <w:p w14:paraId="6EC9AD6D" w14:textId="21CA8C3B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3 427</w:t>
            </w:r>
          </w:p>
        </w:tc>
        <w:tc>
          <w:tcPr>
            <w:tcW w:w="3381" w:type="dxa"/>
          </w:tcPr>
          <w:p w14:paraId="4A0F3325" w14:textId="2D35A40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– edukačné učebnice</w:t>
            </w:r>
          </w:p>
        </w:tc>
      </w:tr>
      <w:tr w:rsidR="00CC4189" w:rsidRPr="00CC4189" w14:paraId="5DEAD4BB" w14:textId="77777777" w:rsidTr="00CC4189">
        <w:tc>
          <w:tcPr>
            <w:tcW w:w="3773" w:type="dxa"/>
          </w:tcPr>
          <w:p w14:paraId="1937825D" w14:textId="011CC1E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Trnava</w:t>
            </w:r>
          </w:p>
        </w:tc>
        <w:tc>
          <w:tcPr>
            <w:tcW w:w="1800" w:type="dxa"/>
          </w:tcPr>
          <w:p w14:paraId="0190E342" w14:textId="2D12132B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3381" w:type="dxa"/>
          </w:tcPr>
          <w:p w14:paraId="2E6B1AAB" w14:textId="33D16931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SZP</w:t>
            </w:r>
          </w:p>
        </w:tc>
      </w:tr>
      <w:tr w:rsidR="00CC4189" w:rsidRPr="00CC4189" w14:paraId="58290253" w14:textId="77777777" w:rsidTr="00CC4189">
        <w:tc>
          <w:tcPr>
            <w:tcW w:w="3773" w:type="dxa"/>
          </w:tcPr>
          <w:p w14:paraId="14F001A2" w14:textId="03BD4170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financií</w:t>
            </w:r>
          </w:p>
        </w:tc>
        <w:tc>
          <w:tcPr>
            <w:tcW w:w="1800" w:type="dxa"/>
          </w:tcPr>
          <w:p w14:paraId="567B7107" w14:textId="0E8427DA" w:rsidR="00CC4189" w:rsidRPr="00CC4189" w:rsidRDefault="00CC4189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30 867,91</w:t>
            </w:r>
          </w:p>
        </w:tc>
        <w:tc>
          <w:tcPr>
            <w:tcW w:w="3381" w:type="dxa"/>
          </w:tcPr>
          <w:p w14:paraId="58ABF6D4" w14:textId="7EF99894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Dôsledok inflácie</w:t>
            </w:r>
          </w:p>
        </w:tc>
      </w:tr>
    </w:tbl>
    <w:p w14:paraId="384B05CA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129F5D8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1C922AE" w14:textId="77777777" w:rsidR="00471A59" w:rsidRPr="003C6503" w:rsidRDefault="00471A59" w:rsidP="00471A59">
      <w:pPr>
        <w:suppressAutoHyphens/>
        <w:autoSpaceDN w:val="0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C44446E" w14:textId="77777777" w:rsidR="00471A59" w:rsidRPr="00CC418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>Popis najvýznamnejších prijatých grantov a transferov:</w:t>
      </w:r>
    </w:p>
    <w:p w14:paraId="3201F3EC" w14:textId="7A7CED77" w:rsidR="00471A59" w:rsidRPr="00CC4189" w:rsidRDefault="00CC4189" w:rsidP="00471A59">
      <w:pPr>
        <w:numPr>
          <w:ilvl w:val="0"/>
          <w:numId w:val="21"/>
        </w:num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="00471A59" w:rsidRPr="00CC4189">
        <w:rPr>
          <w:rFonts w:ascii="Times New Roman" w:eastAsia="Times New Roman" w:hAnsi="Times New Roman"/>
          <w:sz w:val="24"/>
          <w:szCs w:val="24"/>
          <w:lang w:eastAsia="sk-SK"/>
        </w:rPr>
        <w:t>bec</w:t>
      </w:r>
    </w:p>
    <w:p w14:paraId="3306B8D8" w14:textId="4EAD484D" w:rsidR="00CC4189" w:rsidRPr="00CC4189" w:rsidRDefault="00CC4189" w:rsidP="00CC4189">
      <w:pPr>
        <w:pStyle w:val="Odsekzoznamu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Výzva pre miestne samosprávy na riešenie migračných výziev v dôsledku vojenskej agresie vo či Ukrajine – 65 000,- EUR</w:t>
      </w:r>
    </w:p>
    <w:p w14:paraId="23EE0E36" w14:textId="6F7A5F24" w:rsidR="00CC4189" w:rsidRPr="00CC4189" w:rsidRDefault="00CC4189" w:rsidP="00CC4189">
      <w:pPr>
        <w:pStyle w:val="Odsekzoznamu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Dotácia na úhradu výdavkov obcí a vyšších územných celkov v súvislosti s negatívnymi dôsledkami inflácie – 2 etapy pomoci v celkovej výške 30 867,91 EUR</w:t>
      </w:r>
    </w:p>
    <w:p w14:paraId="234CCFC2" w14:textId="77777777" w:rsidR="00471A59" w:rsidRPr="00CC4189" w:rsidRDefault="00471A59" w:rsidP="00471A59">
      <w:pPr>
        <w:numPr>
          <w:ilvl w:val="0"/>
          <w:numId w:val="21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>rozpočtová organizácia – ZŠ s MŠ Borský Svätý Jur</w:t>
      </w:r>
    </w:p>
    <w:p w14:paraId="54CB1965" w14:textId="77777777" w:rsidR="00471A59" w:rsidRPr="00CC418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 xml:space="preserve">       -      transfer na bežné výdavky </w:t>
      </w:r>
    </w:p>
    <w:p w14:paraId="716B41CC" w14:textId="77777777" w:rsidR="00CC4189" w:rsidRPr="00CC4189" w:rsidRDefault="00CC4189" w:rsidP="00CC4189">
      <w:pPr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 xml:space="preserve">Dotácia na stravné pre predškolákov v MŠ a prvý stupeň ZŠ vo výške 27 957,20 EUR. </w:t>
      </w:r>
    </w:p>
    <w:p w14:paraId="1A7B721C" w14:textId="77777777" w:rsidR="00CC4189" w:rsidRPr="00F37D50" w:rsidRDefault="00CC418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2C000A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AE6C963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2C89AF4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.2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Poskytnuté dotácie </w:t>
      </w:r>
    </w:p>
    <w:p w14:paraId="7D4B9DAA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9EFC12E" w14:textId="77777777" w:rsidR="00CC4189" w:rsidRPr="00CC4189" w:rsidRDefault="00CC4189" w:rsidP="00CC4189">
      <w:p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 xml:space="preserve">Obec v roku 2023 poskytla dotácie v súlade so VZN č. 1/2018 a VZN č. 2/2019 o dotáciách, právnickým osobám, fyzickým osobám - podnikateľom na podporu všeobecne prospešných služieb,  na všeobecne prospešný alebo verejnoprospešný účel. </w:t>
      </w:r>
    </w:p>
    <w:p w14:paraId="7DD30129" w14:textId="77777777" w:rsidR="00CC4189" w:rsidRPr="00CC4189" w:rsidRDefault="00CC4189" w:rsidP="00CC4189">
      <w:pPr>
        <w:tabs>
          <w:tab w:val="left" w:pos="2880"/>
          <w:tab w:val="right" w:pos="8820"/>
        </w:tabs>
        <w:rPr>
          <w:rFonts w:ascii="Times New Roman" w:hAnsi="Times New Roman"/>
          <w:color w:val="FF000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2"/>
        <w:gridCol w:w="2977"/>
        <w:gridCol w:w="1701"/>
        <w:gridCol w:w="1134"/>
      </w:tblGrid>
      <w:tr w:rsidR="00CC4189" w:rsidRPr="00CC4189" w14:paraId="5E6D88AD" w14:textId="77777777" w:rsidTr="00C95D05">
        <w:tc>
          <w:tcPr>
            <w:tcW w:w="3402" w:type="dxa"/>
            <w:shd w:val="clear" w:color="auto" w:fill="D9D9D9"/>
          </w:tcPr>
          <w:p w14:paraId="22E0810D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 xml:space="preserve">Príjemca dotácie </w:t>
            </w:r>
          </w:p>
          <w:p w14:paraId="19C38CA4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DF73CE7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2977" w:type="dxa"/>
            <w:shd w:val="clear" w:color="auto" w:fill="D9D9D9"/>
          </w:tcPr>
          <w:p w14:paraId="10E85525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Suma poskytnutých finančných prostriedkov</w:t>
            </w:r>
          </w:p>
          <w:p w14:paraId="3C171D38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DC8D0B2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7BFB3751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Suma skutočne použitých finančných prostriedkov</w:t>
            </w:r>
          </w:p>
          <w:p w14:paraId="6F862BE3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134" w:type="dxa"/>
            <w:shd w:val="clear" w:color="auto" w:fill="D9D9D9"/>
          </w:tcPr>
          <w:p w14:paraId="094EA146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Rozdiel</w:t>
            </w:r>
          </w:p>
          <w:p w14:paraId="288DAD02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(stĺ.2 - stĺ.3 )</w:t>
            </w:r>
          </w:p>
          <w:p w14:paraId="5E32F081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3416957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F731EB2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- 4 -</w:t>
            </w:r>
          </w:p>
        </w:tc>
      </w:tr>
      <w:tr w:rsidR="00CC4189" w:rsidRPr="00CC4189" w14:paraId="7B386953" w14:textId="77777777" w:rsidTr="00C95D05">
        <w:tc>
          <w:tcPr>
            <w:tcW w:w="3402" w:type="dxa"/>
          </w:tcPr>
          <w:p w14:paraId="2B2131E9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STK Borský Svätý Jur</w:t>
            </w:r>
          </w:p>
        </w:tc>
        <w:tc>
          <w:tcPr>
            <w:tcW w:w="2977" w:type="dxa"/>
          </w:tcPr>
          <w:p w14:paraId="3384820D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1701" w:type="dxa"/>
          </w:tcPr>
          <w:p w14:paraId="7D7DEE5B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  <w:tc>
          <w:tcPr>
            <w:tcW w:w="1134" w:type="dxa"/>
          </w:tcPr>
          <w:p w14:paraId="632E1DC1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CC4189" w:rsidRPr="00CC4189" w14:paraId="7B8A9C1B" w14:textId="77777777" w:rsidTr="00C95D05">
        <w:tc>
          <w:tcPr>
            <w:tcW w:w="3402" w:type="dxa"/>
          </w:tcPr>
          <w:p w14:paraId="3E2D8ACA" w14:textId="77777777" w:rsidR="00CC4189" w:rsidRPr="00CC4189" w:rsidRDefault="00CC4189" w:rsidP="00C95D0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Futbalový klub Borský Svätý Jur</w:t>
            </w:r>
          </w:p>
        </w:tc>
        <w:tc>
          <w:tcPr>
            <w:tcW w:w="2977" w:type="dxa"/>
          </w:tcPr>
          <w:p w14:paraId="7432481D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6 000</w:t>
            </w:r>
          </w:p>
        </w:tc>
        <w:tc>
          <w:tcPr>
            <w:tcW w:w="1701" w:type="dxa"/>
          </w:tcPr>
          <w:p w14:paraId="48056D7B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6 000</w:t>
            </w:r>
          </w:p>
        </w:tc>
        <w:tc>
          <w:tcPr>
            <w:tcW w:w="1134" w:type="dxa"/>
          </w:tcPr>
          <w:p w14:paraId="1345E5B9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</w:tr>
      <w:tr w:rsidR="00CC4189" w:rsidRPr="00CC4189" w14:paraId="2A559255" w14:textId="77777777" w:rsidTr="00C95D05">
        <w:tc>
          <w:tcPr>
            <w:tcW w:w="3402" w:type="dxa"/>
          </w:tcPr>
          <w:p w14:paraId="0F93B6F7" w14:textId="77777777" w:rsidR="00CC4189" w:rsidRPr="00CC4189" w:rsidRDefault="00CC4189" w:rsidP="00C95D0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 xml:space="preserve">Slovenský červený kríž, </w:t>
            </w:r>
          </w:p>
          <w:p w14:paraId="30DEDEA6" w14:textId="77777777" w:rsidR="00CC4189" w:rsidRPr="00CC4189" w:rsidRDefault="00CC4189" w:rsidP="00C95D0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územný celok Senica</w:t>
            </w:r>
          </w:p>
        </w:tc>
        <w:tc>
          <w:tcPr>
            <w:tcW w:w="2977" w:type="dxa"/>
          </w:tcPr>
          <w:p w14:paraId="711053A1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650</w:t>
            </w:r>
          </w:p>
        </w:tc>
        <w:tc>
          <w:tcPr>
            <w:tcW w:w="1701" w:type="dxa"/>
          </w:tcPr>
          <w:p w14:paraId="1A6532B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37574742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650</w:t>
            </w:r>
          </w:p>
        </w:tc>
      </w:tr>
      <w:tr w:rsidR="00CC4189" w:rsidRPr="00CC4189" w14:paraId="58CE4B9C" w14:textId="77777777" w:rsidTr="00C95D05">
        <w:tc>
          <w:tcPr>
            <w:tcW w:w="3402" w:type="dxa"/>
          </w:tcPr>
          <w:p w14:paraId="2FDB9B2D" w14:textId="77777777" w:rsidR="00CC4189" w:rsidRPr="00CC4189" w:rsidRDefault="00CC4189" w:rsidP="00C95D0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AK Borský Svätý Jur</w:t>
            </w:r>
          </w:p>
        </w:tc>
        <w:tc>
          <w:tcPr>
            <w:tcW w:w="2977" w:type="dxa"/>
          </w:tcPr>
          <w:p w14:paraId="16DCCE1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3 000</w:t>
            </w:r>
          </w:p>
        </w:tc>
        <w:tc>
          <w:tcPr>
            <w:tcW w:w="1701" w:type="dxa"/>
          </w:tcPr>
          <w:p w14:paraId="2FDAF96F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3 000</w:t>
            </w:r>
          </w:p>
        </w:tc>
        <w:tc>
          <w:tcPr>
            <w:tcW w:w="1134" w:type="dxa"/>
          </w:tcPr>
          <w:p w14:paraId="7E9FF030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</w:tr>
      <w:tr w:rsidR="00CC4189" w:rsidRPr="00CC4189" w14:paraId="06C8CAB6" w14:textId="77777777" w:rsidTr="00C95D05">
        <w:tc>
          <w:tcPr>
            <w:tcW w:w="3402" w:type="dxa"/>
          </w:tcPr>
          <w:p w14:paraId="7D378858" w14:textId="77777777" w:rsidR="00CC4189" w:rsidRPr="00CC4189" w:rsidRDefault="00CC4189" w:rsidP="00C95D0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DFS Juránek</w:t>
            </w:r>
          </w:p>
        </w:tc>
        <w:tc>
          <w:tcPr>
            <w:tcW w:w="2977" w:type="dxa"/>
          </w:tcPr>
          <w:p w14:paraId="56768EA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4 000</w:t>
            </w:r>
          </w:p>
        </w:tc>
        <w:tc>
          <w:tcPr>
            <w:tcW w:w="1701" w:type="dxa"/>
          </w:tcPr>
          <w:p w14:paraId="1D4B9215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4 000</w:t>
            </w:r>
          </w:p>
        </w:tc>
        <w:tc>
          <w:tcPr>
            <w:tcW w:w="1134" w:type="dxa"/>
          </w:tcPr>
          <w:p w14:paraId="772FFB4E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</w:tr>
    </w:tbl>
    <w:p w14:paraId="601566D5" w14:textId="77777777" w:rsidR="00CC4189" w:rsidRPr="00CC4189" w:rsidRDefault="00CC4189" w:rsidP="00CC4189">
      <w:pPr>
        <w:tabs>
          <w:tab w:val="left" w:pos="3060"/>
          <w:tab w:val="left" w:pos="5400"/>
          <w:tab w:val="left" w:pos="7560"/>
        </w:tabs>
        <w:ind w:left="360"/>
        <w:rPr>
          <w:rFonts w:ascii="Times New Roman" w:hAnsi="Times New Roman"/>
          <w:sz w:val="24"/>
          <w:szCs w:val="24"/>
        </w:rPr>
      </w:pPr>
    </w:p>
    <w:p w14:paraId="3016D47E" w14:textId="77777777" w:rsidR="00CC4189" w:rsidRPr="00CC4189" w:rsidRDefault="00CC4189" w:rsidP="00CC4189">
      <w:p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K 31.12.2023 boli vyúčtované všetky dotácie, ktoré boli poskytnuté v súlade so VZN č. 1/2018 a VZN č. 2/2019  o dotáciách.</w:t>
      </w:r>
    </w:p>
    <w:p w14:paraId="32C4C775" w14:textId="77777777" w:rsidR="00471A59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2249BBC" w14:textId="77777777" w:rsidR="00471A59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1775909" w14:textId="4A5424B8" w:rsidR="00471A59" w:rsidRDefault="00471A59" w:rsidP="00471A59">
      <w:pPr>
        <w:jc w:val="left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10.3.</w:t>
      </w:r>
      <w:r w:rsidRPr="00A75F85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Významné investičné akcie v roku 202</w:t>
      </w:r>
      <w:r w:rsidR="0002729C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3</w:t>
      </w:r>
    </w:p>
    <w:p w14:paraId="2A9F6AAA" w14:textId="77777777" w:rsidR="00471A59" w:rsidRPr="00A75F85" w:rsidRDefault="00471A59" w:rsidP="00471A59">
      <w:pPr>
        <w:ind w:left="840"/>
        <w:jc w:val="left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A75F85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</w:p>
    <w:p w14:paraId="40CBBEAB" w14:textId="4EB9544C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roku 202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neprebehli žiadne investičné akcie.</w:t>
      </w:r>
    </w:p>
    <w:p w14:paraId="635E87D3" w14:textId="77777777" w:rsidR="00471A59" w:rsidRPr="00EA399B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C8DA47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Predpokladaný budúci vývoj činnosti </w:t>
      </w:r>
    </w:p>
    <w:p w14:paraId="20EB118B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50CD0B1" w14:textId="1D47DD5B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Predpokladané investičné akcie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realizované v budúcich rokoch, projektové zámery navrhované na zaradenie do integrovanej územnej investície,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vybudovanie kanalizácie v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obci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 xml:space="preserve">, prístavba materskej školy. </w:t>
      </w:r>
    </w:p>
    <w:p w14:paraId="07AF1648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2F684EC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Udalosti osobitného významu po skon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čení účtovného obdobia </w:t>
      </w:r>
    </w:p>
    <w:p w14:paraId="2656377D" w14:textId="77777777" w:rsidR="00471A59" w:rsidRPr="00287015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275BDB6" w14:textId="4E9F44BD" w:rsidR="00471A59" w:rsidRDefault="00471A59" w:rsidP="0002729C">
      <w:pPr>
        <w:spacing w:before="100" w:beforeAutospacing="1" w:after="100" w:afterAutospacing="1"/>
        <w:jc w:val="left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>O</w:t>
      </w:r>
      <w:r w:rsidRPr="00B2194D">
        <w:rPr>
          <w:rFonts w:ascii="Times New Roman" w:hAnsi="Times New Roman"/>
          <w:sz w:val="24"/>
          <w:szCs w:val="24"/>
        </w:rPr>
        <w:t xml:space="preserve">bec nezaznamenala žiadnu udalosť osobitného významu po skončení účtovného obdobia, za ktoré sa vyhotovuje výročná správa. </w:t>
      </w:r>
    </w:p>
    <w:p w14:paraId="39FBCA75" w14:textId="77777777" w:rsidR="00471A59" w:rsidRPr="00B2194D" w:rsidRDefault="00471A59" w:rsidP="00471A59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1</w:t>
      </w:r>
      <w:r w:rsidRPr="00AA6E5D">
        <w:rPr>
          <w:rFonts w:ascii="Times New Roman" w:eastAsia="Times New Roman" w:hAnsi="Times New Roman"/>
          <w:b/>
          <w:sz w:val="24"/>
          <w:szCs w:val="24"/>
          <w:lang w:eastAsia="sk-SK"/>
        </w:rPr>
        <w:t>0.</w:t>
      </w:r>
      <w:r>
        <w:rPr>
          <w:rFonts w:ascii="Times New Roman" w:hAnsi="Times New Roman"/>
          <w:b/>
          <w:sz w:val="24"/>
          <w:szCs w:val="24"/>
        </w:rPr>
        <w:t>6.</w:t>
      </w:r>
      <w:r w:rsidRPr="00AA6E5D">
        <w:rPr>
          <w:rFonts w:ascii="Times New Roman" w:hAnsi="Times New Roman"/>
          <w:b/>
          <w:sz w:val="24"/>
          <w:szCs w:val="24"/>
        </w:rPr>
        <w:t xml:space="preserve"> Významné riziká a neistoty, ktorým je účtovná jednotka vystavená</w:t>
      </w:r>
    </w:p>
    <w:p w14:paraId="5A6EC519" w14:textId="5AE9D1B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t xml:space="preserve"> </w:t>
      </w:r>
      <w:r w:rsidRPr="00B2194D"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z w:val="24"/>
          <w:szCs w:val="24"/>
        </w:rPr>
        <w:t>ec nebola v súdnom spore.</w:t>
      </w:r>
      <w:r w:rsidRPr="00B2194D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N</w:t>
      </w:r>
      <w:r w:rsidRPr="00B2194D">
        <w:rPr>
          <w:rFonts w:ascii="Times New Roman" w:hAnsi="Times New Roman"/>
          <w:sz w:val="24"/>
          <w:szCs w:val="24"/>
        </w:rPr>
        <w:t xml:space="preserve">eeviduje ďalšie iné riziká a neistoty, ktorým je účtovná jednotka vystavená po skončení účtovného obdobia. </w:t>
      </w:r>
    </w:p>
    <w:p w14:paraId="63CF9926" w14:textId="77777777" w:rsidR="00FD419F" w:rsidRDefault="00FD419F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68C25F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98BB43" w14:textId="0A7B0684" w:rsidR="00471A59" w:rsidRPr="003C6503" w:rsidRDefault="00471A59" w:rsidP="00471A59">
      <w:pPr>
        <w:tabs>
          <w:tab w:val="left" w:pos="5670"/>
        </w:tabs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Vypracoval: 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>Mgr. Michaela Vávrová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Predkladá: Mgr.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Juraj Smolár</w:t>
      </w:r>
    </w:p>
    <w:p w14:paraId="6354C6F7" w14:textId="5E41CE9A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BD5C54">
        <w:rPr>
          <w:rFonts w:ascii="Times New Roman" w:eastAsia="Times New Roman" w:hAnsi="Times New Roman"/>
          <w:sz w:val="24"/>
          <w:szCs w:val="24"/>
          <w:lang w:eastAsia="sk-SK"/>
        </w:rPr>
        <w:t xml:space="preserve"> účtovníčka obce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starosta obce</w:t>
      </w:r>
    </w:p>
    <w:p w14:paraId="4661D27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243A7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C20A4D7" w14:textId="1DDFECC8" w:rsidR="00471A59" w:rsidRPr="00FD419F" w:rsidRDefault="00471A59" w:rsidP="00FD419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Bo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rskom Svätom Jure, dňa 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26. 06. 2024</w:t>
      </w:r>
    </w:p>
    <w:p w14:paraId="4B60AEA3" w14:textId="77777777" w:rsidR="00471A59" w:rsidRDefault="00471A59" w:rsidP="00471A5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14:paraId="57187795" w14:textId="77777777" w:rsidR="00471A59" w:rsidRPr="00AE0B26" w:rsidRDefault="00471A59" w:rsidP="00471A5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E0B26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60B07D32" w14:textId="77777777" w:rsidR="00471A59" w:rsidRPr="00AE0B26" w:rsidRDefault="00471A59" w:rsidP="00471A5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6DBFE0D8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521BE12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A859F44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633BCEBD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14:paraId="2C898131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322E0D4B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2BC0BD94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1C35AD9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7483FF43" w14:textId="77777777" w:rsidR="00471A59" w:rsidRDefault="00471A59"/>
    <w:sectPr w:rsidR="00471A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F0B1E" w14:textId="77777777" w:rsidR="0022158D" w:rsidRDefault="0022158D">
      <w:r>
        <w:separator/>
      </w:r>
    </w:p>
  </w:endnote>
  <w:endnote w:type="continuationSeparator" w:id="0">
    <w:p w14:paraId="53A05585" w14:textId="77777777" w:rsidR="0022158D" w:rsidRDefault="00221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520127" w14:textId="77777777" w:rsidR="00AB5507" w:rsidRDefault="00AB5507" w:rsidP="0067093F">
    <w:pPr>
      <w:pStyle w:val="Pta"/>
      <w:jc w:val="right"/>
    </w:pPr>
  </w:p>
  <w:p w14:paraId="2F0319F3" w14:textId="77777777" w:rsidR="00AB5507" w:rsidRDefault="00AB5507" w:rsidP="0067093F">
    <w:pPr>
      <w:pStyle w:val="Pta"/>
      <w:jc w:val="right"/>
    </w:pPr>
  </w:p>
  <w:p w14:paraId="25073E85" w14:textId="77777777" w:rsidR="00AB5507" w:rsidRDefault="00000000" w:rsidP="0067093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B28581" w14:textId="77777777" w:rsidR="0022158D" w:rsidRDefault="0022158D">
      <w:r>
        <w:separator/>
      </w:r>
    </w:p>
  </w:footnote>
  <w:footnote w:type="continuationSeparator" w:id="0">
    <w:p w14:paraId="4288F15F" w14:textId="77777777" w:rsidR="0022158D" w:rsidRDefault="002215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45FB5"/>
    <w:multiLevelType w:val="hybridMultilevel"/>
    <w:tmpl w:val="C492919A"/>
    <w:lvl w:ilvl="0" w:tplc="5B0C4C2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1E27860"/>
    <w:multiLevelType w:val="multilevel"/>
    <w:tmpl w:val="AA24B96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F7031AD"/>
    <w:multiLevelType w:val="multilevel"/>
    <w:tmpl w:val="D0747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BE5BC6"/>
    <w:multiLevelType w:val="hybridMultilevel"/>
    <w:tmpl w:val="3D181086"/>
    <w:lvl w:ilvl="0" w:tplc="E25C67A2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FC13657"/>
    <w:multiLevelType w:val="hybridMultilevel"/>
    <w:tmpl w:val="A4B2CEC0"/>
    <w:lvl w:ilvl="0" w:tplc="AAFAED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A70298BA"/>
    <w:lvl w:ilvl="0" w:tplc="AD7E2D5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C256E1"/>
    <w:multiLevelType w:val="multilevel"/>
    <w:tmpl w:val="79F4253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3C164844"/>
    <w:multiLevelType w:val="hybridMultilevel"/>
    <w:tmpl w:val="B6C2B110"/>
    <w:lvl w:ilvl="0" w:tplc="7388A62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45994CE7"/>
    <w:multiLevelType w:val="multilevel"/>
    <w:tmpl w:val="D912FFEA"/>
    <w:lvl w:ilvl="0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/>
      </w:rPr>
    </w:lvl>
    <w:lvl w:ilvl="1">
      <w:numFmt w:val="bullet"/>
      <w:lvlText w:val="o"/>
      <w:lvlJc w:val="left"/>
      <w:pPr>
        <w:ind w:left="151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35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955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7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95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115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83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55" w:hanging="360"/>
      </w:pPr>
      <w:rPr>
        <w:rFonts w:ascii="Wingdings" w:hAnsi="Wingdings" w:cs="Wingdings"/>
      </w:rPr>
    </w:lvl>
  </w:abstractNum>
  <w:abstractNum w:abstractNumId="13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82F7E7E"/>
    <w:multiLevelType w:val="multilevel"/>
    <w:tmpl w:val="DB40ABFE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577" w:hanging="435"/>
      </w:pPr>
      <w:rPr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5" w15:restartNumberingAfterBreak="0">
    <w:nsid w:val="5D8C05C9"/>
    <w:multiLevelType w:val="multilevel"/>
    <w:tmpl w:val="1C50850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55A6B83"/>
    <w:multiLevelType w:val="multilevel"/>
    <w:tmpl w:val="AA1C70F4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65A64C8D"/>
    <w:multiLevelType w:val="hybridMultilevel"/>
    <w:tmpl w:val="4A8EB3CE"/>
    <w:lvl w:ilvl="0" w:tplc="041B0017">
      <w:start w:val="1"/>
      <w:numFmt w:val="lowerLetter"/>
      <w:lvlText w:val="%1)"/>
      <w:lvlJc w:val="left"/>
      <w:pPr>
        <w:ind w:left="41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908" w:hanging="360"/>
      </w:pPr>
    </w:lvl>
    <w:lvl w:ilvl="2" w:tplc="041B001B" w:tentative="1">
      <w:start w:val="1"/>
      <w:numFmt w:val="lowerRoman"/>
      <w:lvlText w:val="%3."/>
      <w:lvlJc w:val="right"/>
      <w:pPr>
        <w:ind w:left="5628" w:hanging="180"/>
      </w:pPr>
    </w:lvl>
    <w:lvl w:ilvl="3" w:tplc="041B000F" w:tentative="1">
      <w:start w:val="1"/>
      <w:numFmt w:val="decimal"/>
      <w:lvlText w:val="%4."/>
      <w:lvlJc w:val="left"/>
      <w:pPr>
        <w:ind w:left="6348" w:hanging="360"/>
      </w:pPr>
    </w:lvl>
    <w:lvl w:ilvl="4" w:tplc="041B0019" w:tentative="1">
      <w:start w:val="1"/>
      <w:numFmt w:val="lowerLetter"/>
      <w:lvlText w:val="%5."/>
      <w:lvlJc w:val="left"/>
      <w:pPr>
        <w:ind w:left="7068" w:hanging="360"/>
      </w:pPr>
    </w:lvl>
    <w:lvl w:ilvl="5" w:tplc="041B001B" w:tentative="1">
      <w:start w:val="1"/>
      <w:numFmt w:val="lowerRoman"/>
      <w:lvlText w:val="%6."/>
      <w:lvlJc w:val="right"/>
      <w:pPr>
        <w:ind w:left="7788" w:hanging="180"/>
      </w:pPr>
    </w:lvl>
    <w:lvl w:ilvl="6" w:tplc="041B000F" w:tentative="1">
      <w:start w:val="1"/>
      <w:numFmt w:val="decimal"/>
      <w:lvlText w:val="%7."/>
      <w:lvlJc w:val="left"/>
      <w:pPr>
        <w:ind w:left="8508" w:hanging="360"/>
      </w:pPr>
    </w:lvl>
    <w:lvl w:ilvl="7" w:tplc="041B0019" w:tentative="1">
      <w:start w:val="1"/>
      <w:numFmt w:val="lowerLetter"/>
      <w:lvlText w:val="%8."/>
      <w:lvlJc w:val="left"/>
      <w:pPr>
        <w:ind w:left="9228" w:hanging="360"/>
      </w:pPr>
    </w:lvl>
    <w:lvl w:ilvl="8" w:tplc="041B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19" w15:restartNumberingAfterBreak="0">
    <w:nsid w:val="6A1D2C72"/>
    <w:multiLevelType w:val="multilevel"/>
    <w:tmpl w:val="8008176C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BF15AF1"/>
    <w:multiLevelType w:val="hybridMultilevel"/>
    <w:tmpl w:val="84F066AE"/>
    <w:lvl w:ilvl="0" w:tplc="5CFA491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19288F"/>
    <w:multiLevelType w:val="multilevel"/>
    <w:tmpl w:val="84EE30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35232E"/>
    <w:multiLevelType w:val="multilevel"/>
    <w:tmpl w:val="8DD0CA0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3" w15:restartNumberingAfterBreak="0">
    <w:nsid w:val="6FC11C7D"/>
    <w:multiLevelType w:val="hybridMultilevel"/>
    <w:tmpl w:val="F97E1B56"/>
    <w:lvl w:ilvl="0" w:tplc="B936F16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618E"/>
    <w:multiLevelType w:val="multilevel"/>
    <w:tmpl w:val="811443AC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ind w:left="840" w:hanging="48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25" w15:restartNumberingAfterBreak="0">
    <w:nsid w:val="7E1D676A"/>
    <w:multiLevelType w:val="multilevel"/>
    <w:tmpl w:val="5714F49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-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936" w:hanging="1800"/>
      </w:pPr>
      <w:rPr>
        <w:rFonts w:hint="default"/>
      </w:rPr>
    </w:lvl>
  </w:abstractNum>
  <w:num w:numId="1" w16cid:durableId="164059713">
    <w:abstractNumId w:val="14"/>
  </w:num>
  <w:num w:numId="2" w16cid:durableId="779832933">
    <w:abstractNumId w:val="12"/>
  </w:num>
  <w:num w:numId="3" w16cid:durableId="1169178371">
    <w:abstractNumId w:val="10"/>
  </w:num>
  <w:num w:numId="4" w16cid:durableId="710300180">
    <w:abstractNumId w:val="17"/>
  </w:num>
  <w:num w:numId="5" w16cid:durableId="365183942">
    <w:abstractNumId w:val="19"/>
  </w:num>
  <w:num w:numId="6" w16cid:durableId="931008123">
    <w:abstractNumId w:val="21"/>
  </w:num>
  <w:num w:numId="7" w16cid:durableId="608397764">
    <w:abstractNumId w:val="15"/>
  </w:num>
  <w:num w:numId="8" w16cid:durableId="1655525636">
    <w:abstractNumId w:val="22"/>
  </w:num>
  <w:num w:numId="9" w16cid:durableId="1407536476">
    <w:abstractNumId w:val="9"/>
  </w:num>
  <w:num w:numId="10" w16cid:durableId="5405282">
    <w:abstractNumId w:val="5"/>
  </w:num>
  <w:num w:numId="11" w16cid:durableId="1149588381">
    <w:abstractNumId w:val="18"/>
  </w:num>
  <w:num w:numId="12" w16cid:durableId="1811903428">
    <w:abstractNumId w:val="13"/>
  </w:num>
  <w:num w:numId="13" w16cid:durableId="1898977626">
    <w:abstractNumId w:val="1"/>
  </w:num>
  <w:num w:numId="14" w16cid:durableId="1105467190">
    <w:abstractNumId w:val="25"/>
  </w:num>
  <w:num w:numId="15" w16cid:durableId="837888489">
    <w:abstractNumId w:val="16"/>
  </w:num>
  <w:num w:numId="16" w16cid:durableId="52388192">
    <w:abstractNumId w:val="24"/>
  </w:num>
  <w:num w:numId="17" w16cid:durableId="1961183351">
    <w:abstractNumId w:val="8"/>
  </w:num>
  <w:num w:numId="18" w16cid:durableId="1149134209">
    <w:abstractNumId w:val="6"/>
  </w:num>
  <w:num w:numId="19" w16cid:durableId="1149176707">
    <w:abstractNumId w:val="0"/>
  </w:num>
  <w:num w:numId="20" w16cid:durableId="1269195526">
    <w:abstractNumId w:val="3"/>
  </w:num>
  <w:num w:numId="21" w16cid:durableId="934246332">
    <w:abstractNumId w:val="11"/>
  </w:num>
  <w:num w:numId="22" w16cid:durableId="998460930">
    <w:abstractNumId w:val="4"/>
  </w:num>
  <w:num w:numId="23" w16cid:durableId="1906136176">
    <w:abstractNumId w:val="23"/>
  </w:num>
  <w:num w:numId="24" w16cid:durableId="271475213">
    <w:abstractNumId w:val="2"/>
  </w:num>
  <w:num w:numId="25" w16cid:durableId="1795170534">
    <w:abstractNumId w:val="7"/>
  </w:num>
  <w:num w:numId="26" w16cid:durableId="198916355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A59"/>
    <w:rsid w:val="00001112"/>
    <w:rsid w:val="0002729C"/>
    <w:rsid w:val="00061D2F"/>
    <w:rsid w:val="001147C1"/>
    <w:rsid w:val="0012759E"/>
    <w:rsid w:val="001577F8"/>
    <w:rsid w:val="00181742"/>
    <w:rsid w:val="0022158D"/>
    <w:rsid w:val="00246086"/>
    <w:rsid w:val="002476B2"/>
    <w:rsid w:val="003A664C"/>
    <w:rsid w:val="00463357"/>
    <w:rsid w:val="00471A59"/>
    <w:rsid w:val="00473B86"/>
    <w:rsid w:val="00502B19"/>
    <w:rsid w:val="00633C59"/>
    <w:rsid w:val="006E6FD3"/>
    <w:rsid w:val="00861E3F"/>
    <w:rsid w:val="00865E22"/>
    <w:rsid w:val="00887B29"/>
    <w:rsid w:val="009E721B"/>
    <w:rsid w:val="00AA1051"/>
    <w:rsid w:val="00AB5507"/>
    <w:rsid w:val="00B06AB9"/>
    <w:rsid w:val="00B85077"/>
    <w:rsid w:val="00BD5C54"/>
    <w:rsid w:val="00C45A5F"/>
    <w:rsid w:val="00CC4189"/>
    <w:rsid w:val="00CF1D9E"/>
    <w:rsid w:val="00D15344"/>
    <w:rsid w:val="00D7651C"/>
    <w:rsid w:val="00DE2240"/>
    <w:rsid w:val="00E94F8E"/>
    <w:rsid w:val="00EA5EFF"/>
    <w:rsid w:val="00F34A6C"/>
    <w:rsid w:val="00FA421A"/>
    <w:rsid w:val="00FD4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6B45F"/>
  <w15:chartTrackingRefBased/>
  <w15:docId w15:val="{D18C02BD-0299-4602-980D-6C3056E5C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0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A59"/>
    <w:pPr>
      <w:spacing w:after="0" w:line="240" w:lineRule="auto"/>
      <w:jc w:val="both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71A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471A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71A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A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71A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71A5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71A5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71A5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71A5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71A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471A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71A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A5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71A5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71A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71A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71A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71A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71A5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71A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71A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71A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71A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71A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71A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71A5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71A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71A5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71A59"/>
    <w:rPr>
      <w:b/>
      <w:bCs/>
      <w:smallCaps/>
      <w:color w:val="0F4761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471A59"/>
  </w:style>
  <w:style w:type="paragraph" w:customStyle="1" w:styleId="a">
    <w:uiPriority w:val="22"/>
    <w:qFormat/>
    <w:rsid w:val="00CC4189"/>
    <w:pPr>
      <w:spacing w:after="0" w:line="240" w:lineRule="auto"/>
      <w:jc w:val="both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Pta">
    <w:name w:val="footer"/>
    <w:basedOn w:val="Normlny"/>
    <w:link w:val="PtaChar"/>
    <w:uiPriority w:val="99"/>
    <w:rsid w:val="00471A59"/>
    <w:pPr>
      <w:tabs>
        <w:tab w:val="center" w:pos="4536"/>
        <w:tab w:val="right" w:pos="9072"/>
      </w:tabs>
      <w:suppressAutoHyphens/>
      <w:autoSpaceDN w:val="0"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71A59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slostrany">
    <w:name w:val="page number"/>
    <w:basedOn w:val="Predvolenpsmoodseku"/>
    <w:rsid w:val="00471A59"/>
  </w:style>
  <w:style w:type="paragraph" w:styleId="Hlavika">
    <w:name w:val="header"/>
    <w:basedOn w:val="Normlny"/>
    <w:link w:val="HlavikaChar"/>
    <w:rsid w:val="00471A59"/>
    <w:pPr>
      <w:tabs>
        <w:tab w:val="center" w:pos="4536"/>
        <w:tab w:val="right" w:pos="9072"/>
      </w:tabs>
      <w:suppressAutoHyphens/>
      <w:autoSpaceDN w:val="0"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71A59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Bezmezer">
    <w:name w:val="Bez mezer"/>
    <w:rsid w:val="00471A59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0"/>
      <w:sz w:val="22"/>
      <w:szCs w:val="22"/>
      <w:lang w:val="cs-CZ"/>
      <w14:ligatures w14:val="none"/>
    </w:rPr>
  </w:style>
  <w:style w:type="character" w:styleId="Hypertextovprepojenie">
    <w:name w:val="Hyperlink"/>
    <w:rsid w:val="00471A59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471A59"/>
  </w:style>
  <w:style w:type="character" w:customStyle="1" w:styleId="TextbublinyChar">
    <w:name w:val="Text bubliny Char"/>
    <w:rsid w:val="00471A5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1"/>
    <w:rsid w:val="00471A59"/>
    <w:pPr>
      <w:suppressAutoHyphens/>
      <w:autoSpaceDN w:val="0"/>
      <w:jc w:val="left"/>
      <w:textAlignment w:val="baseline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link w:val="Textbubliny"/>
    <w:rsid w:val="00471A59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Zvraznenie">
    <w:name w:val="Emphasis"/>
    <w:uiPriority w:val="20"/>
    <w:qFormat/>
    <w:rsid w:val="00471A59"/>
    <w:rPr>
      <w:i/>
      <w:iCs/>
    </w:rPr>
  </w:style>
  <w:style w:type="character" w:styleId="Jemnodkaz">
    <w:name w:val="Subtle Reference"/>
    <w:rsid w:val="00471A59"/>
    <w:rPr>
      <w:smallCaps/>
      <w:color w:val="5A5A5A"/>
    </w:rPr>
  </w:style>
  <w:style w:type="table" w:styleId="Mriekatabuky">
    <w:name w:val="Table Grid"/>
    <w:basedOn w:val="Normlnatabuka"/>
    <w:rsid w:val="00471A5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471A59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:lang w:val="cs-CZ"/>
      <w14:ligatures w14:val="none"/>
    </w:rPr>
  </w:style>
  <w:style w:type="character" w:styleId="Vrazn">
    <w:name w:val="Strong"/>
    <w:basedOn w:val="Predvolenpsmoodseku"/>
    <w:uiPriority w:val="22"/>
    <w:qFormat/>
    <w:rsid w:val="00471A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165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23</Pages>
  <Words>4472</Words>
  <Characters>25491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BSJ</dc:creator>
  <cp:keywords/>
  <dc:description/>
  <cp:lastModifiedBy>Obec BSJ</cp:lastModifiedBy>
  <cp:revision>16</cp:revision>
  <dcterms:created xsi:type="dcterms:W3CDTF">2024-06-19T09:51:00Z</dcterms:created>
  <dcterms:modified xsi:type="dcterms:W3CDTF">2024-10-01T08:47:00Z</dcterms:modified>
</cp:coreProperties>
</file>