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Konsolidovaná výročná správa</w:t>
      </w: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 M A L C O V</w:t>
      </w: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rok 2023</w:t>
      </w: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</w:t>
      </w:r>
      <w:r w:rsidRPr="004C732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Ing. Andrea Lazorová</w:t>
      </w: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starostka obce</w:t>
      </w: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BA55B2" w:rsidRDefault="00D441D4" w:rsidP="00D441D4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BA55B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D441D4" w:rsidRPr="00BA55B2" w:rsidRDefault="00D441D4" w:rsidP="00D441D4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2</w:t>
      </w:r>
    </w:p>
    <w:p w:rsidR="00D441D4" w:rsidRPr="00BA55B2" w:rsidRDefault="00D441D4" w:rsidP="00D441D4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D441D4" w:rsidRPr="00BA55B2" w:rsidRDefault="00D441D4" w:rsidP="00D441D4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D441D4" w:rsidRPr="00BA55B2" w:rsidRDefault="00D441D4" w:rsidP="00D441D4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D441D4" w:rsidRPr="00BA55B2" w:rsidRDefault="00D441D4" w:rsidP="00D441D4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D441D4" w:rsidRPr="00BA55B2" w:rsidRDefault="00D441D4" w:rsidP="00D441D4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D441D4" w:rsidRPr="00BA55B2" w:rsidRDefault="00D441D4" w:rsidP="00D441D4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Symboly obce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História obce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Pamiatky  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D441D4" w:rsidRPr="00BA55B2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 Plnenie funkcií obce (prenesené kompetencie, originálne kompetencie)  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D441D4" w:rsidRPr="00BA55B2" w:rsidRDefault="00D441D4" w:rsidP="00D441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6.1. Výchova a vzdelávanie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6.2. Hospodárstvo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D441D4" w:rsidRPr="00BA55B2" w:rsidRDefault="00D441D4" w:rsidP="00D441D4">
      <w:pPr>
        <w:pStyle w:val="Odsekzoznamu"/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D441D4" w:rsidRPr="00BA55B2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2023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20223                                  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14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2023 - 2025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D441D4" w:rsidRPr="00BA55B2" w:rsidRDefault="00D441D4" w:rsidP="00D441D4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D441D4" w:rsidRPr="00BA55B2" w:rsidRDefault="00D441D4" w:rsidP="00D441D4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D441D4" w:rsidRPr="00BA55B2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D441D4" w:rsidRPr="00BA55B2" w:rsidRDefault="00D441D4" w:rsidP="00D441D4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D441D4" w:rsidRPr="00BA55B2" w:rsidRDefault="00D441D4" w:rsidP="00D441D4">
      <w:pPr>
        <w:numPr>
          <w:ilvl w:val="0"/>
          <w:numId w:val="11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2023 - vývoj nákladov a výnosov za konsolidovaný celok 1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D441D4" w:rsidRPr="00BA55B2" w:rsidRDefault="00D441D4" w:rsidP="00D441D4">
      <w:pPr>
        <w:numPr>
          <w:ilvl w:val="0"/>
          <w:numId w:val="11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EB4A6D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2</w:t>
      </w:r>
      <w:r w:rsidR="00965AA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Významné investičné akcie v roku 2023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21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   Udalosti osobitného významu po skončení účtovného obdobia</w:t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2</w:t>
      </w:r>
      <w:r w:rsidR="00965AA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D441D4" w:rsidRPr="00BA55B2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A55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10.5. Významné riziká a neistoty, ktorým je účtovná jednotka vystavená                        2</w:t>
      </w:r>
      <w:r w:rsidR="00965AA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bookmarkStart w:id="0" w:name="_GoBack"/>
      <w:bookmarkEnd w:id="0"/>
    </w:p>
    <w:p w:rsidR="00D441D4" w:rsidRPr="004C7321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63E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Úvodné slovo starostu obce</w:t>
      </w:r>
      <w:r w:rsidRPr="00063EA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D441D4" w:rsidRPr="00063EAA" w:rsidRDefault="00D441D4" w:rsidP="00D441D4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441D4" w:rsidRPr="00E02709" w:rsidRDefault="00D441D4" w:rsidP="00D441D4">
      <w:pPr>
        <w:spacing w:after="0" w:line="360" w:lineRule="auto"/>
        <w:ind w:right="9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Výročná správa Obce Malcov za rok 2023, ktorú predkladám, poskytuje reálny a aktuálny pohľad na  činnosť obce v uplynulom roku, ktorý bol prvým rokom funkčného obdobia  volených zástupcov samosprávy obce.  V roku 2023 boli priebežne plnené všetky úlohy obce tak, ako to vyplýva zo základného zákona obecnej samosprávy (zákon č. 369/1990 Zb. o obecnom zriadení v znení neskorších predpisov). Obec v  rámci  výkonu samosprávy pri základných úlohách vykonáva najmä úkony súvisiace s hospodárením s hnuteľným a nehnuteľným majetkom obce podľa osobitného zákona, zostavuje a schvaľuje rozpočet obce a záverečný účet obce, rozhoduje vo veciach miestnych daní a poplatkov a vykonáva ich správu.</w:t>
      </w:r>
    </w:p>
    <w:p w:rsidR="00D441D4" w:rsidRPr="00E02709" w:rsidRDefault="00D441D4" w:rsidP="00D441D4">
      <w:pPr>
        <w:spacing w:after="0" w:line="36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Konsolidovaná výročná správa Obce Malcov za rok 2023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dokumentom, ktorý poskytuje prehľad popri hlavných činnostiach súvisiacich s hospodárením obce aj informácie o obci, jej organizačnej štruktúre a rozpočtových organizáciách ako konsolidovanej účtovnej jednotky.</w:t>
      </w:r>
    </w:p>
    <w:p w:rsidR="00D441D4" w:rsidRPr="00E02709" w:rsidRDefault="00D441D4" w:rsidP="00D441D4">
      <w:pPr>
        <w:spacing w:after="0" w:line="36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aj v roku  2023 pokračovala v realizácii Národného projektu terénnej sociálnej práce v obciach, čím sú naďalej zabezpečené neprerušene na ďalšie obdobie  dve pracovné miesta pre sociálneho pracovníka (SP) a terénneho pracovníka (TP), ktorí plnia úlohy na úseku práce s rómskou komunitou v obci.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je uzavretá na dobu určitú do 31.12.2028.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Dňa 21.1.2022 predložila obec Malcov Fondu na podporu športu písomnú žiadosť o poskytnutie finančného príspevku na projekt podpory športu  v rámci programu „Výstavba, rekonštrukcia a modernizácia športovej infraštruktúry“,  a to na projekt podpory športu s názvom Multifunkčné ihrisko pri ZŠ v Malcove číslo: 2021/004-5 (ďalej len ,,projekt“). Správna rada Fondu na podporu športu na základe odporúčania odbornej komisie rozhodla o poskytnutí príspevku na projekt uznesením č. 5/5/2022/SR FNŠP zo dňa 13.05.2022. V nadväznosti na to uzavrela dňa 6.7.2022  obec Malcov s Fondom na podporu športu Zmluvu o príspevku na projekt podpory športu  č. Z-2021/004, na základe ktorej poskytol Fond na podporu športu obci Malcov príspevok na projekt výstavby Multifunkčného ihriska pri ZŠ v Malcove v maximálnej  výške 120 553,53 EUR (čo predstavuje 60 % celkových oprávnených nákladov na projekt),                                          a obec Malcov sa zaviazala podieľať na výstavbe projektu vlastnými zdrojmi financovania  vo výške 80 357,02 EUR (čo predstavuje 40 % celkových oprávnených nákladov na projekt) a zrealizovať projekt výstavby Multifunkčného ihriska pri ZŠ v Malcove najneskôr do 31.10.2024, predpokladané celkové výdavky na realizáciu projektu predstavujú sumu 200 892,55 EUR. Realizácia multifunkčného ihriska začala 10.03.2023, stavba bola skolaudovaná 19.06.2023 a následne zapísaná do katastra nehnuteľností.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Slávnostné otvorenie multifunkčného ihriska sa 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uskutočnilo v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 mesiaci jún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Na základe preberacieho protokolu zo dňa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10.08.2023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ihrisko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bolo odovzdané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správy Základnej školy v Malcove.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roku 2023 delimitačnými protokolmi boli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Okresným úrad Prešov bezplatne odovzdané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do vlastníctva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inžinierske stavby – miestne účelové komunikácie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 to: </w:t>
      </w:r>
    </w:p>
    <w:p w:rsidR="00D441D4" w:rsidRPr="00E02709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pozemok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CKN č. 206/1 a 206/2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D441D4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pozemok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CKN č. 663/15 a 663/16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(vstup na ihrisko pri TJ Javorina)</w:t>
      </w:r>
    </w:p>
    <w:p w:rsidR="00D441D4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D06C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udova – chata bez súpisného čísla (na ihrisku) postavená na </w:t>
      </w:r>
      <w:proofErr w:type="spellStart"/>
      <w:r w:rsidRPr="00D06C16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D06C16">
        <w:rPr>
          <w:rFonts w:ascii="Times New Roman" w:eastAsia="Times New Roman" w:hAnsi="Times New Roman" w:cs="Times New Roman"/>
          <w:sz w:val="24"/>
          <w:szCs w:val="24"/>
          <w:lang w:eastAsia="sk-SK"/>
        </w:rPr>
        <w:t>. CKN č. 2713/17.</w:t>
      </w:r>
    </w:p>
    <w:p w:rsidR="00D441D4" w:rsidRPr="00D06C16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Taktiež boli delimitačnými protokolmi Slovenským pozemkovým fondom BA  bezplatne prevedené nehnuteľnosti do vlastníctva obce, a to:</w:t>
      </w:r>
    </w:p>
    <w:p w:rsidR="00D441D4" w:rsidRPr="00E02709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pozemok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EKN č. 950/4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(cintorín)</w:t>
      </w:r>
    </w:p>
    <w:p w:rsidR="00D441D4" w:rsidRPr="00E02709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pozemok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EKN č. 950/6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(cintorín).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Na pozemok EKN č. 93/10 bol podpísaný nájomný vzťah s gréckokatolíckou cirkvou za symbolické 1,- euro ročne.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v roku 2023 každý mesiac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podávala žiadosť o poskytnutie dotácie Ministerstvu hospodárstva SR na energie, kde nám následne tieto dotácie schválili.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Na základe žiadosti  podanej dňa 13.02.2023 na Regionálny úrad školskej správy v Prešove na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odstránenie následkov havarijného stavu strechy na budove ZŠ – I. etapa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nám boli schválené finančné prostriedky vo výške 50.000,- eur. Havarijný stav strechy sa následne zrealizoval. (Oprava nefunkčných stenových kotviacich líšt na streche budovy, nanovo preizolovaná strešná krytina, nová strešná krytina, oplechovanie styku s vytvorením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okapového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profilu na odvedenie dažďovej vody, oprava interiéru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boduvy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nové OSB dosky, izolácia strechy, povlakové krytiny, oplechovanie parapetov a ďalšie..)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bec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28.2.2023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podala žiadosť na výzvu poslancov PSK na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dovybudovanie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kultúrneho domu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hnuteľným majetkom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požadovaná výška dotácie bola vo výške 6.475,- eur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z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 čoho dotácia poslancov PSK bola vo výške 5.000,- eur a spoluúčasť obce vo výške 1.475,- eur.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tejto dotácie obec zakúpila:</w:t>
      </w:r>
    </w:p>
    <w:p w:rsidR="00D441D4" w:rsidRPr="00301128" w:rsidRDefault="00D441D4" w:rsidP="00D441D4">
      <w:pPr>
        <w:pStyle w:val="Odsekzoznamu"/>
        <w:numPr>
          <w:ilvl w:val="0"/>
          <w:numId w:val="19"/>
        </w:num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1128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Pr="00301128">
        <w:rPr>
          <w:rFonts w:ascii="Times New Roman" w:hAnsi="Times New Roman" w:cs="Times New Roman"/>
          <w:sz w:val="24"/>
          <w:szCs w:val="24"/>
        </w:rPr>
        <w:t>aniere: hlboké, plytké, dezertné,</w:t>
      </w:r>
    </w:p>
    <w:p w:rsidR="00D441D4" w:rsidRDefault="00D441D4" w:rsidP="00D441D4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01128">
        <w:rPr>
          <w:rFonts w:ascii="Times New Roman" w:hAnsi="Times New Roman" w:cs="Times New Roman"/>
          <w:sz w:val="24"/>
          <w:szCs w:val="24"/>
        </w:rPr>
        <w:t xml:space="preserve">oháre: štamperlíky, poháre na vodu, poháre na víno, šálky na kávu, </w:t>
      </w:r>
    </w:p>
    <w:p w:rsidR="00D441D4" w:rsidRPr="00D441D4" w:rsidRDefault="00D441D4" w:rsidP="00D441D4">
      <w:pPr>
        <w:pStyle w:val="Odsekzoznamu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1128">
        <w:rPr>
          <w:rFonts w:ascii="Times New Roman" w:hAnsi="Times New Roman" w:cs="Times New Roman"/>
          <w:sz w:val="24"/>
          <w:szCs w:val="24"/>
        </w:rPr>
        <w:t>príbory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1128">
        <w:rPr>
          <w:rFonts w:ascii="Times New Roman" w:hAnsi="Times New Roman" w:cs="Times New Roman"/>
          <w:sz w:val="24"/>
          <w:szCs w:val="24"/>
        </w:rPr>
        <w:t xml:space="preserve"> kuchynské nože, košíky na chlieb, tácky, hrnce, cedidlá, panvice, </w:t>
      </w:r>
      <w:proofErr w:type="spellStart"/>
      <w:r w:rsidRPr="00301128">
        <w:rPr>
          <w:rFonts w:ascii="Times New Roman" w:hAnsi="Times New Roman" w:cs="Times New Roman"/>
          <w:sz w:val="24"/>
          <w:szCs w:val="24"/>
        </w:rPr>
        <w:t>chafingy</w:t>
      </w:r>
      <w:proofErr w:type="spellEnd"/>
      <w:r w:rsidRPr="00301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01128">
        <w:rPr>
          <w:rFonts w:ascii="Times New Roman" w:hAnsi="Times New Roman" w:cs="Times New Roman"/>
          <w:sz w:val="24"/>
          <w:szCs w:val="24"/>
        </w:rPr>
        <w:t xml:space="preserve">(na ohrev jedla), plechy do </w:t>
      </w:r>
      <w:proofErr w:type="spellStart"/>
      <w:r w:rsidRPr="00301128">
        <w:rPr>
          <w:rFonts w:ascii="Times New Roman" w:hAnsi="Times New Roman" w:cs="Times New Roman"/>
          <w:sz w:val="24"/>
          <w:szCs w:val="24"/>
        </w:rPr>
        <w:t>kovenktomatu</w:t>
      </w:r>
      <w:proofErr w:type="spellEnd"/>
      <w:r w:rsidRPr="00301128">
        <w:rPr>
          <w:rFonts w:ascii="Times New Roman" w:hAnsi="Times New Roman" w:cs="Times New Roman"/>
          <w:sz w:val="24"/>
          <w:szCs w:val="24"/>
        </w:rPr>
        <w:t>, servírovací vozík, ru</w:t>
      </w:r>
      <w:r w:rsidRPr="00301128">
        <w:rPr>
          <w:rFonts w:ascii="Times New Roman" w:eastAsia="Arial" w:hAnsi="Times New Roman" w:cs="Times New Roman"/>
          <w:sz w:val="24"/>
          <w:szCs w:val="24"/>
        </w:rPr>
        <w:t>č</w:t>
      </w:r>
      <w:r w:rsidRPr="00301128">
        <w:rPr>
          <w:rFonts w:ascii="Times New Roman" w:hAnsi="Times New Roman" w:cs="Times New Roman"/>
          <w:sz w:val="24"/>
          <w:szCs w:val="24"/>
        </w:rPr>
        <w:t>ný mixér, habarky, izola</w:t>
      </w:r>
      <w:r w:rsidRPr="00301128">
        <w:rPr>
          <w:rFonts w:ascii="Times New Roman" w:eastAsia="Arial" w:hAnsi="Times New Roman" w:cs="Times New Roman"/>
          <w:sz w:val="24"/>
          <w:szCs w:val="24"/>
        </w:rPr>
        <w:t>č</w:t>
      </w:r>
      <w:r w:rsidRPr="00301128">
        <w:rPr>
          <w:rFonts w:ascii="Times New Roman" w:hAnsi="Times New Roman" w:cs="Times New Roman"/>
          <w:sz w:val="24"/>
          <w:szCs w:val="24"/>
        </w:rPr>
        <w:t xml:space="preserve">né kanvice, sitká - 12 € (2ks), </w:t>
      </w:r>
      <w:proofErr w:type="spellStart"/>
      <w:r w:rsidRPr="00301128">
        <w:rPr>
          <w:rFonts w:ascii="Times New Roman" w:eastAsia="Arial" w:hAnsi="Times New Roman" w:cs="Times New Roman"/>
          <w:sz w:val="24"/>
          <w:szCs w:val="24"/>
        </w:rPr>
        <w:t>šľ</w:t>
      </w:r>
      <w:r w:rsidRPr="00301128">
        <w:rPr>
          <w:rFonts w:ascii="Times New Roman" w:hAnsi="Times New Roman" w:cs="Times New Roman"/>
          <w:sz w:val="24"/>
          <w:szCs w:val="24"/>
        </w:rPr>
        <w:t>ahacie</w:t>
      </w:r>
      <w:proofErr w:type="spellEnd"/>
      <w:r w:rsidRPr="00301128">
        <w:rPr>
          <w:rFonts w:ascii="Times New Roman" w:hAnsi="Times New Roman" w:cs="Times New Roman"/>
          <w:sz w:val="24"/>
          <w:szCs w:val="24"/>
        </w:rPr>
        <w:t xml:space="preserve"> metli</w:t>
      </w:r>
      <w:r w:rsidRPr="00301128">
        <w:rPr>
          <w:rFonts w:ascii="Times New Roman" w:eastAsia="Arial" w:hAnsi="Times New Roman" w:cs="Times New Roman"/>
          <w:sz w:val="24"/>
          <w:szCs w:val="24"/>
        </w:rPr>
        <w:t>č</w:t>
      </w:r>
      <w:r w:rsidRPr="00301128">
        <w:rPr>
          <w:rFonts w:ascii="Times New Roman" w:hAnsi="Times New Roman" w:cs="Times New Roman"/>
          <w:sz w:val="24"/>
          <w:szCs w:val="24"/>
        </w:rPr>
        <w:t>ky, varechy.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vnútra SR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darovalo obci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nov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poplachov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sirén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y, ktoré boli dňa 03.05.2023 spustené do prevádzky.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Darovac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zmluv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Ministerstva vnútra SR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dňa 23.05.2023 darovaný obci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prívesný nákladný vozík vo výške 14.318,54 eur pre účely DHZ Malcov.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Dotácia </w:t>
      </w:r>
      <w:r w:rsidRPr="005176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Environmentálneho fondu vo výške 1.230,19 eur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schválená dňa 22.06.2023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viac ako 31% </w:t>
      </w:r>
      <w:proofErr w:type="spellStart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vytriedenosti</w:t>
      </w:r>
      <w:proofErr w:type="spellEnd"/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odpadu. Z tejto dotácie bolo zakúpených 20 ks plastových zelených odpadových košov so stĺpikmi, ktoré boli osadené po obci.</w:t>
      </w:r>
    </w:p>
    <w:p w:rsidR="00D441D4" w:rsidRPr="00904201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Ministerstvom investícií regionálneho rozvoja a informatizácie SR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bola obci </w:t>
      </w:r>
      <w:r w:rsidRPr="00E02709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bezúčelová dotácia vo výške 7.800,- eur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ktorú obec použila na opravu miestnych komunikácií. O</w:t>
      </w:r>
      <w:r w:rsidRPr="00904201">
        <w:rPr>
          <w:rFonts w:ascii="Times New Roman" w:hAnsi="Times New Roman" w:cs="Times New Roman"/>
          <w:bCs/>
          <w:sz w:val="24"/>
          <w:szCs w:val="24"/>
        </w:rPr>
        <w:t xml:space="preserve">prava ciest na uliciach: ulica </w:t>
      </w:r>
      <w:proofErr w:type="spellStart"/>
      <w:r w:rsidRPr="00904201">
        <w:rPr>
          <w:rFonts w:ascii="Times New Roman" w:hAnsi="Times New Roman" w:cs="Times New Roman"/>
          <w:bCs/>
          <w:sz w:val="24"/>
          <w:szCs w:val="24"/>
        </w:rPr>
        <w:t>Kurnacká</w:t>
      </w:r>
      <w:proofErr w:type="spellEnd"/>
      <w:r w:rsidRPr="00904201">
        <w:rPr>
          <w:rFonts w:ascii="Times New Roman" w:hAnsi="Times New Roman" w:cs="Times New Roman"/>
          <w:bCs/>
          <w:sz w:val="24"/>
          <w:szCs w:val="24"/>
        </w:rPr>
        <w:t xml:space="preserve">, ulica Kostolná, ulica </w:t>
      </w:r>
      <w:proofErr w:type="spellStart"/>
      <w:r w:rsidRPr="00904201">
        <w:rPr>
          <w:rFonts w:ascii="Times New Roman" w:hAnsi="Times New Roman" w:cs="Times New Roman"/>
          <w:bCs/>
          <w:sz w:val="24"/>
          <w:szCs w:val="24"/>
        </w:rPr>
        <w:t>Rybnianska</w:t>
      </w:r>
      <w:proofErr w:type="spellEnd"/>
      <w:r w:rsidRPr="00904201">
        <w:rPr>
          <w:rFonts w:ascii="Times New Roman" w:hAnsi="Times New Roman" w:cs="Times New Roman"/>
          <w:bCs/>
          <w:sz w:val="24"/>
          <w:szCs w:val="24"/>
        </w:rPr>
        <w:t>, cesta na cintorín, rómska osada, vstupná cesta na ihrisko k TJ, vstup – areál ZŠ, ulica Farská, ulica k rodinným domom č. 117, 303, 306, 341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Dňa 11.12.2023 bol obci schválený nenávratný finančný príspevok Ministerstvom investícií, regionálneho rozvoja a informatizácie SR, v zastúpení sprostredkovateľským orgánom Úrad vlády SR vo výške 162.866,91 eur na projekt „Vytvorenie miestnej občianskej a preventívnej služby v obci Malcov“, kde boli vytvorené 4 pracovné miesta. Tento projekt je v trvaní do 02/2026.</w:t>
      </w:r>
    </w:p>
    <w:p w:rsidR="00D441D4" w:rsidRDefault="00D441D4" w:rsidP="00D441D4">
      <w:pPr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D441D4" w:rsidRDefault="00D441D4" w:rsidP="00D441D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roku 2023 uskutočnila obec tieto opravy a výstavby: </w:t>
      </w:r>
      <w:r>
        <w:rPr>
          <w:rFonts w:ascii="Times New Roman" w:hAnsi="Times New Roman" w:cs="Times New Roman"/>
          <w:sz w:val="24"/>
          <w:szCs w:val="24"/>
        </w:rPr>
        <w:t>r</w:t>
      </w:r>
    </w:p>
    <w:p w:rsidR="00D441D4" w:rsidRPr="00507951" w:rsidRDefault="00D441D4" w:rsidP="00D441D4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07951">
        <w:rPr>
          <w:rFonts w:ascii="Times New Roman" w:hAnsi="Times New Roman" w:cs="Times New Roman"/>
          <w:sz w:val="24"/>
          <w:szCs w:val="24"/>
        </w:rPr>
        <w:t>enovácia okien a dverí na budove domu nádeje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441D4" w:rsidRPr="00914F97" w:rsidRDefault="00D441D4" w:rsidP="00D441D4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914F97">
        <w:rPr>
          <w:rFonts w:ascii="Times New Roman" w:hAnsi="Times New Roman" w:cs="Times New Roman"/>
          <w:bCs/>
          <w:sz w:val="24"/>
          <w:szCs w:val="24"/>
        </w:rPr>
        <w:t xml:space="preserve">enovácia zábradlí a mostov na miestnych komunikáciách 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D441D4" w:rsidRPr="00914F97" w:rsidRDefault="00D441D4" w:rsidP="00D441D4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14F97">
        <w:rPr>
          <w:rFonts w:ascii="Times New Roman" w:hAnsi="Times New Roman" w:cs="Times New Roman"/>
          <w:bCs/>
          <w:sz w:val="24"/>
          <w:szCs w:val="24"/>
        </w:rPr>
        <w:t>sadenie 6 ks dopravných zrkadiel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14F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441D4" w:rsidRPr="00914F97" w:rsidRDefault="00D441D4" w:rsidP="00D441D4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914F97">
        <w:rPr>
          <w:rFonts w:ascii="Times New Roman" w:hAnsi="Times New Roman" w:cs="Times New Roman"/>
          <w:sz w:val="24"/>
          <w:szCs w:val="24"/>
        </w:rPr>
        <w:t>ekonštrukcia fasády budovy požiarnej zbrojnice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441D4" w:rsidRPr="00914F97" w:rsidRDefault="00D441D4" w:rsidP="00D441D4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14F97">
        <w:rPr>
          <w:rFonts w:ascii="Times New Roman" w:hAnsi="Times New Roman" w:cs="Times New Roman"/>
          <w:sz w:val="24"/>
          <w:szCs w:val="24"/>
        </w:rPr>
        <w:t>prava havarijného stavu strechy na bytovej jednotky č. 357 a oprava interiéru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14F97">
        <w:rPr>
          <w:rFonts w:ascii="Times New Roman" w:hAnsi="Times New Roman" w:cs="Times New Roman"/>
          <w:sz w:val="24"/>
          <w:szCs w:val="24"/>
        </w:rPr>
        <w:t>bytoch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41D4" w:rsidRPr="00E02709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864BBE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Doposiaľ nebola realizovaná  kanalizácia obce. Táto dlhodobo plánovaná  investícia však nie je investíciou obce, ale súkromnou investíciou spoločnosti VVS, </w:t>
      </w:r>
      <w:proofErr w:type="spellStart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Košice. Prebehli 3 rokovania s VVS, </w:t>
      </w:r>
      <w:proofErr w:type="spellStart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. Košice, kde obci bol daný prísľub, že projektová dokumentácia s novým rozpočtom bude urobená do konca roka 2023 a následne bude podaný projekt v najbližšej výzve.</w:t>
      </w:r>
    </w:p>
    <w:p w:rsidR="00D441D4" w:rsidRPr="00864BBE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864BBE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Tradične boli usporiadané rôzne kultúrne podujatia a akcie obce na miestnej úrovni, a to: výstava remeselných a umeleckých prác, stavanie mája, kladenie vencov, deň matiek, otvorenie multifunkčného ihriská v spojení s dňom detí, oceňovanie žiakov ZŠ, cestovateľské večere v knižnici, noc s </w:t>
      </w:r>
      <w:proofErr w:type="spellStart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Andersenom</w:t>
      </w:r>
      <w:proofErr w:type="spellEnd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čítanie kníh, letné kiná spojené so zbierkou, deň úcty k starším, Vianočná výstava ručných prác, Vianočná akadémia, Mikuláš, Silvester, roznášanie krabičiek koľko lásky sa zmestí do krabice od topánok. V obci sú aktívne kultúrne a folklórne skupiny: </w:t>
      </w:r>
      <w:proofErr w:type="spellStart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Malcovčanky</w:t>
      </w:r>
      <w:proofErr w:type="spellEnd"/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, Javorina, JDS ako aj jednotlivci v umeleckej tvorivosti (rezbárstvo, stolárstvo).</w:t>
      </w:r>
    </w:p>
    <w:p w:rsidR="00D441D4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</w:t>
      </w:r>
    </w:p>
    <w:p w:rsidR="00D441D4" w:rsidRPr="00864BBE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</w:t>
      </w:r>
      <w:r w:rsidRPr="004C732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864BB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reprezentujú futbalové družstvá mužov, dorastu a  žiakov. V r. 2023 bol v obci zriadený Klub mladých hasičov a Klub mladých futbalistov.</w:t>
      </w:r>
    </w:p>
    <w:p w:rsidR="00D441D4" w:rsidRPr="004C7321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B350A3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</w:t>
      </w:r>
      <w:r w:rsidRPr="00B350A3">
        <w:rPr>
          <w:rFonts w:ascii="Times New Roman" w:eastAsia="Times New Roman" w:hAnsi="Times New Roman" w:cs="Times New Roman"/>
          <w:sz w:val="24"/>
          <w:szCs w:val="24"/>
          <w:lang w:eastAsia="sk-SK"/>
        </w:rPr>
        <w:t>Vyslovujem poďakovanie všetkým obyvateľom obce, ktorí našu obec  reprezentujú na rôznych podujatiach, či už kolektívnou alebo aj individuálnou formou. Rovnako vyslovujem poďakovanie všetkým obyvateľom  obce, ktorí sa podieľali a podieľajú na rozvoji obce akoukoľvek inou formou a prispievajú tak  k vytvoreniu spoločenstva ľudí, ktoré bude schopné samostatne existovať a rozvíjať sa aj v budúcnosti bez ohľadu na to, či budú  alebo nebudú existovať akékoľvek  formy  pomoci pre obec.</w:t>
      </w:r>
    </w:p>
    <w:p w:rsidR="00D441D4" w:rsidRPr="004C7321" w:rsidRDefault="00D441D4" w:rsidP="00D441D4">
      <w:pPr>
        <w:spacing w:after="0" w:line="360" w:lineRule="auto"/>
        <w:ind w:right="90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BA55B2" w:rsidRDefault="00D441D4" w:rsidP="00D441D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obce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Malcov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Ing. Andrea Lazorová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malcov@malcov.sk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hyperlink r:id="rId7" w:history="1">
        <w:r w:rsidRPr="004C7321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www.malcov.sk</w:t>
        </w:r>
      </w:hyperlink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BA55B2" w:rsidRDefault="00D441D4" w:rsidP="00D441D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Organizačná štruktúra obce a identifikácia vedúcich predstaviteľov</w:t>
      </w:r>
    </w:p>
    <w:p w:rsidR="00D441D4" w:rsidRPr="004C7321" w:rsidRDefault="00D441D4" w:rsidP="00D4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21">
        <w:rPr>
          <w:rFonts w:ascii="Times New Roman" w:hAnsi="Times New Roman" w:cs="Times New Roman"/>
          <w:sz w:val="24"/>
          <w:szCs w:val="24"/>
        </w:rPr>
        <w:t>Starosta obce: Ing. Andrea Lazorová</w:t>
      </w:r>
    </w:p>
    <w:p w:rsidR="00D441D4" w:rsidRPr="004C7321" w:rsidRDefault="00D441D4" w:rsidP="00D4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21">
        <w:rPr>
          <w:rFonts w:ascii="Times New Roman" w:hAnsi="Times New Roman" w:cs="Times New Roman"/>
          <w:sz w:val="24"/>
          <w:szCs w:val="24"/>
        </w:rPr>
        <w:t>Zástupca starostu obce: Ján Džamba</w:t>
      </w:r>
    </w:p>
    <w:p w:rsidR="00D441D4" w:rsidRPr="004C7321" w:rsidRDefault="00D441D4" w:rsidP="00D4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21">
        <w:rPr>
          <w:rFonts w:ascii="Times New Roman" w:hAnsi="Times New Roman" w:cs="Times New Roman"/>
          <w:sz w:val="24"/>
          <w:szCs w:val="24"/>
        </w:rPr>
        <w:t xml:space="preserve">Hlavný kontrolór obce: Ing. Martin </w:t>
      </w:r>
      <w:proofErr w:type="spellStart"/>
      <w:r w:rsidRPr="004C7321">
        <w:rPr>
          <w:rFonts w:ascii="Times New Roman" w:hAnsi="Times New Roman" w:cs="Times New Roman"/>
          <w:sz w:val="24"/>
          <w:szCs w:val="24"/>
        </w:rPr>
        <w:t>Kaľata</w:t>
      </w:r>
      <w:proofErr w:type="spellEnd"/>
      <w:r w:rsidRPr="004C7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1D4" w:rsidRPr="004C7321" w:rsidRDefault="00D441D4" w:rsidP="00D441D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321">
        <w:rPr>
          <w:rFonts w:ascii="Times New Roman" w:hAnsi="Times New Roman" w:cs="Times New Roman"/>
          <w:sz w:val="24"/>
          <w:szCs w:val="24"/>
        </w:rPr>
        <w:t>Obecné zastupiteľstvo:</w:t>
      </w:r>
      <w:r w:rsidRPr="004C7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41D4" w:rsidRPr="004C7321" w:rsidRDefault="00D441D4" w:rsidP="00D441D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321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Ján Džamba, zástupca starostky obce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  <w:rPr>
          <w:rStyle w:val="Vrazn"/>
          <w:b w:val="0"/>
          <w:bCs w:val="0"/>
        </w:rPr>
      </w:pPr>
      <w:r w:rsidRPr="004C7321">
        <w:rPr>
          <w:rStyle w:val="Vrazn"/>
          <w:b w:val="0"/>
          <w:bCs w:val="0"/>
        </w:rPr>
        <w:t>Stanislav Džamba, poslanec OZ</w:t>
      </w:r>
      <w:r w:rsidRPr="004C7321">
        <w:rPr>
          <w:rStyle w:val="Vrazn"/>
          <w:b w:val="0"/>
          <w:bCs w:val="0"/>
        </w:rPr>
        <w:tab/>
      </w:r>
      <w:r w:rsidRPr="004C7321">
        <w:rPr>
          <w:rStyle w:val="Vrazn"/>
          <w:b w:val="0"/>
          <w:bCs w:val="0"/>
        </w:rPr>
        <w:tab/>
      </w:r>
      <w:r w:rsidRPr="004C7321">
        <w:rPr>
          <w:rStyle w:val="Vrazn"/>
          <w:b w:val="0"/>
          <w:bCs w:val="0"/>
        </w:rPr>
        <w:tab/>
      </w:r>
      <w:r w:rsidRPr="004C7321">
        <w:rPr>
          <w:rStyle w:val="Vrazn"/>
          <w:b w:val="0"/>
          <w:bCs w:val="0"/>
        </w:rPr>
        <w:tab/>
      </w:r>
      <w:r w:rsidRPr="004C7321">
        <w:rPr>
          <w:rStyle w:val="Vrazn"/>
          <w:b w:val="0"/>
          <w:bCs w:val="0"/>
        </w:rPr>
        <w:tab/>
        <w:t xml:space="preserve">    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Jana </w:t>
      </w:r>
      <w:proofErr w:type="spellStart"/>
      <w:r w:rsidRPr="004C7321">
        <w:t>Gduľová</w:t>
      </w:r>
      <w:proofErr w:type="spellEnd"/>
      <w:r w:rsidRPr="004C7321">
        <w:t xml:space="preserve">,  </w:t>
      </w:r>
      <w:r w:rsidRPr="004C7321">
        <w:rPr>
          <w:rStyle w:val="Vrazn"/>
          <w:b w:val="0"/>
          <w:bCs w:val="0"/>
        </w:rPr>
        <w:t>poslankyňa OZ</w:t>
      </w:r>
      <w:r w:rsidRPr="004C7321">
        <w:t xml:space="preserve">                                                               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Ján Jakub, </w:t>
      </w:r>
      <w:r w:rsidRPr="004C7321">
        <w:rPr>
          <w:rStyle w:val="Vrazn"/>
          <w:b w:val="0"/>
          <w:bCs w:val="0"/>
        </w:rPr>
        <w:t>poslanec OZ</w:t>
      </w:r>
      <w:r w:rsidRPr="004C7321">
        <w:t xml:space="preserve">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JUDr. Alena </w:t>
      </w:r>
      <w:proofErr w:type="spellStart"/>
      <w:r w:rsidRPr="004C7321">
        <w:t>Mašlárová</w:t>
      </w:r>
      <w:proofErr w:type="spellEnd"/>
      <w:r w:rsidRPr="004C7321">
        <w:t xml:space="preserve">, </w:t>
      </w:r>
      <w:r w:rsidRPr="004C7321">
        <w:rPr>
          <w:rStyle w:val="Vrazn"/>
          <w:b w:val="0"/>
          <w:bCs w:val="0"/>
        </w:rPr>
        <w:t>poslankyňa OZ</w:t>
      </w:r>
      <w:r w:rsidRPr="004C7321">
        <w:t xml:space="preserve">                                                                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Jozef </w:t>
      </w:r>
      <w:proofErr w:type="spellStart"/>
      <w:r w:rsidRPr="004C7321">
        <w:t>Mlynarič</w:t>
      </w:r>
      <w:proofErr w:type="spellEnd"/>
      <w:r w:rsidRPr="004C7321">
        <w:t xml:space="preserve">,  </w:t>
      </w:r>
      <w:r w:rsidRPr="004C7321">
        <w:rPr>
          <w:rStyle w:val="Vrazn"/>
          <w:b w:val="0"/>
          <w:bCs w:val="0"/>
        </w:rPr>
        <w:t>poslanec OZ</w:t>
      </w:r>
      <w:r w:rsidRPr="004C7321">
        <w:t xml:space="preserve">                                                   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Alena Poláková, </w:t>
      </w:r>
      <w:r w:rsidRPr="004C7321">
        <w:rPr>
          <w:rStyle w:val="Vrazn"/>
          <w:b w:val="0"/>
          <w:bCs w:val="0"/>
        </w:rPr>
        <w:t>poslankyňa OZ</w:t>
      </w:r>
      <w:r w:rsidRPr="004C7321">
        <w:t xml:space="preserve">                                                                   </w:t>
      </w:r>
    </w:p>
    <w:p w:rsidR="00D441D4" w:rsidRPr="004C7321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Ing. Lukáš </w:t>
      </w:r>
      <w:proofErr w:type="spellStart"/>
      <w:r w:rsidRPr="004C7321">
        <w:t>Reviľák</w:t>
      </w:r>
      <w:proofErr w:type="spellEnd"/>
      <w:r w:rsidRPr="004C7321">
        <w:t xml:space="preserve">,  </w:t>
      </w:r>
      <w:r w:rsidRPr="004C7321">
        <w:rPr>
          <w:rStyle w:val="Vrazn"/>
          <w:b w:val="0"/>
          <w:bCs w:val="0"/>
        </w:rPr>
        <w:t>poslanec OZ</w:t>
      </w:r>
      <w:r w:rsidRPr="004C7321">
        <w:t xml:space="preserve">                                                         </w:t>
      </w:r>
    </w:p>
    <w:p w:rsidR="00D441D4" w:rsidRPr="005F64BC" w:rsidRDefault="00D441D4" w:rsidP="00D441D4">
      <w:pPr>
        <w:pStyle w:val="listparagraph"/>
        <w:spacing w:before="0" w:beforeAutospacing="0" w:afterAutospacing="0" w:line="360" w:lineRule="auto"/>
      </w:pPr>
      <w:r w:rsidRPr="004C7321">
        <w:t xml:space="preserve">Peter Šoltés,  </w:t>
      </w:r>
      <w:r w:rsidRPr="004C7321">
        <w:rPr>
          <w:rStyle w:val="Vrazn"/>
          <w:b w:val="0"/>
          <w:bCs w:val="0"/>
        </w:rPr>
        <w:t>poslanec OZ</w:t>
      </w:r>
      <w:r w:rsidRPr="004C7321">
        <w:t xml:space="preserve">  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6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 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6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a./ na ochranu verejného záujmu: 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6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predseda komisie: Ján Džamba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členovia: </w:t>
      </w:r>
      <w:r w:rsidRPr="005F64BC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Gduľová</w:t>
      </w:r>
      <w:proofErr w:type="spellEnd"/>
      <w:r w:rsidRPr="005F64BC">
        <w:rPr>
          <w:rFonts w:ascii="Times New Roman" w:hAnsi="Times New Roman" w:cs="Times New Roman"/>
          <w:sz w:val="24"/>
          <w:szCs w:val="24"/>
        </w:rPr>
        <w:t xml:space="preserve">, Jozef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Mlynarič</w:t>
      </w:r>
      <w:proofErr w:type="spellEnd"/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t xml:space="preserve">     b./ na ochranu verejného poriadku a sťažnosti: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t xml:space="preserve">          predseda: JUDr. Alena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Mašlárová</w:t>
      </w:r>
      <w:proofErr w:type="spellEnd"/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t xml:space="preserve">         členovia: Alena Poláková, Peter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Šoltéš</w:t>
      </w:r>
      <w:proofErr w:type="spellEnd"/>
      <w:r w:rsidRPr="005F64BC">
        <w:rPr>
          <w:rFonts w:ascii="Times New Roman" w:hAnsi="Times New Roman" w:cs="Times New Roman"/>
          <w:sz w:val="24"/>
          <w:szCs w:val="24"/>
        </w:rPr>
        <w:t xml:space="preserve">, PhDr. Zdenko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Ontek</w:t>
      </w:r>
      <w:proofErr w:type="spellEnd"/>
      <w:r w:rsidRPr="005F64BC">
        <w:rPr>
          <w:rFonts w:ascii="Times New Roman" w:hAnsi="Times New Roman" w:cs="Times New Roman"/>
          <w:sz w:val="24"/>
          <w:szCs w:val="24"/>
        </w:rPr>
        <w:t xml:space="preserve">, Michaela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Blaščáková</w:t>
      </w:r>
      <w:proofErr w:type="spellEnd"/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lastRenderedPageBreak/>
        <w:t xml:space="preserve">    c./ pre kultúru a šport</w:t>
      </w:r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t xml:space="preserve">         predseda komisie: Ing. Lukáš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Reviľak</w:t>
      </w:r>
      <w:proofErr w:type="spellEnd"/>
    </w:p>
    <w:p w:rsidR="00D441D4" w:rsidRPr="005F64BC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4BC">
        <w:rPr>
          <w:rFonts w:ascii="Times New Roman" w:hAnsi="Times New Roman" w:cs="Times New Roman"/>
          <w:sz w:val="24"/>
          <w:szCs w:val="24"/>
        </w:rPr>
        <w:t xml:space="preserve">         členovia: Stanislav Džamba, Ján Jakub, Jozef Kolega, Tomáš Džamba,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5F64BC">
        <w:rPr>
          <w:rFonts w:ascii="Times New Roman" w:hAnsi="Times New Roman" w:cs="Times New Roman"/>
          <w:sz w:val="24"/>
          <w:szCs w:val="24"/>
        </w:rPr>
        <w:t xml:space="preserve"> Martin </w:t>
      </w:r>
      <w:proofErr w:type="spellStart"/>
      <w:r w:rsidRPr="005F64BC">
        <w:rPr>
          <w:rFonts w:ascii="Times New Roman" w:hAnsi="Times New Roman" w:cs="Times New Roman"/>
          <w:sz w:val="24"/>
          <w:szCs w:val="24"/>
        </w:rPr>
        <w:t>Kaľata</w:t>
      </w:r>
      <w:proofErr w:type="spellEnd"/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:rsidR="00D441D4" w:rsidRPr="004C7321" w:rsidRDefault="00D441D4" w:rsidP="00D441D4">
      <w:p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:rsidR="00D441D4" w:rsidRPr="004C7321" w:rsidRDefault="00D441D4" w:rsidP="00D441D4">
      <w:pPr>
        <w:numPr>
          <w:ilvl w:val="0"/>
          <w:numId w:val="6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Anna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Jančušová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42, Malcov - samostatný odborný referent – náplň práce je určená schváleným pracovným poriadkom</w:t>
      </w:r>
    </w:p>
    <w:p w:rsidR="00D441D4" w:rsidRPr="004C7321" w:rsidRDefault="00D441D4" w:rsidP="00D441D4">
      <w:pPr>
        <w:numPr>
          <w:ilvl w:val="0"/>
          <w:numId w:val="6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Mária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263, Malcov – samostatný odborný referent – náplň práce je určená schváleným pracovným poriadkom a na 40% úväzok matrikárka </w:t>
      </w:r>
    </w:p>
    <w:p w:rsidR="00D441D4" w:rsidRPr="004C7321" w:rsidRDefault="00D441D4" w:rsidP="00D441D4">
      <w:pPr>
        <w:numPr>
          <w:ilvl w:val="0"/>
          <w:numId w:val="6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Bc. Adriána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Briškárová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109, Malcov – vedenie miestnej knižnice - náplň práce je určená schváleným pracovným poriadkom</w:t>
      </w:r>
    </w:p>
    <w:p w:rsidR="00D441D4" w:rsidRPr="004C7321" w:rsidRDefault="00D441D4" w:rsidP="00D441D4">
      <w:pPr>
        <w:numPr>
          <w:ilvl w:val="0"/>
          <w:numId w:val="6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Anna Petríková</w:t>
      </w: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173, Malcov – upratovačka - náplň práce je určená schváleným pracovným poriadkom</w:t>
      </w:r>
    </w:p>
    <w:p w:rsidR="00D441D4" w:rsidRPr="004C7321" w:rsidRDefault="00D441D4" w:rsidP="00D441D4">
      <w:pPr>
        <w:numPr>
          <w:ilvl w:val="0"/>
          <w:numId w:val="6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Kaščák</w:t>
      </w: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194, Malcov – kurič, údržbár - náplň práce je určená schváleným pracovným poriadkom</w:t>
      </w:r>
    </w:p>
    <w:p w:rsidR="00D441D4" w:rsidRPr="004C7321" w:rsidRDefault="00D441D4" w:rsidP="00D441D4">
      <w:p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:rsidR="00D441D4" w:rsidRPr="004C7321" w:rsidRDefault="00D441D4" w:rsidP="00D441D4">
      <w:pPr>
        <w:numPr>
          <w:ilvl w:val="0"/>
          <w:numId w:val="7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Monika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Petreková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81, Malcov -  sociálny pracovník- náplň práce je určená schváleným pracovným poriadkom</w:t>
      </w:r>
    </w:p>
    <w:p w:rsidR="00D441D4" w:rsidRPr="004C7321" w:rsidRDefault="00D441D4" w:rsidP="00D441D4">
      <w:pPr>
        <w:numPr>
          <w:ilvl w:val="0"/>
          <w:numId w:val="7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Jozef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Bilý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273, Malcov – asistent sociálneho pracovníka - náplň práce je určená schváleným pracovným poriadkom</w:t>
      </w:r>
    </w:p>
    <w:p w:rsidR="00D441D4" w:rsidRPr="004C7321" w:rsidRDefault="00D441D4" w:rsidP="00D441D4">
      <w:p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:rsidR="00D441D4" w:rsidRPr="004C7321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Oľga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Ronďošová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175, Malcov – riaditeľka MŠ - náplň práce je určená schváleným pracovným poriadkom</w:t>
      </w:r>
    </w:p>
    <w:p w:rsidR="00D441D4" w:rsidRPr="004C7321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Lenartov 147 – učiteľka MŠ - náplň práce je určená schváleným pracovným poriadkom</w:t>
      </w:r>
    </w:p>
    <w:p w:rsidR="00D441D4" w:rsidRPr="004C7321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Eva Cingeľová</w:t>
      </w: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Kurnacká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310 – učiteľka MŠ - náplň práce je určená schváleným pracovným poriadkom</w:t>
      </w:r>
    </w:p>
    <w:p w:rsidR="00D441D4" w:rsidRPr="004C7321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Hajmacherová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Kostolná 196, Malcov – učiteľka MŠ - náplň práce je určená schváleným pracovným poriadkom</w:t>
      </w:r>
    </w:p>
    <w:p w:rsidR="00D441D4" w:rsidRPr="004C7321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Jana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Fabianová</w:t>
      </w:r>
      <w:proofErr w:type="spellEnd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pedagogický asistent</w:t>
      </w:r>
    </w:p>
    <w:p w:rsidR="00D441D4" w:rsidRDefault="00D441D4" w:rsidP="00D441D4">
      <w:pPr>
        <w:numPr>
          <w:ilvl w:val="0"/>
          <w:numId w:val="8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Eva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Lamancová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Rybnianska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168, Malcov – upratovačka - náplň práce je určená schváleným pracovným poriadkom</w:t>
      </w:r>
    </w:p>
    <w:p w:rsidR="00D441D4" w:rsidRPr="00F23E1A" w:rsidRDefault="00D441D4" w:rsidP="00D441D4">
      <w:pPr>
        <w:spacing w:after="0" w:line="360" w:lineRule="auto"/>
        <w:ind w:left="720" w:right="762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C7321" w:rsidRDefault="00D441D4" w:rsidP="00D441D4">
      <w:p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Školská jedáleň pri MŠ</w:t>
      </w:r>
    </w:p>
    <w:p w:rsidR="00D441D4" w:rsidRPr="004C7321" w:rsidRDefault="00D441D4" w:rsidP="00D441D4">
      <w:pPr>
        <w:numPr>
          <w:ilvl w:val="0"/>
          <w:numId w:val="9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Helena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Kačmárová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Kurancká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200, Malcov – vedúca - náplň práce je určená schváleným pracovným poriadkom</w:t>
      </w:r>
    </w:p>
    <w:p w:rsidR="00D441D4" w:rsidRPr="004C7321" w:rsidRDefault="00D441D4" w:rsidP="00D441D4">
      <w:pPr>
        <w:numPr>
          <w:ilvl w:val="0"/>
          <w:numId w:val="9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Helena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Kačmárová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, Hlavná 87, Malcov – kuchárka - náplň práce je určená schváleným pracovným poriadkom</w:t>
      </w:r>
    </w:p>
    <w:p w:rsidR="00D441D4" w:rsidRPr="004C7321" w:rsidRDefault="00D441D4" w:rsidP="00D441D4">
      <w:pPr>
        <w:numPr>
          <w:ilvl w:val="0"/>
          <w:numId w:val="9"/>
        </w:numPr>
        <w:spacing w:after="0" w:line="36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Jolana </w:t>
      </w:r>
      <w:proofErr w:type="spellStart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Jacková</w:t>
      </w:r>
      <w:proofErr w:type="spellEnd"/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proofErr w:type="spellStart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>Kurnacká</w:t>
      </w:r>
      <w:proofErr w:type="spellEnd"/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282, Malcov – pomocná kuchárka</w:t>
      </w:r>
      <w:r w:rsidRPr="004C73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</w:t>
      </w:r>
      <w:r w:rsidRPr="004C7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náplň práce je určená schváleným pracovným poriadkom</w:t>
      </w:r>
    </w:p>
    <w:p w:rsidR="00D441D4" w:rsidRPr="004C7321" w:rsidRDefault="00D441D4" w:rsidP="00D441D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obce: 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16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orgán: </w:t>
      </w:r>
      <w:r w:rsidRPr="003A19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A1960">
        <w:rPr>
          <w:rStyle w:val="Vrazn"/>
          <w:rFonts w:ascii="Times New Roman" w:hAnsi="Times New Roman" w:cs="Times New Roman"/>
          <w:iCs/>
          <w:sz w:val="24"/>
          <w:szCs w:val="24"/>
        </w:rPr>
        <w:t xml:space="preserve">PaedDr. Janka </w:t>
      </w:r>
      <w:proofErr w:type="spellStart"/>
      <w:r w:rsidRPr="003A1960">
        <w:rPr>
          <w:rStyle w:val="Vrazn"/>
          <w:rFonts w:ascii="Times New Roman" w:hAnsi="Times New Roman" w:cs="Times New Roman"/>
          <w:iCs/>
          <w:sz w:val="24"/>
          <w:szCs w:val="24"/>
        </w:rPr>
        <w:t>Tulenková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, riaditeľka školy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činnosť:  výchova a vzdelávanie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37873954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e-mail: </w:t>
      </w:r>
      <w:hyperlink r:id="rId8" w:history="1">
        <w:r w:rsidRPr="008F495F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zsmalcov@zsmalcov.sk</w:t>
        </w:r>
      </w:hyperlink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Pr="003A196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12472F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2472F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majetku:            6 586 405,89</w:t>
      </w:r>
    </w:p>
    <w:p w:rsidR="00D441D4" w:rsidRPr="00BC3D27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C3D27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vlastného imania: 2 544 143,03</w:t>
      </w:r>
    </w:p>
    <w:p w:rsidR="00D441D4" w:rsidRPr="00DC4FB8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4FB8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hospodárenia/:    136 563,32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063EAA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063EAA" w:rsidRDefault="00D441D4" w:rsidP="00D441D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63EA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Poslanie, vízie, ciele </w:t>
      </w:r>
    </w:p>
    <w:p w:rsidR="00D441D4" w:rsidRPr="00063EAA" w:rsidRDefault="00D441D4" w:rsidP="00D441D4">
      <w:pPr>
        <w:spacing w:after="0" w:line="360" w:lineRule="auto"/>
        <w:ind w:right="4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063EAA" w:rsidRDefault="00D441D4" w:rsidP="00D441D4">
      <w:pPr>
        <w:spacing w:after="0" w:line="36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Starostlivosť o všestranný rozvoj jej územia a starostlivosť o potreby jej obyvateľov, ktorí majú na jej území trvalý pobyt alebo ktorí vlastnia na území obce nehnuteľný majetok.</w:t>
      </w:r>
    </w:p>
    <w:p w:rsidR="00D441D4" w:rsidRPr="003A1960" w:rsidRDefault="00D441D4" w:rsidP="00D441D4">
      <w:pPr>
        <w:spacing w:after="0" w:line="36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budúcnosti plánujeme zrealizovať kanalizáciu obce, aktívna účasť zástupcu obce pri  presadzovaní záujmov obyvateľov obce pri projekte „kanalizácie a ČOV“,  prevod časti pozemkov futbalového ihriska vo vlastníctve Lesy SR, rekonštrukcia oplotenia a prístupovej cesty cintorína, vybudovanie časti miestnej komunikácie v rómskej osade, </w:t>
      </w:r>
      <w:proofErr w:type="spellStart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>komosácia</w:t>
      </w:r>
      <w:proofErr w:type="spellEnd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pozemkov v rómskej osade, výstavba amfiteátra, </w:t>
      </w:r>
      <w:proofErr w:type="spellStart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>workautového</w:t>
      </w:r>
      <w:proofErr w:type="spellEnd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ihriska, detského dopravného ihriska, </w:t>
      </w:r>
      <w:proofErr w:type="spellStart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>pumptrackovej</w:t>
      </w:r>
      <w:proofErr w:type="spellEnd"/>
      <w:r w:rsidRPr="00063E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dráhy. Ciele obce:  vytvoriť korporáciu – spoločenstvo obyvateľov obce, ktoré je schopné aktívne v medziach práva v rámci samosprávnej pôsobnosti vymedzenej všeobecne záväznými právnymi predpismi vykonávať a spolupodieľať sa na výkone samosprávy.</w:t>
      </w:r>
    </w:p>
    <w:p w:rsidR="00D441D4" w:rsidRDefault="00D441D4" w:rsidP="00D441D4">
      <w:pPr>
        <w:numPr>
          <w:ilvl w:val="0"/>
          <w:numId w:val="2"/>
        </w:numPr>
        <w:spacing w:after="0" w:line="360" w:lineRule="auto"/>
        <w:ind w:left="284" w:right="479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Základná charakteristika konsolidovaného celku </w:t>
      </w:r>
    </w:p>
    <w:p w:rsidR="00D441D4" w:rsidRPr="00BA55B2" w:rsidRDefault="00D441D4" w:rsidP="00D441D4">
      <w:pPr>
        <w:spacing w:after="0" w:line="360" w:lineRule="auto"/>
        <w:ind w:left="284" w:right="4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D441D4" w:rsidRPr="003A1960" w:rsidRDefault="00D441D4" w:rsidP="00D441D4">
      <w:pPr>
        <w:spacing w:after="0" w:line="36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numPr>
          <w:ilvl w:val="1"/>
          <w:numId w:val="3"/>
        </w:numPr>
        <w:spacing w:after="0" w:line="360" w:lineRule="auto"/>
        <w:ind w:left="426" w:right="479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D441D4" w:rsidRPr="003A1960" w:rsidRDefault="00D441D4" w:rsidP="00D441D4">
      <w:pPr>
        <w:spacing w:after="0" w:line="360" w:lineRule="auto"/>
        <w:ind w:right="4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3A1960" w:rsidRDefault="00D441D4" w:rsidP="00D441D4">
      <w:pPr>
        <w:pStyle w:val="Zkladntext2"/>
        <w:spacing w:line="360" w:lineRule="auto"/>
        <w:ind w:right="479" w:firstLine="709"/>
        <w:rPr>
          <w:szCs w:val="24"/>
        </w:rPr>
      </w:pPr>
      <w:r w:rsidRPr="003A1960">
        <w:rPr>
          <w:szCs w:val="24"/>
        </w:rPr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3A1960">
          <w:rPr>
            <w:szCs w:val="24"/>
          </w:rPr>
          <w:t>2,5 km</w:t>
        </w:r>
      </w:smartTag>
      <w:r w:rsidRPr="003A1960">
        <w:rPr>
          <w:szCs w:val="24"/>
        </w:rPr>
        <w:t>. Západne od Malcova sa nachádza obec Lenartov, severne obec Snakov, na juhu sú obce Livov a Livovská Huta, východne od Malcova sa nachádza obec Lukov a severovýchodne Gerlachov.</w:t>
      </w:r>
    </w:p>
    <w:p w:rsidR="00D441D4" w:rsidRPr="003A1960" w:rsidRDefault="00D441D4" w:rsidP="00D441D4">
      <w:pPr>
        <w:tabs>
          <w:tab w:val="left" w:pos="4320"/>
        </w:tabs>
        <w:spacing w:line="360" w:lineRule="auto"/>
        <w:ind w:right="479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smartTag w:uri="urn:schemas-microsoft-com:office:smarttags" w:element="metricconverter">
        <w:smartTagPr>
          <w:attr w:name="ProductID" w:val="1.894 ha"/>
        </w:smartTagPr>
        <w:r w:rsidRPr="003A1960">
          <w:rPr>
            <w:rFonts w:ascii="Times New Roman" w:hAnsi="Times New Roman" w:cs="Times New Roman"/>
            <w:sz w:val="24"/>
            <w:szCs w:val="24"/>
          </w:rPr>
          <w:t>1.894 ha</w:t>
        </w:r>
      </w:smartTag>
    </w:p>
    <w:p w:rsidR="00D441D4" w:rsidRPr="003A1960" w:rsidRDefault="00D441D4" w:rsidP="00D441D4">
      <w:pPr>
        <w:pStyle w:val="Zkladntext2"/>
        <w:spacing w:line="360" w:lineRule="auto"/>
        <w:ind w:right="479" w:firstLine="708"/>
        <w:rPr>
          <w:szCs w:val="24"/>
        </w:rPr>
      </w:pPr>
      <w:r w:rsidRPr="003A1960">
        <w:rPr>
          <w:szCs w:val="24"/>
        </w:rP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 w:rsidRPr="003A1960">
          <w:rPr>
            <w:szCs w:val="24"/>
          </w:rPr>
          <w:t xml:space="preserve">450 </w:t>
        </w:r>
        <w:proofErr w:type="spellStart"/>
        <w:r w:rsidRPr="003A1960">
          <w:rPr>
            <w:szCs w:val="24"/>
          </w:rPr>
          <w:t>m</w:t>
        </w:r>
      </w:smartTag>
      <w:r w:rsidRPr="003A1960">
        <w:rPr>
          <w:szCs w:val="24"/>
        </w:rPr>
        <w:t>.n.m</w:t>
      </w:r>
      <w:proofErr w:type="spellEnd"/>
      <w:r w:rsidRPr="003A1960">
        <w:rPr>
          <w:szCs w:val="24"/>
        </w:rPr>
        <w:t>.</w:t>
      </w:r>
    </w:p>
    <w:p w:rsidR="00D441D4" w:rsidRPr="003A1960" w:rsidRDefault="00D441D4" w:rsidP="00D441D4">
      <w:pPr>
        <w:widowControl w:val="0"/>
        <w:autoSpaceDE w:val="0"/>
        <w:autoSpaceDN w:val="0"/>
        <w:adjustRightInd w:val="0"/>
        <w:spacing w:line="36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 xml:space="preserve">Rozdiel maximálnej a minimálnej nadmorskej výšky katastrálneho územia obce Malcov je </w:t>
      </w:r>
      <w:smartTag w:uri="urn:schemas-microsoft-com:office:smarttags" w:element="metricconverter">
        <w:smartTagPr>
          <w:attr w:name="ProductID" w:val="530 m"/>
        </w:smartTagPr>
        <w:r w:rsidRPr="003A1960">
          <w:rPr>
            <w:rFonts w:ascii="Times New Roman" w:hAnsi="Times New Roman" w:cs="Times New Roman"/>
            <w:sz w:val="24"/>
            <w:szCs w:val="24"/>
          </w:rPr>
          <w:t>530 m</w:t>
        </w:r>
      </w:smartTag>
      <w:r w:rsidRPr="003A1960">
        <w:rPr>
          <w:rFonts w:ascii="Times New Roman" w:hAnsi="Times New Roman" w:cs="Times New Roman"/>
          <w:sz w:val="24"/>
          <w:szCs w:val="24"/>
        </w:rPr>
        <w:t xml:space="preserve">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3A1960">
          <w:rPr>
            <w:rFonts w:ascii="Times New Roman" w:hAnsi="Times New Roman" w:cs="Times New Roman"/>
            <w:sz w:val="24"/>
            <w:szCs w:val="24"/>
          </w:rPr>
          <w:t>905 m</w:t>
        </w:r>
      </w:smartTag>
      <w:r w:rsidRPr="003A1960">
        <w:rPr>
          <w:rFonts w:ascii="Times New Roman" w:hAnsi="Times New Roman" w:cs="Times New Roman"/>
          <w:sz w:val="24"/>
          <w:szCs w:val="24"/>
        </w:rPr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3A1960">
          <w:rPr>
            <w:rFonts w:ascii="Times New Roman" w:hAnsi="Times New Roman" w:cs="Times New Roman"/>
            <w:sz w:val="24"/>
            <w:szCs w:val="24"/>
          </w:rPr>
          <w:t>375 m</w:t>
        </w:r>
      </w:smartTag>
      <w:r w:rsidRPr="003A1960">
        <w:rPr>
          <w:rFonts w:ascii="Times New Roman" w:hAnsi="Times New Roman" w:cs="Times New Roman"/>
          <w:sz w:val="24"/>
          <w:szCs w:val="24"/>
        </w:rPr>
        <w:t xml:space="preserve">. n. m., nameraná v Ondavskej vrchovine. </w:t>
      </w:r>
    </w:p>
    <w:p w:rsidR="00D441D4" w:rsidRPr="003A1960" w:rsidRDefault="00D441D4" w:rsidP="00D441D4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D441D4" w:rsidRPr="003A1960" w:rsidRDefault="00D441D4" w:rsidP="00D441D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>Hustota  a počet obyvateľov : Hustota zaľudnenia obce Malcov je  82 obyvateľov / na 1 km².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>Národnostná štruktúra : slovenská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>Štruktúra obyvateľstva podľa náboženského významu : gréckokatolíci, rímskokatolíci, evanjelici.</w:t>
      </w:r>
    </w:p>
    <w:p w:rsidR="00D441D4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960">
        <w:rPr>
          <w:rFonts w:ascii="Times New Roman" w:hAnsi="Times New Roman" w:cs="Times New Roman"/>
          <w:sz w:val="24"/>
          <w:szCs w:val="24"/>
        </w:rPr>
        <w:t>Vývoj počtu obyvateľov :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14"/>
        <w:gridCol w:w="1080"/>
        <w:gridCol w:w="1080"/>
      </w:tblGrid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Z toho žien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1 596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D441D4" w:rsidRPr="003A1960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3A1960" w:rsidRDefault="00D441D4" w:rsidP="00EB4A6D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960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</w:tbl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3A1960" w:rsidRDefault="00D441D4" w:rsidP="00D441D4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056008C0" wp14:editId="503C5B4E">
            <wp:extent cx="1647825" cy="1752600"/>
            <wp:effectExtent l="0" t="0" r="0" b="0"/>
            <wp:docPr id="1" name="Obrázok 1" descr="erb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 malc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9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Erb obce Malcov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v ľavej ruke zlaté váhy.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687A9F6" wp14:editId="0D90080E">
            <wp:extent cx="1238250" cy="1257300"/>
            <wp:effectExtent l="0" t="0" r="0" b="0"/>
            <wp:docPr id="2" name="Obrázok 2" descr="pecat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cat obce malc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9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Obecná pečať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Pr="003A19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35 mm</w:t>
        </w:r>
      </w:smartTag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Uprostred pečate je erb a pod ním nápis OBEC MALCOV. </w:t>
      </w: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991B1B6" wp14:editId="155B8EE7">
            <wp:extent cx="1238250" cy="819150"/>
            <wp:effectExtent l="0" t="0" r="0" b="0"/>
            <wp:docPr id="3" name="Obrázok 3" descr="vlajka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 obce malc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D4" w:rsidRPr="003A1960" w:rsidRDefault="00D441D4" w:rsidP="00D441D4">
      <w:pPr>
        <w:spacing w:after="0" w:line="36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Obecnú vlajku</w:t>
      </w: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História vzniku obecných symbolov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sfragistických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3A19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1851 a</w:t>
        </w:r>
      </w:smartTag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roku 1868 uložené v zbierke pečatidiel Šarišského múzea v Bardejove. </w:t>
      </w:r>
    </w:p>
    <w:p w:rsidR="00D441D4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odtlačok je v niektorých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útvary pripomínajúce plápolajúce ohníčky. V kruhopise pečate je majuskulným písmom uvedené: SIGILLUM: POSSESSIONIS : : MALCZO: (pečať obce Malcov). Písmeno Z v názve obce je vyryté opačne.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1868 si dala obec vyhotoviť nové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Rytec prevzal motív staršieho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typária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, ale jeho výtvarné stvárnenie je veľmi jednoduché. V pečatnom poli je vyobrazená postava sv. Michala držiaca v pravej ruke palicu (mala by držať meč, alebo kopiju) a v ľavej ruke váhy. Kruhopis v maďarskom jazyku znie : MALCZÓ KÖZSÉG HIV. (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atal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PECSETJE 1868 (úradná pečať obce Malcov).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Vyobrazenie sv. Michala v obidvoch pečatidlách nebolo náhodné, ale predstavovalo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patrocínium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miestneho kostola. Kedy došlo k zmene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patrocínia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nepodarilo sa zistiť. Na základe údajov je známe, že pôvodný rímskokatolícky kostol prešiel v roku 1792 do správy gréckokatolíckej cirkvi.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 a návrh erbu spracoval v roku 1998 Mgr. Jozef Petrovič, symboly obce výtvarne spracovala Kvetoslava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Honzová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441D4" w:rsidRPr="003A1960" w:rsidRDefault="00D441D4" w:rsidP="00D441D4">
      <w:pPr>
        <w:pStyle w:val="Odsekzoznamu"/>
        <w:spacing w:after="0" w:line="360" w:lineRule="auto"/>
        <w:ind w:left="644"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3A1960" w:rsidRDefault="00D441D4" w:rsidP="00D441D4">
      <w:pPr>
        <w:pStyle w:val="Odsekzoznamu"/>
        <w:numPr>
          <w:ilvl w:val="1"/>
          <w:numId w:val="10"/>
        </w:num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D441D4" w:rsidRPr="003A1960" w:rsidRDefault="00D441D4" w:rsidP="00D441D4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Eger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Maďarsku). V Malcove žilo prevažne poddanské obyvateľstvo a obec časom vystriedala viacerých majiteľov. Najdlhšie, od 15. až do začiatku 19. storočia, vlastnil Malcov šľachtický rod </w:t>
      </w:r>
      <w:proofErr w:type="spellStart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Kapyovcov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Kapušian.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proofErr w:type="spellStart"/>
      <w:r w:rsidRPr="003A196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sypanec</w:t>
      </w:r>
      <w:proofErr w:type="spellEnd"/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niekoľko desiatok predmetov, ktoré slúžili v domácnosti alebo pri poľnohospodárskych prácach v minulosti našim občanom.</w:t>
      </w:r>
    </w:p>
    <w:p w:rsidR="00D441D4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621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3A1960" w:rsidRDefault="00D441D4" w:rsidP="00D441D4">
      <w:pPr>
        <w:spacing w:after="0" w:line="360" w:lineRule="auto"/>
        <w:ind w:right="621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3A1960" w:rsidRDefault="00D441D4" w:rsidP="00D441D4">
      <w:pPr>
        <w:pStyle w:val="Odsekzoznamu"/>
        <w:numPr>
          <w:ilvl w:val="1"/>
          <w:numId w:val="10"/>
        </w:num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D441D4" w:rsidRPr="003A1960" w:rsidRDefault="00D441D4" w:rsidP="00D441D4">
      <w:pPr>
        <w:spacing w:after="0" w:line="36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Gréckokatolícky chrám z roku 1338, zasvätený Stretnutiu Pána so Simeonom.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z roku 2002, zasvätený Sedembolestnej Panne Márii. 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svätého Eliáša z roku 1943, ktorá sa nachádza na hornom konci obce.</w:t>
      </w:r>
    </w:p>
    <w:p w:rsidR="00D441D4" w:rsidRPr="003A1960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A1960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Lurdskej Panny Márie z roku 1977, ktorá sa nachádza pri vstupe do cintorína</w:t>
      </w:r>
    </w:p>
    <w:p w:rsidR="00D441D4" w:rsidRPr="00FB262B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FB262B" w:rsidRDefault="00D441D4" w:rsidP="00D441D4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Plnenie funkcií  obce (prenesené kompetencie, originálne kompetencie) </w:t>
      </w:r>
    </w:p>
    <w:p w:rsidR="00D441D4" w:rsidRPr="00FB262B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D441D4" w:rsidRPr="00FB262B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D441D4" w:rsidRPr="00FB262B" w:rsidRDefault="00D441D4" w:rsidP="00D441D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Malcov, Hlavná 16</w:t>
      </w:r>
    </w:p>
    <w:p w:rsidR="00D441D4" w:rsidRPr="00FB262B" w:rsidRDefault="00D441D4" w:rsidP="00D441D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Malcov, Hlavná 133</w:t>
      </w:r>
    </w:p>
    <w:p w:rsidR="00D441D4" w:rsidRPr="00FB262B" w:rsidRDefault="00D441D4" w:rsidP="00D441D4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D441D4" w:rsidRPr="00FB262B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D441D4" w:rsidRPr="00FB262B" w:rsidRDefault="00D441D4" w:rsidP="00D441D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Kaderníctvo, kozmetika, stolárstvo, predajne potravín</w:t>
      </w:r>
    </w:p>
    <w:p w:rsidR="00D441D4" w:rsidRPr="00FB262B" w:rsidRDefault="00D441D4" w:rsidP="00D441D4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D441D4" w:rsidRPr="00FB262B" w:rsidRDefault="00D441D4" w:rsidP="00D441D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družstvo Javorina Malcov</w:t>
      </w:r>
    </w:p>
    <w:p w:rsidR="00D441D4" w:rsidRPr="00FB262B" w:rsidRDefault="00D441D4" w:rsidP="00D441D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SHR  Zuzana Jurová</w:t>
      </w:r>
    </w:p>
    <w:p w:rsidR="00D441D4" w:rsidRPr="00FB262B" w:rsidRDefault="00D441D4" w:rsidP="00D441D4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: rozširovanie poskytovanie služieb obyvateľstvu.</w:t>
      </w:r>
    </w:p>
    <w:p w:rsidR="00D441D4" w:rsidRPr="004C7321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FB262B" w:rsidRDefault="00D441D4" w:rsidP="00D441D4">
      <w:pPr>
        <w:spacing w:after="0" w:line="36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numPr>
          <w:ilvl w:val="0"/>
          <w:numId w:val="2"/>
        </w:numPr>
        <w:spacing w:after="0" w:line="360" w:lineRule="auto"/>
        <w:ind w:left="284" w:right="621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vývoji obce z pohľadu rozpočtovníctva</w:t>
      </w:r>
    </w:p>
    <w:p w:rsidR="00D441D4" w:rsidRPr="00FB262B" w:rsidRDefault="00D441D4" w:rsidP="00D441D4">
      <w:pPr>
        <w:spacing w:after="0" w:line="360" w:lineRule="auto"/>
        <w:ind w:left="284" w:right="62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Default="00D441D4" w:rsidP="00D441D4">
      <w:pPr>
        <w:spacing w:after="0" w:line="36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  nástrojom  finančného  hospodárenia  obce  bol   rozpočet   obce   na  rok   2023. Obec v roku 2023 zostavila rozpočet podľa ustanovenia § 10 odsek 7) zákona č.583/2004 </w:t>
      </w:r>
      <w:proofErr w:type="spellStart"/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FB26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</w:p>
    <w:p w:rsidR="00D441D4" w:rsidRPr="00FB262B" w:rsidRDefault="00D441D4" w:rsidP="00D441D4">
      <w:pPr>
        <w:spacing w:after="0" w:line="360" w:lineRule="auto"/>
        <w:ind w:right="62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6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7.1 Plnenie príjmova čerpanie výdavkov za rok 2023</w:t>
      </w:r>
    </w:p>
    <w:p w:rsidR="00D441D4" w:rsidRPr="00FB262B" w:rsidRDefault="00D441D4" w:rsidP="00D441D4">
      <w:pPr>
        <w:spacing w:after="0" w:line="36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FB262B" w:rsidRDefault="00D441D4" w:rsidP="00D441D4">
      <w:pPr>
        <w:ind w:right="62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2B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Rozpočet obce na rok 202</w:t>
      </w:r>
      <w:r>
        <w:rPr>
          <w:rFonts w:ascii="Times New Roman" w:hAnsi="Times New Roman" w:cs="Times New Roman"/>
          <w:b/>
          <w:sz w:val="24"/>
          <w:szCs w:val="24"/>
          <w:highlight w:val="lightGray"/>
        </w:rPr>
        <w:t>3</w:t>
      </w:r>
    </w:p>
    <w:p w:rsidR="00D441D4" w:rsidRPr="00FB262B" w:rsidRDefault="00D441D4" w:rsidP="00D441D4">
      <w:pPr>
        <w:pStyle w:val="Zkladntext"/>
        <w:ind w:left="218" w:right="621"/>
        <w:jc w:val="both"/>
        <w:rPr>
          <w:rFonts w:ascii="Times New Roman" w:hAnsi="Times New Roman" w:cs="Times New Roman"/>
          <w:sz w:val="24"/>
          <w:szCs w:val="24"/>
        </w:rPr>
      </w:pPr>
      <w:r w:rsidRPr="00FB262B">
        <w:rPr>
          <w:rFonts w:ascii="Times New Roman" w:hAnsi="Times New Roman" w:cs="Times New Roman"/>
          <w:sz w:val="24"/>
          <w:szCs w:val="24"/>
        </w:rPr>
        <w:t>Základným</w:t>
      </w:r>
      <w:r w:rsidRPr="00FB26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nástrojom</w:t>
      </w:r>
      <w:r w:rsidRPr="00FB26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finančného</w:t>
      </w:r>
      <w:r w:rsidRPr="00FB26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hospodárenia</w:t>
      </w:r>
      <w:r w:rsidRPr="00FB26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obce</w:t>
      </w:r>
      <w:r w:rsidRPr="00FB26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bol</w:t>
      </w:r>
      <w:r w:rsidRPr="00FB26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rozpočet   obce   na</w:t>
      </w:r>
      <w:r w:rsidRPr="00FB26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rok   2023.</w:t>
      </w:r>
      <w:r w:rsidRPr="00FB26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odsek 7) zákona č.583/2004 </w:t>
      </w:r>
      <w:proofErr w:type="spellStart"/>
      <w:r w:rsidRPr="00FB262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B262B">
        <w:rPr>
          <w:rFonts w:ascii="Times New Roman" w:hAnsi="Times New Roman" w:cs="Times New Roman"/>
          <w:sz w:val="24"/>
          <w:szCs w:val="24"/>
        </w:rPr>
        <w:t>. o rozpočtových</w:t>
      </w:r>
      <w:r w:rsidRPr="00FB26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pravidlách</w:t>
      </w:r>
      <w:r w:rsidRPr="00FB26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územnej</w:t>
      </w:r>
      <w:r w:rsidRPr="00FB26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samosprávy</w:t>
      </w:r>
      <w:r w:rsidRPr="00FB26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a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o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zmene</w:t>
      </w:r>
      <w:r w:rsidRPr="00FB26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a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doplnení</w:t>
      </w:r>
      <w:r w:rsidRPr="00FB262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niektorých</w:t>
      </w:r>
      <w:r w:rsidRPr="00FB26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zákonov</w:t>
      </w:r>
      <w:r w:rsidRPr="00FB26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v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znení</w:t>
      </w:r>
      <w:r w:rsidRPr="00FB26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neskorších</w:t>
      </w:r>
      <w:r w:rsidRPr="00FB26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predpisov.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Rozpočet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obce</w:t>
      </w:r>
      <w:r w:rsidRPr="00FB26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na</w:t>
      </w:r>
      <w:r w:rsidRPr="00FB26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rok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2023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bol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zostavený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ako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vyrovnaný.</w:t>
      </w:r>
      <w:r w:rsidRPr="00FB262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Bežný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rozpočet</w:t>
      </w:r>
      <w:r w:rsidRPr="00FB26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bol</w:t>
      </w:r>
      <w:r w:rsidRPr="00FB26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zostavený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ako prebytkový a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kapitálový rozpočet ako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schodkový.</w:t>
      </w:r>
    </w:p>
    <w:p w:rsidR="00D441D4" w:rsidRPr="004C7321" w:rsidRDefault="00D441D4" w:rsidP="00D441D4">
      <w:pPr>
        <w:pStyle w:val="Zkladntext"/>
        <w:ind w:right="621"/>
        <w:rPr>
          <w:rFonts w:ascii="Times New Roman" w:hAnsi="Times New Roman" w:cs="Times New Roman"/>
          <w:color w:val="FF0000"/>
          <w:sz w:val="24"/>
          <w:szCs w:val="24"/>
        </w:rPr>
      </w:pPr>
    </w:p>
    <w:p w:rsidR="00D441D4" w:rsidRPr="00FB262B" w:rsidRDefault="00D441D4" w:rsidP="00D441D4">
      <w:pPr>
        <w:pStyle w:val="Zkladntext"/>
        <w:ind w:left="218"/>
        <w:rPr>
          <w:rFonts w:ascii="Times New Roman" w:hAnsi="Times New Roman" w:cs="Times New Roman"/>
          <w:sz w:val="24"/>
          <w:szCs w:val="24"/>
        </w:rPr>
      </w:pPr>
      <w:r w:rsidRPr="00FB262B">
        <w:rPr>
          <w:rFonts w:ascii="Times New Roman" w:hAnsi="Times New Roman" w:cs="Times New Roman"/>
          <w:sz w:val="24"/>
          <w:szCs w:val="24"/>
        </w:rPr>
        <w:t>Hospodárenie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obce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sa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riadilo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podľa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schváleného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rozpočtu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na</w:t>
      </w:r>
      <w:r w:rsidRPr="00FB26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rok</w:t>
      </w:r>
      <w:r w:rsidRPr="00FB26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262B">
        <w:rPr>
          <w:rFonts w:ascii="Times New Roman" w:hAnsi="Times New Roman" w:cs="Times New Roman"/>
          <w:sz w:val="24"/>
          <w:szCs w:val="24"/>
        </w:rPr>
        <w:t>2023.</w:t>
      </w:r>
    </w:p>
    <w:p w:rsidR="00D441D4" w:rsidRPr="00FB262B" w:rsidRDefault="00D441D4" w:rsidP="00D441D4">
      <w:pPr>
        <w:pStyle w:val="Zkladntext"/>
        <w:ind w:left="218" w:right="974" w:hanging="1"/>
        <w:rPr>
          <w:rFonts w:ascii="Times New Roman" w:hAnsi="Times New Roman" w:cs="Times New Roman"/>
          <w:sz w:val="24"/>
          <w:szCs w:val="24"/>
        </w:rPr>
      </w:pPr>
      <w:r w:rsidRPr="00FB262B">
        <w:rPr>
          <w:rFonts w:ascii="Times New Roman" w:hAnsi="Times New Roman" w:cs="Times New Roman"/>
          <w:sz w:val="24"/>
          <w:szCs w:val="24"/>
        </w:rPr>
        <w:t>Rozpočet obce bol schválený obecným zastupiteľstvom dňa 16.12.2022 uznesením č.85/2022.</w:t>
      </w:r>
    </w:p>
    <w:p w:rsidR="00D441D4" w:rsidRPr="00FB262B" w:rsidRDefault="00D441D4" w:rsidP="00D441D4">
      <w:pPr>
        <w:pStyle w:val="Zkladntext"/>
        <w:ind w:left="218" w:right="974" w:hanging="1"/>
        <w:rPr>
          <w:rFonts w:ascii="Times New Roman" w:hAnsi="Times New Roman" w:cs="Times New Roman"/>
          <w:sz w:val="24"/>
          <w:szCs w:val="24"/>
          <w:highlight w:val="yellow"/>
        </w:rPr>
      </w:pPr>
      <w:r w:rsidRPr="00FB262B">
        <w:rPr>
          <w:rFonts w:ascii="Times New Roman" w:hAnsi="Times New Roman" w:cs="Times New Roman"/>
          <w:sz w:val="24"/>
          <w:szCs w:val="24"/>
        </w:rPr>
        <w:t>Zmeny rozpočtu: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1/2023 z 31.5.2023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2/2023 z 30.6.2023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úprava rozpočtu zo dňa 30.6.2023, č. uznesenia 42/2023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3/2023 z 13.6.2023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4/2023 z 29.6.2023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5/2023 z 10.8.2023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6/2023 z 2.10.2023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7/2023 z 16.12.2023</w:t>
      </w:r>
    </w:p>
    <w:p w:rsidR="00D441D4" w:rsidRPr="00FB262B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úprava rozpočtu zo dňa 16.12.2023, č. uznesenia 102/2023</w:t>
      </w:r>
    </w:p>
    <w:p w:rsidR="00D441D4" w:rsidRPr="00BA55B2" w:rsidRDefault="00D441D4" w:rsidP="00D441D4">
      <w:pPr>
        <w:pStyle w:val="Zkladntext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FB262B">
        <w:rPr>
          <w:rFonts w:ascii="Times New Roman" w:hAnsi="Times New Roman" w:cs="Times New Roman"/>
          <w:color w:val="000000"/>
          <w:sz w:val="24"/>
          <w:szCs w:val="24"/>
        </w:rPr>
        <w:t>- opatrenie starostu č. 8/2023 z 30.11.2023.</w:t>
      </w:r>
    </w:p>
    <w:p w:rsidR="00D441D4" w:rsidRPr="00287107" w:rsidRDefault="00D441D4" w:rsidP="00D441D4">
      <w:pPr>
        <w:ind w:left="2097" w:right="2565"/>
        <w:jc w:val="center"/>
        <w:rPr>
          <w:b/>
          <w:sz w:val="24"/>
        </w:rPr>
      </w:pPr>
      <w:r w:rsidRPr="00287107">
        <w:rPr>
          <w:b/>
          <w:sz w:val="24"/>
        </w:rPr>
        <w:t>Rozpočet</w:t>
      </w:r>
      <w:r w:rsidRPr="00287107">
        <w:rPr>
          <w:b/>
          <w:spacing w:val="-2"/>
          <w:sz w:val="24"/>
        </w:rPr>
        <w:t xml:space="preserve"> </w:t>
      </w:r>
      <w:r w:rsidRPr="00287107">
        <w:rPr>
          <w:b/>
          <w:sz w:val="24"/>
        </w:rPr>
        <w:t>obce</w:t>
      </w:r>
      <w:r w:rsidRPr="00287107">
        <w:rPr>
          <w:b/>
          <w:spacing w:val="-2"/>
          <w:sz w:val="24"/>
        </w:rPr>
        <w:t xml:space="preserve"> </w:t>
      </w:r>
      <w:r w:rsidRPr="00287107">
        <w:rPr>
          <w:b/>
          <w:sz w:val="24"/>
        </w:rPr>
        <w:t>k</w:t>
      </w:r>
      <w:r w:rsidRPr="00287107">
        <w:rPr>
          <w:b/>
          <w:spacing w:val="1"/>
          <w:sz w:val="24"/>
        </w:rPr>
        <w:t xml:space="preserve"> </w:t>
      </w:r>
      <w:r w:rsidRPr="00287107">
        <w:rPr>
          <w:b/>
          <w:sz w:val="24"/>
        </w:rPr>
        <w:t>31.12.2023</w:t>
      </w:r>
    </w:p>
    <w:p w:rsidR="00D441D4" w:rsidRPr="00287107" w:rsidRDefault="00D441D4" w:rsidP="00D441D4">
      <w:pPr>
        <w:pStyle w:val="Zkladntext"/>
        <w:spacing w:after="1"/>
        <w:rPr>
          <w:b/>
          <w:sz w:val="28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D441D4" w:rsidRPr="00287107" w:rsidTr="00EB4A6D">
        <w:trPr>
          <w:trHeight w:val="551"/>
        </w:trPr>
        <w:tc>
          <w:tcPr>
            <w:tcW w:w="3893" w:type="dxa"/>
            <w:shd w:val="clear" w:color="auto" w:fill="D9D9D9"/>
          </w:tcPr>
          <w:p w:rsidR="00D441D4" w:rsidRPr="00287107" w:rsidRDefault="00D441D4" w:rsidP="00EB4A6D">
            <w:pPr>
              <w:pStyle w:val="TableParagraph"/>
              <w:spacing w:line="240" w:lineRule="auto"/>
              <w:rPr>
                <w:sz w:val="24"/>
                <w:lang w:val="sk-SK"/>
              </w:rPr>
            </w:pPr>
          </w:p>
        </w:tc>
        <w:tc>
          <w:tcPr>
            <w:tcW w:w="2551" w:type="dxa"/>
            <w:shd w:val="clear" w:color="auto" w:fill="D9D9D9"/>
          </w:tcPr>
          <w:p w:rsidR="00D441D4" w:rsidRPr="00287107" w:rsidRDefault="00D441D4" w:rsidP="00EB4A6D">
            <w:pPr>
              <w:pStyle w:val="TableParagraph"/>
              <w:spacing w:line="275" w:lineRule="exact"/>
              <w:ind w:left="285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Schválený</w:t>
            </w:r>
            <w:r w:rsidRPr="00287107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rozpočet</w:t>
            </w:r>
          </w:p>
        </w:tc>
        <w:tc>
          <w:tcPr>
            <w:tcW w:w="2551" w:type="dxa"/>
            <w:shd w:val="clear" w:color="auto" w:fill="D9D9D9"/>
          </w:tcPr>
          <w:p w:rsidR="00D441D4" w:rsidRPr="00287107" w:rsidRDefault="00D441D4" w:rsidP="00EB4A6D">
            <w:pPr>
              <w:pStyle w:val="TableParagraph"/>
              <w:spacing w:line="276" w:lineRule="exact"/>
              <w:ind w:left="275" w:right="257" w:firstLine="9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Schválený rozpočet</w:t>
            </w:r>
            <w:r w:rsidRPr="00287107">
              <w:rPr>
                <w:b/>
                <w:spacing w:val="-57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po</w:t>
            </w:r>
            <w:r w:rsidRPr="00287107">
              <w:rPr>
                <w:b/>
                <w:spacing w:val="-6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poslednej</w:t>
            </w:r>
            <w:r w:rsidRPr="00287107">
              <w:rPr>
                <w:b/>
                <w:spacing w:val="-7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zmene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spacing w:line="255" w:lineRule="exact"/>
              <w:ind w:left="107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Príjmy</w:t>
            </w:r>
            <w:r w:rsidRPr="00287107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celkom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2 830 988,00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3 617 662,06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z</w:t>
            </w:r>
            <w:r w:rsidRPr="00287107">
              <w:rPr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toho :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Bežné</w:t>
            </w:r>
            <w:r w:rsidRPr="00287107">
              <w:rPr>
                <w:spacing w:val="-3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Cs/>
                <w:sz w:val="24"/>
                <w:lang w:val="sk-SK"/>
              </w:rPr>
            </w:pPr>
            <w:r w:rsidRPr="00287107">
              <w:rPr>
                <w:lang w:val="sk-SK"/>
              </w:rPr>
              <w:t>2 449 448,00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lang w:val="sk-SK"/>
              </w:rPr>
              <w:t>2 940 098,64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Kapitálové</w:t>
            </w:r>
            <w:r w:rsidRPr="00287107">
              <w:rPr>
                <w:spacing w:val="-3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Cs/>
                <w:sz w:val="24"/>
                <w:lang w:val="sk-SK"/>
              </w:rPr>
            </w:pPr>
            <w:r w:rsidRPr="00287107">
              <w:rPr>
                <w:bCs/>
                <w:sz w:val="24"/>
                <w:lang w:val="sk-SK"/>
              </w:rPr>
              <w:t>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lang w:val="sk-SK"/>
              </w:rPr>
              <w:t>74 148,00</w:t>
            </w:r>
          </w:p>
        </w:tc>
      </w:tr>
      <w:tr w:rsidR="00D441D4" w:rsidRPr="00287107" w:rsidTr="00EB4A6D">
        <w:trPr>
          <w:trHeight w:val="277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Finančné</w:t>
            </w:r>
            <w:r w:rsidRPr="00287107">
              <w:rPr>
                <w:spacing w:val="-3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príjmy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right="96"/>
              <w:jc w:val="right"/>
              <w:rPr>
                <w:bCs/>
                <w:sz w:val="24"/>
                <w:lang w:val="sk-SK"/>
              </w:rPr>
            </w:pPr>
            <w:r w:rsidRPr="00287107">
              <w:rPr>
                <w:bCs/>
                <w:sz w:val="24"/>
                <w:lang w:val="sk-SK"/>
              </w:rPr>
              <w:t>300 000,00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bCs/>
                <w:sz w:val="24"/>
                <w:lang w:val="sk-SK"/>
              </w:rPr>
              <w:t>521 875,42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Príjmy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RO</w:t>
            </w:r>
            <w:r w:rsidRPr="00287107">
              <w:rPr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s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právnou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subjektivitou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81 540,00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81 540,00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left="107"/>
              <w:rPr>
                <w:b/>
                <w:sz w:val="24"/>
                <w:highlight w:val="yellow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Výdavky</w:t>
            </w:r>
            <w:r w:rsidRPr="00287107">
              <w:rPr>
                <w:b/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celkom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2 830 988,00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3 129 196,42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z</w:t>
            </w:r>
            <w:r w:rsidRPr="00287107">
              <w:rPr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toho :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line="240" w:lineRule="auto"/>
              <w:rPr>
                <w:sz w:val="20"/>
                <w:lang w:val="sk-SK"/>
              </w:rPr>
            </w:pP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Bežné</w:t>
            </w:r>
            <w:r w:rsidRPr="00287107">
              <w:rPr>
                <w:spacing w:val="-3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699 950,00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827 731,00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Kapitálové</w:t>
            </w:r>
            <w:r w:rsidRPr="00287107">
              <w:rPr>
                <w:spacing w:val="-4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300 000,00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213 290,42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Finančné</w:t>
            </w:r>
            <w:r w:rsidRPr="00287107">
              <w:rPr>
                <w:spacing w:val="-3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výdavky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13 800,00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14 905,00</w:t>
            </w:r>
          </w:p>
        </w:tc>
      </w:tr>
      <w:tr w:rsidR="00D441D4" w:rsidRPr="00287107" w:rsidTr="00EB4A6D">
        <w:trPr>
          <w:trHeight w:val="277"/>
        </w:trPr>
        <w:tc>
          <w:tcPr>
            <w:tcW w:w="3893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left="107"/>
              <w:rPr>
                <w:sz w:val="24"/>
                <w:lang w:val="sk-SK"/>
              </w:rPr>
            </w:pPr>
            <w:r w:rsidRPr="00287107">
              <w:rPr>
                <w:sz w:val="24"/>
                <w:lang w:val="sk-SK"/>
              </w:rPr>
              <w:t>Výdavky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RO</w:t>
            </w:r>
            <w:r w:rsidRPr="00287107">
              <w:rPr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s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právnou</w:t>
            </w:r>
            <w:r w:rsidRPr="00287107">
              <w:rPr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sz w:val="24"/>
                <w:lang w:val="sk-SK"/>
              </w:rPr>
              <w:t>subjek</w:t>
            </w:r>
            <w:r>
              <w:rPr>
                <w:sz w:val="24"/>
                <w:lang w:val="sk-SK"/>
              </w:rPr>
              <w:t>t</w:t>
            </w:r>
            <w:r w:rsidRPr="00287107">
              <w:rPr>
                <w:sz w:val="24"/>
                <w:lang w:val="sk-SK"/>
              </w:rPr>
              <w:t>ivitou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highlight w:val="yellow"/>
                <w:lang w:val="sk-SK"/>
              </w:rPr>
            </w:pPr>
            <w:r w:rsidRPr="00287107">
              <w:rPr>
                <w:sz w:val="24"/>
                <w:lang w:val="sk-SK"/>
              </w:rPr>
              <w:t>1 817 238,00</w:t>
            </w:r>
          </w:p>
        </w:tc>
        <w:tc>
          <w:tcPr>
            <w:tcW w:w="2551" w:type="dxa"/>
          </w:tcPr>
          <w:p w:rsidR="00D441D4" w:rsidRPr="00287107" w:rsidRDefault="00D441D4" w:rsidP="00EB4A6D">
            <w:pPr>
              <w:pStyle w:val="TableParagraph"/>
              <w:spacing w:before="1" w:line="257" w:lineRule="exact"/>
              <w:ind w:right="96"/>
              <w:jc w:val="right"/>
              <w:rPr>
                <w:sz w:val="24"/>
                <w:highlight w:val="yellow"/>
                <w:lang w:val="sk-SK"/>
              </w:rPr>
            </w:pPr>
            <w:r w:rsidRPr="00287107">
              <w:rPr>
                <w:sz w:val="24"/>
                <w:lang w:val="sk-SK"/>
              </w:rPr>
              <w:t>2 073 270,00</w:t>
            </w:r>
          </w:p>
        </w:tc>
      </w:tr>
      <w:tr w:rsidR="00D441D4" w:rsidRPr="00287107" w:rsidTr="00EB4A6D">
        <w:trPr>
          <w:trHeight w:val="275"/>
        </w:trPr>
        <w:tc>
          <w:tcPr>
            <w:tcW w:w="3893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left="107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Rozpočtové</w:t>
            </w:r>
            <w:r w:rsidRPr="00287107">
              <w:rPr>
                <w:b/>
                <w:spacing w:val="-2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hospodárenie</w:t>
            </w:r>
            <w:r w:rsidRPr="00287107">
              <w:rPr>
                <w:b/>
                <w:spacing w:val="-1"/>
                <w:sz w:val="24"/>
                <w:lang w:val="sk-SK"/>
              </w:rPr>
              <w:t xml:space="preserve"> </w:t>
            </w:r>
            <w:r w:rsidRPr="00287107">
              <w:rPr>
                <w:b/>
                <w:sz w:val="24"/>
                <w:lang w:val="sk-SK"/>
              </w:rPr>
              <w:t>obce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ind w:right="96"/>
              <w:jc w:val="right"/>
              <w:rPr>
                <w:b/>
                <w:sz w:val="24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D441D4" w:rsidRPr="00287107" w:rsidRDefault="00D441D4" w:rsidP="00EB4A6D">
            <w:pPr>
              <w:pStyle w:val="TableParagraph"/>
              <w:numPr>
                <w:ilvl w:val="0"/>
                <w:numId w:val="21"/>
              </w:numPr>
              <w:ind w:right="96"/>
              <w:jc w:val="right"/>
              <w:rPr>
                <w:b/>
                <w:sz w:val="24"/>
                <w:highlight w:val="yellow"/>
                <w:lang w:val="sk-SK"/>
              </w:rPr>
            </w:pPr>
            <w:r w:rsidRPr="00287107">
              <w:rPr>
                <w:b/>
                <w:sz w:val="24"/>
                <w:lang w:val="sk-SK"/>
              </w:rPr>
              <w:t>465,6</w:t>
            </w:r>
          </w:p>
        </w:tc>
      </w:tr>
    </w:tbl>
    <w:p w:rsidR="00D441D4" w:rsidRDefault="00D441D4" w:rsidP="00D441D4">
      <w:pPr>
        <w:widowControl w:val="0"/>
        <w:tabs>
          <w:tab w:val="left" w:pos="500"/>
        </w:tabs>
        <w:autoSpaceDE w:val="0"/>
        <w:autoSpaceDN w:val="0"/>
        <w:spacing w:before="68" w:after="0" w:line="240" w:lineRule="auto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</w:pPr>
    </w:p>
    <w:p w:rsidR="00D441D4" w:rsidRPr="00BA55B2" w:rsidRDefault="00D441D4" w:rsidP="00D441D4">
      <w:pPr>
        <w:widowControl w:val="0"/>
        <w:tabs>
          <w:tab w:val="left" w:pos="500"/>
        </w:tabs>
        <w:autoSpaceDE w:val="0"/>
        <w:autoSpaceDN w:val="0"/>
        <w:spacing w:before="68"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C0C0C0"/>
        </w:rPr>
      </w:pPr>
    </w:p>
    <w:p w:rsidR="00D441D4" w:rsidRDefault="00D441D4" w:rsidP="00D441D4">
      <w:pPr>
        <w:widowControl w:val="0"/>
        <w:tabs>
          <w:tab w:val="left" w:pos="500"/>
        </w:tabs>
        <w:autoSpaceDE w:val="0"/>
        <w:autoSpaceDN w:val="0"/>
        <w:spacing w:before="68" w:after="0" w:line="240" w:lineRule="auto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</w:pPr>
    </w:p>
    <w:p w:rsidR="00D441D4" w:rsidRPr="00374DE0" w:rsidRDefault="00D441D4" w:rsidP="00D441D4">
      <w:pPr>
        <w:widowControl w:val="0"/>
        <w:tabs>
          <w:tab w:val="left" w:pos="500"/>
        </w:tabs>
        <w:autoSpaceDE w:val="0"/>
        <w:autoSpaceDN w:val="0"/>
        <w:spacing w:before="68" w:after="0" w:line="240" w:lineRule="auto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lastRenderedPageBreak/>
        <w:t xml:space="preserve">7.2 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Prebytok/schodok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shd w:val="clear" w:color="auto" w:fill="C0C0C0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rozpočtového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shd w:val="clear" w:color="auto" w:fill="C0C0C0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hospodárenia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shd w:val="clear" w:color="auto" w:fill="C0C0C0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za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shd w:val="clear" w:color="auto" w:fill="C0C0C0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rok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shd w:val="clear" w:color="auto" w:fill="C0C0C0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0C0C0"/>
        </w:rPr>
        <w:t>2023</w:t>
      </w:r>
    </w:p>
    <w:p w:rsidR="00D441D4" w:rsidRPr="00A45580" w:rsidRDefault="00D441D4" w:rsidP="00D441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W w:w="0" w:type="auto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9"/>
        <w:gridCol w:w="3687"/>
      </w:tblGrid>
      <w:tr w:rsidR="00D441D4" w:rsidRPr="00A45580" w:rsidTr="00EB4A6D">
        <w:trPr>
          <w:trHeight w:val="896"/>
        </w:trPr>
        <w:tc>
          <w:tcPr>
            <w:tcW w:w="56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40" w:lineRule="auto"/>
              <w:ind w:left="18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Hospodárenie</w:t>
            </w:r>
            <w:r w:rsidRPr="00A455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obce</w:t>
            </w:r>
          </w:p>
        </w:tc>
        <w:tc>
          <w:tcPr>
            <w:tcW w:w="368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  <w:r w:rsidRPr="00A455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k 31.12.2023</w:t>
            </w:r>
            <w:r w:rsidRPr="00A4558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Pr="00A4558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EUR</w:t>
            </w:r>
          </w:p>
        </w:tc>
      </w:tr>
      <w:tr w:rsidR="00D441D4" w:rsidRPr="00A45580" w:rsidTr="00EB4A6D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A45580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 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highlight w:val="yellow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3 002 532,83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3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A4558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2 922 870,98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A4558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79 661,85</w:t>
            </w:r>
          </w:p>
        </w:tc>
      </w:tr>
      <w:tr w:rsidR="00D441D4" w:rsidRPr="00A45580" w:rsidTr="00EB4A6D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2 751 049,73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3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 výdavky</w:t>
            </w:r>
            <w:r w:rsidRPr="00A45580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734 253,96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bežné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A45580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2 016 795,77</w:t>
            </w:r>
          </w:p>
        </w:tc>
      </w:tr>
      <w:tr w:rsidR="00D441D4" w:rsidRPr="00A45580" w:rsidTr="00EB4A6D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Bežný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rozpočet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6" w:after="0" w:line="259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251 483,10</w:t>
            </w:r>
          </w:p>
        </w:tc>
      </w:tr>
      <w:tr w:rsidR="00D441D4" w:rsidRPr="00A45580" w:rsidTr="00EB4A6D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A4558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74 147,11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toho :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74 147,11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príjmy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441D4" w:rsidRPr="00A45580" w:rsidTr="00EB4A6D">
        <w:trPr>
          <w:trHeight w:val="301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spolu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3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270 856,25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toho</w:t>
            </w:r>
            <w:r w:rsidRPr="00A4558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: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7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A45580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213 261,57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59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kapitálové</w:t>
            </w:r>
            <w:r w:rsidRPr="00A45580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výdavky</w:t>
            </w:r>
            <w:r w:rsidRPr="00A45580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RO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57 594,68</w:t>
            </w:r>
          </w:p>
        </w:tc>
      </w:tr>
      <w:tr w:rsidR="00D441D4" w:rsidRPr="00A45580" w:rsidTr="00EB4A6D">
        <w:trPr>
          <w:trHeight w:val="287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Kapitálový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rozpočet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6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-196 709,14</w:t>
            </w:r>
          </w:p>
        </w:tc>
      </w:tr>
      <w:tr w:rsidR="00D441D4" w:rsidRPr="00A45580" w:rsidTr="00EB4A6D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Prebytok/schodok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bežného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kapitálového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rozpočtu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bookmarkStart w:id="1" w:name="_Hlk167355461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54 773,96</w:t>
            </w:r>
            <w:bookmarkEnd w:id="1"/>
          </w:p>
        </w:tc>
      </w:tr>
      <w:tr w:rsidR="00D441D4" w:rsidRPr="00A45580" w:rsidTr="00EB4A6D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Vylúčenie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prebytku/Úprava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schodku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HČ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73 457,10</w:t>
            </w:r>
          </w:p>
        </w:tc>
      </w:tr>
      <w:tr w:rsidR="00D441D4" w:rsidRPr="00A45580" w:rsidTr="00EB4A6D">
        <w:trPr>
          <w:trHeight w:val="45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Vylúčenie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prebytku/Úprava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schodku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PČ</w:t>
            </w:r>
          </w:p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10" w:lineRule="exact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(doplnkový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zdroj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financovania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HČ,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zdroj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financovania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PČ)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90" w:after="0" w:line="240" w:lineRule="auto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441D4" w:rsidRPr="00A45580" w:rsidTr="00EB4A6D">
        <w:trPr>
          <w:trHeight w:val="284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6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Upravený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prebytok/schodok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bežného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a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kapitálového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rozpočtu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" w:after="0" w:line="261" w:lineRule="exact"/>
              <w:ind w:left="926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2" w:name="OLE_LINK36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</w:t>
            </w:r>
            <w:bookmarkStart w:id="3" w:name="_Hlk167355525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-18 683,</w:t>
            </w:r>
            <w:bookmarkEnd w:id="2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  <w:bookmarkEnd w:id="3"/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Príjmové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finančné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operácie</w:t>
            </w:r>
            <w:r w:rsidRPr="00A4558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A4558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výnimkou</w:t>
            </w:r>
            <w:r w:rsidRPr="00A4558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cudzích</w:t>
            </w:r>
            <w:r w:rsidRPr="00A4558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prostriedkov</w:t>
            </w:r>
          </w:p>
        </w:tc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221 874,81</w:t>
            </w:r>
          </w:p>
        </w:tc>
      </w:tr>
      <w:tr w:rsidR="00D441D4" w:rsidRPr="00A45580" w:rsidTr="00EB4A6D">
        <w:trPr>
          <w:trHeight w:val="299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36" w:after="0" w:line="240" w:lineRule="auto"/>
              <w:ind w:left="6"/>
              <w:rPr>
                <w:rFonts w:ascii="Times New Roman" w:eastAsia="Times New Roman" w:hAnsi="Times New Roman" w:cs="Times New Roman"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sz w:val="20"/>
              </w:rPr>
              <w:t>Výdavkové</w:t>
            </w:r>
            <w:r w:rsidRPr="00A4558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finančné</w:t>
            </w:r>
            <w:r w:rsidRPr="00A4558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operácie</w:t>
            </w:r>
            <w:r w:rsidRPr="00A4558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s</w:t>
            </w:r>
            <w:r w:rsidRPr="00A4558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výnimkou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cudzích</w:t>
            </w:r>
            <w:r w:rsidRPr="00A4558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sz w:val="20"/>
              </w:rPr>
              <w:t>prostriedkov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10" w:after="0" w:line="268" w:lineRule="exact"/>
              <w:ind w:right="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</w:rPr>
              <w:t>16 056,04</w:t>
            </w:r>
          </w:p>
        </w:tc>
      </w:tr>
      <w:tr w:rsidR="00D441D4" w:rsidRPr="00A45580" w:rsidTr="00EB4A6D">
        <w:trPr>
          <w:trHeight w:val="287"/>
        </w:trPr>
        <w:tc>
          <w:tcPr>
            <w:tcW w:w="5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29"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Rozdiel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finančných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4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operácií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before="6" w:after="0" w:line="261" w:lineRule="exact"/>
              <w:ind w:right="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4" w:name="_Hlk167355609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205</w:t>
            </w:r>
            <w:r w:rsidRPr="00A4558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818</w:t>
            </w:r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,77</w:t>
            </w:r>
            <w:bookmarkEnd w:id="4"/>
          </w:p>
        </w:tc>
      </w:tr>
      <w:tr w:rsidR="00D441D4" w:rsidRPr="00A45580" w:rsidTr="00EB4A6D">
        <w:trPr>
          <w:trHeight w:val="284"/>
        </w:trPr>
        <w:tc>
          <w:tcPr>
            <w:tcW w:w="56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b/>
                <w:i/>
                <w:sz w:val="20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Upravené hospodárenie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pacing w:val="-2"/>
                <w:sz w:val="20"/>
              </w:rPr>
              <w:t xml:space="preserve"> </w:t>
            </w:r>
            <w:r w:rsidRPr="00A45580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obce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D441D4" w:rsidRPr="00A45580" w:rsidRDefault="00D441D4" w:rsidP="00EB4A6D">
            <w:pPr>
              <w:widowControl w:val="0"/>
              <w:autoSpaceDE w:val="0"/>
              <w:autoSpaceDN w:val="0"/>
              <w:spacing w:after="0" w:line="265" w:lineRule="exact"/>
              <w:ind w:right="26"/>
              <w:jc w:val="right"/>
              <w:rPr>
                <w:rFonts w:ascii="Times New Roman" w:eastAsia="Times New Roman" w:hAnsi="Times New Roman" w:cs="Times New Roman"/>
                <w:b/>
                <w:sz w:val="24"/>
                <w:highlight w:val="yellow"/>
              </w:rPr>
            </w:pPr>
            <w:bookmarkStart w:id="5" w:name="_Hlk167355630"/>
            <w:r w:rsidRPr="00A45580">
              <w:rPr>
                <w:rFonts w:ascii="Times New Roman" w:eastAsia="Times New Roman" w:hAnsi="Times New Roman" w:cs="Times New Roman"/>
                <w:b/>
                <w:sz w:val="24"/>
              </w:rPr>
              <w:t>187 135,63</w:t>
            </w:r>
            <w:bookmarkEnd w:id="5"/>
          </w:p>
        </w:tc>
      </w:tr>
    </w:tbl>
    <w:p w:rsidR="00D441D4" w:rsidRPr="00A45580" w:rsidRDefault="00D441D4" w:rsidP="00D441D4">
      <w:pPr>
        <w:widowControl w:val="0"/>
        <w:autoSpaceDE w:val="0"/>
        <w:autoSpaceDN w:val="0"/>
        <w:spacing w:before="271"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V zmysle ustanovenia </w:t>
      </w:r>
      <w:bookmarkStart w:id="6" w:name="OLE_LINK33"/>
      <w:r w:rsidRPr="00A45580">
        <w:rPr>
          <w:rFonts w:ascii="Times New Roman" w:eastAsia="Times New Roman" w:hAnsi="Times New Roman" w:cs="Times New Roman"/>
          <w:sz w:val="24"/>
          <w:szCs w:val="24"/>
        </w:rPr>
        <w:t>§ 16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odsek 6 zákona č.583/2004 </w:t>
      </w:r>
      <w:proofErr w:type="spellStart"/>
      <w:r w:rsidRPr="00A45580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A45580">
        <w:rPr>
          <w:rFonts w:ascii="Times New Roman" w:eastAsia="Times New Roman" w:hAnsi="Times New Roman" w:cs="Times New Roman"/>
          <w:sz w:val="24"/>
          <w:szCs w:val="24"/>
        </w:rPr>
        <w:t>. o rozpočtových pravidlách územnej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bookmarkEnd w:id="6"/>
      <w:r w:rsidRPr="00A45580">
        <w:rPr>
          <w:rFonts w:ascii="Times New Roman" w:eastAsia="Times New Roman" w:hAnsi="Times New Roman" w:cs="Times New Roman"/>
          <w:sz w:val="24"/>
          <w:szCs w:val="24"/>
        </w:rPr>
        <w:t>samosprávy a o zmene a doplnení niektorých zákonov v znení neskorších predpisov sa na účely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tvorby peňažných fondov pri usporiadaní prebytku rozpočtu obce podľa § 10 ods. 3 písm. a) a b)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citovaného</w:t>
      </w:r>
      <w:r w:rsidRPr="00A455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zákona, z</w:t>
      </w:r>
      <w:r w:rsidRPr="00A455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tohto  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prebytku</w:t>
      </w:r>
      <w:r w:rsidRPr="00A4558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vylučujú</w:t>
      </w:r>
      <w:r w:rsidRPr="00A4558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441D4" w:rsidRPr="00A45580" w:rsidRDefault="00D441D4" w:rsidP="00D441D4">
      <w:pPr>
        <w:widowControl w:val="0"/>
        <w:numPr>
          <w:ilvl w:val="0"/>
          <w:numId w:val="14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right="684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nevyčerpané</w:t>
      </w:r>
      <w:r w:rsidRPr="00A4558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prostriedky</w:t>
      </w:r>
      <w:r w:rsidRPr="00A4558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zo</w:t>
      </w:r>
      <w:r w:rsidRPr="00A45580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ŠR</w:t>
      </w:r>
      <w:r w:rsidRPr="00A45580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účelovo</w:t>
      </w:r>
      <w:r w:rsidRPr="00A4558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určené</w:t>
      </w:r>
      <w:r w:rsidRPr="00A4558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na</w:t>
      </w:r>
      <w:r w:rsidRPr="00A4558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bežné</w:t>
      </w:r>
      <w:r w:rsidRPr="00A45580">
        <w:rPr>
          <w:rFonts w:ascii="Times New Roman" w:eastAsia="Times New Roman" w:hAnsi="Times New Roman" w:cs="Times New Roman"/>
          <w:b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výdavky</w:t>
      </w:r>
      <w:r w:rsidRPr="00A45580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poskytnuté</w:t>
      </w:r>
      <w:r w:rsidRPr="00A4558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predchádzajúcom</w:t>
      </w:r>
      <w:r w:rsidRPr="00A4558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rozpočtovom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roku  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</w:t>
      </w:r>
      <w:r w:rsidRPr="00A4558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70 789,70 EUR, a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to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na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: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prenesený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výkon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oblasti školstva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 39 128,48 EUR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dopravné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ZŠ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2 399,52 EUR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dotácia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na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MŠ – 5-ročné deti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 sume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7 034,90 </w:t>
      </w:r>
      <w:r w:rsidRPr="00A45580">
        <w:rPr>
          <w:rFonts w:ascii="Times New Roman" w:eastAsia="Times New Roman" w:hAnsi="Times New Roman" w:cs="Times New Roman"/>
          <w:sz w:val="24"/>
        </w:rPr>
        <w:t>EUR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stravné ZŠ – 19 068,20 EUR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stravné MŠ – 2 658,60 EUR</w:t>
      </w:r>
    </w:p>
    <w:p w:rsidR="00D441D4" w:rsidRPr="00A45580" w:rsidRDefault="00D441D4" w:rsidP="00D441D4">
      <w:pPr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čítame radi – 500,00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EUR</w:t>
      </w:r>
    </w:p>
    <w:p w:rsidR="00D441D4" w:rsidRPr="00A45580" w:rsidRDefault="00D441D4" w:rsidP="00D441D4">
      <w:pPr>
        <w:widowControl w:val="0"/>
        <w:numPr>
          <w:ilvl w:val="0"/>
          <w:numId w:val="14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right="686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nevyčerpané</w:t>
      </w:r>
      <w:r w:rsidRPr="00A45580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prostriedky</w:t>
      </w:r>
      <w:r w:rsidRPr="00A45580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zo</w:t>
      </w:r>
      <w:r w:rsidRPr="00A45580">
        <w:rPr>
          <w:rFonts w:ascii="Times New Roman" w:eastAsia="Times New Roman" w:hAnsi="Times New Roman" w:cs="Times New Roman"/>
          <w:b/>
          <w:spacing w:val="28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ŠR</w:t>
      </w:r>
      <w:r w:rsidRPr="00A45580">
        <w:rPr>
          <w:rFonts w:ascii="Times New Roman" w:eastAsia="Times New Roman" w:hAnsi="Times New Roman" w:cs="Times New Roman"/>
          <w:b/>
          <w:spacing w:val="27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účelovo</w:t>
      </w:r>
      <w:r w:rsidRPr="00A4558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určené</w:t>
      </w:r>
      <w:r w:rsidRPr="00A45580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na</w:t>
      </w:r>
      <w:r w:rsidRPr="00A4558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kapitálové</w:t>
      </w:r>
      <w:r w:rsidRPr="00A45580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sz w:val="24"/>
        </w:rPr>
        <w:t>výdavky</w:t>
      </w:r>
      <w:r w:rsidRPr="00A45580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poskytnuté</w:t>
      </w:r>
      <w:r w:rsidRPr="00A4558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predchádzajúcom</w:t>
      </w:r>
      <w:r w:rsidRPr="00A4558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rozpočtovom roku  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0 EUR,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a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to na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ihrisko</w:t>
      </w:r>
    </w:p>
    <w:p w:rsidR="00D441D4" w:rsidRPr="00A45580" w:rsidRDefault="00D441D4" w:rsidP="00D441D4">
      <w:pPr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right="686"/>
        <w:jc w:val="both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 xml:space="preserve">nevyčerpané prostriedky </w:t>
      </w:r>
      <w:r w:rsidRPr="00A45580">
        <w:rPr>
          <w:rFonts w:ascii="Times New Roman" w:eastAsia="Times New Roman" w:hAnsi="Times New Roman" w:cs="Times New Roman"/>
          <w:b/>
          <w:sz w:val="24"/>
        </w:rPr>
        <w:t xml:space="preserve">z fondu prevádzky, údržby a opráv </w:t>
      </w:r>
      <w:r w:rsidRPr="00A45580">
        <w:rPr>
          <w:rFonts w:ascii="Times New Roman" w:eastAsia="Times New Roman" w:hAnsi="Times New Roman" w:cs="Times New Roman"/>
          <w:sz w:val="24"/>
        </w:rPr>
        <w:t xml:space="preserve">podľa ustanovenia </w:t>
      </w:r>
      <w:bookmarkStart w:id="7" w:name="OLE_LINK32"/>
      <w:r w:rsidRPr="00A45580">
        <w:rPr>
          <w:rFonts w:ascii="Times New Roman" w:eastAsia="Times New Roman" w:hAnsi="Times New Roman" w:cs="Times New Roman"/>
          <w:sz w:val="24"/>
        </w:rPr>
        <w:t>§ 18</w:t>
      </w:r>
      <w:r w:rsidRPr="00A4558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 xml:space="preserve">ods.3 zákona č.443/2010 </w:t>
      </w:r>
      <w:proofErr w:type="spellStart"/>
      <w:r w:rsidRPr="00A45580">
        <w:rPr>
          <w:rFonts w:ascii="Times New Roman" w:eastAsia="Times New Roman" w:hAnsi="Times New Roman" w:cs="Times New Roman"/>
          <w:sz w:val="24"/>
        </w:rPr>
        <w:t>Z.z</w:t>
      </w:r>
      <w:proofErr w:type="spellEnd"/>
      <w:r w:rsidRPr="00A45580">
        <w:rPr>
          <w:rFonts w:ascii="Times New Roman" w:eastAsia="Times New Roman" w:hAnsi="Times New Roman" w:cs="Times New Roman"/>
          <w:sz w:val="24"/>
        </w:rPr>
        <w:t xml:space="preserve">. o dotáciách na rozvoj bývania </w:t>
      </w:r>
      <w:bookmarkEnd w:id="7"/>
      <w:r w:rsidRPr="00A45580">
        <w:rPr>
          <w:rFonts w:ascii="Times New Roman" w:eastAsia="Times New Roman" w:hAnsi="Times New Roman" w:cs="Times New Roman"/>
          <w:sz w:val="24"/>
        </w:rPr>
        <w:t xml:space="preserve">a o sociálnom bývaní v </w:t>
      </w:r>
      <w:proofErr w:type="spellStart"/>
      <w:r w:rsidRPr="00A45580">
        <w:rPr>
          <w:rFonts w:ascii="Times New Roman" w:eastAsia="Times New Roman" w:hAnsi="Times New Roman" w:cs="Times New Roman"/>
          <w:sz w:val="24"/>
        </w:rPr>
        <w:t>z.n.p</w:t>
      </w:r>
      <w:proofErr w:type="spellEnd"/>
      <w:r w:rsidRPr="00A45580">
        <w:rPr>
          <w:rFonts w:ascii="Times New Roman" w:eastAsia="Times New Roman" w:hAnsi="Times New Roman" w:cs="Times New Roman"/>
          <w:sz w:val="24"/>
        </w:rPr>
        <w:t>.</w:t>
      </w:r>
      <w:r w:rsidRPr="00A4558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2 667,40 EUR,</w:t>
      </w:r>
    </w:p>
    <w:p w:rsidR="00D441D4" w:rsidRDefault="00D441D4" w:rsidP="00D441D4">
      <w:pPr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</w:rPr>
      </w:pPr>
      <w:r w:rsidRPr="00A45580">
        <w:rPr>
          <w:rFonts w:ascii="Times New Roman" w:eastAsia="Times New Roman" w:hAnsi="Times New Roman" w:cs="Times New Roman"/>
          <w:sz w:val="24"/>
        </w:rPr>
        <w:t>úroky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z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dotácií v</w:t>
      </w:r>
      <w:r w:rsidRPr="00A4558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sume</w:t>
      </w:r>
      <w:r w:rsidRPr="00A4558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</w:rPr>
        <w:t>0 EUR.</w:t>
      </w:r>
    </w:p>
    <w:p w:rsidR="00D441D4" w:rsidRPr="00A45580" w:rsidRDefault="00D441D4" w:rsidP="00D441D4">
      <w:pPr>
        <w:widowControl w:val="0"/>
        <w:tabs>
          <w:tab w:val="left" w:pos="927"/>
        </w:tabs>
        <w:autoSpaceDE w:val="0"/>
        <w:autoSpaceDN w:val="0"/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sz w:val="24"/>
        </w:rPr>
      </w:pPr>
    </w:p>
    <w:p w:rsidR="00D441D4" w:rsidRDefault="00D441D4" w:rsidP="00D44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OLE_LINK35"/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Prebytok rozpočtu v sume</w:t>
      </w:r>
      <w:bookmarkEnd w:id="8"/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 xml:space="preserve"> 54 773,96 EUR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zistený podľa § 10 ods.3 písm. a) a b) zákona č.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bookmarkStart w:id="9" w:name="_Hlk170895841"/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583/2004 </w:t>
      </w:r>
      <w:proofErr w:type="spellStart"/>
      <w:r w:rsidRPr="00A45580"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 w:rsidRPr="00A45580">
        <w:rPr>
          <w:rFonts w:ascii="Times New Roman" w:eastAsia="Times New Roman" w:hAnsi="Times New Roman" w:cs="Times New Roman"/>
          <w:sz w:val="24"/>
          <w:szCs w:val="24"/>
        </w:rPr>
        <w:t>. o rozpočtových pravidlách územnej samosprávy a o zmene a doplnení niektorých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zákonov v znení neskorších predpisov sa upravuje o nevyčerpané účelovo určené prostriedky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poskytnuté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v predchádzajúcom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rozpočtovom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roku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zo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štátneho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rozpočtu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a podľa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osobitných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predpisov v sume 73 457,10 EUR; 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 xml:space="preserve">takto upravený </w:t>
      </w:r>
      <w:r w:rsidRPr="00A45580">
        <w:rPr>
          <w:rFonts w:ascii="Times New Roman" w:eastAsia="Times New Roman" w:hAnsi="Times New Roman" w:cs="Times New Roman"/>
          <w:bCs/>
          <w:sz w:val="24"/>
          <w:szCs w:val="24"/>
        </w:rPr>
        <w:t>schodok rozpočtu v sume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0" w:name="OLE_LINK37"/>
      <w:r w:rsidRPr="00A45580">
        <w:rPr>
          <w:rFonts w:ascii="Times New Roman" w:eastAsia="Times New Roman" w:hAnsi="Times New Roman" w:cs="Times New Roman"/>
          <w:bCs/>
          <w:sz w:val="24"/>
          <w:szCs w:val="24"/>
        </w:rPr>
        <w:t>-18 683,14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 EUR </w:t>
      </w:r>
      <w:bookmarkEnd w:id="10"/>
      <w:r w:rsidRPr="00A45580">
        <w:rPr>
          <w:rFonts w:ascii="Times New Roman" w:eastAsia="Times New Roman" w:hAnsi="Times New Roman" w:cs="Times New Roman"/>
          <w:sz w:val="24"/>
          <w:szCs w:val="24"/>
        </w:rPr>
        <w:t>navrhujeme</w:t>
      </w:r>
      <w:r w:rsidRPr="00A4558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pokryť z rezervného fondu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7" w:right="6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Zostatok finančných operácií v sume 205 818,77 EUR, navrhujeme použiť na tvorbu rezervného fondu. </w:t>
      </w: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7" w:right="6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7" w:right="6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Na základe uvedených skutočností navrhujeme skutočnú tvorbu rezervného fondu za rok 2023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vo výške </w:t>
      </w:r>
      <w:r w:rsidRPr="00A45580">
        <w:rPr>
          <w:rFonts w:ascii="Times New Roman" w:eastAsia="Times New Roman" w:hAnsi="Times New Roman" w:cs="Times New Roman"/>
          <w:b/>
          <w:sz w:val="24"/>
          <w:szCs w:val="24"/>
        </w:rPr>
        <w:t>187 135,63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5580">
        <w:rPr>
          <w:rFonts w:ascii="Times New Roman" w:eastAsia="Times New Roman" w:hAnsi="Times New Roman" w:cs="Times New Roman"/>
          <w:b/>
          <w:bCs/>
          <w:sz w:val="24"/>
          <w:szCs w:val="24"/>
        </w:rPr>
        <w:t>EUR</w:t>
      </w:r>
      <w:r w:rsidRPr="00A455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41D4" w:rsidRPr="00A45580" w:rsidRDefault="00D441D4" w:rsidP="00D441D4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1D4" w:rsidRPr="009B1623" w:rsidRDefault="00D441D4" w:rsidP="00D441D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  <w:highlight w:val="yellow"/>
        </w:rPr>
      </w:pPr>
    </w:p>
    <w:p w:rsidR="00D441D4" w:rsidRPr="004C7321" w:rsidRDefault="00D441D4" w:rsidP="00D441D4">
      <w:pPr>
        <w:widowControl w:val="0"/>
        <w:autoSpaceDE w:val="0"/>
        <w:autoSpaceDN w:val="0"/>
        <w:spacing w:after="0" w:line="240" w:lineRule="auto"/>
        <w:ind w:right="6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441D4" w:rsidRDefault="00D441D4" w:rsidP="00D441D4">
      <w:pPr>
        <w:pStyle w:val="Odsekzoznamu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2023 – 2025</w:t>
      </w:r>
    </w:p>
    <w:p w:rsidR="00D441D4" w:rsidRPr="00C27E3F" w:rsidRDefault="00D441D4" w:rsidP="00D441D4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C27E3F" w:rsidRDefault="00D441D4" w:rsidP="00D441D4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C27E3F" w:rsidRDefault="00D441D4" w:rsidP="00D441D4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C2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D441D4" w:rsidRPr="00C27E3F" w:rsidTr="00EB4A6D">
        <w:tc>
          <w:tcPr>
            <w:tcW w:w="2124" w:type="dxa"/>
            <w:shd w:val="clear" w:color="auto" w:fill="DDD9C3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39" w:type="dxa"/>
            <w:shd w:val="clear" w:color="auto" w:fill="DDD9C3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1876" w:type="dxa"/>
            <w:shd w:val="clear" w:color="auto" w:fill="DDD9C3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               na rok 2023</w:t>
            </w:r>
          </w:p>
        </w:tc>
        <w:tc>
          <w:tcPr>
            <w:tcW w:w="1830" w:type="dxa"/>
            <w:shd w:val="clear" w:color="auto" w:fill="DDD9C3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2024</w:t>
            </w:r>
          </w:p>
        </w:tc>
        <w:tc>
          <w:tcPr>
            <w:tcW w:w="1711" w:type="dxa"/>
            <w:shd w:val="clear" w:color="auto" w:fill="DDD9C3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2025</w:t>
            </w:r>
          </w:p>
        </w:tc>
      </w:tr>
      <w:tr w:rsidR="00D441D4" w:rsidRPr="00C27E3F" w:rsidTr="00EB4A6D">
        <w:tc>
          <w:tcPr>
            <w:tcW w:w="2124" w:type="dxa"/>
            <w:shd w:val="clear" w:color="auto" w:fill="D9D9D9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3 298 554,75</w:t>
            </w:r>
          </w:p>
        </w:tc>
        <w:tc>
          <w:tcPr>
            <w:tcW w:w="1876" w:type="dxa"/>
            <w:shd w:val="clear" w:color="auto" w:fill="D9D9D9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2 830 988</w:t>
            </w:r>
          </w:p>
        </w:tc>
        <w:tc>
          <w:tcPr>
            <w:tcW w:w="1830" w:type="dxa"/>
            <w:shd w:val="clear" w:color="auto" w:fill="D9D9D9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2 460 238</w:t>
            </w:r>
          </w:p>
        </w:tc>
        <w:tc>
          <w:tcPr>
            <w:tcW w:w="1711" w:type="dxa"/>
            <w:shd w:val="clear" w:color="auto" w:fill="D9D9D9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2 460  238</w:t>
            </w:r>
          </w:p>
        </w:tc>
      </w:tr>
      <w:tr w:rsidR="00D441D4" w:rsidRPr="00C27E3F" w:rsidTr="00EB4A6D">
        <w:tc>
          <w:tcPr>
            <w:tcW w:w="2124" w:type="dxa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9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76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1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441D4" w:rsidRPr="00C27E3F" w:rsidTr="00EB4A6D">
        <w:tc>
          <w:tcPr>
            <w:tcW w:w="2124" w:type="dxa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39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2 922 870,98</w:t>
            </w:r>
          </w:p>
        </w:tc>
        <w:tc>
          <w:tcPr>
            <w:tcW w:w="1876" w:type="dxa"/>
          </w:tcPr>
          <w:p w:rsidR="00D441D4" w:rsidRPr="00C27E3F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2 449 448</w:t>
            </w:r>
          </w:p>
        </w:tc>
        <w:tc>
          <w:tcPr>
            <w:tcW w:w="1830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2 378 698</w:t>
            </w:r>
          </w:p>
        </w:tc>
        <w:tc>
          <w:tcPr>
            <w:tcW w:w="1711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2 378 698</w:t>
            </w:r>
          </w:p>
        </w:tc>
      </w:tr>
      <w:tr w:rsidR="00D441D4" w:rsidRPr="00C27E3F" w:rsidTr="00EB4A6D">
        <w:tc>
          <w:tcPr>
            <w:tcW w:w="2124" w:type="dxa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39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74 147,11</w:t>
            </w:r>
          </w:p>
        </w:tc>
        <w:tc>
          <w:tcPr>
            <w:tcW w:w="1876" w:type="dxa"/>
          </w:tcPr>
          <w:p w:rsidR="00D441D4" w:rsidRPr="00C27E3F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0</w:t>
            </w:r>
          </w:p>
        </w:tc>
        <w:tc>
          <w:tcPr>
            <w:tcW w:w="1830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0</w:t>
            </w:r>
          </w:p>
        </w:tc>
        <w:tc>
          <w:tcPr>
            <w:tcW w:w="1711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D441D4" w:rsidRPr="00C27E3F" w:rsidTr="00EB4A6D">
        <w:tc>
          <w:tcPr>
            <w:tcW w:w="2124" w:type="dxa"/>
          </w:tcPr>
          <w:p w:rsidR="00D441D4" w:rsidRPr="00C27E3F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39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221 874,81</w:t>
            </w:r>
          </w:p>
        </w:tc>
        <w:tc>
          <w:tcPr>
            <w:tcW w:w="1876" w:type="dxa"/>
          </w:tcPr>
          <w:p w:rsidR="00D441D4" w:rsidRPr="00C27E3F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300 000 </w:t>
            </w:r>
          </w:p>
        </w:tc>
        <w:tc>
          <w:tcPr>
            <w:tcW w:w="1830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0</w:t>
            </w:r>
          </w:p>
        </w:tc>
        <w:tc>
          <w:tcPr>
            <w:tcW w:w="1711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D441D4" w:rsidRPr="00C27E3F" w:rsidTr="00EB4A6D">
        <w:tc>
          <w:tcPr>
            <w:tcW w:w="2124" w:type="dxa"/>
          </w:tcPr>
          <w:p w:rsidR="00D441D4" w:rsidRPr="00C27E3F" w:rsidRDefault="00D441D4" w:rsidP="00EB4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39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79 661,85</w:t>
            </w:r>
          </w:p>
        </w:tc>
        <w:tc>
          <w:tcPr>
            <w:tcW w:w="1876" w:type="dxa"/>
          </w:tcPr>
          <w:p w:rsidR="00D441D4" w:rsidRPr="00C27E3F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81 540</w:t>
            </w:r>
          </w:p>
        </w:tc>
        <w:tc>
          <w:tcPr>
            <w:tcW w:w="1830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81 540</w:t>
            </w:r>
          </w:p>
        </w:tc>
        <w:tc>
          <w:tcPr>
            <w:tcW w:w="1711" w:type="dxa"/>
          </w:tcPr>
          <w:p w:rsidR="00D441D4" w:rsidRPr="00C27E3F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7E3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81 540</w:t>
            </w:r>
          </w:p>
        </w:tc>
      </w:tr>
    </w:tbl>
    <w:p w:rsidR="00D441D4" w:rsidRPr="004C7321" w:rsidRDefault="00D441D4" w:rsidP="00D44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Default="00D441D4" w:rsidP="00D44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Default="00D441D4" w:rsidP="00D441D4">
      <w:pPr>
        <w:spacing w:after="0" w:line="240" w:lineRule="auto"/>
        <w:jc w:val="both"/>
        <w:rPr>
          <w:b/>
        </w:rPr>
      </w:pPr>
    </w:p>
    <w:p w:rsidR="00D441D4" w:rsidRDefault="00D441D4" w:rsidP="00D441D4">
      <w:pPr>
        <w:spacing w:after="0" w:line="240" w:lineRule="auto"/>
        <w:jc w:val="both"/>
        <w:rPr>
          <w:b/>
        </w:rPr>
      </w:pPr>
    </w:p>
    <w:p w:rsidR="00D441D4" w:rsidRPr="0069533B" w:rsidRDefault="00D441D4" w:rsidP="00D44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8"/>
        <w:gridCol w:w="1910"/>
        <w:gridCol w:w="1843"/>
        <w:gridCol w:w="2155"/>
      </w:tblGrid>
      <w:tr w:rsidR="00D441D4" w:rsidRPr="0069533B" w:rsidTr="00EB4A6D">
        <w:tc>
          <w:tcPr>
            <w:tcW w:w="2122" w:type="dxa"/>
            <w:shd w:val="clear" w:color="auto" w:fill="DDD9C3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38" w:type="dxa"/>
            <w:shd w:val="clear" w:color="auto" w:fill="DDD9C3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1910" w:type="dxa"/>
            <w:shd w:val="clear" w:color="auto" w:fill="DDD9C3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          na rok 2023</w:t>
            </w:r>
          </w:p>
        </w:tc>
        <w:tc>
          <w:tcPr>
            <w:tcW w:w="1843" w:type="dxa"/>
            <w:shd w:val="clear" w:color="auto" w:fill="DDD9C3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2024</w:t>
            </w:r>
          </w:p>
        </w:tc>
        <w:tc>
          <w:tcPr>
            <w:tcW w:w="2155" w:type="dxa"/>
            <w:shd w:val="clear" w:color="auto" w:fill="DDD9C3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2025</w:t>
            </w:r>
          </w:p>
        </w:tc>
      </w:tr>
      <w:tr w:rsidR="00D441D4" w:rsidRPr="0069533B" w:rsidTr="00EB4A6D">
        <w:tc>
          <w:tcPr>
            <w:tcW w:w="2122" w:type="dxa"/>
            <w:shd w:val="clear" w:color="auto" w:fill="D9D9D9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3 037 962,02</w:t>
            </w:r>
          </w:p>
        </w:tc>
        <w:tc>
          <w:tcPr>
            <w:tcW w:w="1910" w:type="dxa"/>
            <w:shd w:val="clear" w:color="auto" w:fill="D9D9D9"/>
          </w:tcPr>
          <w:p w:rsidR="00D441D4" w:rsidRPr="0069533B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2 830 988</w:t>
            </w:r>
          </w:p>
        </w:tc>
        <w:tc>
          <w:tcPr>
            <w:tcW w:w="1843" w:type="dxa"/>
            <w:shd w:val="clear" w:color="auto" w:fill="D9D9D9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2 460 238</w:t>
            </w:r>
          </w:p>
        </w:tc>
        <w:tc>
          <w:tcPr>
            <w:tcW w:w="2155" w:type="dxa"/>
            <w:shd w:val="clear" w:color="auto" w:fill="D9D9D9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2 460 238</w:t>
            </w:r>
          </w:p>
        </w:tc>
      </w:tr>
      <w:tr w:rsidR="00D441D4" w:rsidRPr="0069533B" w:rsidTr="00EB4A6D">
        <w:tc>
          <w:tcPr>
            <w:tcW w:w="2122" w:type="dxa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8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10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55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441D4" w:rsidRPr="0069533B" w:rsidTr="00EB4A6D">
        <w:tc>
          <w:tcPr>
            <w:tcW w:w="2122" w:type="dxa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38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734 253,96</w:t>
            </w:r>
          </w:p>
        </w:tc>
        <w:tc>
          <w:tcPr>
            <w:tcW w:w="1910" w:type="dxa"/>
          </w:tcPr>
          <w:p w:rsidR="00D441D4" w:rsidRPr="0069533B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699 950</w:t>
            </w:r>
          </w:p>
        </w:tc>
        <w:tc>
          <w:tcPr>
            <w:tcW w:w="1843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699 950</w:t>
            </w:r>
          </w:p>
        </w:tc>
        <w:tc>
          <w:tcPr>
            <w:tcW w:w="2155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699 950</w:t>
            </w:r>
          </w:p>
        </w:tc>
      </w:tr>
      <w:tr w:rsidR="00D441D4" w:rsidRPr="0069533B" w:rsidTr="00EB4A6D">
        <w:tc>
          <w:tcPr>
            <w:tcW w:w="2122" w:type="dxa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38" w:type="dxa"/>
          </w:tcPr>
          <w:p w:rsidR="00D441D4" w:rsidRPr="0069533B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213 261,57</w:t>
            </w:r>
          </w:p>
        </w:tc>
        <w:tc>
          <w:tcPr>
            <w:tcW w:w="1910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300 000</w:t>
            </w:r>
          </w:p>
        </w:tc>
        <w:tc>
          <w:tcPr>
            <w:tcW w:w="1843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55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D441D4" w:rsidRPr="0069533B" w:rsidTr="00EB4A6D">
        <w:tc>
          <w:tcPr>
            <w:tcW w:w="2122" w:type="dxa"/>
          </w:tcPr>
          <w:p w:rsidR="00D441D4" w:rsidRPr="0069533B" w:rsidRDefault="00D441D4" w:rsidP="00EB4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38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16 056,04</w:t>
            </w:r>
          </w:p>
        </w:tc>
        <w:tc>
          <w:tcPr>
            <w:tcW w:w="1910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13 800 </w:t>
            </w:r>
          </w:p>
        </w:tc>
        <w:tc>
          <w:tcPr>
            <w:tcW w:w="1843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2155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</w:tr>
      <w:tr w:rsidR="00D441D4" w:rsidRPr="0069533B" w:rsidTr="00EB4A6D">
        <w:tc>
          <w:tcPr>
            <w:tcW w:w="2122" w:type="dxa"/>
          </w:tcPr>
          <w:p w:rsidR="00D441D4" w:rsidRPr="0069533B" w:rsidRDefault="00D441D4" w:rsidP="00EB4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38" w:type="dxa"/>
          </w:tcPr>
          <w:p w:rsidR="00D441D4" w:rsidRPr="0069533B" w:rsidRDefault="00D441D4" w:rsidP="00EB4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2 074 390,45</w:t>
            </w:r>
          </w:p>
        </w:tc>
        <w:tc>
          <w:tcPr>
            <w:tcW w:w="1910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1 817 238</w:t>
            </w:r>
          </w:p>
        </w:tc>
        <w:tc>
          <w:tcPr>
            <w:tcW w:w="1843" w:type="dxa"/>
          </w:tcPr>
          <w:p w:rsidR="00D441D4" w:rsidRPr="0069533B" w:rsidRDefault="00D441D4" w:rsidP="00EB4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1 746 488</w:t>
            </w:r>
          </w:p>
        </w:tc>
        <w:tc>
          <w:tcPr>
            <w:tcW w:w="2155" w:type="dxa"/>
          </w:tcPr>
          <w:p w:rsidR="00D441D4" w:rsidRPr="0069533B" w:rsidRDefault="00D441D4" w:rsidP="00EB4A6D">
            <w:pPr>
              <w:pStyle w:val="Odsekzoznamu"/>
              <w:spacing w:after="0" w:line="240" w:lineRule="auto"/>
              <w:ind w:left="601" w:hanging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533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1 746 488</w:t>
            </w:r>
          </w:p>
        </w:tc>
      </w:tr>
    </w:tbl>
    <w:p w:rsidR="00D441D4" w:rsidRDefault="00D441D4" w:rsidP="00D441D4">
      <w:pPr>
        <w:pStyle w:val="Zkladntext"/>
        <w:spacing w:before="2"/>
        <w:rPr>
          <w:sz w:val="26"/>
        </w:rPr>
      </w:pPr>
    </w:p>
    <w:p w:rsidR="00D441D4" w:rsidRDefault="00D441D4" w:rsidP="00D441D4">
      <w:pPr>
        <w:pStyle w:val="Zkladntext"/>
        <w:spacing w:before="2"/>
        <w:rPr>
          <w:sz w:val="26"/>
        </w:rPr>
      </w:pPr>
    </w:p>
    <w:p w:rsidR="00D441D4" w:rsidRDefault="00D441D4" w:rsidP="00D441D4">
      <w:pPr>
        <w:pStyle w:val="Zkladntext"/>
        <w:spacing w:before="2"/>
        <w:rPr>
          <w:sz w:val="26"/>
        </w:rPr>
      </w:pPr>
    </w:p>
    <w:p w:rsidR="00D441D4" w:rsidRDefault="00D441D4" w:rsidP="00D441D4">
      <w:pPr>
        <w:pStyle w:val="Zkladntext"/>
        <w:spacing w:before="2"/>
        <w:rPr>
          <w:sz w:val="26"/>
        </w:rPr>
      </w:pPr>
    </w:p>
    <w:p w:rsidR="00D441D4" w:rsidRPr="00BA55B2" w:rsidRDefault="00D441D4" w:rsidP="00D441D4">
      <w:pPr>
        <w:pStyle w:val="Zkladntext"/>
        <w:spacing w:before="2"/>
        <w:jc w:val="center"/>
        <w:rPr>
          <w:sz w:val="24"/>
          <w:szCs w:val="24"/>
        </w:rPr>
      </w:pPr>
    </w:p>
    <w:p w:rsidR="00D441D4" w:rsidRPr="008307E8" w:rsidRDefault="00D441D4" w:rsidP="00D441D4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07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vývoji obce z pohľadu účtovníctva za konsolidovaný celok</w:t>
      </w:r>
    </w:p>
    <w:p w:rsidR="00D441D4" w:rsidRPr="008307E8" w:rsidRDefault="00D441D4" w:rsidP="00D441D4">
      <w:pPr>
        <w:pStyle w:val="Nadpis1"/>
        <w:tabs>
          <w:tab w:val="left" w:pos="502"/>
        </w:tabs>
        <w:ind w:firstLine="0"/>
        <w:rPr>
          <w:lang w:val="sk-SK"/>
        </w:rPr>
      </w:pPr>
      <w:r w:rsidRPr="008307E8">
        <w:rPr>
          <w:shd w:val="clear" w:color="auto" w:fill="C0C0C0"/>
          <w:lang w:val="sk-SK"/>
        </w:rPr>
        <w:t>Bilancia</w:t>
      </w:r>
      <w:r w:rsidRPr="008307E8">
        <w:rPr>
          <w:spacing w:val="-3"/>
          <w:shd w:val="clear" w:color="auto" w:fill="C0C0C0"/>
          <w:lang w:val="sk-SK"/>
        </w:rPr>
        <w:t xml:space="preserve"> </w:t>
      </w:r>
      <w:r w:rsidRPr="008307E8">
        <w:rPr>
          <w:shd w:val="clear" w:color="auto" w:fill="C0C0C0"/>
          <w:lang w:val="sk-SK"/>
        </w:rPr>
        <w:t>aktív</w:t>
      </w:r>
      <w:r w:rsidRPr="008307E8">
        <w:rPr>
          <w:spacing w:val="-2"/>
          <w:shd w:val="clear" w:color="auto" w:fill="C0C0C0"/>
          <w:lang w:val="sk-SK"/>
        </w:rPr>
        <w:t xml:space="preserve"> </w:t>
      </w:r>
      <w:r w:rsidRPr="008307E8">
        <w:rPr>
          <w:shd w:val="clear" w:color="auto" w:fill="C0C0C0"/>
          <w:lang w:val="sk-SK"/>
        </w:rPr>
        <w:t>a</w:t>
      </w:r>
      <w:r w:rsidRPr="008307E8">
        <w:rPr>
          <w:spacing w:val="-3"/>
          <w:shd w:val="clear" w:color="auto" w:fill="C0C0C0"/>
          <w:lang w:val="sk-SK"/>
        </w:rPr>
        <w:t xml:space="preserve"> </w:t>
      </w:r>
      <w:r w:rsidRPr="008307E8">
        <w:rPr>
          <w:shd w:val="clear" w:color="auto" w:fill="C0C0C0"/>
          <w:lang w:val="sk-SK"/>
        </w:rPr>
        <w:t>pasív</w:t>
      </w:r>
      <w:r w:rsidRPr="008307E8">
        <w:rPr>
          <w:spacing w:val="-2"/>
          <w:shd w:val="clear" w:color="auto" w:fill="C0C0C0"/>
          <w:lang w:val="sk-SK"/>
        </w:rPr>
        <w:t xml:space="preserve"> </w:t>
      </w:r>
      <w:r w:rsidRPr="008307E8">
        <w:rPr>
          <w:shd w:val="clear" w:color="auto" w:fill="C0C0C0"/>
          <w:lang w:val="sk-SK"/>
        </w:rPr>
        <w:t>k</w:t>
      </w:r>
      <w:r w:rsidRPr="008307E8">
        <w:rPr>
          <w:spacing w:val="-4"/>
          <w:shd w:val="clear" w:color="auto" w:fill="C0C0C0"/>
          <w:lang w:val="sk-SK"/>
        </w:rPr>
        <w:t xml:space="preserve"> </w:t>
      </w:r>
      <w:r w:rsidRPr="008307E8">
        <w:rPr>
          <w:shd w:val="clear" w:color="auto" w:fill="C0C0C0"/>
          <w:lang w:val="sk-SK"/>
        </w:rPr>
        <w:t>31.12.2023</w:t>
      </w:r>
    </w:p>
    <w:p w:rsidR="00D441D4" w:rsidRPr="008307E8" w:rsidRDefault="00D441D4" w:rsidP="00D441D4">
      <w:pPr>
        <w:pStyle w:val="Odsekzoznamu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07E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8.1 Majetok</w:t>
      </w:r>
    </w:p>
    <w:p w:rsidR="00D441D4" w:rsidRPr="004606D3" w:rsidRDefault="00D441D4" w:rsidP="00D441D4">
      <w:pPr>
        <w:rPr>
          <w:rFonts w:ascii="Times New Roman" w:hAnsi="Times New Roman" w:cs="Times New Roman"/>
          <w:b/>
        </w:rPr>
      </w:pPr>
      <w:r w:rsidRPr="004606D3">
        <w:rPr>
          <w:rFonts w:ascii="Times New Roman" w:hAnsi="Times New Roman" w:cs="Times New Roman"/>
          <w:b/>
        </w:rPr>
        <w:t>a/ za materskú účtovnú jednotku</w:t>
      </w:r>
    </w:p>
    <w:bookmarkEnd w:id="9"/>
    <w:p w:rsidR="00D441D4" w:rsidRPr="004606D3" w:rsidRDefault="00D441D4" w:rsidP="00D441D4">
      <w:pPr>
        <w:rPr>
          <w:rFonts w:ascii="Times New Roman" w:hAnsi="Times New Roman" w:cs="Times New Roman"/>
          <w:b/>
        </w:rPr>
      </w:pPr>
      <w:r w:rsidRPr="004606D3">
        <w:rPr>
          <w:rFonts w:ascii="Times New Roman" w:hAnsi="Times New Roman" w:cs="Times New Roman"/>
          <w:b/>
          <w:noProof/>
          <w:lang w:eastAsia="sk-SK"/>
        </w:rPr>
        <w:drawing>
          <wp:inline distT="0" distB="0" distL="0" distR="0" wp14:anchorId="7485EA17" wp14:editId="50725AB5">
            <wp:extent cx="6505575" cy="3535372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53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D4" w:rsidRPr="00ED1584" w:rsidRDefault="00D441D4" w:rsidP="00D441D4">
      <w:pPr>
        <w:rPr>
          <w:rFonts w:ascii="Times New Roman" w:hAnsi="Times New Roman" w:cs="Times New Roman"/>
          <w:b/>
          <w:sz w:val="20"/>
          <w:szCs w:val="20"/>
        </w:rPr>
      </w:pPr>
      <w:r w:rsidRPr="00ED1584">
        <w:rPr>
          <w:rFonts w:ascii="Times New Roman" w:hAnsi="Times New Roman" w:cs="Times New Roman"/>
          <w:b/>
          <w:sz w:val="20"/>
          <w:szCs w:val="20"/>
        </w:rPr>
        <w:t>b/ za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693"/>
      </w:tblGrid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ED1584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ED1584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</w:t>
            </w:r>
          </w:p>
          <w:p w:rsidR="00D441D4" w:rsidRPr="00ED1584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1.1.2023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ED1584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</w:t>
            </w:r>
          </w:p>
          <w:p w:rsidR="00D441D4" w:rsidRPr="00ED1584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31.12.2023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ED1584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6 433 942,34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ED1584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6 586 405,89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5 252 592,80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5 314 334,33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19 358,48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14 558,48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5 002 397,14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5 068 938,67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230 837,18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230 837,18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1 173 723,92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1 262 891,28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294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10 517,00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pohľadávky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26 280,51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30 548,11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Finančné účty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1 136 289,41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1 232 049,17</w:t>
            </w: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ED1584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ED1584" w:rsidTr="00EB4A6D">
        <w:trPr>
          <w:trHeight w:val="3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ED1584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Časové rozlíšenie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7 625,62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ED1584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15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9 180,28</w:t>
            </w:r>
          </w:p>
        </w:tc>
      </w:tr>
    </w:tbl>
    <w:p w:rsidR="00D441D4" w:rsidRDefault="00D441D4" w:rsidP="00D441D4">
      <w:pPr>
        <w:tabs>
          <w:tab w:val="left" w:pos="2448"/>
        </w:tabs>
        <w:rPr>
          <w:sz w:val="20"/>
          <w:szCs w:val="20"/>
        </w:rPr>
      </w:pPr>
    </w:p>
    <w:p w:rsidR="00D441D4" w:rsidRPr="00D441D4" w:rsidRDefault="00D441D4" w:rsidP="00D441D4">
      <w:pPr>
        <w:tabs>
          <w:tab w:val="left" w:pos="2412"/>
        </w:tabs>
        <w:rPr>
          <w:sz w:val="20"/>
          <w:szCs w:val="20"/>
        </w:rPr>
        <w:sectPr w:rsidR="00D441D4" w:rsidRPr="00D441D4" w:rsidSect="00EB4A6D">
          <w:footerReference w:type="default" r:id="rId13"/>
          <w:pgSz w:w="11900" w:h="16840"/>
          <w:pgMar w:top="780" w:right="440" w:bottom="960" w:left="1200" w:header="0" w:footer="776" w:gutter="0"/>
          <w:pgNumType w:start="0"/>
          <w:cols w:space="720"/>
        </w:sectPr>
      </w:pPr>
    </w:p>
    <w:p w:rsidR="00D441D4" w:rsidRPr="00B63B10" w:rsidRDefault="00D441D4" w:rsidP="00D441D4">
      <w:pPr>
        <w:spacing w:before="71"/>
        <w:rPr>
          <w:b/>
          <w:sz w:val="24"/>
          <w:szCs w:val="24"/>
        </w:rPr>
      </w:pPr>
      <w:r w:rsidRPr="00B63B10">
        <w:rPr>
          <w:b/>
          <w:sz w:val="24"/>
          <w:szCs w:val="24"/>
        </w:rPr>
        <w:lastRenderedPageBreak/>
        <w:t>P</w:t>
      </w:r>
      <w:r w:rsidRPr="00B63B10">
        <w:rPr>
          <w:b/>
          <w:spacing w:val="-2"/>
          <w:sz w:val="24"/>
          <w:szCs w:val="24"/>
        </w:rPr>
        <w:t xml:space="preserve"> </w:t>
      </w:r>
      <w:r w:rsidRPr="00B63B10">
        <w:rPr>
          <w:b/>
          <w:sz w:val="24"/>
          <w:szCs w:val="24"/>
        </w:rPr>
        <w:t>A</w:t>
      </w:r>
      <w:r w:rsidRPr="00B63B10">
        <w:rPr>
          <w:b/>
          <w:spacing w:val="-1"/>
          <w:sz w:val="24"/>
          <w:szCs w:val="24"/>
        </w:rPr>
        <w:t xml:space="preserve"> </w:t>
      </w:r>
      <w:r w:rsidRPr="00B63B10">
        <w:rPr>
          <w:b/>
          <w:sz w:val="24"/>
          <w:szCs w:val="24"/>
        </w:rPr>
        <w:t>S</w:t>
      </w:r>
      <w:r w:rsidRPr="00B63B10">
        <w:rPr>
          <w:b/>
          <w:spacing w:val="1"/>
          <w:sz w:val="24"/>
          <w:szCs w:val="24"/>
        </w:rPr>
        <w:t xml:space="preserve"> </w:t>
      </w:r>
      <w:r w:rsidRPr="00B63B10">
        <w:rPr>
          <w:b/>
          <w:sz w:val="24"/>
          <w:szCs w:val="24"/>
        </w:rPr>
        <w:t>Í V</w:t>
      </w:r>
      <w:r w:rsidRPr="00B63B10">
        <w:rPr>
          <w:b/>
          <w:spacing w:val="-1"/>
          <w:sz w:val="24"/>
          <w:szCs w:val="24"/>
        </w:rPr>
        <w:t> </w:t>
      </w:r>
      <w:r w:rsidRPr="00B63B10">
        <w:rPr>
          <w:b/>
          <w:sz w:val="24"/>
          <w:szCs w:val="24"/>
        </w:rPr>
        <w:t>A</w:t>
      </w:r>
    </w:p>
    <w:p w:rsidR="00D441D4" w:rsidRPr="00B63B10" w:rsidRDefault="00D441D4" w:rsidP="00D441D4">
      <w:pPr>
        <w:spacing w:before="71"/>
        <w:ind w:left="21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3B10">
        <w:rPr>
          <w:b/>
          <w:sz w:val="24"/>
          <w:szCs w:val="24"/>
        </w:rPr>
        <w:t>8.2. Zdroje krytia</w:t>
      </w:r>
      <w:r w:rsidRPr="00B63B1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 za materskú účtovnú jednotku</w:t>
      </w:r>
    </w:p>
    <w:p w:rsidR="00D441D4" w:rsidRPr="00B63B10" w:rsidRDefault="00D441D4" w:rsidP="00D441D4">
      <w:pPr>
        <w:spacing w:before="71"/>
        <w:ind w:left="21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B63B10">
        <w:rPr>
          <w:noProof/>
          <w:sz w:val="24"/>
          <w:szCs w:val="24"/>
          <w:lang w:eastAsia="sk-SK"/>
        </w:rPr>
        <w:drawing>
          <wp:inline distT="0" distB="0" distL="0" distR="0" wp14:anchorId="4E0EB063" wp14:editId="2491AF9E">
            <wp:extent cx="6263640" cy="296418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D4" w:rsidRPr="0060554C" w:rsidRDefault="00D441D4" w:rsidP="00D441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55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60554C">
        <w:rPr>
          <w:rFonts w:ascii="Times New Roman" w:hAnsi="Times New Roman" w:cs="Times New Roman"/>
          <w:b/>
          <w:sz w:val="24"/>
          <w:szCs w:val="24"/>
        </w:rPr>
        <w:t>b/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D441D4" w:rsidRPr="0060554C" w:rsidTr="00EB4A6D">
        <w:tc>
          <w:tcPr>
            <w:tcW w:w="3756" w:type="dxa"/>
            <w:shd w:val="clear" w:color="auto" w:fill="D9D9D9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ZS  k  1.1.2023 v EUR</w:t>
            </w:r>
          </w:p>
        </w:tc>
        <w:tc>
          <w:tcPr>
            <w:tcW w:w="2800" w:type="dxa"/>
            <w:shd w:val="clear" w:color="auto" w:fill="D9D9D9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31.12.2023 v EUR</w:t>
            </w:r>
          </w:p>
        </w:tc>
      </w:tr>
      <w:tr w:rsidR="00D441D4" w:rsidRPr="0060554C" w:rsidTr="00EB4A6D">
        <w:tc>
          <w:tcPr>
            <w:tcW w:w="3756" w:type="dxa"/>
            <w:shd w:val="clear" w:color="auto" w:fill="C4BC96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6 433 942,34</w:t>
            </w:r>
          </w:p>
        </w:tc>
        <w:tc>
          <w:tcPr>
            <w:tcW w:w="2800" w:type="dxa"/>
            <w:shd w:val="clear" w:color="auto" w:fill="C4BC96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6 586 405,89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2 407 579,71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2 544 143,03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2 407 579,71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2 544 143,03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634 600,08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619 100,01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20 637,00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5 146,00</w:t>
            </w:r>
          </w:p>
        </w:tc>
      </w:tr>
      <w:tr w:rsidR="00D441D4" w:rsidRPr="0060554C" w:rsidTr="00EB4A6D">
        <w:trPr>
          <w:trHeight w:val="452"/>
        </w:trPr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118 568,25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70 789,70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308 446,40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297 197,56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186 948,43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245 966,75</w:t>
            </w: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1D4" w:rsidRPr="0060554C" w:rsidTr="00EB4A6D">
        <w:tc>
          <w:tcPr>
            <w:tcW w:w="3756" w:type="dxa"/>
          </w:tcPr>
          <w:p w:rsidR="00D441D4" w:rsidRPr="0060554C" w:rsidRDefault="00D441D4" w:rsidP="00EB4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3 391 762,55</w:t>
            </w:r>
          </w:p>
        </w:tc>
        <w:tc>
          <w:tcPr>
            <w:tcW w:w="2800" w:type="dxa"/>
          </w:tcPr>
          <w:p w:rsidR="00D441D4" w:rsidRPr="0060554C" w:rsidRDefault="00D441D4" w:rsidP="00EB4A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54C">
              <w:rPr>
                <w:rFonts w:ascii="Times New Roman" w:hAnsi="Times New Roman" w:cs="Times New Roman"/>
                <w:b/>
                <w:sz w:val="24"/>
                <w:szCs w:val="24"/>
              </w:rPr>
              <w:t>3 423 162,85</w:t>
            </w:r>
          </w:p>
        </w:tc>
      </w:tr>
    </w:tbl>
    <w:p w:rsidR="00D441D4" w:rsidRDefault="00D441D4" w:rsidP="00D441D4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60554C" w:rsidRDefault="00D441D4" w:rsidP="00D441D4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A4558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55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8.3 Pohľadávky </w:t>
      </w:r>
    </w:p>
    <w:p w:rsidR="00D441D4" w:rsidRPr="00A45580" w:rsidRDefault="00D441D4" w:rsidP="00D441D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55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2023</w:t>
            </w:r>
          </w:p>
        </w:tc>
      </w:tr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19 902,89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17 046,80</w:t>
            </w:r>
          </w:p>
        </w:tc>
      </w:tr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3 431,50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2 569,99</w:t>
            </w:r>
          </w:p>
        </w:tc>
      </w:tr>
    </w:tbl>
    <w:p w:rsidR="00D441D4" w:rsidRDefault="00D441D4" w:rsidP="00D441D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A839E4" w:rsidRDefault="00D441D4" w:rsidP="00D441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901BB0" w:rsidRDefault="00D441D4" w:rsidP="00D441D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558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b/ za konsolidovaný celok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2023</w:t>
            </w:r>
          </w:p>
        </w:tc>
      </w:tr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22 849,01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27 978,12</w:t>
            </w:r>
          </w:p>
        </w:tc>
      </w:tr>
      <w:tr w:rsidR="00D441D4" w:rsidRPr="00A45580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A45580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3 431,50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A45580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558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2 69,99</w:t>
            </w:r>
          </w:p>
        </w:tc>
      </w:tr>
    </w:tbl>
    <w:p w:rsidR="00D441D4" w:rsidRPr="00FF6F25" w:rsidRDefault="00D441D4" w:rsidP="00716D97">
      <w:pPr>
        <w:pStyle w:val="Odsekzoznamu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F6F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p w:rsidR="00D441D4" w:rsidRPr="00FF6F25" w:rsidRDefault="00D441D4" w:rsidP="00716D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F6F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2023</w:t>
            </w:r>
          </w:p>
        </w:tc>
      </w:tr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367 375,77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361 687,73</w:t>
            </w:r>
          </w:p>
        </w:tc>
      </w:tr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D441D4" w:rsidRPr="00901BB0" w:rsidRDefault="00D441D4" w:rsidP="00D441D4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</w:t>
      </w:r>
      <w:r w:rsidRPr="00FF6F2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b/ za konsolidovaný celok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31.12.2023</w:t>
            </w:r>
          </w:p>
        </w:tc>
      </w:tr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495 394,83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543 164,31</w:t>
            </w:r>
          </w:p>
        </w:tc>
      </w:tr>
      <w:tr w:rsidR="00D441D4" w:rsidRPr="00FF6F25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FF6F25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FF6F25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F6F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D441D4" w:rsidRPr="00FF6F25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82439F" w:rsidRDefault="00D441D4" w:rsidP="00716D9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561F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Hospodársky výsledok  za 2023 - vývoj nákladov a výnosov za konsolidovaný celok</w:t>
      </w:r>
    </w:p>
    <w:p w:rsidR="00D441D4" w:rsidRPr="00B561F8" w:rsidRDefault="00D441D4" w:rsidP="00716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Pr="00B561F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984"/>
        <w:gridCol w:w="2552"/>
      </w:tblGrid>
      <w:tr w:rsidR="00D441D4" w:rsidRPr="00B561F8" w:rsidTr="00EB4A6D">
        <w:trPr>
          <w:trHeight w:val="6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B561F8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B561F8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D441D4" w:rsidRPr="00B561F8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 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B561F8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:rsidR="00D441D4" w:rsidRPr="00B561F8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31.12.2023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B561F8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1 173 537,89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5 994,70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165 422,23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189 251,70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71 948,72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68 835,46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404 241,34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425 300,81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1 516,14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951,28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14466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446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37 060,14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27 225,14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192 753,00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212 688,80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74 202,11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4 303,29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441D4" w:rsidRPr="00B561F8" w:rsidTr="00EB4A6D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226 394,21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247 438,22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183,45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1 219 092,41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1 309 138,93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33 733,61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36 930,16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793 143,07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842 391,08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26 680,02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33 012,49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3 000,00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135,92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965,69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1 227,20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1 152,98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361 672,59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391 686,53</w:t>
            </w:r>
          </w:p>
        </w:tc>
      </w:tr>
      <w:tr w:rsidR="00D441D4" w:rsidRPr="00B561F8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D441D4" w:rsidRPr="00B561F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45 554,52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B561F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561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132 960,78</w:t>
            </w:r>
          </w:p>
        </w:tc>
      </w:tr>
    </w:tbl>
    <w:p w:rsidR="00716D97" w:rsidRDefault="00716D97" w:rsidP="00716D97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441D4" w:rsidRPr="00F17FE0" w:rsidRDefault="00D441D4" w:rsidP="00716D97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17FE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za konsolidovaný celok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984"/>
        <w:gridCol w:w="2126"/>
      </w:tblGrid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716D97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716D97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Skutočnosť</w:t>
            </w:r>
          </w:p>
          <w:p w:rsidR="00D441D4" w:rsidRPr="00716D97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k 1.1.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D441D4" w:rsidRPr="00716D97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Skutočnosť</w:t>
            </w:r>
          </w:p>
          <w:p w:rsidR="00D441D4" w:rsidRPr="00716D97" w:rsidRDefault="00D441D4" w:rsidP="00EB4A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k 31.12.2023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716D97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2 629 800,97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2 957 935,66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369 441,18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479 044,54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98 001,37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105 999,70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1 790 624,31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2 072 993,61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4 770,64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4 213,78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55 128,80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53 268,70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210 390,00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214 954,80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75 868,72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4 759,59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25 575,95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22 700,94</w:t>
            </w:r>
          </w:p>
        </w:tc>
      </w:tr>
      <w:tr w:rsidR="00D441D4" w:rsidRPr="00716D9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sk-SK"/>
              </w:rPr>
              <w:t>184,43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8D31B8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8D31B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2 675 688,43</w:t>
            </w:r>
          </w:p>
          <w:p w:rsidR="00D441D4" w:rsidRPr="008D31B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8D31B8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3 094 683,4</w:t>
            </w:r>
            <w:r w:rsidR="008D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91 613,55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101 331,66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793 143,07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842 391,08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29 171,54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36 377,63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16 077,00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20 637,00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211,82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1 046,45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1 227,20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1 152,98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1 744 244,25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2 091 746,61</w:t>
            </w:r>
          </w:p>
        </w:tc>
      </w:tr>
      <w:tr w:rsidR="00D441D4" w:rsidRPr="00F17FE0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Hospodársky výsledok</w:t>
            </w:r>
          </w:p>
          <w:p w:rsidR="00D441D4" w:rsidRPr="00716D97" w:rsidRDefault="00D441D4" w:rsidP="00EB4A6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45 887,46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41D4" w:rsidRPr="00716D97" w:rsidRDefault="00D441D4" w:rsidP="00EB4A6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16D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136 563,32</w:t>
            </w:r>
          </w:p>
        </w:tc>
      </w:tr>
    </w:tbl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16D97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4F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 sume 45 887,46 EUR bol zúčtovaný na účet 428 – </w:t>
      </w:r>
      <w:proofErr w:type="spellStart"/>
      <w:r w:rsidRPr="00DC4FB8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DC4F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8D31B8" w:rsidRPr="00716D97" w:rsidRDefault="008D31B8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8B4BFE" w:rsidRDefault="00D441D4" w:rsidP="00D441D4">
      <w:pPr>
        <w:pStyle w:val="Odsekzoznamu"/>
        <w:spacing w:after="0" w:line="36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B4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 Ostatné dôležité informácie</w:t>
      </w:r>
    </w:p>
    <w:p w:rsidR="00D441D4" w:rsidRPr="00716D97" w:rsidRDefault="00D441D4" w:rsidP="00D441D4">
      <w:pPr>
        <w:pStyle w:val="Odsekzoznamu"/>
        <w:numPr>
          <w:ilvl w:val="1"/>
          <w:numId w:val="11"/>
        </w:numPr>
        <w:spacing w:after="0" w:line="360" w:lineRule="auto"/>
        <w:outlineLvl w:val="0"/>
        <w:rPr>
          <w:rFonts w:ascii="Times New Roman" w:hAnsi="Times New Roman" w:cs="Times New Roman"/>
          <w:b/>
        </w:rPr>
      </w:pPr>
      <w:r w:rsidRPr="008B4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D97">
        <w:rPr>
          <w:rFonts w:ascii="Times New Roman" w:hAnsi="Times New Roman" w:cs="Times New Roman"/>
          <w:b/>
        </w:rPr>
        <w:t>Prijaté granty a transfery</w:t>
      </w: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844"/>
        <w:gridCol w:w="3543"/>
      </w:tblGrid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5"/>
              <w:jc w:val="center"/>
              <w:rPr>
                <w:b/>
                <w:sz w:val="18"/>
                <w:szCs w:val="18"/>
                <w:lang w:val="sk-SK"/>
              </w:rPr>
            </w:pPr>
            <w:r w:rsidRPr="00716D97">
              <w:rPr>
                <w:b/>
                <w:sz w:val="18"/>
                <w:szCs w:val="18"/>
                <w:lang w:val="sk-SK"/>
              </w:rPr>
              <w:t>Poskytovateľ</w:t>
            </w:r>
            <w:r w:rsidRPr="00716D97">
              <w:rPr>
                <w:b/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b/>
                <w:sz w:val="18"/>
                <w:szCs w:val="18"/>
                <w:lang w:val="sk-SK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253"/>
              <w:rPr>
                <w:b/>
                <w:sz w:val="18"/>
                <w:szCs w:val="18"/>
                <w:lang w:val="sk-SK"/>
              </w:rPr>
            </w:pPr>
            <w:r w:rsidRPr="00716D97">
              <w:rPr>
                <w:b/>
                <w:sz w:val="18"/>
                <w:szCs w:val="18"/>
                <w:lang w:val="sk-SK"/>
              </w:rPr>
              <w:t>Suma v</w:t>
            </w:r>
            <w:r w:rsidRPr="00716D97">
              <w:rPr>
                <w:b/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b/>
                <w:sz w:val="18"/>
                <w:szCs w:val="18"/>
                <w:lang w:val="sk-SK"/>
              </w:rPr>
              <w:t>EUR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6" w:right="155"/>
              <w:jc w:val="center"/>
              <w:rPr>
                <w:b/>
                <w:sz w:val="18"/>
                <w:szCs w:val="18"/>
                <w:lang w:val="sk-SK"/>
              </w:rPr>
            </w:pPr>
            <w:r w:rsidRPr="00716D97">
              <w:rPr>
                <w:b/>
                <w:sz w:val="18"/>
                <w:szCs w:val="18"/>
                <w:lang w:val="sk-SK"/>
              </w:rPr>
              <w:t>Účel</w:t>
            </w:r>
          </w:p>
        </w:tc>
      </w:tr>
      <w:tr w:rsidR="00D441D4" w:rsidRPr="00716D97" w:rsidTr="00716D97">
        <w:trPr>
          <w:trHeight w:val="359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 xml:space="preserve">ŠR       </w:t>
            </w:r>
          </w:p>
        </w:tc>
        <w:tc>
          <w:tcPr>
            <w:tcW w:w="1844" w:type="dxa"/>
            <w:shd w:val="clear" w:color="auto" w:fill="D9D9D9"/>
          </w:tcPr>
          <w:p w:rsidR="00716D97" w:rsidRPr="00716D97" w:rsidRDefault="00D441D4" w:rsidP="00716D97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1 493 638,00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6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 xml:space="preserve">školstvo </w:t>
            </w:r>
          </w:p>
        </w:tc>
      </w:tr>
      <w:tr w:rsidR="00D441D4" w:rsidRPr="00716D97" w:rsidTr="00EB4A6D">
        <w:trPr>
          <w:trHeight w:val="277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pacing w:val="-1"/>
                <w:sz w:val="18"/>
                <w:szCs w:val="18"/>
                <w:lang w:val="sk-SK"/>
              </w:rPr>
              <w:t>4 902</w:t>
            </w:r>
            <w:r w:rsidRPr="00716D97">
              <w:rPr>
                <w:sz w:val="18"/>
                <w:szCs w:val="18"/>
                <w:lang w:val="sk-SK"/>
              </w:rPr>
              <w:t>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Vzdelávacie</w:t>
            </w:r>
            <w:r w:rsidRPr="00716D97">
              <w:rPr>
                <w:spacing w:val="-4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poukazy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pacing w:val="-1"/>
                <w:sz w:val="18"/>
                <w:szCs w:val="18"/>
                <w:lang w:val="sk-SK"/>
              </w:rPr>
              <w:t>24 325,00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7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Dopravné žiakov ZŠ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4 660,00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6" w:right="15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–podpora digitálnej transformácie vzdelávania - ZŠ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4 528,00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odchodné - ZŠ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3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29 850,00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8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 SZP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3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 xml:space="preserve">ŠR     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11 230,00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7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učebnice</w:t>
            </w:r>
          </w:p>
        </w:tc>
      </w:tr>
      <w:tr w:rsidR="00D441D4" w:rsidRPr="00716D97" w:rsidTr="00EB4A6D">
        <w:trPr>
          <w:trHeight w:val="277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3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5 400,00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8" w:right="155"/>
              <w:jc w:val="center"/>
              <w:rPr>
                <w:sz w:val="18"/>
                <w:szCs w:val="18"/>
                <w:lang w:val="sk-SK"/>
              </w:rPr>
            </w:pPr>
            <w:proofErr w:type="spellStart"/>
            <w:r w:rsidRPr="00716D97">
              <w:rPr>
                <w:sz w:val="18"/>
                <w:szCs w:val="18"/>
                <w:lang w:val="sk-SK"/>
              </w:rPr>
              <w:t>Prísp.aktivity</w:t>
            </w:r>
            <w:proofErr w:type="spellEnd"/>
            <w:r w:rsidRPr="00716D97">
              <w:rPr>
                <w:sz w:val="18"/>
                <w:szCs w:val="18"/>
                <w:lang w:val="sk-SK"/>
              </w:rPr>
              <w:t xml:space="preserve"> v prírode</w:t>
            </w:r>
            <w:r w:rsidRPr="00716D97">
              <w:rPr>
                <w:spacing w:val="-1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–</w:t>
            </w:r>
            <w:r w:rsidRPr="00716D97">
              <w:rPr>
                <w:spacing w:val="1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 xml:space="preserve">ZŠ-škola v prírode, </w:t>
            </w:r>
            <w:proofErr w:type="spellStart"/>
            <w:r w:rsidRPr="00716D97">
              <w:rPr>
                <w:sz w:val="18"/>
                <w:szCs w:val="18"/>
                <w:lang w:val="sk-SK"/>
              </w:rPr>
              <w:t>lyž.kurz</w:t>
            </w:r>
            <w:proofErr w:type="spellEnd"/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 xml:space="preserve">ŠR    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pacing w:val="-1"/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21 564,00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4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1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 xml:space="preserve">AU pre </w:t>
            </w:r>
            <w:proofErr w:type="spellStart"/>
            <w:r w:rsidRPr="00716D97">
              <w:rPr>
                <w:sz w:val="18"/>
                <w:szCs w:val="18"/>
                <w:lang w:val="sk-SK"/>
              </w:rPr>
              <w:t>zdr.p.ž</w:t>
            </w:r>
            <w:proofErr w:type="spellEnd"/>
            <w:r w:rsidRPr="00716D97">
              <w:rPr>
                <w:sz w:val="18"/>
                <w:szCs w:val="18"/>
                <w:lang w:val="sk-SK"/>
              </w:rPr>
              <w:t>.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pacing w:val="-1"/>
                <w:sz w:val="18"/>
                <w:szCs w:val="18"/>
                <w:lang w:val="sk-SK"/>
              </w:rPr>
              <w:t>118 889,10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4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Stravné ZŠ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pacing w:val="-1"/>
                <w:sz w:val="18"/>
                <w:szCs w:val="18"/>
                <w:lang w:val="sk-SK"/>
              </w:rPr>
            </w:pPr>
            <w:r w:rsidRPr="00716D97">
              <w:rPr>
                <w:spacing w:val="-1"/>
                <w:sz w:val="18"/>
                <w:szCs w:val="18"/>
                <w:lang w:val="sk-SK"/>
              </w:rPr>
              <w:t>6 767,30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Stravné MŠ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pacing w:val="-1"/>
                <w:sz w:val="18"/>
                <w:szCs w:val="18"/>
                <w:lang w:val="sk-SK"/>
              </w:rPr>
              <w:t>19 081,00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MŠ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3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232,40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716D97">
              <w:rPr>
                <w:sz w:val="18"/>
                <w:szCs w:val="18"/>
                <w:lang w:val="sk-SK"/>
              </w:rPr>
              <w:t>učeb</w:t>
            </w:r>
            <w:proofErr w:type="spellEnd"/>
            <w:r w:rsidRPr="00716D97">
              <w:rPr>
                <w:sz w:val="18"/>
                <w:szCs w:val="18"/>
                <w:lang w:val="sk-SK"/>
              </w:rPr>
              <w:t>. pomôcky</w:t>
            </w:r>
            <w:r w:rsidRPr="00716D97">
              <w:rPr>
                <w:spacing w:val="-1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MŠ</w:t>
            </w:r>
          </w:p>
        </w:tc>
      </w:tr>
      <w:tr w:rsidR="00D441D4" w:rsidRPr="00716D97" w:rsidTr="00EB4A6D">
        <w:trPr>
          <w:trHeight w:val="277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24 191,86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AU - NIVAM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lastRenderedPageBreak/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30 848,64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6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infláciu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8 310,00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8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Osobitný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príjemca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-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RP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6 125,40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7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Osobitný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príjemca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-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HN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7 844,89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6" w:right="15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2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matriku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549,53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7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na</w:t>
            </w:r>
            <w:r w:rsidRPr="00716D97">
              <w:rPr>
                <w:spacing w:val="-1"/>
                <w:sz w:val="18"/>
                <w:szCs w:val="18"/>
                <w:lang w:val="sk-SK"/>
              </w:rPr>
              <w:t xml:space="preserve"> </w:t>
            </w:r>
            <w:r w:rsidRPr="00716D97">
              <w:rPr>
                <w:sz w:val="18"/>
                <w:szCs w:val="18"/>
                <w:lang w:val="sk-SK"/>
              </w:rPr>
              <w:t>register</w:t>
            </w:r>
            <w:r w:rsidRPr="00716D97">
              <w:rPr>
                <w:spacing w:val="-3"/>
                <w:sz w:val="18"/>
                <w:szCs w:val="18"/>
                <w:lang w:val="sk-SK"/>
              </w:rPr>
              <w:t xml:space="preserve"> </w:t>
            </w:r>
            <w:bookmarkStart w:id="11" w:name="OLE_LINK41"/>
            <w:r w:rsidRPr="00716D97">
              <w:rPr>
                <w:sz w:val="18"/>
                <w:szCs w:val="18"/>
                <w:lang w:val="sk-SK"/>
              </w:rPr>
              <w:t>obyvateľstva</w:t>
            </w:r>
            <w:bookmarkEnd w:id="11"/>
          </w:p>
        </w:tc>
      </w:tr>
      <w:tr w:rsidR="00D441D4" w:rsidRPr="00716D97" w:rsidTr="00EB4A6D">
        <w:trPr>
          <w:trHeight w:val="277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18 081,68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elektrinu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2" w:right="882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2 142,12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§54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0" w:right="88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1 643,80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voľby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highlight w:val="yellow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32 153,42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TSP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24 107,11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ihrisko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7 800,00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odpad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1 230,19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triedenie odpadu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500,00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Čítame radi</w:t>
            </w:r>
          </w:p>
        </w:tc>
      </w:tr>
      <w:tr w:rsidR="00D441D4" w:rsidRPr="00716D97" w:rsidTr="00EB4A6D">
        <w:trPr>
          <w:trHeight w:val="275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3 000,00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- hasiči</w:t>
            </w:r>
          </w:p>
        </w:tc>
      </w:tr>
      <w:tr w:rsidR="00D441D4" w:rsidRPr="00716D97" w:rsidTr="00EB4A6D">
        <w:trPr>
          <w:trHeight w:val="70"/>
        </w:trPr>
        <w:tc>
          <w:tcPr>
            <w:tcW w:w="3970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891" w:right="88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right="97"/>
              <w:jc w:val="right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5 000,00</w:t>
            </w:r>
          </w:p>
        </w:tc>
        <w:tc>
          <w:tcPr>
            <w:tcW w:w="3543" w:type="dxa"/>
            <w:shd w:val="clear" w:color="auto" w:fill="D9D9D9"/>
          </w:tcPr>
          <w:p w:rsidR="00D441D4" w:rsidRPr="00716D97" w:rsidRDefault="00D441D4" w:rsidP="00EB4A6D">
            <w:pPr>
              <w:pStyle w:val="TableParagraph"/>
              <w:spacing w:line="360" w:lineRule="auto"/>
              <w:ind w:left="155" w:right="155"/>
              <w:jc w:val="center"/>
              <w:rPr>
                <w:sz w:val="18"/>
                <w:szCs w:val="18"/>
                <w:lang w:val="sk-SK"/>
              </w:rPr>
            </w:pPr>
            <w:r w:rsidRPr="00716D97">
              <w:rPr>
                <w:sz w:val="18"/>
                <w:szCs w:val="18"/>
                <w:lang w:val="sk-SK"/>
              </w:rPr>
              <w:t>Dotácia na vybavenie kuchyne</w:t>
            </w:r>
          </w:p>
        </w:tc>
      </w:tr>
    </w:tbl>
    <w:p w:rsidR="00D441D4" w:rsidRPr="00716D97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noProof/>
          <w:sz w:val="18"/>
          <w:szCs w:val="18"/>
        </w:rPr>
      </w:pPr>
    </w:p>
    <w:p w:rsidR="00D441D4" w:rsidRPr="008B4BFE" w:rsidRDefault="00D441D4" w:rsidP="00D441D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B4BFE">
        <w:rPr>
          <w:rFonts w:ascii="Times New Roman" w:hAnsi="Times New Roman" w:cs="Times New Roman"/>
          <w:noProof/>
          <w:sz w:val="24"/>
          <w:szCs w:val="24"/>
        </w:rPr>
        <w:t>Granty a transfery boli účelovo učené a boli použité v súlade s ich účelom.</w:t>
      </w:r>
    </w:p>
    <w:p w:rsidR="00D441D4" w:rsidRPr="002E4F30" w:rsidRDefault="00D441D4" w:rsidP="00D441D4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D441D4" w:rsidRPr="008D31B8" w:rsidRDefault="00D441D4" w:rsidP="008D31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BFE">
        <w:rPr>
          <w:rFonts w:ascii="Times New Roman" w:hAnsi="Times New Roman" w:cs="Times New Roman"/>
          <w:b/>
          <w:sz w:val="24"/>
          <w:szCs w:val="24"/>
        </w:rPr>
        <w:t xml:space="preserve">10.2 Prehľad o poskytnutých dotáciách  právnickým osobám a fyzickým osobám - podnikateľom podľa § 7 ods. 4 zákona č.583/2004 </w:t>
      </w:r>
      <w:proofErr w:type="spellStart"/>
      <w:r w:rsidRPr="008B4BFE"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 w:rsidRPr="008B4BFE">
        <w:rPr>
          <w:rFonts w:ascii="Times New Roman" w:hAnsi="Times New Roman" w:cs="Times New Roman"/>
          <w:b/>
          <w:sz w:val="24"/>
          <w:szCs w:val="24"/>
        </w:rPr>
        <w:t>.</w:t>
      </w:r>
    </w:p>
    <w:p w:rsidR="00D441D4" w:rsidRPr="008B4BFE" w:rsidRDefault="00D441D4" w:rsidP="008D31B8">
      <w:pPr>
        <w:spacing w:after="0" w:line="240" w:lineRule="auto"/>
        <w:jc w:val="both"/>
      </w:pPr>
      <w:r w:rsidRPr="008B4BFE">
        <w:t xml:space="preserve">Obec v roku 2023 poskytla dotácie v súlade so VZN č. 4/2009 o dotáciách, právnickým osobám, fyzickým osobám - podnikateľom na podporu všeobecne prospešných služieb,  na všeobecne prospešný alebo verejnoprospešný účel. </w:t>
      </w:r>
    </w:p>
    <w:p w:rsidR="00D441D4" w:rsidRPr="002E4F30" w:rsidRDefault="00D441D4" w:rsidP="008D31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985"/>
        <w:gridCol w:w="1702"/>
        <w:gridCol w:w="1275"/>
      </w:tblGrid>
      <w:tr w:rsidR="00D441D4" w:rsidRPr="002E4F30" w:rsidTr="00EB4A6D">
        <w:trPr>
          <w:trHeight w:val="1149"/>
        </w:trPr>
        <w:tc>
          <w:tcPr>
            <w:tcW w:w="4678" w:type="dxa"/>
            <w:shd w:val="clear" w:color="auto" w:fill="D9D9D9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Žiadateľ</w:t>
            </w:r>
            <w:r w:rsidRPr="002E4F3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dotácie</w:t>
            </w: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Účelové</w:t>
            </w:r>
            <w:r w:rsidRPr="002E4F3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určenie</w:t>
            </w:r>
            <w:r w:rsidRPr="002E4F3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dotácie</w:t>
            </w:r>
            <w:r w:rsidRPr="002E4F3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  <w:r w:rsidRPr="002E4F3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uviesť</w:t>
            </w:r>
          </w:p>
          <w:p w:rsidR="00D441D4" w:rsidRPr="002E4F30" w:rsidRDefault="00D441D4" w:rsidP="00EB4A6D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after="0" w:line="360" w:lineRule="auto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bežné</w:t>
            </w:r>
            <w:r w:rsidRPr="002E4F3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  <w:r w:rsidRPr="002E4F30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na</w:t>
            </w:r>
            <w:r w:rsidRPr="002E4F3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.....</w:t>
            </w:r>
          </w:p>
          <w:p w:rsidR="00D441D4" w:rsidRPr="002E4F30" w:rsidRDefault="00D441D4" w:rsidP="00EB4A6D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after="0" w:line="360" w:lineRule="auto"/>
              <w:ind w:hanging="11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kapitálové</w:t>
            </w:r>
            <w:r w:rsidRPr="002E4F3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výdavky</w:t>
            </w:r>
            <w:r w:rsidRPr="002E4F30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na</w:t>
            </w:r>
            <w:r w:rsidRPr="002E4F30">
              <w:rPr>
                <w:rFonts w:ascii="Times New Roman" w:eastAsia="Times New Roman" w:hAnsi="Times New Roman" w:cs="Times New Roman"/>
                <w:b/>
                <w:spacing w:val="45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....</w:t>
            </w: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217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- 1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985" w:type="dxa"/>
            <w:shd w:val="clear" w:color="auto" w:fill="D9D9D9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43"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Suma poskytnutých</w:t>
            </w:r>
            <w:r w:rsidRPr="002E4F30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- 2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702" w:type="dxa"/>
            <w:shd w:val="clear" w:color="auto" w:fill="D9D9D9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200" w:right="19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Suma skutočne</w:t>
            </w:r>
            <w:r w:rsidRPr="002E4F30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použitých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finančných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prostriedkov</w:t>
            </w: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200" w:right="19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- 3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1275" w:type="dxa"/>
            <w:shd w:val="clear" w:color="auto" w:fill="D9D9D9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11" w:right="101" w:hanging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Rozdiel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(stĺ.2</w:t>
            </w:r>
            <w:r w:rsidRPr="002E4F3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  <w:r w:rsidRPr="002E4F3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stĺ.3</w:t>
            </w:r>
            <w:r w:rsidRPr="002E4F3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17"/>
              </w:rPr>
            </w:pPr>
          </w:p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449" w:right="44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- 4</w:t>
            </w:r>
            <w:r w:rsidRPr="002E4F3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b/>
                <w:sz w:val="20"/>
              </w:rPr>
              <w:t>-</w:t>
            </w:r>
          </w:p>
        </w:tc>
      </w:tr>
      <w:tr w:rsidR="00D441D4" w:rsidRPr="002E4F30" w:rsidTr="00EB4A6D">
        <w:trPr>
          <w:trHeight w:val="275"/>
        </w:trPr>
        <w:tc>
          <w:tcPr>
            <w:tcW w:w="4678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Telovýchovná</w:t>
            </w:r>
            <w:r w:rsidRPr="002E4F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sz w:val="24"/>
              </w:rPr>
              <w:t>jednota</w:t>
            </w:r>
            <w:r w:rsidRPr="002E4F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sz w:val="24"/>
              </w:rPr>
              <w:t>Javorina</w:t>
            </w:r>
            <w:r w:rsidRPr="002E4F3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E4F30">
              <w:rPr>
                <w:rFonts w:ascii="Times New Roman" w:eastAsia="Times New Roman" w:hAnsi="Times New Roman" w:cs="Times New Roman"/>
                <w:sz w:val="24"/>
              </w:rPr>
              <w:t>Malcov</w:t>
            </w:r>
          </w:p>
        </w:tc>
        <w:tc>
          <w:tcPr>
            <w:tcW w:w="1985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10 560,00</w:t>
            </w:r>
          </w:p>
        </w:tc>
        <w:tc>
          <w:tcPr>
            <w:tcW w:w="1702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2E4F30">
              <w:rPr>
                <w:rFonts w:ascii="Times New Roman" w:eastAsia="Times New Roman" w:hAnsi="Times New Roman" w:cs="Times New Roman"/>
                <w:sz w:val="24"/>
              </w:rPr>
              <w:t>559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2E4F30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275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D441D4" w:rsidRPr="002E4F30" w:rsidTr="00EB4A6D">
        <w:trPr>
          <w:trHeight w:val="277"/>
        </w:trPr>
        <w:tc>
          <w:tcPr>
            <w:tcW w:w="4678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Cirkev Malcov</w:t>
            </w:r>
          </w:p>
        </w:tc>
        <w:tc>
          <w:tcPr>
            <w:tcW w:w="1985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 xml:space="preserve"> 700,00</w:t>
            </w:r>
          </w:p>
        </w:tc>
        <w:tc>
          <w:tcPr>
            <w:tcW w:w="1702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700,00</w:t>
            </w:r>
          </w:p>
        </w:tc>
        <w:tc>
          <w:tcPr>
            <w:tcW w:w="1275" w:type="dxa"/>
          </w:tcPr>
          <w:p w:rsidR="00D441D4" w:rsidRPr="002E4F30" w:rsidRDefault="00D441D4" w:rsidP="00EB4A6D">
            <w:pPr>
              <w:widowControl w:val="0"/>
              <w:autoSpaceDE w:val="0"/>
              <w:autoSpaceDN w:val="0"/>
              <w:spacing w:after="0" w:line="36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4F3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D441D4" w:rsidRDefault="00D441D4" w:rsidP="00D441D4">
      <w:pPr>
        <w:widowControl w:val="0"/>
        <w:autoSpaceDE w:val="0"/>
        <w:autoSpaceDN w:val="0"/>
        <w:spacing w:after="0" w:line="36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41D4" w:rsidRPr="002E4F30" w:rsidRDefault="00D441D4" w:rsidP="00D441D4">
      <w:pPr>
        <w:widowControl w:val="0"/>
        <w:autoSpaceDE w:val="0"/>
        <w:autoSpaceDN w:val="0"/>
        <w:spacing w:after="0" w:line="36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F30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2E4F3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31.12.2023</w:t>
      </w:r>
      <w:r w:rsidRPr="002E4F3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2E4F3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vyúčtované</w:t>
      </w:r>
      <w:r w:rsidRPr="002E4F3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všetky</w:t>
      </w:r>
      <w:r w:rsidRPr="002E4F3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dotácie,</w:t>
      </w:r>
      <w:r w:rsidRPr="002E4F3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ktoré</w:t>
      </w:r>
      <w:r w:rsidRPr="002E4F3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2E4F3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poskytnuté</w:t>
      </w:r>
      <w:r w:rsidRPr="002E4F3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v súlade</w:t>
      </w:r>
      <w:r w:rsidRPr="002E4F3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2E4F3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VZN</w:t>
      </w:r>
      <w:r w:rsidRPr="002E4F3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č.</w:t>
      </w:r>
      <w:r w:rsidRPr="002E4F3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9/2009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2E4F3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E4F30">
        <w:rPr>
          <w:rFonts w:ascii="Times New Roman" w:eastAsia="Times New Roman" w:hAnsi="Times New Roman" w:cs="Times New Roman"/>
          <w:sz w:val="24"/>
          <w:szCs w:val="24"/>
        </w:rPr>
        <w:t>dotáciách.</w:t>
      </w:r>
    </w:p>
    <w:p w:rsidR="00D441D4" w:rsidRPr="002E4F30" w:rsidRDefault="00D441D4" w:rsidP="00D441D4">
      <w:pPr>
        <w:spacing w:after="0" w:line="360" w:lineRule="auto"/>
        <w:jc w:val="both"/>
        <w:rPr>
          <w:color w:val="FF0000"/>
        </w:rPr>
      </w:pPr>
    </w:p>
    <w:p w:rsidR="00D441D4" w:rsidRPr="004D5360" w:rsidRDefault="00D441D4" w:rsidP="008D31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10.3.  Významné investičné akcie v roku 2023</w:t>
      </w: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Významné investičné akcie v r. 2023 boli realizované podľa bodov vyššie schválených </w:t>
      </w:r>
      <w:proofErr w:type="spellStart"/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>ŽoNFP</w:t>
      </w:r>
      <w:proofErr w:type="spellEnd"/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Boli realizované  práce na odstránenie havarijného stavu verejných budov, budova TJ Javorina, športový areál, budova ZŠ.</w:t>
      </w:r>
    </w:p>
    <w:p w:rsidR="00D441D4" w:rsidRPr="004C7321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10.4. Udalosti osobitného významu po skončení účtovného obdobia </w:t>
      </w:r>
    </w:p>
    <w:p w:rsidR="00D441D4" w:rsidRPr="004D5360" w:rsidRDefault="00D441D4" w:rsidP="00D441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10.5. Významné riziká a neistoty, ktorým je účtovná jednotka vystavená  </w:t>
      </w:r>
    </w:p>
    <w:p w:rsidR="00D441D4" w:rsidRPr="004D5360" w:rsidRDefault="00D441D4" w:rsidP="00D441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spor. Problémovým sa javí pretrvávajúci nezáujem o nájomné bývanie v obci, kde sú postavené 2 (dve) 6-bytové jednotky, na ktoré je potrebné splácať poskytnutý úver.</w:t>
      </w:r>
    </w:p>
    <w:p w:rsidR="00D441D4" w:rsidRPr="004D5360" w:rsidRDefault="00D441D4" w:rsidP="00D441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Mgr. Anna </w:t>
      </w:r>
      <w:proofErr w:type="spellStart"/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>Jančušová</w:t>
      </w:r>
      <w:proofErr w:type="spellEnd"/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Schválil: Ing. Andrea Lazorová, starostka obce</w:t>
      </w: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Malcove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Pr="004D5360">
        <w:rPr>
          <w:rFonts w:ascii="Times New Roman" w:eastAsia="Times New Roman" w:hAnsi="Times New Roman" w:cs="Times New Roman"/>
          <w:sz w:val="24"/>
          <w:szCs w:val="24"/>
          <w:lang w:eastAsia="sk-SK"/>
        </w:rPr>
        <w:t>.10.202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441D4" w:rsidRPr="004D5360" w:rsidRDefault="00D441D4" w:rsidP="00D441D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D5360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D441D4" w:rsidRPr="004D5360" w:rsidRDefault="00D441D4" w:rsidP="00D441D4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5360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D441D4" w:rsidRPr="004D5360" w:rsidRDefault="00D441D4" w:rsidP="00D441D4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5360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:rsidR="00D441D4" w:rsidRPr="004D5360" w:rsidRDefault="00D441D4" w:rsidP="00D441D4">
      <w:pPr>
        <w:rPr>
          <w:rFonts w:ascii="Times New Roman" w:hAnsi="Times New Roman" w:cs="Times New Roman"/>
          <w:sz w:val="24"/>
          <w:szCs w:val="24"/>
        </w:rPr>
      </w:pPr>
    </w:p>
    <w:p w:rsidR="00D441D4" w:rsidRPr="004C7321" w:rsidRDefault="00D441D4" w:rsidP="00D441D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35CE" w:rsidRDefault="009735CE"/>
    <w:sectPr w:rsidR="00973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2D2" w:rsidRDefault="00CB02D2" w:rsidP="00D441D4">
      <w:pPr>
        <w:spacing w:after="0" w:line="240" w:lineRule="auto"/>
      </w:pPr>
      <w:r>
        <w:separator/>
      </w:r>
    </w:p>
  </w:endnote>
  <w:endnote w:type="continuationSeparator" w:id="0">
    <w:p w:rsidR="00CB02D2" w:rsidRDefault="00CB02D2" w:rsidP="00D4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4179761"/>
      <w:docPartObj>
        <w:docPartGallery w:val="Page Numbers (Bottom of Page)"/>
        <w:docPartUnique/>
      </w:docPartObj>
    </w:sdtPr>
    <w:sdtContent>
      <w:p w:rsidR="00EB4A6D" w:rsidRDefault="00EB4A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B4A6D" w:rsidRDefault="00EB4A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2D2" w:rsidRDefault="00CB02D2" w:rsidP="00D441D4">
      <w:pPr>
        <w:spacing w:after="0" w:line="240" w:lineRule="auto"/>
      </w:pPr>
      <w:r>
        <w:separator/>
      </w:r>
    </w:p>
  </w:footnote>
  <w:footnote w:type="continuationSeparator" w:id="0">
    <w:p w:rsidR="00CB02D2" w:rsidRDefault="00CB02D2" w:rsidP="00D44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B3A76"/>
    <w:multiLevelType w:val="hybridMultilevel"/>
    <w:tmpl w:val="61BA97B2"/>
    <w:lvl w:ilvl="0" w:tplc="99D4F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9302A"/>
    <w:multiLevelType w:val="hybridMultilevel"/>
    <w:tmpl w:val="F12CC4BA"/>
    <w:lvl w:ilvl="0" w:tplc="B358A2EC">
      <w:start w:val="4"/>
      <w:numFmt w:val="decimal"/>
      <w:lvlText w:val="%1."/>
      <w:lvlJc w:val="left"/>
      <w:pPr>
        <w:ind w:left="499" w:hanging="281"/>
      </w:pPr>
      <w:rPr>
        <w:rFonts w:hint="default"/>
        <w:spacing w:val="0"/>
        <w:w w:val="100"/>
      </w:rPr>
    </w:lvl>
    <w:lvl w:ilvl="1" w:tplc="C15A487E">
      <w:numFmt w:val="bullet"/>
      <w:lvlText w:val="•"/>
      <w:lvlJc w:val="left"/>
      <w:pPr>
        <w:ind w:left="1476" w:hanging="281"/>
      </w:pPr>
      <w:rPr>
        <w:rFonts w:hint="default"/>
      </w:rPr>
    </w:lvl>
    <w:lvl w:ilvl="2" w:tplc="A05C8C20">
      <w:numFmt w:val="bullet"/>
      <w:lvlText w:val="•"/>
      <w:lvlJc w:val="left"/>
      <w:pPr>
        <w:ind w:left="2452" w:hanging="281"/>
      </w:pPr>
      <w:rPr>
        <w:rFonts w:hint="default"/>
      </w:rPr>
    </w:lvl>
    <w:lvl w:ilvl="3" w:tplc="343C299C">
      <w:numFmt w:val="bullet"/>
      <w:lvlText w:val="•"/>
      <w:lvlJc w:val="left"/>
      <w:pPr>
        <w:ind w:left="3428" w:hanging="281"/>
      </w:pPr>
      <w:rPr>
        <w:rFonts w:hint="default"/>
      </w:rPr>
    </w:lvl>
    <w:lvl w:ilvl="4" w:tplc="C9E2848C">
      <w:numFmt w:val="bullet"/>
      <w:lvlText w:val="•"/>
      <w:lvlJc w:val="left"/>
      <w:pPr>
        <w:ind w:left="4404" w:hanging="281"/>
      </w:pPr>
      <w:rPr>
        <w:rFonts w:hint="default"/>
      </w:rPr>
    </w:lvl>
    <w:lvl w:ilvl="5" w:tplc="80C6D4DA">
      <w:numFmt w:val="bullet"/>
      <w:lvlText w:val="•"/>
      <w:lvlJc w:val="left"/>
      <w:pPr>
        <w:ind w:left="5380" w:hanging="281"/>
      </w:pPr>
      <w:rPr>
        <w:rFonts w:hint="default"/>
      </w:rPr>
    </w:lvl>
    <w:lvl w:ilvl="6" w:tplc="4F62F0C8">
      <w:numFmt w:val="bullet"/>
      <w:lvlText w:val="•"/>
      <w:lvlJc w:val="left"/>
      <w:pPr>
        <w:ind w:left="6356" w:hanging="281"/>
      </w:pPr>
      <w:rPr>
        <w:rFonts w:hint="default"/>
      </w:rPr>
    </w:lvl>
    <w:lvl w:ilvl="7" w:tplc="C5A25EB0">
      <w:numFmt w:val="bullet"/>
      <w:lvlText w:val="•"/>
      <w:lvlJc w:val="left"/>
      <w:pPr>
        <w:ind w:left="7332" w:hanging="281"/>
      </w:pPr>
      <w:rPr>
        <w:rFonts w:hint="default"/>
      </w:rPr>
    </w:lvl>
    <w:lvl w:ilvl="8" w:tplc="ED2E9936">
      <w:numFmt w:val="bullet"/>
      <w:lvlText w:val="•"/>
      <w:lvlJc w:val="left"/>
      <w:pPr>
        <w:ind w:left="8308" w:hanging="281"/>
      </w:pPr>
      <w:rPr>
        <w:rFonts w:hint="default"/>
      </w:rPr>
    </w:lvl>
  </w:abstractNum>
  <w:abstractNum w:abstractNumId="3" w15:restartNumberingAfterBreak="0">
    <w:nsid w:val="1B96787F"/>
    <w:multiLevelType w:val="hybridMultilevel"/>
    <w:tmpl w:val="C370487E"/>
    <w:lvl w:ilvl="0" w:tplc="61A6B65A">
      <w:start w:val="1"/>
      <w:numFmt w:val="lowerLetter"/>
      <w:lvlText w:val="%1)"/>
      <w:lvlJc w:val="left"/>
      <w:pPr>
        <w:ind w:left="92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202455D2">
      <w:numFmt w:val="bullet"/>
      <w:lvlText w:val="•"/>
      <w:lvlJc w:val="left"/>
      <w:pPr>
        <w:ind w:left="1854" w:hanging="425"/>
      </w:pPr>
      <w:rPr>
        <w:rFonts w:hint="default"/>
      </w:rPr>
    </w:lvl>
    <w:lvl w:ilvl="2" w:tplc="C390DE68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1EA51B6">
      <w:numFmt w:val="bullet"/>
      <w:lvlText w:val="•"/>
      <w:lvlJc w:val="left"/>
      <w:pPr>
        <w:ind w:left="3722" w:hanging="425"/>
      </w:pPr>
      <w:rPr>
        <w:rFonts w:hint="default"/>
      </w:rPr>
    </w:lvl>
    <w:lvl w:ilvl="4" w:tplc="13806552">
      <w:numFmt w:val="bullet"/>
      <w:lvlText w:val="•"/>
      <w:lvlJc w:val="left"/>
      <w:pPr>
        <w:ind w:left="4656" w:hanging="425"/>
      </w:pPr>
      <w:rPr>
        <w:rFonts w:hint="default"/>
      </w:rPr>
    </w:lvl>
    <w:lvl w:ilvl="5" w:tplc="7996D59C">
      <w:numFmt w:val="bullet"/>
      <w:lvlText w:val="•"/>
      <w:lvlJc w:val="left"/>
      <w:pPr>
        <w:ind w:left="5590" w:hanging="425"/>
      </w:pPr>
      <w:rPr>
        <w:rFonts w:hint="default"/>
      </w:rPr>
    </w:lvl>
    <w:lvl w:ilvl="6" w:tplc="3C8887DC">
      <w:numFmt w:val="bullet"/>
      <w:lvlText w:val="•"/>
      <w:lvlJc w:val="left"/>
      <w:pPr>
        <w:ind w:left="6524" w:hanging="425"/>
      </w:pPr>
      <w:rPr>
        <w:rFonts w:hint="default"/>
      </w:rPr>
    </w:lvl>
    <w:lvl w:ilvl="7" w:tplc="773494D0">
      <w:numFmt w:val="bullet"/>
      <w:lvlText w:val="•"/>
      <w:lvlJc w:val="left"/>
      <w:pPr>
        <w:ind w:left="7458" w:hanging="425"/>
      </w:pPr>
      <w:rPr>
        <w:rFonts w:hint="default"/>
      </w:rPr>
    </w:lvl>
    <w:lvl w:ilvl="8" w:tplc="75AE01B6">
      <w:numFmt w:val="bullet"/>
      <w:lvlText w:val="•"/>
      <w:lvlJc w:val="left"/>
      <w:pPr>
        <w:ind w:left="8392" w:hanging="425"/>
      </w:pPr>
      <w:rPr>
        <w:rFonts w:hint="default"/>
      </w:rPr>
    </w:lvl>
  </w:abstractNum>
  <w:abstractNum w:abstractNumId="4" w15:restartNumberingAfterBreak="0">
    <w:nsid w:val="22B1152A"/>
    <w:multiLevelType w:val="multilevel"/>
    <w:tmpl w:val="2D7077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546359"/>
    <w:multiLevelType w:val="hybridMultilevel"/>
    <w:tmpl w:val="4308E056"/>
    <w:lvl w:ilvl="0" w:tplc="D78CCE6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57E25B2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844E4746">
      <w:numFmt w:val="bullet"/>
      <w:lvlText w:val="•"/>
      <w:lvlJc w:val="left"/>
      <w:pPr>
        <w:ind w:left="2740" w:hanging="360"/>
      </w:pPr>
      <w:rPr>
        <w:rFonts w:hint="default"/>
      </w:rPr>
    </w:lvl>
    <w:lvl w:ilvl="3" w:tplc="BC54790A">
      <w:numFmt w:val="bullet"/>
      <w:lvlText w:val="•"/>
      <w:lvlJc w:val="left"/>
      <w:pPr>
        <w:ind w:left="3680" w:hanging="360"/>
      </w:pPr>
      <w:rPr>
        <w:rFonts w:hint="default"/>
      </w:rPr>
    </w:lvl>
    <w:lvl w:ilvl="4" w:tplc="E9B20188">
      <w:numFmt w:val="bullet"/>
      <w:lvlText w:val="•"/>
      <w:lvlJc w:val="left"/>
      <w:pPr>
        <w:ind w:left="4620" w:hanging="360"/>
      </w:pPr>
      <w:rPr>
        <w:rFonts w:hint="default"/>
      </w:rPr>
    </w:lvl>
    <w:lvl w:ilvl="5" w:tplc="33FA8FC0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4042884C">
      <w:numFmt w:val="bullet"/>
      <w:lvlText w:val="•"/>
      <w:lvlJc w:val="left"/>
      <w:pPr>
        <w:ind w:left="6500" w:hanging="360"/>
      </w:pPr>
      <w:rPr>
        <w:rFonts w:hint="default"/>
      </w:rPr>
    </w:lvl>
    <w:lvl w:ilvl="7" w:tplc="62B8A1A4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94D2B4F2">
      <w:numFmt w:val="bullet"/>
      <w:lvlText w:val="•"/>
      <w:lvlJc w:val="left"/>
      <w:pPr>
        <w:ind w:left="8380" w:hanging="360"/>
      </w:pPr>
      <w:rPr>
        <w:rFonts w:hint="default"/>
      </w:rPr>
    </w:lvl>
  </w:abstractNum>
  <w:abstractNum w:abstractNumId="8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FC6"/>
    <w:multiLevelType w:val="multilevel"/>
    <w:tmpl w:val="D592EBF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F6786E"/>
    <w:multiLevelType w:val="multilevel"/>
    <w:tmpl w:val="A058B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1393EA3"/>
    <w:multiLevelType w:val="multilevel"/>
    <w:tmpl w:val="69EE66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1BD79A7"/>
    <w:multiLevelType w:val="hybridMultilevel"/>
    <w:tmpl w:val="9F2E5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313B9"/>
    <w:multiLevelType w:val="hybridMultilevel"/>
    <w:tmpl w:val="B6789ACA"/>
    <w:lvl w:ilvl="0" w:tplc="B4827EAA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C0401144">
      <w:numFmt w:val="bullet"/>
      <w:lvlText w:val="•"/>
      <w:lvlJc w:val="left"/>
      <w:pPr>
        <w:ind w:left="606" w:hanging="118"/>
      </w:pPr>
      <w:rPr>
        <w:rFonts w:hint="default"/>
      </w:rPr>
    </w:lvl>
    <w:lvl w:ilvl="2" w:tplc="A4862630">
      <w:numFmt w:val="bullet"/>
      <w:lvlText w:val="•"/>
      <w:lvlJc w:val="left"/>
      <w:pPr>
        <w:ind w:left="992" w:hanging="118"/>
      </w:pPr>
      <w:rPr>
        <w:rFonts w:hint="default"/>
      </w:rPr>
    </w:lvl>
    <w:lvl w:ilvl="3" w:tplc="659A3924">
      <w:numFmt w:val="bullet"/>
      <w:lvlText w:val="•"/>
      <w:lvlJc w:val="left"/>
      <w:pPr>
        <w:ind w:left="1378" w:hanging="118"/>
      </w:pPr>
      <w:rPr>
        <w:rFonts w:hint="default"/>
      </w:rPr>
    </w:lvl>
    <w:lvl w:ilvl="4" w:tplc="94AAE5E2">
      <w:numFmt w:val="bullet"/>
      <w:lvlText w:val="•"/>
      <w:lvlJc w:val="left"/>
      <w:pPr>
        <w:ind w:left="1764" w:hanging="118"/>
      </w:pPr>
      <w:rPr>
        <w:rFonts w:hint="default"/>
      </w:rPr>
    </w:lvl>
    <w:lvl w:ilvl="5" w:tplc="C95EA6A2">
      <w:numFmt w:val="bullet"/>
      <w:lvlText w:val="•"/>
      <w:lvlJc w:val="left"/>
      <w:pPr>
        <w:ind w:left="2150" w:hanging="118"/>
      </w:pPr>
      <w:rPr>
        <w:rFonts w:hint="default"/>
      </w:rPr>
    </w:lvl>
    <w:lvl w:ilvl="6" w:tplc="404C0576">
      <w:numFmt w:val="bullet"/>
      <w:lvlText w:val="•"/>
      <w:lvlJc w:val="left"/>
      <w:pPr>
        <w:ind w:left="2536" w:hanging="118"/>
      </w:pPr>
      <w:rPr>
        <w:rFonts w:hint="default"/>
      </w:rPr>
    </w:lvl>
    <w:lvl w:ilvl="7" w:tplc="F3A47C36">
      <w:numFmt w:val="bullet"/>
      <w:lvlText w:val="•"/>
      <w:lvlJc w:val="left"/>
      <w:pPr>
        <w:ind w:left="2922" w:hanging="118"/>
      </w:pPr>
      <w:rPr>
        <w:rFonts w:hint="default"/>
      </w:rPr>
    </w:lvl>
    <w:lvl w:ilvl="8" w:tplc="84D2D2FE">
      <w:numFmt w:val="bullet"/>
      <w:lvlText w:val="•"/>
      <w:lvlJc w:val="left"/>
      <w:pPr>
        <w:ind w:left="3308" w:hanging="118"/>
      </w:pPr>
      <w:rPr>
        <w:rFonts w:hint="default"/>
      </w:rPr>
    </w:lvl>
  </w:abstractNum>
  <w:abstractNum w:abstractNumId="15" w15:restartNumberingAfterBreak="0">
    <w:nsid w:val="5FBC68EA"/>
    <w:multiLevelType w:val="hybridMultilevel"/>
    <w:tmpl w:val="2A9CE866"/>
    <w:lvl w:ilvl="0" w:tplc="0F48ACC4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75720A8C">
      <w:numFmt w:val="bullet"/>
      <w:lvlText w:val="•"/>
      <w:lvlJc w:val="left"/>
      <w:pPr>
        <w:ind w:left="664" w:hanging="118"/>
      </w:pPr>
      <w:rPr>
        <w:rFonts w:hint="default"/>
      </w:rPr>
    </w:lvl>
    <w:lvl w:ilvl="2" w:tplc="FBF46BB8">
      <w:numFmt w:val="bullet"/>
      <w:lvlText w:val="•"/>
      <w:lvlJc w:val="left"/>
      <w:pPr>
        <w:ind w:left="1109" w:hanging="118"/>
      </w:pPr>
      <w:rPr>
        <w:rFonts w:hint="default"/>
      </w:rPr>
    </w:lvl>
    <w:lvl w:ilvl="3" w:tplc="D11829B0">
      <w:numFmt w:val="bullet"/>
      <w:lvlText w:val="•"/>
      <w:lvlJc w:val="left"/>
      <w:pPr>
        <w:ind w:left="1554" w:hanging="118"/>
      </w:pPr>
      <w:rPr>
        <w:rFonts w:hint="default"/>
      </w:rPr>
    </w:lvl>
    <w:lvl w:ilvl="4" w:tplc="BA3E90BC">
      <w:numFmt w:val="bullet"/>
      <w:lvlText w:val="•"/>
      <w:lvlJc w:val="left"/>
      <w:pPr>
        <w:ind w:left="1999" w:hanging="118"/>
      </w:pPr>
      <w:rPr>
        <w:rFonts w:hint="default"/>
      </w:rPr>
    </w:lvl>
    <w:lvl w:ilvl="5" w:tplc="E9EC969C">
      <w:numFmt w:val="bullet"/>
      <w:lvlText w:val="•"/>
      <w:lvlJc w:val="left"/>
      <w:pPr>
        <w:ind w:left="2444" w:hanging="118"/>
      </w:pPr>
      <w:rPr>
        <w:rFonts w:hint="default"/>
      </w:rPr>
    </w:lvl>
    <w:lvl w:ilvl="6" w:tplc="56568892">
      <w:numFmt w:val="bullet"/>
      <w:lvlText w:val="•"/>
      <w:lvlJc w:val="left"/>
      <w:pPr>
        <w:ind w:left="2888" w:hanging="118"/>
      </w:pPr>
      <w:rPr>
        <w:rFonts w:hint="default"/>
      </w:rPr>
    </w:lvl>
    <w:lvl w:ilvl="7" w:tplc="EE945EEC">
      <w:numFmt w:val="bullet"/>
      <w:lvlText w:val="•"/>
      <w:lvlJc w:val="left"/>
      <w:pPr>
        <w:ind w:left="3333" w:hanging="118"/>
      </w:pPr>
      <w:rPr>
        <w:rFonts w:hint="default"/>
      </w:rPr>
    </w:lvl>
    <w:lvl w:ilvl="8" w:tplc="1B74A9A6">
      <w:numFmt w:val="bullet"/>
      <w:lvlText w:val="•"/>
      <w:lvlJc w:val="left"/>
      <w:pPr>
        <w:ind w:left="3778" w:hanging="118"/>
      </w:pPr>
      <w:rPr>
        <w:rFonts w:hint="default"/>
      </w:rPr>
    </w:lvl>
  </w:abstractNum>
  <w:abstractNum w:abstractNumId="16" w15:restartNumberingAfterBreak="0">
    <w:nsid w:val="64845F92"/>
    <w:multiLevelType w:val="hybridMultilevel"/>
    <w:tmpl w:val="80666832"/>
    <w:lvl w:ilvl="0" w:tplc="A0429B12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8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14"/>
  </w:num>
  <w:num w:numId="17">
    <w:abstractNumId w:val="15"/>
  </w:num>
  <w:num w:numId="18">
    <w:abstractNumId w:val="2"/>
  </w:num>
  <w:num w:numId="19">
    <w:abstractNumId w:val="1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D4"/>
    <w:rsid w:val="00716D97"/>
    <w:rsid w:val="008D31B8"/>
    <w:rsid w:val="00965AA9"/>
    <w:rsid w:val="009735CE"/>
    <w:rsid w:val="00B33579"/>
    <w:rsid w:val="00CB02D2"/>
    <w:rsid w:val="00D441D4"/>
    <w:rsid w:val="00E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ECC10C"/>
  <w15:chartTrackingRefBased/>
  <w15:docId w15:val="{C399FF5D-AAA6-485C-B0A3-D6BAC1CA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41D4"/>
  </w:style>
  <w:style w:type="paragraph" w:styleId="Nadpis1">
    <w:name w:val="heading 1"/>
    <w:basedOn w:val="Normlny"/>
    <w:link w:val="Nadpis1Char"/>
    <w:uiPriority w:val="9"/>
    <w:qFormat/>
    <w:rsid w:val="00D441D4"/>
    <w:pPr>
      <w:widowControl w:val="0"/>
      <w:autoSpaceDE w:val="0"/>
      <w:autoSpaceDN w:val="0"/>
      <w:spacing w:before="1" w:after="0" w:line="240" w:lineRule="auto"/>
      <w:ind w:left="499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41D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numbering" w:customStyle="1" w:styleId="Bezzoznamu1">
    <w:name w:val="Bez zoznamu1"/>
    <w:next w:val="Bezzoznamu"/>
    <w:uiPriority w:val="99"/>
    <w:semiHidden/>
    <w:unhideWhenUsed/>
    <w:rsid w:val="00D441D4"/>
  </w:style>
  <w:style w:type="paragraph" w:styleId="Hlavika">
    <w:name w:val="header"/>
    <w:basedOn w:val="Normlny"/>
    <w:link w:val="HlavikaChar"/>
    <w:uiPriority w:val="99"/>
    <w:unhideWhenUsed/>
    <w:rsid w:val="00D441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441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441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441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D441D4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D44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D441D4"/>
    <w:rPr>
      <w:b/>
      <w:bCs/>
    </w:rPr>
  </w:style>
  <w:style w:type="character" w:styleId="Zvraznenie">
    <w:name w:val="Emphasis"/>
    <w:basedOn w:val="Predvolenpsmoodseku"/>
    <w:uiPriority w:val="20"/>
    <w:qFormat/>
    <w:rsid w:val="00D441D4"/>
    <w:rPr>
      <w:i/>
      <w:iCs/>
    </w:rPr>
  </w:style>
  <w:style w:type="paragraph" w:customStyle="1" w:styleId="listparagraph">
    <w:name w:val="listparagraph"/>
    <w:basedOn w:val="Normlny"/>
    <w:rsid w:val="00D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D441D4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D441D4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D441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D441D4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D441D4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1"/>
    <w:qFormat/>
    <w:rsid w:val="00D441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1D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1D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1D4"/>
  </w:style>
  <w:style w:type="paragraph" w:customStyle="1" w:styleId="TableParagraph">
    <w:name w:val="Table Paragraph"/>
    <w:basedOn w:val="Normlny"/>
    <w:uiPriority w:val="1"/>
    <w:qFormat/>
    <w:rsid w:val="00D441D4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D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44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alcov@zsmalcov.s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lcov.sk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5345</Words>
  <Characters>30473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JANČUŠOVÁ Anna</dc:creator>
  <cp:keywords/>
  <dc:description/>
  <cp:lastModifiedBy>JANČUŠOVÁ Anna</cp:lastModifiedBy>
  <cp:revision>2</cp:revision>
  <cp:lastPrinted>2024-10-30T12:30:00Z</cp:lastPrinted>
  <dcterms:created xsi:type="dcterms:W3CDTF">2024-10-30T12:03:00Z</dcterms:created>
  <dcterms:modified xsi:type="dcterms:W3CDTF">2024-10-30T12:39:00Z</dcterms:modified>
</cp:coreProperties>
</file>