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E5ABF44" w14:textId="2D7AE48D" w:rsidR="00013B28" w:rsidRDefault="00791C70" w:rsidP="00791C70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 w:rsidRPr="00791C70">
        <w:rPr>
          <w:rFonts w:ascii="Times New Roman" w:hAnsi="Times New Roman" w:cs="Times New Roman"/>
          <w:b/>
          <w:bCs/>
          <w:sz w:val="36"/>
          <w:szCs w:val="36"/>
        </w:rPr>
        <w:t>Poznámky k účtovnej závierke za rok 2023</w:t>
      </w:r>
    </w:p>
    <w:p w14:paraId="1B145F79" w14:textId="77777777" w:rsidR="00791C70" w:rsidRDefault="00791C70" w:rsidP="00791C70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14:paraId="3B631A35" w14:textId="479C4192" w:rsidR="00791C70" w:rsidRDefault="00791C70" w:rsidP="00791C70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791C70">
        <w:rPr>
          <w:rFonts w:ascii="Times New Roman" w:hAnsi="Times New Roman" w:cs="Times New Roman"/>
          <w:b/>
          <w:bCs/>
          <w:sz w:val="24"/>
          <w:szCs w:val="24"/>
        </w:rPr>
        <w:t xml:space="preserve">Obchodné meno a sídlo spoločnosti </w:t>
      </w:r>
    </w:p>
    <w:p w14:paraId="1E56434B" w14:textId="1049C8DB" w:rsidR="00791C70" w:rsidRDefault="00733E72" w:rsidP="00791C70">
      <w:pPr>
        <w:pStyle w:val="Zkladntext"/>
        <w:ind w:left="720"/>
        <w:rPr>
          <w:sz w:val="24"/>
          <w:szCs w:val="24"/>
        </w:rPr>
      </w:pPr>
      <w:r>
        <w:rPr>
          <w:sz w:val="24"/>
          <w:szCs w:val="24"/>
        </w:rPr>
        <w:t>LW &amp; MJM</w:t>
      </w:r>
      <w:r w:rsidR="000E596D">
        <w:rPr>
          <w:sz w:val="24"/>
          <w:szCs w:val="24"/>
        </w:rPr>
        <w:t xml:space="preserve"> s.r.o.</w:t>
      </w:r>
    </w:p>
    <w:p w14:paraId="6E605728" w14:textId="310BF5AF" w:rsidR="00791C70" w:rsidRDefault="00733E72" w:rsidP="00791C70">
      <w:pPr>
        <w:pStyle w:val="Zkladntext"/>
        <w:ind w:left="720"/>
        <w:rPr>
          <w:sz w:val="24"/>
          <w:szCs w:val="24"/>
        </w:rPr>
      </w:pPr>
      <w:r>
        <w:rPr>
          <w:sz w:val="24"/>
          <w:szCs w:val="24"/>
        </w:rPr>
        <w:t>Palárikova 76</w:t>
      </w:r>
    </w:p>
    <w:p w14:paraId="00FC7B3E" w14:textId="5DAC3128" w:rsidR="00791C70" w:rsidRDefault="00733E72" w:rsidP="00791C70">
      <w:pPr>
        <w:pStyle w:val="Zkladntext"/>
        <w:ind w:left="720"/>
        <w:rPr>
          <w:sz w:val="24"/>
          <w:szCs w:val="24"/>
        </w:rPr>
      </w:pPr>
      <w:r>
        <w:rPr>
          <w:sz w:val="24"/>
          <w:szCs w:val="24"/>
        </w:rPr>
        <w:t>022 01 Čadca</w:t>
      </w:r>
    </w:p>
    <w:p w14:paraId="7110A79A" w14:textId="23345E64" w:rsidR="00791C70" w:rsidRPr="00443D88" w:rsidRDefault="00791C70" w:rsidP="00791C70">
      <w:pPr>
        <w:pStyle w:val="Zkladntext"/>
        <w:ind w:left="720"/>
        <w:rPr>
          <w:sz w:val="24"/>
          <w:szCs w:val="24"/>
        </w:rPr>
      </w:pPr>
      <w:r>
        <w:rPr>
          <w:sz w:val="24"/>
          <w:szCs w:val="24"/>
        </w:rPr>
        <w:t xml:space="preserve">IČO: </w:t>
      </w:r>
      <w:r w:rsidR="00733E72">
        <w:rPr>
          <w:color w:val="000000"/>
          <w:sz w:val="24"/>
          <w:szCs w:val="24"/>
          <w:shd w:val="clear" w:color="auto" w:fill="FFFFFF"/>
        </w:rPr>
        <w:t>55 157 246</w:t>
      </w:r>
    </w:p>
    <w:p w14:paraId="26FAB3FD" w14:textId="3E068D2A" w:rsidR="00791C70" w:rsidRDefault="00791C70" w:rsidP="00791C70">
      <w:pPr>
        <w:pStyle w:val="Zkladntext"/>
        <w:ind w:left="720"/>
        <w:rPr>
          <w:sz w:val="24"/>
          <w:szCs w:val="24"/>
        </w:rPr>
      </w:pPr>
      <w:r>
        <w:rPr>
          <w:sz w:val="24"/>
          <w:szCs w:val="24"/>
        </w:rPr>
        <w:t xml:space="preserve">DIČ: </w:t>
      </w:r>
      <w:r w:rsidR="000E596D">
        <w:rPr>
          <w:sz w:val="24"/>
          <w:szCs w:val="24"/>
        </w:rPr>
        <w:t>2</w:t>
      </w:r>
      <w:r w:rsidR="00733E72">
        <w:rPr>
          <w:sz w:val="24"/>
          <w:szCs w:val="24"/>
        </w:rPr>
        <w:t>121893191</w:t>
      </w:r>
    </w:p>
    <w:p w14:paraId="7229F5E7" w14:textId="77777777" w:rsidR="00026941" w:rsidRDefault="00026941" w:rsidP="00026941">
      <w:pPr>
        <w:pStyle w:val="Zkladntext"/>
        <w:ind w:left="0"/>
        <w:rPr>
          <w:sz w:val="24"/>
          <w:szCs w:val="24"/>
        </w:rPr>
      </w:pPr>
    </w:p>
    <w:p w14:paraId="4F1BC5EA" w14:textId="29A1B7B3" w:rsidR="00BF7180" w:rsidRDefault="00BF7180" w:rsidP="00026941">
      <w:pPr>
        <w:pStyle w:val="Zkladntext"/>
        <w:ind w:left="708"/>
        <w:rPr>
          <w:color w:val="000000"/>
          <w:sz w:val="24"/>
          <w:szCs w:val="24"/>
          <w:shd w:val="clear" w:color="auto" w:fill="FFFFFF"/>
        </w:rPr>
      </w:pPr>
      <w:r w:rsidRPr="00BF7180">
        <w:rPr>
          <w:color w:val="000000"/>
          <w:sz w:val="24"/>
          <w:szCs w:val="24"/>
          <w:shd w:val="clear" w:color="auto" w:fill="FFFFFF"/>
        </w:rPr>
        <w:t xml:space="preserve">Spoločnosť zapísaná v Obchodnom registri Okresného súdu Žilina, Oddiel: </w:t>
      </w:r>
      <w:proofErr w:type="spellStart"/>
      <w:r w:rsidRPr="00BF7180">
        <w:rPr>
          <w:color w:val="000000"/>
          <w:sz w:val="24"/>
          <w:szCs w:val="24"/>
          <w:shd w:val="clear" w:color="auto" w:fill="FFFFFF"/>
        </w:rPr>
        <w:t>Sro</w:t>
      </w:r>
      <w:proofErr w:type="spellEnd"/>
      <w:r w:rsidRPr="00BF7180">
        <w:rPr>
          <w:color w:val="000000"/>
          <w:sz w:val="24"/>
          <w:szCs w:val="24"/>
          <w:shd w:val="clear" w:color="auto" w:fill="FFFFFF"/>
        </w:rPr>
        <w:t xml:space="preserve">, Vložka číslo: </w:t>
      </w:r>
      <w:r w:rsidR="00733E72" w:rsidRPr="00733E72">
        <w:rPr>
          <w:color w:val="000000"/>
          <w:sz w:val="24"/>
          <w:szCs w:val="24"/>
          <w:shd w:val="clear" w:color="auto" w:fill="FFFFFF"/>
        </w:rPr>
        <w:t> 81225/L</w:t>
      </w:r>
    </w:p>
    <w:p w14:paraId="32E71177" w14:textId="77777777" w:rsidR="00BF7180" w:rsidRPr="00BF7180" w:rsidRDefault="00BF7180" w:rsidP="00BF7180">
      <w:pPr>
        <w:pStyle w:val="Zkladntext"/>
        <w:ind w:left="708"/>
        <w:rPr>
          <w:sz w:val="24"/>
          <w:szCs w:val="24"/>
        </w:rPr>
      </w:pPr>
    </w:p>
    <w:p w14:paraId="33712ECF" w14:textId="0D1C5D4F" w:rsidR="00791C70" w:rsidRPr="00791C70" w:rsidRDefault="00791C70" w:rsidP="00791C70">
      <w:pPr>
        <w:pStyle w:val="Zkladntext"/>
        <w:numPr>
          <w:ilvl w:val="0"/>
          <w:numId w:val="1"/>
        </w:numPr>
        <w:rPr>
          <w:b/>
          <w:bCs/>
          <w:sz w:val="24"/>
          <w:szCs w:val="24"/>
        </w:rPr>
      </w:pPr>
      <w:r w:rsidRPr="00791C70">
        <w:rPr>
          <w:b/>
          <w:bCs/>
          <w:sz w:val="24"/>
          <w:szCs w:val="24"/>
        </w:rPr>
        <w:t>Hlavnou činnosťou spoločnosti sú:</w:t>
      </w:r>
    </w:p>
    <w:p w14:paraId="39251777" w14:textId="77777777" w:rsidR="00791C70" w:rsidRDefault="00791C70" w:rsidP="00BF7180">
      <w:pPr>
        <w:pStyle w:val="Zkladntext"/>
        <w:spacing w:line="360" w:lineRule="auto"/>
        <w:ind w:left="708"/>
        <w:rPr>
          <w:sz w:val="24"/>
          <w:szCs w:val="24"/>
        </w:rPr>
      </w:pPr>
    </w:p>
    <w:tbl>
      <w:tblPr>
        <w:tblW w:w="6585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40"/>
        <w:gridCol w:w="3243"/>
      </w:tblGrid>
      <w:tr w:rsidR="00733E72" w:rsidRPr="00733E72" w14:paraId="2C3AC5AC" w14:textId="77777777" w:rsidTr="00E140EA">
        <w:trPr>
          <w:tblCellSpacing w:w="15" w:type="dxa"/>
        </w:trPr>
        <w:tc>
          <w:tcPr>
            <w:tcW w:w="3724" w:type="pct"/>
            <w:shd w:val="clear" w:color="auto" w:fill="FFFFFF"/>
            <w:vAlign w:val="center"/>
            <w:hideMark/>
          </w:tcPr>
          <w:p w14:paraId="0174001A" w14:textId="676185DF" w:rsidR="00733E72" w:rsidRPr="00733E72" w:rsidRDefault="00733E72" w:rsidP="00733E72">
            <w:pPr>
              <w:pStyle w:val="Zkladntext"/>
              <w:numPr>
                <w:ilvl w:val="0"/>
                <w:numId w:val="3"/>
              </w:num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733E72">
              <w:rPr>
                <w:color w:val="000000"/>
                <w:sz w:val="24"/>
                <w:szCs w:val="24"/>
                <w:shd w:val="clear" w:color="auto" w:fill="FFFFFF"/>
              </w:rPr>
              <w:t>Kúpa tovaru na účely jeho predaja konečnému</w:t>
            </w:r>
            <w:r w:rsidR="00E140EA">
              <w:rPr>
                <w:color w:val="000000"/>
                <w:sz w:val="24"/>
                <w:szCs w:val="24"/>
                <w:shd w:val="clear" w:color="auto" w:fill="FFFFFF"/>
              </w:rPr>
              <w:t xml:space="preserve">  </w:t>
            </w:r>
            <w:r w:rsidRPr="00733E72">
              <w:rPr>
                <w:color w:val="000000"/>
                <w:sz w:val="24"/>
                <w:szCs w:val="24"/>
                <w:shd w:val="clear" w:color="auto" w:fill="FFFFFF"/>
              </w:rPr>
              <w:t>spotrebiteľovi (maloobchod) alebo iným prevádzkovateľom živnosti (veľkoobchod)</w:t>
            </w:r>
          </w:p>
        </w:tc>
        <w:tc>
          <w:tcPr>
            <w:tcW w:w="1241" w:type="pct"/>
            <w:shd w:val="clear" w:color="auto" w:fill="FFFFFF"/>
            <w:hideMark/>
          </w:tcPr>
          <w:p w14:paraId="5A348763" w14:textId="2BCC3B9E" w:rsidR="00733E72" w:rsidRPr="00733E72" w:rsidRDefault="00733E72" w:rsidP="00E140EA">
            <w:pPr>
              <w:pStyle w:val="Zkladntext"/>
              <w:rPr>
                <w:color w:val="000000"/>
                <w:sz w:val="24"/>
                <w:szCs w:val="24"/>
                <w:shd w:val="clear" w:color="auto" w:fill="FFFFFF"/>
              </w:rPr>
            </w:pPr>
          </w:p>
        </w:tc>
      </w:tr>
    </w:tbl>
    <w:p w14:paraId="65BE1B38" w14:textId="77777777" w:rsidR="00733E72" w:rsidRPr="00733E72" w:rsidRDefault="00733E72" w:rsidP="00733E72">
      <w:pPr>
        <w:pStyle w:val="Zkladntext"/>
        <w:rPr>
          <w:vanish/>
          <w:color w:val="000000"/>
          <w:sz w:val="24"/>
          <w:szCs w:val="24"/>
          <w:shd w:val="clear" w:color="auto" w:fill="FFFFFF"/>
        </w:rPr>
      </w:pPr>
    </w:p>
    <w:tbl>
      <w:tblPr>
        <w:tblW w:w="6658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83"/>
        <w:gridCol w:w="3243"/>
      </w:tblGrid>
      <w:tr w:rsidR="00733E72" w:rsidRPr="00733E72" w14:paraId="27E59E68" w14:textId="77777777" w:rsidTr="00E140EA">
        <w:trPr>
          <w:tblCellSpacing w:w="15" w:type="dxa"/>
        </w:trPr>
        <w:tc>
          <w:tcPr>
            <w:tcW w:w="3738" w:type="pct"/>
            <w:shd w:val="clear" w:color="auto" w:fill="FFFFFF"/>
            <w:vAlign w:val="center"/>
            <w:hideMark/>
          </w:tcPr>
          <w:p w14:paraId="492714FA" w14:textId="27055577" w:rsidR="00733E72" w:rsidRPr="00733E72" w:rsidRDefault="00733E72" w:rsidP="00733E72">
            <w:pPr>
              <w:pStyle w:val="Zkladntext"/>
              <w:numPr>
                <w:ilvl w:val="0"/>
                <w:numId w:val="3"/>
              </w:num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733E72">
              <w:rPr>
                <w:color w:val="000000"/>
                <w:sz w:val="24"/>
                <w:szCs w:val="24"/>
                <w:shd w:val="clear" w:color="auto" w:fill="FFFFFF"/>
              </w:rPr>
              <w:t>Sprostredkovateľská činnosť v oblasti obchodu, služieb,</w:t>
            </w:r>
            <w:r w:rsidR="00E140EA">
              <w:rPr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Pr="00733E72">
              <w:rPr>
                <w:color w:val="000000"/>
                <w:sz w:val="24"/>
                <w:szCs w:val="24"/>
                <w:shd w:val="clear" w:color="auto" w:fill="FFFFFF"/>
              </w:rPr>
              <w:t>výroby</w:t>
            </w:r>
          </w:p>
        </w:tc>
        <w:tc>
          <w:tcPr>
            <w:tcW w:w="1228" w:type="pct"/>
            <w:shd w:val="clear" w:color="auto" w:fill="FFFFFF"/>
            <w:hideMark/>
          </w:tcPr>
          <w:p w14:paraId="7B5C884B" w14:textId="79BE03D8" w:rsidR="00733E72" w:rsidRPr="00733E72" w:rsidRDefault="00733E72" w:rsidP="00733E72">
            <w:pPr>
              <w:pStyle w:val="Zkladntext"/>
              <w:ind w:left="786"/>
              <w:rPr>
                <w:color w:val="000000"/>
                <w:sz w:val="24"/>
                <w:szCs w:val="24"/>
                <w:shd w:val="clear" w:color="auto" w:fill="FFFFFF"/>
              </w:rPr>
            </w:pPr>
          </w:p>
        </w:tc>
      </w:tr>
    </w:tbl>
    <w:p w14:paraId="2EFACAAF" w14:textId="77777777" w:rsidR="00733E72" w:rsidRPr="00733E72" w:rsidRDefault="00733E72" w:rsidP="00733E72">
      <w:pPr>
        <w:pStyle w:val="Zkladntext"/>
        <w:rPr>
          <w:vanish/>
          <w:color w:val="000000"/>
          <w:sz w:val="24"/>
          <w:szCs w:val="24"/>
          <w:shd w:val="clear" w:color="auto" w:fill="FFFFFF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39"/>
        <w:gridCol w:w="3243"/>
      </w:tblGrid>
      <w:tr w:rsidR="00733E72" w:rsidRPr="00733E72" w14:paraId="5C7EE21A" w14:textId="77777777" w:rsidTr="00733E7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63E5950" w14:textId="77777777" w:rsidR="00733E72" w:rsidRPr="00733E72" w:rsidRDefault="00733E72" w:rsidP="00733E72">
            <w:pPr>
              <w:pStyle w:val="Zkladntext"/>
              <w:numPr>
                <w:ilvl w:val="0"/>
                <w:numId w:val="3"/>
              </w:num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733E72">
              <w:rPr>
                <w:color w:val="000000"/>
                <w:sz w:val="24"/>
                <w:szCs w:val="24"/>
                <w:shd w:val="clear" w:color="auto" w:fill="FFFFFF"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14:paraId="00F545AE" w14:textId="09A66A5C" w:rsidR="00733E72" w:rsidRPr="00733E72" w:rsidRDefault="00733E72" w:rsidP="00733E72">
            <w:pPr>
              <w:pStyle w:val="Zkladntext"/>
              <w:ind w:left="786"/>
              <w:rPr>
                <w:color w:val="000000"/>
                <w:sz w:val="24"/>
                <w:szCs w:val="24"/>
                <w:shd w:val="clear" w:color="auto" w:fill="FFFFFF"/>
              </w:rPr>
            </w:pPr>
          </w:p>
        </w:tc>
      </w:tr>
    </w:tbl>
    <w:p w14:paraId="0AB4DAA3" w14:textId="77777777" w:rsidR="00733E72" w:rsidRPr="00733E72" w:rsidRDefault="00733E72" w:rsidP="00733E72">
      <w:pPr>
        <w:pStyle w:val="Zkladntext"/>
        <w:rPr>
          <w:vanish/>
          <w:color w:val="000000"/>
          <w:sz w:val="24"/>
          <w:szCs w:val="24"/>
          <w:shd w:val="clear" w:color="auto" w:fill="FFFFFF"/>
        </w:rPr>
      </w:pPr>
    </w:p>
    <w:tbl>
      <w:tblPr>
        <w:tblW w:w="6585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40"/>
        <w:gridCol w:w="3243"/>
      </w:tblGrid>
      <w:tr w:rsidR="00733E72" w:rsidRPr="00733E72" w14:paraId="7C146EF2" w14:textId="77777777" w:rsidTr="00E140EA">
        <w:trPr>
          <w:tblCellSpacing w:w="15" w:type="dxa"/>
        </w:trPr>
        <w:tc>
          <w:tcPr>
            <w:tcW w:w="3724" w:type="pct"/>
            <w:shd w:val="clear" w:color="auto" w:fill="FFFFFF"/>
            <w:vAlign w:val="center"/>
            <w:hideMark/>
          </w:tcPr>
          <w:p w14:paraId="57346054" w14:textId="77777777" w:rsidR="00733E72" w:rsidRPr="00733E72" w:rsidRDefault="00733E72" w:rsidP="00733E72">
            <w:pPr>
              <w:pStyle w:val="Zkladntext"/>
              <w:numPr>
                <w:ilvl w:val="0"/>
                <w:numId w:val="3"/>
              </w:num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733E72">
              <w:rPr>
                <w:color w:val="000000"/>
                <w:sz w:val="24"/>
                <w:szCs w:val="24"/>
                <w:shd w:val="clear" w:color="auto" w:fill="FFFFFF"/>
              </w:rPr>
              <w:t>Prenájom nehnuteľností spojený s poskytovaním iných než základných služieb spojených s prenájmom</w:t>
            </w:r>
          </w:p>
        </w:tc>
        <w:tc>
          <w:tcPr>
            <w:tcW w:w="1241" w:type="pct"/>
            <w:shd w:val="clear" w:color="auto" w:fill="FFFFFF"/>
            <w:hideMark/>
          </w:tcPr>
          <w:p w14:paraId="0F604A70" w14:textId="504B0CAF" w:rsidR="00733E72" w:rsidRPr="00733E72" w:rsidRDefault="00733E72" w:rsidP="00733E72">
            <w:pPr>
              <w:pStyle w:val="Zkladntext"/>
              <w:ind w:left="2345"/>
              <w:rPr>
                <w:color w:val="000000"/>
                <w:sz w:val="24"/>
                <w:szCs w:val="24"/>
                <w:shd w:val="clear" w:color="auto" w:fill="FFFFFF"/>
              </w:rPr>
            </w:pPr>
          </w:p>
        </w:tc>
      </w:tr>
    </w:tbl>
    <w:p w14:paraId="36F125F6" w14:textId="77777777" w:rsidR="00733E72" w:rsidRPr="00733E72" w:rsidRDefault="00733E72" w:rsidP="00733E72">
      <w:pPr>
        <w:pStyle w:val="Zkladntext"/>
        <w:rPr>
          <w:vanish/>
          <w:color w:val="000000"/>
          <w:sz w:val="24"/>
          <w:szCs w:val="24"/>
          <w:shd w:val="clear" w:color="auto" w:fill="FFFFFF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82"/>
      </w:tblGrid>
      <w:tr w:rsidR="00733E72" w:rsidRPr="00733E72" w14:paraId="238DCF95" w14:textId="77777777" w:rsidTr="00733E7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C4A2582" w14:textId="77777777" w:rsidR="00733E72" w:rsidRPr="00733E72" w:rsidRDefault="00733E72" w:rsidP="00733E72">
            <w:pPr>
              <w:pStyle w:val="Zkladntext"/>
              <w:numPr>
                <w:ilvl w:val="0"/>
                <w:numId w:val="3"/>
              </w:num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733E72">
              <w:rPr>
                <w:color w:val="000000"/>
                <w:sz w:val="24"/>
                <w:szCs w:val="24"/>
                <w:shd w:val="clear" w:color="auto" w:fill="FFFFFF"/>
              </w:rPr>
              <w:t>Vykonávanie mimoškolskej vzdelávacej činnosti</w:t>
            </w:r>
          </w:p>
        </w:tc>
      </w:tr>
    </w:tbl>
    <w:p w14:paraId="7BCE2297" w14:textId="77777777" w:rsidR="00791C70" w:rsidRDefault="00791C70" w:rsidP="00791C70">
      <w:pPr>
        <w:pStyle w:val="Zkladntext"/>
        <w:rPr>
          <w:color w:val="000000"/>
          <w:sz w:val="24"/>
          <w:szCs w:val="24"/>
          <w:shd w:val="clear" w:color="auto" w:fill="FFFFFF"/>
        </w:rPr>
      </w:pPr>
    </w:p>
    <w:p w14:paraId="01ED8ACE" w14:textId="2CE9EBF6" w:rsidR="00791C70" w:rsidRDefault="00791C70" w:rsidP="00791C70">
      <w:pPr>
        <w:pStyle w:val="Zkladntext"/>
        <w:numPr>
          <w:ilvl w:val="0"/>
          <w:numId w:val="1"/>
        </w:numPr>
        <w:rPr>
          <w:b/>
          <w:bCs/>
          <w:color w:val="000000"/>
          <w:sz w:val="24"/>
          <w:szCs w:val="24"/>
          <w:shd w:val="clear" w:color="auto" w:fill="FFFFFF"/>
        </w:rPr>
      </w:pPr>
      <w:r w:rsidRPr="00791C70">
        <w:rPr>
          <w:b/>
          <w:bCs/>
          <w:color w:val="000000"/>
          <w:sz w:val="24"/>
          <w:szCs w:val="24"/>
          <w:shd w:val="clear" w:color="auto" w:fill="FFFFFF"/>
        </w:rPr>
        <w:t xml:space="preserve">Štatutárny orgán </w:t>
      </w:r>
    </w:p>
    <w:p w14:paraId="35A44165" w14:textId="77777777" w:rsidR="00791C70" w:rsidRDefault="00791C70" w:rsidP="00791C70">
      <w:pPr>
        <w:pStyle w:val="Zkladntext"/>
        <w:rPr>
          <w:b/>
          <w:bCs/>
          <w:color w:val="000000"/>
          <w:sz w:val="24"/>
          <w:szCs w:val="24"/>
          <w:shd w:val="clear" w:color="auto" w:fill="FFFFFF"/>
        </w:rPr>
      </w:pPr>
    </w:p>
    <w:p w14:paraId="041D87B9" w14:textId="589425D5" w:rsidR="00296BF1" w:rsidRPr="00733E72" w:rsidRDefault="00791C70" w:rsidP="00733E72">
      <w:pPr>
        <w:pStyle w:val="Zkladntext"/>
        <w:ind w:left="720"/>
        <w:rPr>
          <w:b/>
          <w:bCs/>
          <w:color w:val="000000"/>
          <w:sz w:val="24"/>
          <w:szCs w:val="24"/>
          <w:shd w:val="clear" w:color="auto" w:fill="FFFFFF"/>
        </w:rPr>
      </w:pPr>
      <w:r>
        <w:rPr>
          <w:b/>
          <w:bCs/>
          <w:color w:val="000000"/>
          <w:sz w:val="24"/>
          <w:szCs w:val="24"/>
          <w:shd w:val="clear" w:color="auto" w:fill="FFFFFF"/>
        </w:rPr>
        <w:t>Spoloční</w:t>
      </w:r>
      <w:r w:rsidR="00296BF1">
        <w:rPr>
          <w:b/>
          <w:bCs/>
          <w:color w:val="000000"/>
          <w:sz w:val="24"/>
          <w:szCs w:val="24"/>
          <w:shd w:val="clear" w:color="auto" w:fill="FFFFFF"/>
        </w:rPr>
        <w:t>ci</w:t>
      </w:r>
      <w:r>
        <w:rPr>
          <w:b/>
          <w:bCs/>
          <w:color w:val="000000"/>
          <w:sz w:val="24"/>
          <w:szCs w:val="24"/>
          <w:shd w:val="clear" w:color="auto" w:fill="FFFFFF"/>
        </w:rPr>
        <w:t>:</w:t>
      </w:r>
    </w:p>
    <w:p w14:paraId="2016B023" w14:textId="3BFC3777" w:rsidR="00733E72" w:rsidRDefault="00733E72" w:rsidP="00733E72">
      <w:pPr>
        <w:pStyle w:val="Odsekzoznamu"/>
        <w:numPr>
          <w:ilvl w:val="0"/>
          <w:numId w:val="5"/>
        </w:numPr>
        <w:tabs>
          <w:tab w:val="left" w:pos="709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hyperlink r:id="rId5" w:history="1">
        <w:proofErr w:type="spellStart"/>
        <w:r w:rsidRPr="00733E72">
          <w:rPr>
            <w:rFonts w:ascii="Times New Roman" w:hAnsi="Times New Roman" w:cs="Times New Roman"/>
          </w:rPr>
          <w:t>Lukasz</w:t>
        </w:r>
        <w:proofErr w:type="spellEnd"/>
        <w:r w:rsidRPr="00733E72">
          <w:rPr>
            <w:rFonts w:ascii="Times New Roman" w:hAnsi="Times New Roman" w:cs="Times New Roman"/>
          </w:rPr>
          <w:t xml:space="preserve"> Dawid </w:t>
        </w:r>
        <w:proofErr w:type="spellStart"/>
        <w:r w:rsidRPr="00733E72">
          <w:rPr>
            <w:rFonts w:ascii="Times New Roman" w:hAnsi="Times New Roman" w:cs="Times New Roman"/>
          </w:rPr>
          <w:t>Wojciechowski</w:t>
        </w:r>
        <w:proofErr w:type="spellEnd"/>
      </w:hyperlink>
      <w:r>
        <w:rPr>
          <w:rFonts w:ascii="Times New Roman" w:hAnsi="Times New Roman" w:cs="Times New Roman"/>
          <w:sz w:val="24"/>
          <w:szCs w:val="24"/>
        </w:rPr>
        <w:t>,</w:t>
      </w:r>
      <w:r w:rsidRPr="00733E72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733E72">
        <w:rPr>
          <w:rFonts w:ascii="Times New Roman" w:hAnsi="Times New Roman" w:cs="Times New Roman"/>
          <w:sz w:val="24"/>
          <w:szCs w:val="24"/>
        </w:rPr>
        <w:t>Iwaszkiewicza</w:t>
      </w:r>
      <w:proofErr w:type="spellEnd"/>
      <w:r w:rsidRPr="00733E72">
        <w:rPr>
          <w:rFonts w:ascii="Times New Roman" w:hAnsi="Times New Roman" w:cs="Times New Roman"/>
          <w:sz w:val="24"/>
          <w:szCs w:val="24"/>
        </w:rPr>
        <w:t> 3b/3</w:t>
      </w:r>
      <w:r w:rsidRPr="00733E72">
        <w:rPr>
          <w:rFonts w:ascii="Times New Roman" w:hAnsi="Times New Roman" w:cs="Times New Roman"/>
          <w:sz w:val="24"/>
          <w:szCs w:val="24"/>
        </w:rPr>
        <w:br/>
      </w:r>
      <w:proofErr w:type="spellStart"/>
      <w:r w:rsidRPr="00733E72">
        <w:rPr>
          <w:rFonts w:ascii="Times New Roman" w:hAnsi="Times New Roman" w:cs="Times New Roman"/>
          <w:sz w:val="24"/>
          <w:szCs w:val="24"/>
        </w:rPr>
        <w:t>Wroclaw</w:t>
      </w:r>
      <w:proofErr w:type="spellEnd"/>
      <w:r w:rsidRPr="00733E72">
        <w:rPr>
          <w:rFonts w:ascii="Times New Roman" w:hAnsi="Times New Roman" w:cs="Times New Roman"/>
          <w:sz w:val="24"/>
          <w:szCs w:val="24"/>
        </w:rPr>
        <w:t> 52-211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733E72">
        <w:rPr>
          <w:rFonts w:ascii="Times New Roman" w:hAnsi="Times New Roman" w:cs="Times New Roman"/>
          <w:sz w:val="24"/>
          <w:szCs w:val="24"/>
        </w:rPr>
        <w:t>Poľská republika</w:t>
      </w:r>
    </w:p>
    <w:p w14:paraId="5B161799" w14:textId="5C3DE04C" w:rsidR="00733E72" w:rsidRPr="00733E72" w:rsidRDefault="00733E72" w:rsidP="00733E72">
      <w:pPr>
        <w:pStyle w:val="Odsekzoznamu"/>
        <w:numPr>
          <w:ilvl w:val="0"/>
          <w:numId w:val="5"/>
        </w:numPr>
        <w:tabs>
          <w:tab w:val="left" w:pos="709"/>
        </w:tabs>
        <w:spacing w:line="240" w:lineRule="auto"/>
        <w:rPr>
          <w:rFonts w:ascii="Times New Roman" w:hAnsi="Times New Roman" w:cs="Times New Roman"/>
        </w:rPr>
      </w:pPr>
      <w:hyperlink r:id="rId6" w:history="1">
        <w:r w:rsidRPr="00733E72">
          <w:rPr>
            <w:rFonts w:ascii="Times New Roman" w:hAnsi="Times New Roman" w:cs="Times New Roman"/>
          </w:rPr>
          <w:t xml:space="preserve">Michal </w:t>
        </w:r>
        <w:proofErr w:type="spellStart"/>
        <w:r w:rsidRPr="00733E72">
          <w:rPr>
            <w:rFonts w:ascii="Times New Roman" w:hAnsi="Times New Roman" w:cs="Times New Roman"/>
          </w:rPr>
          <w:t>Jerzy</w:t>
        </w:r>
        <w:proofErr w:type="spellEnd"/>
        <w:r w:rsidRPr="00733E72">
          <w:rPr>
            <w:rFonts w:ascii="Times New Roman" w:hAnsi="Times New Roman" w:cs="Times New Roman"/>
          </w:rPr>
          <w:t> Mazurec</w:t>
        </w:r>
      </w:hyperlink>
      <w:r>
        <w:rPr>
          <w:rFonts w:ascii="Times New Roman" w:hAnsi="Times New Roman" w:cs="Times New Roman"/>
        </w:rPr>
        <w:t xml:space="preserve">, </w:t>
      </w:r>
      <w:proofErr w:type="spellStart"/>
      <w:r w:rsidRPr="00733E72">
        <w:rPr>
          <w:rFonts w:ascii="Times New Roman" w:hAnsi="Times New Roman" w:cs="Times New Roman"/>
        </w:rPr>
        <w:t>Kamieniecka</w:t>
      </w:r>
      <w:proofErr w:type="spellEnd"/>
      <w:r w:rsidRPr="00733E72">
        <w:rPr>
          <w:rFonts w:ascii="Times New Roman" w:hAnsi="Times New Roman" w:cs="Times New Roman"/>
        </w:rPr>
        <w:t> 25</w:t>
      </w:r>
      <w:r w:rsidRPr="00733E72">
        <w:rPr>
          <w:rFonts w:ascii="Times New Roman" w:hAnsi="Times New Roman" w:cs="Times New Roman"/>
        </w:rPr>
        <w:br/>
      </w:r>
      <w:proofErr w:type="spellStart"/>
      <w:r w:rsidRPr="00733E72">
        <w:rPr>
          <w:rFonts w:ascii="Times New Roman" w:hAnsi="Times New Roman" w:cs="Times New Roman"/>
        </w:rPr>
        <w:t>Wroclav</w:t>
      </w:r>
      <w:proofErr w:type="spellEnd"/>
      <w:r w:rsidRPr="00733E72">
        <w:rPr>
          <w:rFonts w:ascii="Times New Roman" w:hAnsi="Times New Roman" w:cs="Times New Roman"/>
        </w:rPr>
        <w:t> 50-511</w:t>
      </w:r>
      <w:r>
        <w:rPr>
          <w:rFonts w:ascii="Times New Roman" w:hAnsi="Times New Roman" w:cs="Times New Roman"/>
        </w:rPr>
        <w:t xml:space="preserve">, </w:t>
      </w:r>
      <w:r w:rsidRPr="00733E72">
        <w:rPr>
          <w:rFonts w:ascii="Times New Roman" w:hAnsi="Times New Roman" w:cs="Times New Roman"/>
        </w:rPr>
        <w:t>Poľská republika</w:t>
      </w:r>
    </w:p>
    <w:p w14:paraId="53A0C6BB" w14:textId="77777777" w:rsidR="00733E72" w:rsidRDefault="00733E72" w:rsidP="00296BF1">
      <w:pPr>
        <w:pStyle w:val="Zkladntext"/>
        <w:ind w:left="708"/>
        <w:rPr>
          <w:color w:val="000000"/>
          <w:sz w:val="24"/>
          <w:szCs w:val="24"/>
          <w:shd w:val="clear" w:color="auto" w:fill="FFFFFF"/>
        </w:rPr>
      </w:pPr>
    </w:p>
    <w:p w14:paraId="754AED16" w14:textId="0A49B647" w:rsidR="00791C70" w:rsidRDefault="00791C70" w:rsidP="00791C70">
      <w:pPr>
        <w:pStyle w:val="Zkladntext"/>
        <w:ind w:left="708"/>
        <w:rPr>
          <w:color w:val="000000"/>
          <w:sz w:val="24"/>
          <w:szCs w:val="24"/>
          <w:shd w:val="clear" w:color="auto" w:fill="FFFFFF"/>
        </w:rPr>
      </w:pPr>
      <w:r>
        <w:rPr>
          <w:b/>
          <w:bCs/>
          <w:color w:val="000000"/>
          <w:sz w:val="24"/>
          <w:szCs w:val="24"/>
          <w:shd w:val="clear" w:color="auto" w:fill="FFFFFF"/>
        </w:rPr>
        <w:t>Konate</w:t>
      </w:r>
      <w:r w:rsidR="00733E72">
        <w:rPr>
          <w:b/>
          <w:bCs/>
          <w:color w:val="000000"/>
          <w:sz w:val="24"/>
          <w:szCs w:val="24"/>
          <w:shd w:val="clear" w:color="auto" w:fill="FFFFFF"/>
        </w:rPr>
        <w:t>lia</w:t>
      </w:r>
      <w:r>
        <w:rPr>
          <w:b/>
          <w:bCs/>
          <w:color w:val="000000"/>
          <w:sz w:val="24"/>
          <w:szCs w:val="24"/>
          <w:shd w:val="clear" w:color="auto" w:fill="FFFFFF"/>
        </w:rPr>
        <w:t xml:space="preserve">: </w:t>
      </w:r>
    </w:p>
    <w:p w14:paraId="0B63A2A3" w14:textId="77777777" w:rsidR="00733E72" w:rsidRDefault="00733E72" w:rsidP="00733E72">
      <w:pPr>
        <w:pStyle w:val="Odsekzoznamu"/>
        <w:numPr>
          <w:ilvl w:val="0"/>
          <w:numId w:val="5"/>
        </w:numPr>
        <w:tabs>
          <w:tab w:val="left" w:pos="709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hyperlink r:id="rId7" w:history="1">
        <w:proofErr w:type="spellStart"/>
        <w:r w:rsidRPr="00733E72">
          <w:rPr>
            <w:rFonts w:ascii="Times New Roman" w:hAnsi="Times New Roman" w:cs="Times New Roman"/>
          </w:rPr>
          <w:t>Lukasz</w:t>
        </w:r>
        <w:proofErr w:type="spellEnd"/>
        <w:r w:rsidRPr="00733E72">
          <w:rPr>
            <w:rFonts w:ascii="Times New Roman" w:hAnsi="Times New Roman" w:cs="Times New Roman"/>
          </w:rPr>
          <w:t xml:space="preserve"> Dawid </w:t>
        </w:r>
        <w:proofErr w:type="spellStart"/>
        <w:r w:rsidRPr="00733E72">
          <w:rPr>
            <w:rFonts w:ascii="Times New Roman" w:hAnsi="Times New Roman" w:cs="Times New Roman"/>
          </w:rPr>
          <w:t>Wojciechowski</w:t>
        </w:r>
        <w:proofErr w:type="spellEnd"/>
      </w:hyperlink>
      <w:r>
        <w:rPr>
          <w:rFonts w:ascii="Times New Roman" w:hAnsi="Times New Roman" w:cs="Times New Roman"/>
          <w:sz w:val="24"/>
          <w:szCs w:val="24"/>
        </w:rPr>
        <w:t>,</w:t>
      </w:r>
      <w:r w:rsidRPr="00733E72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733E72">
        <w:rPr>
          <w:rFonts w:ascii="Times New Roman" w:hAnsi="Times New Roman" w:cs="Times New Roman"/>
          <w:sz w:val="24"/>
          <w:szCs w:val="24"/>
        </w:rPr>
        <w:t>Iwaszkiewicza</w:t>
      </w:r>
      <w:proofErr w:type="spellEnd"/>
      <w:r w:rsidRPr="00733E72">
        <w:rPr>
          <w:rFonts w:ascii="Times New Roman" w:hAnsi="Times New Roman" w:cs="Times New Roman"/>
          <w:sz w:val="24"/>
          <w:szCs w:val="24"/>
        </w:rPr>
        <w:t> 3b/3</w:t>
      </w:r>
      <w:r w:rsidRPr="00733E72">
        <w:rPr>
          <w:rFonts w:ascii="Times New Roman" w:hAnsi="Times New Roman" w:cs="Times New Roman"/>
          <w:sz w:val="24"/>
          <w:szCs w:val="24"/>
        </w:rPr>
        <w:br/>
      </w:r>
      <w:proofErr w:type="spellStart"/>
      <w:r w:rsidRPr="00733E72">
        <w:rPr>
          <w:rFonts w:ascii="Times New Roman" w:hAnsi="Times New Roman" w:cs="Times New Roman"/>
          <w:sz w:val="24"/>
          <w:szCs w:val="24"/>
        </w:rPr>
        <w:t>Wroclaw</w:t>
      </w:r>
      <w:proofErr w:type="spellEnd"/>
      <w:r w:rsidRPr="00733E72">
        <w:rPr>
          <w:rFonts w:ascii="Times New Roman" w:hAnsi="Times New Roman" w:cs="Times New Roman"/>
          <w:sz w:val="24"/>
          <w:szCs w:val="24"/>
        </w:rPr>
        <w:t> 52-211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733E72">
        <w:rPr>
          <w:rFonts w:ascii="Times New Roman" w:hAnsi="Times New Roman" w:cs="Times New Roman"/>
          <w:sz w:val="24"/>
          <w:szCs w:val="24"/>
        </w:rPr>
        <w:t>Poľská republika</w:t>
      </w:r>
    </w:p>
    <w:p w14:paraId="0862FD18" w14:textId="77777777" w:rsidR="00733E72" w:rsidRDefault="00733E72" w:rsidP="00733E72">
      <w:pPr>
        <w:pStyle w:val="Odsekzoznamu"/>
        <w:numPr>
          <w:ilvl w:val="0"/>
          <w:numId w:val="5"/>
        </w:numPr>
        <w:tabs>
          <w:tab w:val="left" w:pos="709"/>
        </w:tabs>
        <w:spacing w:line="240" w:lineRule="auto"/>
        <w:rPr>
          <w:rFonts w:ascii="Times New Roman" w:hAnsi="Times New Roman" w:cs="Times New Roman"/>
        </w:rPr>
      </w:pPr>
      <w:hyperlink r:id="rId8" w:history="1">
        <w:r w:rsidRPr="00733E72">
          <w:rPr>
            <w:rFonts w:ascii="Times New Roman" w:hAnsi="Times New Roman" w:cs="Times New Roman"/>
          </w:rPr>
          <w:t xml:space="preserve">Michal </w:t>
        </w:r>
        <w:proofErr w:type="spellStart"/>
        <w:r w:rsidRPr="00733E72">
          <w:rPr>
            <w:rFonts w:ascii="Times New Roman" w:hAnsi="Times New Roman" w:cs="Times New Roman"/>
          </w:rPr>
          <w:t>Jerzy</w:t>
        </w:r>
        <w:proofErr w:type="spellEnd"/>
        <w:r w:rsidRPr="00733E72">
          <w:rPr>
            <w:rFonts w:ascii="Times New Roman" w:hAnsi="Times New Roman" w:cs="Times New Roman"/>
          </w:rPr>
          <w:t> Mazurec</w:t>
        </w:r>
      </w:hyperlink>
      <w:r>
        <w:rPr>
          <w:rFonts w:ascii="Times New Roman" w:hAnsi="Times New Roman" w:cs="Times New Roman"/>
        </w:rPr>
        <w:t xml:space="preserve">, </w:t>
      </w:r>
      <w:proofErr w:type="spellStart"/>
      <w:r w:rsidRPr="00733E72">
        <w:rPr>
          <w:rFonts w:ascii="Times New Roman" w:hAnsi="Times New Roman" w:cs="Times New Roman"/>
        </w:rPr>
        <w:t>Kamieniecka</w:t>
      </w:r>
      <w:proofErr w:type="spellEnd"/>
      <w:r w:rsidRPr="00733E72">
        <w:rPr>
          <w:rFonts w:ascii="Times New Roman" w:hAnsi="Times New Roman" w:cs="Times New Roman"/>
        </w:rPr>
        <w:t> 25</w:t>
      </w:r>
      <w:r w:rsidRPr="00733E72">
        <w:rPr>
          <w:rFonts w:ascii="Times New Roman" w:hAnsi="Times New Roman" w:cs="Times New Roman"/>
        </w:rPr>
        <w:br/>
      </w:r>
      <w:proofErr w:type="spellStart"/>
      <w:r w:rsidRPr="00733E72">
        <w:rPr>
          <w:rFonts w:ascii="Times New Roman" w:hAnsi="Times New Roman" w:cs="Times New Roman"/>
        </w:rPr>
        <w:t>Wroclav</w:t>
      </w:r>
      <w:proofErr w:type="spellEnd"/>
      <w:r w:rsidRPr="00733E72">
        <w:rPr>
          <w:rFonts w:ascii="Times New Roman" w:hAnsi="Times New Roman" w:cs="Times New Roman"/>
        </w:rPr>
        <w:t> 50-511</w:t>
      </w:r>
      <w:r>
        <w:rPr>
          <w:rFonts w:ascii="Times New Roman" w:hAnsi="Times New Roman" w:cs="Times New Roman"/>
        </w:rPr>
        <w:t xml:space="preserve">, </w:t>
      </w:r>
      <w:r w:rsidRPr="00733E72">
        <w:rPr>
          <w:rFonts w:ascii="Times New Roman" w:hAnsi="Times New Roman" w:cs="Times New Roman"/>
        </w:rPr>
        <w:t>Poľská republika</w:t>
      </w:r>
    </w:p>
    <w:p w14:paraId="4B6D2DE3" w14:textId="77777777" w:rsidR="00E140EA" w:rsidRDefault="00E140EA" w:rsidP="00E140EA">
      <w:pPr>
        <w:tabs>
          <w:tab w:val="left" w:pos="709"/>
        </w:tabs>
        <w:spacing w:line="240" w:lineRule="auto"/>
        <w:rPr>
          <w:rFonts w:ascii="Times New Roman" w:hAnsi="Times New Roman" w:cs="Times New Roman"/>
        </w:rPr>
      </w:pPr>
    </w:p>
    <w:p w14:paraId="2D61716B" w14:textId="4B312D49" w:rsidR="00E140EA" w:rsidRPr="00E140EA" w:rsidRDefault="00E140EA" w:rsidP="00E140EA">
      <w:pPr>
        <w:pStyle w:val="Zkladntext"/>
        <w:ind w:left="708"/>
        <w:rPr>
          <w:b/>
          <w:bCs/>
          <w:color w:val="000000"/>
          <w:sz w:val="24"/>
          <w:szCs w:val="24"/>
          <w:shd w:val="clear" w:color="auto" w:fill="FFFFFF"/>
        </w:rPr>
      </w:pPr>
      <w:r w:rsidRPr="00E140EA">
        <w:rPr>
          <w:b/>
          <w:bCs/>
          <w:color w:val="000000"/>
          <w:sz w:val="24"/>
          <w:szCs w:val="24"/>
          <w:shd w:val="clear" w:color="auto" w:fill="FFFFFF"/>
        </w:rPr>
        <w:t xml:space="preserve">Prokurista: </w:t>
      </w:r>
    </w:p>
    <w:p w14:paraId="35EA6318" w14:textId="0BACFCD2" w:rsidR="00E140EA" w:rsidRPr="00E140EA" w:rsidRDefault="00E140EA" w:rsidP="00E140EA">
      <w:pPr>
        <w:pStyle w:val="Odsekzoznamu"/>
        <w:numPr>
          <w:ilvl w:val="0"/>
          <w:numId w:val="5"/>
        </w:numPr>
        <w:tabs>
          <w:tab w:val="left" w:pos="709"/>
        </w:tabs>
        <w:spacing w:line="240" w:lineRule="auto"/>
        <w:rPr>
          <w:rFonts w:ascii="Times New Roman" w:hAnsi="Times New Roman" w:cs="Times New Roman"/>
        </w:rPr>
      </w:pPr>
      <w:hyperlink r:id="rId9" w:history="1">
        <w:proofErr w:type="spellStart"/>
        <w:r w:rsidRPr="00E140EA">
          <w:rPr>
            <w:rFonts w:ascii="Times New Roman" w:hAnsi="Times New Roman" w:cs="Times New Roman"/>
          </w:rPr>
          <w:t>Jan</w:t>
        </w:r>
        <w:proofErr w:type="spellEnd"/>
        <w:r w:rsidRPr="00E140EA">
          <w:rPr>
            <w:rFonts w:ascii="Times New Roman" w:hAnsi="Times New Roman" w:cs="Times New Roman"/>
          </w:rPr>
          <w:t> </w:t>
        </w:r>
        <w:proofErr w:type="spellStart"/>
        <w:r w:rsidRPr="00E140EA">
          <w:rPr>
            <w:rFonts w:ascii="Times New Roman" w:hAnsi="Times New Roman" w:cs="Times New Roman"/>
          </w:rPr>
          <w:t>Olejnik</w:t>
        </w:r>
        <w:proofErr w:type="spellEnd"/>
      </w:hyperlink>
      <w:r>
        <w:rPr>
          <w:rFonts w:ascii="Times New Roman" w:hAnsi="Times New Roman" w:cs="Times New Roman"/>
        </w:rPr>
        <w:t xml:space="preserve">, </w:t>
      </w:r>
      <w:proofErr w:type="spellStart"/>
      <w:r w:rsidRPr="00E140EA">
        <w:rPr>
          <w:rFonts w:ascii="Times New Roman" w:hAnsi="Times New Roman" w:cs="Times New Roman"/>
        </w:rPr>
        <w:t>Jarosława</w:t>
      </w:r>
      <w:proofErr w:type="spellEnd"/>
      <w:r w:rsidRPr="00E140EA">
        <w:rPr>
          <w:rFonts w:ascii="Times New Roman" w:hAnsi="Times New Roman" w:cs="Times New Roman"/>
        </w:rPr>
        <w:t xml:space="preserve"> </w:t>
      </w:r>
      <w:proofErr w:type="spellStart"/>
      <w:r w:rsidRPr="00E140EA">
        <w:rPr>
          <w:rFonts w:ascii="Times New Roman" w:hAnsi="Times New Roman" w:cs="Times New Roman"/>
        </w:rPr>
        <w:t>Iwaszkiewicza</w:t>
      </w:r>
      <w:proofErr w:type="spellEnd"/>
      <w:r w:rsidRPr="00E140EA">
        <w:rPr>
          <w:rFonts w:ascii="Times New Roman" w:hAnsi="Times New Roman" w:cs="Times New Roman"/>
        </w:rPr>
        <w:t> 3b/3</w:t>
      </w:r>
      <w:r w:rsidRPr="00E140EA">
        <w:rPr>
          <w:rFonts w:ascii="Times New Roman" w:hAnsi="Times New Roman" w:cs="Times New Roman"/>
        </w:rPr>
        <w:br/>
      </w:r>
      <w:proofErr w:type="spellStart"/>
      <w:r w:rsidRPr="00E140EA">
        <w:rPr>
          <w:rFonts w:ascii="Times New Roman" w:hAnsi="Times New Roman" w:cs="Times New Roman"/>
        </w:rPr>
        <w:t>Wrocław</w:t>
      </w:r>
      <w:proofErr w:type="spellEnd"/>
      <w:r w:rsidRPr="00E140EA">
        <w:rPr>
          <w:rFonts w:ascii="Times New Roman" w:hAnsi="Times New Roman" w:cs="Times New Roman"/>
        </w:rPr>
        <w:t> 52-211</w:t>
      </w:r>
      <w:r>
        <w:rPr>
          <w:rFonts w:ascii="Times New Roman" w:hAnsi="Times New Roman" w:cs="Times New Roman"/>
        </w:rPr>
        <w:t xml:space="preserve">, </w:t>
      </w:r>
      <w:r w:rsidRPr="00E140EA">
        <w:rPr>
          <w:rFonts w:ascii="Times New Roman" w:hAnsi="Times New Roman" w:cs="Times New Roman"/>
        </w:rPr>
        <w:t>Poľská republika</w:t>
      </w:r>
    </w:p>
    <w:p w14:paraId="469B5D95" w14:textId="77777777" w:rsidR="00791C70" w:rsidRDefault="00791C70" w:rsidP="00791C70">
      <w:pPr>
        <w:pStyle w:val="Zkladntext"/>
        <w:ind w:left="708"/>
        <w:rPr>
          <w:color w:val="000000"/>
          <w:sz w:val="24"/>
          <w:szCs w:val="24"/>
          <w:shd w:val="clear" w:color="auto" w:fill="FFFFFF"/>
        </w:rPr>
      </w:pPr>
    </w:p>
    <w:p w14:paraId="12742F3E" w14:textId="2609B272" w:rsidR="00791C70" w:rsidRPr="00791C70" w:rsidRDefault="00791C70" w:rsidP="00791C70">
      <w:pPr>
        <w:pStyle w:val="Zkladntext"/>
        <w:numPr>
          <w:ilvl w:val="0"/>
          <w:numId w:val="1"/>
        </w:numPr>
        <w:rPr>
          <w:b/>
          <w:bCs/>
          <w:color w:val="000000"/>
          <w:sz w:val="24"/>
          <w:szCs w:val="24"/>
          <w:shd w:val="clear" w:color="auto" w:fill="FFFFFF"/>
        </w:rPr>
      </w:pPr>
      <w:r w:rsidRPr="00791C70">
        <w:rPr>
          <w:b/>
          <w:bCs/>
          <w:color w:val="000000"/>
          <w:sz w:val="24"/>
          <w:szCs w:val="24"/>
          <w:shd w:val="clear" w:color="auto" w:fill="FFFFFF"/>
        </w:rPr>
        <w:t>Dôvod na zostavenie účtovnej závierky:</w:t>
      </w:r>
    </w:p>
    <w:p w14:paraId="3951F17A" w14:textId="77777777" w:rsidR="00791C70" w:rsidRDefault="00791C70" w:rsidP="00791C70">
      <w:pPr>
        <w:pStyle w:val="Zkladntext"/>
        <w:ind w:left="708"/>
        <w:rPr>
          <w:color w:val="000000"/>
          <w:sz w:val="24"/>
          <w:szCs w:val="24"/>
          <w:shd w:val="clear" w:color="auto" w:fill="FFFFFF"/>
        </w:rPr>
      </w:pPr>
    </w:p>
    <w:p w14:paraId="3B48C1C1" w14:textId="066BC28F" w:rsidR="00791C70" w:rsidRDefault="00791C70" w:rsidP="00E140EA">
      <w:pPr>
        <w:pStyle w:val="Zkladntext"/>
        <w:ind w:left="708"/>
        <w:rPr>
          <w:sz w:val="24"/>
          <w:szCs w:val="24"/>
        </w:rPr>
      </w:pPr>
      <w:r>
        <w:rPr>
          <w:sz w:val="24"/>
          <w:szCs w:val="24"/>
        </w:rPr>
        <w:t>Účtovná závierka je zostavená ako riadna, ku koncu účtovného obdobia.</w:t>
      </w:r>
    </w:p>
    <w:sectPr w:rsidR="00791C70" w:rsidSect="00733E72">
      <w:pgSz w:w="11906" w:h="16838"/>
      <w:pgMar w:top="1417" w:right="70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2A4570"/>
    <w:multiLevelType w:val="hybridMultilevel"/>
    <w:tmpl w:val="54AA965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F13DE8"/>
    <w:multiLevelType w:val="hybridMultilevel"/>
    <w:tmpl w:val="E8709D9E"/>
    <w:lvl w:ilvl="0" w:tplc="595693DC">
      <w:start w:val="2"/>
      <w:numFmt w:val="bullet"/>
      <w:lvlText w:val="-"/>
      <w:lvlJc w:val="left"/>
      <w:pPr>
        <w:ind w:left="1068" w:hanging="360"/>
      </w:pPr>
      <w:rPr>
        <w:rFonts w:ascii="Arial CE" w:eastAsia="Times New Roman" w:hAnsi="Arial CE" w:cs="Arial CE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41064F7A"/>
    <w:multiLevelType w:val="hybridMultilevel"/>
    <w:tmpl w:val="6A687C1E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73606A5F"/>
    <w:multiLevelType w:val="hybridMultilevel"/>
    <w:tmpl w:val="3E70B1E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F6923A9"/>
    <w:multiLevelType w:val="hybridMultilevel"/>
    <w:tmpl w:val="2AFC75C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45415689">
    <w:abstractNumId w:val="4"/>
  </w:num>
  <w:num w:numId="2" w16cid:durableId="2072072264">
    <w:abstractNumId w:val="1"/>
  </w:num>
  <w:num w:numId="3" w16cid:durableId="1186015119">
    <w:abstractNumId w:val="2"/>
  </w:num>
  <w:num w:numId="4" w16cid:durableId="1497645380">
    <w:abstractNumId w:val="0"/>
  </w:num>
  <w:num w:numId="5" w16cid:durableId="20142148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1C70"/>
    <w:rsid w:val="00013B28"/>
    <w:rsid w:val="00026941"/>
    <w:rsid w:val="000E596D"/>
    <w:rsid w:val="00296BF1"/>
    <w:rsid w:val="003C581A"/>
    <w:rsid w:val="004E048F"/>
    <w:rsid w:val="00733E72"/>
    <w:rsid w:val="00791C70"/>
    <w:rsid w:val="00BF7180"/>
    <w:rsid w:val="00C903C8"/>
    <w:rsid w:val="00E140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A5225"/>
  <w15:chartTrackingRefBased/>
  <w15:docId w15:val="{22DBA4FD-7252-4768-B6B0-FEDDDF64EC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91C70"/>
    <w:pPr>
      <w:ind w:left="720"/>
      <w:contextualSpacing/>
    </w:pPr>
  </w:style>
  <w:style w:type="paragraph" w:styleId="Zkladntext">
    <w:name w:val="Body Text"/>
    <w:basedOn w:val="Normlny"/>
    <w:link w:val="ZkladntextChar"/>
    <w:unhideWhenUsed/>
    <w:rsid w:val="00791C70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kern w:val="0"/>
      <w:sz w:val="18"/>
      <w:szCs w:val="20"/>
      <w14:ligatures w14:val="none"/>
    </w:rPr>
  </w:style>
  <w:style w:type="character" w:customStyle="1" w:styleId="ZkladntextChar">
    <w:name w:val="Základný text Char"/>
    <w:basedOn w:val="Predvolenpsmoodseku"/>
    <w:link w:val="Zkladntext"/>
    <w:rsid w:val="00791C70"/>
    <w:rPr>
      <w:rFonts w:ascii="Times New Roman" w:eastAsia="Times New Roman" w:hAnsi="Times New Roman" w:cs="Times New Roman"/>
      <w:kern w:val="0"/>
      <w:sz w:val="18"/>
      <w:szCs w:val="20"/>
      <w14:ligatures w14:val="none"/>
    </w:rPr>
  </w:style>
  <w:style w:type="character" w:customStyle="1" w:styleId="ra">
    <w:name w:val="ra"/>
    <w:basedOn w:val="Predvolenpsmoodseku"/>
    <w:rsid w:val="00791C70"/>
  </w:style>
  <w:style w:type="character" w:styleId="Hypertextovprepojenie">
    <w:name w:val="Hyperlink"/>
    <w:basedOn w:val="Predvolenpsmoodseku"/>
    <w:uiPriority w:val="99"/>
    <w:unhideWhenUsed/>
    <w:rsid w:val="00733E72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733E7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773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1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56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37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958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5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Mazurec&amp;MENO=Michal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orsr.sk/hladaj_osoba.asp?PR=Wojciechowski&amp;MENO=Lukasz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orsr.sk/hladaj_osoba.asp?PR=Mazurec&amp;MENO=Michal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orsr.sk/hladaj_osoba.asp?PR=Wojciechowski&amp;MENO=Lukasz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orsr.sk/hladaj_osoba.asp?PR=Olejnik&amp;MENO=Jan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240</Words>
  <Characters>1371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Olexova</dc:creator>
  <cp:keywords/>
  <dc:description/>
  <cp:lastModifiedBy>Michaela Kullova</cp:lastModifiedBy>
  <cp:revision>3</cp:revision>
  <dcterms:created xsi:type="dcterms:W3CDTF">2024-06-14T05:52:00Z</dcterms:created>
  <dcterms:modified xsi:type="dcterms:W3CDTF">2024-10-30T08:55:00Z</dcterms:modified>
</cp:coreProperties>
</file>