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Výročná správa a konsolidovaná</w:t>
      </w:r>
    </w:p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</w:t>
      </w:r>
      <w:r w:rsidRPr="00A46675">
        <w:rPr>
          <w:rFonts w:ascii="Arial Black" w:hAnsi="Arial Black" w:cs="Calibri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č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n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spr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va Obce Pata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za rok 20</w:t>
      </w:r>
      <w:r w:rsidR="00AB589F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23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94238F" w:rsidP="00A46675">
      <w:pPr>
        <w:jc w:val="both"/>
        <w:rPr>
          <w:b/>
          <w:lang w:val="sk-SK"/>
        </w:rPr>
      </w:pPr>
      <w:r>
        <w:rPr>
          <w:b/>
          <w:lang w:val="sk-SK"/>
        </w:rPr>
        <w:t xml:space="preserve">ZÁKLADNÁ CHARAKTERISTIKA KONSOLIDOVANÉHO CELKU - </w:t>
      </w:r>
      <w:r w:rsidR="00A46675">
        <w:rPr>
          <w:b/>
          <w:lang w:val="sk-SK"/>
        </w:rPr>
        <w:t>HISTÓRIA DEDINY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Prvý záznam o obci nachádzame v listine z roku 1268 v podobe Pothouch. O dva roky neskôr nachádzame podobu Pothos. Názov je odvodený pravdepodobne od osobného mena. Obec vznikla niekedy v priebehu 10.-12. storočia a zabezpečovala hraničné obranné pásmo. V čase hradných španstiev patrí obec Bratislavskému hradu a v roku 1270 je majetkom mníšok zo Zajačieho ostrova. Z roku 1411 pochádza žiadosť patašských poddaných adresovaná mníškam na Zajačí ostrov, aby im poskytli ochranu pred Jánom Demonom a Mikulášom, synom Mikuláša Héderváryho. Ako majetok mníšok sa spomína obec ešte aj v majetkovom súpise z roku 1544, ale v tom čase tureckých vojen je Pataš majetkom bratislavských mníšok, ktoré sa tam zo Zajačieho ostrova presunuli. V roku 1620 Gabriel Bethlen obsadil majetky mníšok a dal ich do zálohu Danielovi Karnerovi, Starý kostol v obci bol zničený roku 1620, reformátsky kostol pochádza z roku 1794. V roku 1721 bola obec oslobodená od poplatkov. Po mníškach vlastnili obec Zichyovci, Baltazzyovci a miestne zemianske rodiny.  V čase napoleonských vojen sa v chotári obce v roku 1809 odohrala menšia zrážka Francúzov s Rakušanmi. Padlých Francúzov pochovali v hone Tormáshátulja a Rakušanov v hone Faiskola. Menšie bitky sa tu odohrali aj počas revolučných udalostí v rokoch 1848-1849. Keďže na konci minulého storočia bolo v Uhorsku viacero obcí s názvom Patas, v roku 1908 dostala obec názov Csilizpatas. Chotár Patašu je doslova cintorínom zaniknutých udalostí a obcí. V roku 1268 nachádzame záznam o obci F</w:t>
      </w:r>
      <w:r>
        <w:t>ü</w:t>
      </w:r>
      <w:r>
        <w:rPr>
          <w:lang w:val="sk-SK"/>
        </w:rPr>
        <w:t>r v tvare Fyur. Tu niekde ležala aj obec Zelebeg, ktorá sa spomína už v roku 1260, potom v rokoch 1273 a 1283 ako sídlo kráľovských povozníkov. V roku 1449 sa sem ako vlastníci vrátili Héderváryovci. Okrem toho vraj jestvovala ďalšia obec s názvom F</w:t>
      </w:r>
      <w:r>
        <w:t>ü</w:t>
      </w:r>
      <w:r>
        <w:rPr>
          <w:lang w:val="sk-SK"/>
        </w:rPr>
        <w:t>r, ale aj o tej sa stopy strácajú. Všetky tri obce zrejme zanikli v čase protitureckých vojen. Pred sto rokmi vznikla samota Millenium, ktorá je dnes už vlastne malou dedinkou: Na konci 18. storočia o nej dr. Borovszky ešte neinformuje, no v roku 1939 je tu už 90 obyvateľov, možno aj vďaka tomu, že v dvadsiatych rokoch sa sem nasťahovali moravskí kolonisti. V rokoch 1948-1990 obec Pataš používala úradný slovenský názov Pastúchy. Podľa údajov z roku 1991 je rozloha obce 938 hektárov. V tom čase tu v 211 domov bývalo 782 obyvateľov.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ERB OBCE PATAŠ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spevádzané po bokoch dvomi hrotmi nahor postavenými radlicami – čerieslom a lemešom. Erb spolu s pečaťou a vlajkou, predstavujú trojicu základných symbolov obce. Na tvorbu každého zo spomenutých symbolov sa vzťahujú osobitné heraldické, vexilologické a sigilografické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Používa sa vo viacerých </w:t>
      </w:r>
      <w:r>
        <w:rPr>
          <w:lang w:val="sk-SK"/>
        </w:rPr>
        <w:lastRenderedPageBreak/>
        <w:t xml:space="preserve">interpretáciach,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smerujúcimi radlicami – vpravo čerieslom, vľavo lemešom. Vlajka obce Pataš pozostáva z troch pozdĺžnych pruhov vo farbách bielej, zelenej a žltej. Pečať obce Pataš je okrúhla, uprostred obecná vlajka.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1990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Výchova a vzdelávanie</w:t>
      </w:r>
    </w:p>
    <w:p w:rsidR="00A46675" w:rsidRDefault="00AB589F" w:rsidP="00A46675">
      <w:pPr>
        <w:spacing w:after="0"/>
        <w:jc w:val="both"/>
        <w:rPr>
          <w:lang w:val="sk-SK"/>
        </w:rPr>
      </w:pPr>
      <w:r>
        <w:rPr>
          <w:lang w:val="sk-SK"/>
        </w:rPr>
        <w:t>V</w:t>
      </w:r>
      <w:r w:rsidR="00A46675">
        <w:rPr>
          <w:lang w:val="sk-SK"/>
        </w:rPr>
        <w:t>ýchovu a vzdelávanie detí v obce poskyt</w:t>
      </w:r>
      <w:r>
        <w:rPr>
          <w:lang w:val="sk-SK"/>
        </w:rPr>
        <w:t>ovala</w:t>
      </w:r>
      <w:r w:rsidR="00A46675">
        <w:rPr>
          <w:lang w:val="sk-SK"/>
        </w:rPr>
        <w:t xml:space="preserve"> Základná škola s materskou školou s vyučovacím jazykom maďarským. Umiestnená je v krásnom a kľudnom prírodnom prostredí. Základná škola s materskou školou  je financovaná priamo z MŠ SR cez KŠÚ a obec. Patrí do prenesených kompetencií. Materská škola a školský klub detí sú tzv. originálne kompetencie školy a tieto súčasti školy sú financované priamo obcou. Personálne podmienky školy sú vyhovujúce.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škole sa vyučuje 1-4 ročníky  s cca. 30 žiakom. Škola je kapacitne schopná odborne vyučovať žiakov v dennej forme vyučovania. Má 2 triedy, spoločenskú miestnosť, oddelenie pre školský klub detí, miestnosť na vyučovanie informatiky, kuchyňa na výdaj stravu, čo donášame z ŠJ Čiližská Radvaň. Pri každej triede je kabinet pre učiteľa. Materská škola má 2 triedy a miestnosť pre poobedňajší oddych detí. Vykurovanie budovy je plynové s možnosťou regulovania jednotlivých vetiev školy. Základná škola, materská škola sa nachádza v jednej budove, kde je ešte služobný byt (býva tam riaditeľ školy).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zariadení sa vytvára deťom prostredie, v ktorom sa cítia príjemne a sú pozitívne motivované. Prioritou je, aby malo každé dieťa dostatok priestoru na vyjadrenie svojich pocitov. Vzťah dieťaťa a učiteľa stavia na vzájomnom rešpekte, čo je pre deti prvým krokom budovania si dobrých medziľudských vzťahov. Prostredie ZŠ s MŠ sa neustále modernizuje, obohacuje o digitálnu techniku a učebné pomôcky, čím sa skvalitňuje každodenný výchovno-vzdelávací proces.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materskej škole pôsobí 3 pedagogické zamestnanci, ktorí sa podrobujú ďalšiemu vzdelávaniu pre rozvoj ich kľúčových kompetencií potrebných pre prácu učiteľa v materskej škole.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základnej škole robia 2 učitelia, 1 vychovávateľka a na úväzok aj učiteľka náboženskej výchovy. Okrem pedagogických zamestnancov 1 upratovačka a 1 školník. </w:t>
      </w:r>
    </w:p>
    <w:p w:rsidR="00AB589F" w:rsidRDefault="00AB589F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Bohužiaľ najsmútnejšou udalosťou roka bola zrušenie Základnej školy. Táto neľahká situácia bola spôsobená kombináciou klesajúceho počtu žiakov a nedostatku finančných prostriedkov na jej prevádzku. Zabezpečili sme aby všetci deti mali možnosť pokračovať vo vzdelávaní na Základnej škole Kóczána Móra v Čiližskej Radvani.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Zdravotníctvo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Zdravotnú starostlivosť pre obyvateľov obce poskytuje Zdravotné stredisko v obci Čiližská Radvaň – obvodný detský lekár, obvodný lekár pre dospelých, zubný lekár a gynekológ.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Sociálne zabezpečenie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Pod sociálnymi službami ktoré poskytuje obec sa rozumie opatrovateľská služba.</w:t>
      </w:r>
      <w:r w:rsidR="009F31E3">
        <w:rPr>
          <w:lang w:val="sk-SK"/>
        </w:rPr>
        <w:t xml:space="preserve"> Na zamestnanosť účtovná  jednotka má vplyv, nakoľko všetci jej zamestnanci sú obyvateľmi obce.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Kultúra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Na slávnostne podujatia obce žiaci ZŠ s MŠ s VJM sa chystajú s kultúrnym programom. Funguje v obci aj kapela pri Reformovanej cirkvi pod vedením farárky. </w:t>
      </w:r>
      <w:r w:rsidR="00F8432A">
        <w:rPr>
          <w:lang w:val="sk-SK"/>
        </w:rPr>
        <w:t xml:space="preserve">Oslavujeme historické udalosti maďarského národa, aj náboženské sviatky.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Hospodárstvo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obci prevádzkuje STUMM end PARTNER s.r.o., vyrábajú autosúčiastky, má zamestnancov cca 20.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Okrem toho sú v obci samostatne hospodáriaci roľníci, ktorí zamestnajú tiež pár ľudí. Obyvateľstvo väčšinou cestuje za prácou ( 90 %) 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Pr="009F31E3" w:rsidRDefault="009F31E3" w:rsidP="00A46675">
      <w:pPr>
        <w:spacing w:after="0"/>
        <w:jc w:val="both"/>
        <w:rPr>
          <w:b/>
          <w:lang w:val="sk-SK"/>
        </w:rPr>
      </w:pPr>
      <w:r w:rsidRPr="009F31E3">
        <w:rPr>
          <w:b/>
          <w:lang w:val="sk-SK"/>
        </w:rPr>
        <w:t>Životné prostredie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Default="009F31E3" w:rsidP="00A46675">
      <w:pPr>
        <w:spacing w:after="0"/>
        <w:jc w:val="both"/>
        <w:rPr>
          <w:lang w:val="sk-SK"/>
        </w:rPr>
      </w:pPr>
      <w:r>
        <w:rPr>
          <w:lang w:val="sk-SK"/>
        </w:rPr>
        <w:t>Obec podľa možnosti sa snaží vylepšiť životné prostredie. Máme v obci verejn</w:t>
      </w:r>
      <w:r w:rsidR="00F8432A">
        <w:rPr>
          <w:lang w:val="sk-SK"/>
        </w:rPr>
        <w:t>ú</w:t>
      </w:r>
      <w:r>
        <w:rPr>
          <w:lang w:val="sk-SK"/>
        </w:rPr>
        <w:t xml:space="preserve"> zeleň cca 2 ha, čo pravidelne kosí zamestnanec obce. K obci patria 3 cintoríny – tiež sa staráme o nich. V lete podľa možnosti vykonáva obec dezinsekciu komárov, v zime cesty obecné a chodníky očistí.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</w:t>
      </w:r>
      <w:r w:rsidR="00374614">
        <w:rPr>
          <w:rFonts w:asciiTheme="majorHAnsi" w:hAnsiTheme="majorHAnsi" w:cs="Times New Roman"/>
          <w:b/>
          <w:bCs/>
          <w:sz w:val="24"/>
          <w:szCs w:val="24"/>
          <w:lang w:val="sk-SK"/>
        </w:rPr>
        <w:t>2</w:t>
      </w:r>
      <w:r w:rsidR="00F8432A">
        <w:rPr>
          <w:rFonts w:asciiTheme="majorHAnsi" w:hAnsiTheme="majorHAnsi" w:cs="Times New Roman"/>
          <w:b/>
          <w:bCs/>
          <w:sz w:val="24"/>
          <w:szCs w:val="24"/>
          <w:lang w:val="sk-SK"/>
        </w:rPr>
        <w:t>3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ov celkom k 31.12.20</w:t>
      </w:r>
      <w:r w:rsidR="00374614">
        <w:rPr>
          <w:rFonts w:asciiTheme="majorHAnsi" w:hAnsiTheme="majorHAnsi" w:cs="Times New Roman"/>
          <w:bCs/>
          <w:sz w:val="24"/>
          <w:szCs w:val="24"/>
          <w:lang w:val="sk-SK"/>
        </w:rPr>
        <w:t>2</w:t>
      </w:r>
      <w:r w:rsidR="00F8432A">
        <w:rPr>
          <w:rFonts w:asciiTheme="majorHAnsi" w:hAnsiTheme="majorHAnsi" w:cs="Times New Roman"/>
          <w:bCs/>
          <w:sz w:val="24"/>
          <w:szCs w:val="24"/>
          <w:lang w:val="sk-SK"/>
        </w:rPr>
        <w:t>3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 xml:space="preserve"> </w:t>
      </w:r>
      <w:r w:rsidR="000726CE">
        <w:rPr>
          <w:rFonts w:asciiTheme="majorHAnsi" w:hAnsiTheme="majorHAnsi" w:cs="Times New Roman"/>
          <w:bCs/>
          <w:sz w:val="24"/>
          <w:szCs w:val="24"/>
          <w:lang w:val="sk-SK"/>
        </w:rPr>
        <w:t>811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Z toho: dospelý občania od 15 rokov     </w:t>
      </w:r>
      <w:r w:rsidR="000726CE">
        <w:rPr>
          <w:rFonts w:asciiTheme="majorHAnsi" w:hAnsiTheme="majorHAnsi" w:cs="Times New Roman"/>
          <w:sz w:val="24"/>
          <w:szCs w:val="24"/>
          <w:lang w:val="sk-SK"/>
        </w:rPr>
        <w:t>522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            </w:t>
      </w:r>
      <w:r w:rsidR="00374614">
        <w:rPr>
          <w:rFonts w:asciiTheme="majorHAnsi" w:hAnsiTheme="majorHAnsi" w:cs="Times New Roman"/>
          <w:sz w:val="24"/>
          <w:szCs w:val="24"/>
          <w:lang w:val="sk-SK"/>
        </w:rPr>
        <w:t>1</w:t>
      </w:r>
      <w:r w:rsidR="000726CE">
        <w:rPr>
          <w:rFonts w:asciiTheme="majorHAnsi" w:hAnsiTheme="majorHAnsi" w:cs="Times New Roman"/>
          <w:sz w:val="24"/>
          <w:szCs w:val="24"/>
          <w:lang w:val="sk-SK"/>
        </w:rPr>
        <w:t>54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</w:t>
      </w:r>
      <w:r w:rsidR="005E1088">
        <w:rPr>
          <w:rFonts w:asciiTheme="majorHAnsi" w:hAnsiTheme="majorHAnsi" w:cs="Times New Roman"/>
          <w:sz w:val="24"/>
          <w:szCs w:val="24"/>
          <w:lang w:val="sk-SK"/>
        </w:rPr>
        <w:t xml:space="preserve">                              </w:t>
      </w:r>
      <w:r w:rsidR="00374614">
        <w:rPr>
          <w:rFonts w:asciiTheme="majorHAnsi" w:hAnsiTheme="majorHAnsi" w:cs="Times New Roman"/>
          <w:sz w:val="24"/>
          <w:szCs w:val="24"/>
          <w:lang w:val="sk-SK"/>
        </w:rPr>
        <w:t xml:space="preserve"> </w:t>
      </w:r>
      <w:r w:rsidR="000726CE">
        <w:rPr>
          <w:rFonts w:asciiTheme="majorHAnsi" w:hAnsiTheme="majorHAnsi" w:cs="Times New Roman"/>
          <w:sz w:val="24"/>
          <w:szCs w:val="24"/>
          <w:lang w:val="sk-SK"/>
        </w:rPr>
        <w:t>135</w:t>
      </w:r>
    </w:p>
    <w:p w:rsidR="00A46675" w:rsidRDefault="00A46675" w:rsidP="00A46675">
      <w:pPr>
        <w:rPr>
          <w:rFonts w:asciiTheme="majorHAnsi" w:hAnsiTheme="majorHAnsi"/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a posledného sčítania z roku 20</w:t>
      </w:r>
      <w:r w:rsidR="00343AA8">
        <w:rPr>
          <w:rFonts w:asciiTheme="majorHAnsi" w:hAnsiTheme="majorHAnsi" w:cs="Times New Roman"/>
          <w:sz w:val="24"/>
          <w:szCs w:val="24"/>
          <w:lang w:val="sk-SK"/>
        </w:rPr>
        <w:t>2</w:t>
      </w:r>
      <w:r>
        <w:rPr>
          <w:rFonts w:asciiTheme="majorHAnsi" w:hAnsiTheme="majorHAnsi" w:cs="Times New Roman"/>
          <w:sz w:val="24"/>
          <w:szCs w:val="24"/>
          <w:lang w:val="sk-SK"/>
        </w:rPr>
        <w:t>1 /na po</w:t>
      </w:r>
      <w:r>
        <w:rPr>
          <w:rFonts w:asciiTheme="majorHAnsi" w:hAnsiTheme="majorHAnsi" w:cs="TimesNewRoman"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sz w:val="24"/>
          <w:szCs w:val="24"/>
          <w:lang w:val="sk-SK"/>
        </w:rPr>
        <w:t>et obyvate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ov 8</w:t>
      </w:r>
      <w:r w:rsidR="00343AA8">
        <w:rPr>
          <w:rFonts w:asciiTheme="majorHAnsi" w:hAnsiTheme="majorHAnsi" w:cs="Times New Roman"/>
          <w:sz w:val="24"/>
          <w:szCs w:val="24"/>
          <w:lang w:val="sk-SK"/>
        </w:rPr>
        <w:t>08</w:t>
      </w:r>
      <w:r>
        <w:rPr>
          <w:rFonts w:asciiTheme="majorHAnsi" w:hAnsiTheme="majorHAnsi" w:cs="Times New Roman"/>
          <w:sz w:val="24"/>
          <w:szCs w:val="24"/>
          <w:lang w:val="sk-SK"/>
        </w:rPr>
        <w:t xml:space="preserve"> /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Slovenská                                  93              11,18       Rímsko-katolícka cirkev             306             </w:t>
      </w:r>
      <w:r w:rsidR="00343AA8">
        <w:rPr>
          <w:rFonts w:ascii="Times New Roman" w:hAnsi="Times New Roman" w:cs="Times New Roman"/>
          <w:sz w:val="20"/>
          <w:szCs w:val="20"/>
          <w:lang w:val="sk-SK"/>
        </w:rPr>
        <w:t>37,87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>eská                                          4                0,48        Evanjeliská cirkev a.v.                   1                0,12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Rómska                                     72                8,65        Reformovaná kr. cirkev             </w:t>
      </w:r>
      <w:r w:rsidR="00343AA8">
        <w:rPr>
          <w:rFonts w:ascii="Times New Roman" w:hAnsi="Times New Roman" w:cs="Times New Roman"/>
          <w:sz w:val="20"/>
          <w:szCs w:val="20"/>
          <w:lang w:val="sk-SK"/>
        </w:rPr>
        <w:t>335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</w:t>
      </w:r>
      <w:r w:rsidR="00343AA8">
        <w:rPr>
          <w:rFonts w:ascii="Times New Roman" w:hAnsi="Times New Roman" w:cs="Times New Roman"/>
          <w:sz w:val="20"/>
          <w:szCs w:val="20"/>
          <w:lang w:val="sk-SK"/>
        </w:rPr>
        <w:t>41,46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arská                                660              79,33        nezistené                                    </w:t>
      </w:r>
      <w:r w:rsidR="00343AA8">
        <w:rPr>
          <w:rFonts w:ascii="Times New Roman" w:hAnsi="Times New Roman" w:cs="Times New Roman"/>
          <w:sz w:val="20"/>
          <w:szCs w:val="20"/>
          <w:lang w:val="sk-SK"/>
        </w:rPr>
        <w:t>123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 </w:t>
      </w:r>
      <w:r w:rsidR="000726CE">
        <w:rPr>
          <w:rFonts w:ascii="Times New Roman" w:hAnsi="Times New Roman" w:cs="Times New Roman"/>
          <w:sz w:val="20"/>
          <w:szCs w:val="20"/>
          <w:lang w:val="sk-SK"/>
        </w:rPr>
        <w:t>15,22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b/>
          <w:lang w:val="sk-SK"/>
        </w:rPr>
      </w:pPr>
      <w:r>
        <w:rPr>
          <w:b/>
          <w:lang w:val="sk-SK"/>
        </w:rPr>
        <w:t>Identifikačné údaje obce: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lastRenderedPageBreak/>
        <w:t>Okres: Dunajská Streda              Kraj: Trnavský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A46675" w:rsidRPr="005E1088" w:rsidRDefault="00A46675" w:rsidP="00A46675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4" w:history="1">
        <w:r>
          <w:rPr>
            <w:rStyle w:val="Hypertextovprepojenie"/>
            <w:lang w:val="sk-SK"/>
          </w:rPr>
          <w:t>obecpatas</w:t>
        </w:r>
        <w:r>
          <w:rPr>
            <w:rStyle w:val="Hypertextovprepojenie"/>
            <w:lang w:val="en-US"/>
          </w:rPr>
          <w:t>@</w:t>
        </w:r>
        <w:r>
          <w:rPr>
            <w:rStyle w:val="Hypertextovprepojenie"/>
            <w:lang w:val="sk-SK"/>
          </w:rPr>
          <w:t>real-net.sk</w:t>
        </w:r>
      </w:hyperlink>
      <w:r w:rsidR="005E1088">
        <w:rPr>
          <w:rStyle w:val="Hypertextovprepojenie"/>
          <w:lang w:val="sk-SK"/>
        </w:rPr>
        <w:t xml:space="preserve">, </w:t>
      </w:r>
      <w:r w:rsidR="00374614">
        <w:rPr>
          <w:rStyle w:val="Hypertextovprepojenie"/>
          <w:lang w:val="sk-SK"/>
        </w:rPr>
        <w:t>info</w:t>
      </w:r>
      <w:r w:rsidR="00374614">
        <w:rPr>
          <w:rStyle w:val="Hypertextovprepojenie"/>
          <w:lang w:val="en-US"/>
        </w:rPr>
        <w:t>@obecpatas</w:t>
      </w:r>
      <w:r w:rsidR="005E1088">
        <w:rPr>
          <w:rStyle w:val="Hypertextovprepojenie"/>
          <w:lang w:val="sk-SK"/>
        </w:rPr>
        <w:t>.sk</w:t>
      </w: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b/>
          <w:lang w:val="sk-SK"/>
        </w:rPr>
      </w:pPr>
      <w:r>
        <w:rPr>
          <w:b/>
          <w:lang w:val="sk-SK"/>
        </w:rPr>
        <w:t>Kompetencie obce: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 a nehnute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majetkom, zostavuje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a 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rozhoduje vo veciach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daní a miestnych poplatkov a vykonáva ich správu, usmer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uje ekonomickú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v obci,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utvára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inný systém kontroly,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komunikácii,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úseku ochrany spotrebite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a, obstaráva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územnoplánovaciu dokumentáciu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programy rozvoja, vykonáva vlastnú investi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 xml:space="preserve">nú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. Obec pri výkone samosprávy tiež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verejný poriadok v obci, plní úlohy na úseku sociálnej pomoci.</w:t>
      </w:r>
    </w:p>
    <w:p w:rsidR="00A46675" w:rsidRDefault="00A46675" w:rsidP="00A46675">
      <w:pPr>
        <w:tabs>
          <w:tab w:val="left" w:pos="5025"/>
        </w:tabs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ab/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komunálnych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a </w:t>
      </w:r>
      <w:r w:rsidR="000726CE">
        <w:rPr>
          <w:rFonts w:cs="Times New Roman"/>
          <w:sz w:val="24"/>
          <w:szCs w:val="24"/>
          <w:lang w:val="sk-SK"/>
        </w:rPr>
        <w:t>29</w:t>
      </w:r>
      <w:r>
        <w:rPr>
          <w:rFonts w:cs="Times New Roman"/>
          <w:sz w:val="24"/>
          <w:szCs w:val="24"/>
          <w:lang w:val="sk-SK"/>
        </w:rPr>
        <w:t>.1</w:t>
      </w:r>
      <w:r w:rsidR="00077DB3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 20</w:t>
      </w:r>
      <w:r w:rsidR="00F8432A">
        <w:rPr>
          <w:rFonts w:cs="Times New Roman"/>
          <w:sz w:val="24"/>
          <w:szCs w:val="24"/>
          <w:lang w:val="sk-SK"/>
        </w:rPr>
        <w:t>2</w:t>
      </w:r>
      <w:r w:rsidR="000726CE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 xml:space="preserve"> bol zvolený za starostu obce Ernest TAKÁCS, a s</w:t>
      </w:r>
      <w:r>
        <w:rPr>
          <w:rFonts w:cs="TimesNewRoman"/>
          <w:sz w:val="24"/>
          <w:szCs w:val="24"/>
          <w:lang w:val="sk-SK"/>
        </w:rPr>
        <w:t>ľ</w:t>
      </w:r>
      <w:r w:rsidR="00077DB3">
        <w:rPr>
          <w:rFonts w:cs="Times New Roman"/>
          <w:sz w:val="24"/>
          <w:szCs w:val="24"/>
          <w:lang w:val="sk-SK"/>
        </w:rPr>
        <w:t xml:space="preserve">ub zložil </w:t>
      </w:r>
      <w:r>
        <w:rPr>
          <w:rFonts w:cs="Times New Roman"/>
          <w:sz w:val="24"/>
          <w:szCs w:val="24"/>
          <w:lang w:val="sk-SK"/>
        </w:rPr>
        <w:t>2</w:t>
      </w:r>
      <w:r w:rsidR="000726CE">
        <w:rPr>
          <w:rFonts w:cs="Times New Roman"/>
          <w:sz w:val="24"/>
          <w:szCs w:val="24"/>
          <w:lang w:val="sk-SK"/>
        </w:rPr>
        <w:t>5</w:t>
      </w:r>
      <w:r>
        <w:rPr>
          <w:rFonts w:cs="Times New Roman"/>
          <w:sz w:val="24"/>
          <w:szCs w:val="24"/>
          <w:lang w:val="sk-SK"/>
        </w:rPr>
        <w:t>.1</w:t>
      </w:r>
      <w:r w:rsidR="00077DB3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>.20</w:t>
      </w:r>
      <w:r w:rsidR="000726CE">
        <w:rPr>
          <w:rFonts w:cs="Times New Roman"/>
          <w:sz w:val="24"/>
          <w:szCs w:val="24"/>
          <w:lang w:val="sk-SK"/>
        </w:rPr>
        <w:t>22</w:t>
      </w:r>
      <w:r>
        <w:rPr>
          <w:rFonts w:cs="Times New Roman"/>
          <w:sz w:val="24"/>
          <w:szCs w:val="24"/>
          <w:lang w:val="sk-SK"/>
        </w:rPr>
        <w:t>. Starostu volia obyvatelia obce v priamych vo</w:t>
      </w:r>
      <w:r>
        <w:rPr>
          <w:rFonts w:cs="TimesNewRoman"/>
          <w:sz w:val="24"/>
          <w:szCs w:val="24"/>
          <w:lang w:val="sk-SK"/>
        </w:rPr>
        <w:t>ľ</w:t>
      </w:r>
      <w:r w:rsidR="000726CE">
        <w:rPr>
          <w:rFonts w:cs="Times New Roman"/>
          <w:sz w:val="24"/>
          <w:szCs w:val="24"/>
          <w:lang w:val="sk-SK"/>
        </w:rPr>
        <w:t>bách na štyri roky/tretí cyklus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Starosta je predstavite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správu, zastupuje obec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a je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štatutárnym orgánom v majetkoprávnych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 obce a v pracovnoprávnych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zamestnancov obce.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uzneseniam obecného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má 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sista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nú právomoc, to znamená, že ak sa domnieva, že uznesenie odporuje zákonu alebo je</w:t>
      </w:r>
    </w:p>
    <w:p w:rsidR="00A46675" w:rsidRDefault="00A46675" w:rsidP="00A46675">
      <w:pPr>
        <w:spacing w:after="0"/>
        <w:rPr>
          <w:lang w:val="sk-SK"/>
        </w:rPr>
      </w:pPr>
      <w:r>
        <w:rPr>
          <w:rFonts w:cs="Times New Roman"/>
          <w:sz w:val="24"/>
          <w:szCs w:val="24"/>
          <w:lang w:val="sk-SK"/>
        </w:rPr>
        <w:t>pre obec zjavne nevýhodné, uznesenie nepodpíše v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enej zákonnej lehote.</w:t>
      </w: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Vo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by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je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priamych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, ktoré sa konali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a </w:t>
      </w:r>
      <w:r w:rsidR="00431B3C">
        <w:rPr>
          <w:rFonts w:cs="Times New Roman"/>
          <w:sz w:val="24"/>
          <w:szCs w:val="24"/>
          <w:lang w:val="sk-SK"/>
        </w:rPr>
        <w:t>29</w:t>
      </w:r>
      <w:r>
        <w:rPr>
          <w:rFonts w:cs="Times New Roman"/>
          <w:sz w:val="24"/>
          <w:szCs w:val="24"/>
          <w:lang w:val="sk-SK"/>
        </w:rPr>
        <w:t xml:space="preserve">. </w:t>
      </w:r>
      <w:r w:rsidR="00431B3C">
        <w:rPr>
          <w:rFonts w:cs="Times New Roman"/>
          <w:sz w:val="24"/>
          <w:szCs w:val="24"/>
          <w:lang w:val="sk-SK"/>
        </w:rPr>
        <w:t>októbra</w:t>
      </w:r>
      <w:r>
        <w:rPr>
          <w:rFonts w:cs="Times New Roman"/>
          <w:sz w:val="24"/>
          <w:szCs w:val="24"/>
          <w:lang w:val="sk-SK"/>
        </w:rPr>
        <w:t xml:space="preserve"> 20</w:t>
      </w:r>
      <w:r w:rsidR="00431B3C">
        <w:rPr>
          <w:rFonts w:cs="Times New Roman"/>
          <w:sz w:val="24"/>
          <w:szCs w:val="24"/>
          <w:lang w:val="sk-SK"/>
        </w:rPr>
        <w:t>22</w:t>
      </w:r>
      <w:r>
        <w:rPr>
          <w:rFonts w:cs="Times New Roman"/>
          <w:sz w:val="24"/>
          <w:szCs w:val="24"/>
          <w:lang w:val="sk-SK"/>
        </w:rPr>
        <w:t>,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mi obce na 4 roky.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 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tu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Komunálne voľby sa konali </w:t>
      </w:r>
      <w:r w:rsidR="00431B3C">
        <w:rPr>
          <w:rFonts w:cs="Times New Roman"/>
          <w:bCs/>
          <w:sz w:val="24"/>
          <w:szCs w:val="24"/>
          <w:lang w:val="sk-SK"/>
        </w:rPr>
        <w:t>29</w:t>
      </w:r>
      <w:r>
        <w:rPr>
          <w:rFonts w:cs="Times New Roman"/>
          <w:bCs/>
          <w:sz w:val="24"/>
          <w:szCs w:val="24"/>
          <w:lang w:val="sk-SK"/>
        </w:rPr>
        <w:t>.1</w:t>
      </w:r>
      <w:r w:rsidR="00431B3C">
        <w:rPr>
          <w:rFonts w:cs="Times New Roman"/>
          <w:bCs/>
          <w:sz w:val="24"/>
          <w:szCs w:val="24"/>
          <w:lang w:val="sk-SK"/>
        </w:rPr>
        <w:t>0.2022</w:t>
      </w:r>
      <w:r>
        <w:rPr>
          <w:rFonts w:cs="Times New Roman"/>
          <w:bCs/>
          <w:sz w:val="24"/>
          <w:szCs w:val="24"/>
          <w:lang w:val="sk-SK"/>
        </w:rPr>
        <w:t>, Ernest Takács</w:t>
      </w:r>
      <w:r w:rsidR="00431B3C">
        <w:rPr>
          <w:rFonts w:cs="Times New Roman"/>
          <w:bCs/>
          <w:sz w:val="24"/>
          <w:szCs w:val="24"/>
          <w:lang w:val="sk-SK"/>
        </w:rPr>
        <w:t xml:space="preserve"> /Sz</w:t>
      </w:r>
      <w:r w:rsidR="00431B3C">
        <w:rPr>
          <w:rFonts w:cs="Times New Roman"/>
          <w:bCs/>
          <w:sz w:val="24"/>
          <w:szCs w:val="24"/>
        </w:rPr>
        <w:t>ö</w:t>
      </w:r>
      <w:r w:rsidR="00431B3C">
        <w:rPr>
          <w:rFonts w:cs="Times New Roman"/>
          <w:bCs/>
          <w:sz w:val="24"/>
          <w:szCs w:val="24"/>
          <w:lang w:val="sk-SK"/>
        </w:rPr>
        <w:t>vetség – Magyarok. Nemzetiségek. Régiók./Aliancia – Maďari,národnosti, regióny/</w:t>
      </w:r>
      <w:r>
        <w:rPr>
          <w:rFonts w:cs="Times New Roman"/>
          <w:bCs/>
          <w:sz w:val="24"/>
          <w:szCs w:val="24"/>
          <w:lang w:val="sk-SK"/>
        </w:rPr>
        <w:t xml:space="preserve">– starosta obce bol novozvolený. Zastupiteľstvo sa skladá  z 7 poslancov: </w:t>
      </w:r>
      <w:r w:rsidR="00431B3C">
        <w:rPr>
          <w:rFonts w:cs="Times New Roman"/>
          <w:sz w:val="24"/>
          <w:szCs w:val="24"/>
          <w:lang w:val="sk-SK"/>
        </w:rPr>
        <w:t>Darnai Bálint PaedDr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431B3C">
        <w:rPr>
          <w:rFonts w:cs="Times New Roman"/>
          <w:bCs/>
          <w:sz w:val="24"/>
          <w:szCs w:val="24"/>
          <w:lang w:val="sk-SK"/>
        </w:rPr>
        <w:t>/Sz</w:t>
      </w:r>
      <w:r w:rsidR="00431B3C">
        <w:rPr>
          <w:rFonts w:cs="Times New Roman"/>
          <w:bCs/>
          <w:sz w:val="24"/>
          <w:szCs w:val="24"/>
        </w:rPr>
        <w:t>ö</w:t>
      </w:r>
      <w:r w:rsidR="00431B3C">
        <w:rPr>
          <w:rFonts w:cs="Times New Roman"/>
          <w:bCs/>
          <w:sz w:val="24"/>
          <w:szCs w:val="24"/>
          <w:lang w:val="sk-SK"/>
        </w:rPr>
        <w:t>vetség – Magyarok. Nemzetiségek. Régiók./Aliancia – Maďari,národnosti, regióny/</w:t>
      </w:r>
      <w:r>
        <w:rPr>
          <w:rFonts w:cs="Times New Roman"/>
          <w:sz w:val="24"/>
          <w:szCs w:val="24"/>
          <w:lang w:val="sk-SK"/>
        </w:rPr>
        <w:t>, Both Zoltán</w:t>
      </w:r>
      <w:r w:rsidR="00431B3C">
        <w:rPr>
          <w:rFonts w:cs="Times New Roman"/>
          <w:sz w:val="24"/>
          <w:szCs w:val="24"/>
          <w:lang w:val="sk-SK"/>
        </w:rPr>
        <w:t xml:space="preserve"> </w:t>
      </w:r>
      <w:r w:rsidR="00431B3C">
        <w:rPr>
          <w:rFonts w:cs="Times New Roman"/>
          <w:bCs/>
          <w:sz w:val="24"/>
          <w:szCs w:val="24"/>
          <w:lang w:val="sk-SK"/>
        </w:rPr>
        <w:t>/Sz</w:t>
      </w:r>
      <w:r w:rsidR="00431B3C">
        <w:rPr>
          <w:rFonts w:cs="Times New Roman"/>
          <w:bCs/>
          <w:sz w:val="24"/>
          <w:szCs w:val="24"/>
        </w:rPr>
        <w:t>ö</w:t>
      </w:r>
      <w:r w:rsidR="00431B3C">
        <w:rPr>
          <w:rFonts w:cs="Times New Roman"/>
          <w:bCs/>
          <w:sz w:val="24"/>
          <w:szCs w:val="24"/>
          <w:lang w:val="sk-SK"/>
        </w:rPr>
        <w:t>vetség – Magyarok. Nemzetiségek. Régiók./Aliancia – Maďari,národnosti, regióny/</w:t>
      </w:r>
      <w:r>
        <w:rPr>
          <w:rFonts w:cs="Times New Roman"/>
          <w:sz w:val="24"/>
          <w:szCs w:val="24"/>
          <w:lang w:val="sk-SK"/>
        </w:rPr>
        <w:t xml:space="preserve">, Tok Zoltán </w:t>
      </w:r>
      <w:r w:rsidR="00431B3C">
        <w:rPr>
          <w:rFonts w:cs="Times New Roman"/>
          <w:bCs/>
          <w:sz w:val="24"/>
          <w:szCs w:val="24"/>
          <w:lang w:val="sk-SK"/>
        </w:rPr>
        <w:t>/Sz</w:t>
      </w:r>
      <w:r w:rsidR="00431B3C">
        <w:rPr>
          <w:rFonts w:cs="Times New Roman"/>
          <w:bCs/>
          <w:sz w:val="24"/>
          <w:szCs w:val="24"/>
        </w:rPr>
        <w:t>ö</w:t>
      </w:r>
      <w:r w:rsidR="00431B3C">
        <w:rPr>
          <w:rFonts w:cs="Times New Roman"/>
          <w:bCs/>
          <w:sz w:val="24"/>
          <w:szCs w:val="24"/>
          <w:lang w:val="sk-SK"/>
        </w:rPr>
        <w:t>vetség – Magyarok. Nemzetiségek. Régiók./Aliancia – Maďari,národnosti, regióny/</w:t>
      </w:r>
      <w:r>
        <w:rPr>
          <w:rFonts w:cs="Times New Roman"/>
          <w:sz w:val="24"/>
          <w:szCs w:val="24"/>
          <w:lang w:val="sk-SK"/>
        </w:rPr>
        <w:t>, Takács Jozef</w:t>
      </w:r>
      <w:r w:rsidR="00431B3C">
        <w:rPr>
          <w:rFonts w:cs="Times New Roman"/>
          <w:sz w:val="24"/>
          <w:szCs w:val="24"/>
          <w:lang w:val="sk-SK"/>
        </w:rPr>
        <w:t xml:space="preserve"> </w:t>
      </w:r>
      <w:r w:rsidR="00431B3C">
        <w:rPr>
          <w:rFonts w:cs="Times New Roman"/>
          <w:bCs/>
          <w:sz w:val="24"/>
          <w:szCs w:val="24"/>
          <w:lang w:val="sk-SK"/>
        </w:rPr>
        <w:t>/Sz</w:t>
      </w:r>
      <w:r w:rsidR="00431B3C">
        <w:rPr>
          <w:rFonts w:cs="Times New Roman"/>
          <w:bCs/>
          <w:sz w:val="24"/>
          <w:szCs w:val="24"/>
        </w:rPr>
        <w:t>ö</w:t>
      </w:r>
      <w:r w:rsidR="00431B3C">
        <w:rPr>
          <w:rFonts w:cs="Times New Roman"/>
          <w:bCs/>
          <w:sz w:val="24"/>
          <w:szCs w:val="24"/>
          <w:lang w:val="sk-SK"/>
        </w:rPr>
        <w:t>vetség – Magyarok. Nemzetiségek. Régiók./Aliancia – Maďari,národnosti, regióny/ - zástupca starostu, Soósová Denisa /Sz</w:t>
      </w:r>
      <w:r w:rsidR="00431B3C">
        <w:rPr>
          <w:rFonts w:cs="Times New Roman"/>
          <w:bCs/>
          <w:sz w:val="24"/>
          <w:szCs w:val="24"/>
        </w:rPr>
        <w:t>ö</w:t>
      </w:r>
      <w:r w:rsidR="00431B3C">
        <w:rPr>
          <w:rFonts w:cs="Times New Roman"/>
          <w:bCs/>
          <w:sz w:val="24"/>
          <w:szCs w:val="24"/>
          <w:lang w:val="sk-SK"/>
        </w:rPr>
        <w:t>vetség – Magyarok. Nemzetiségek. Régiók./Aliancia – Maďari,národnosti, regióny/, Lampert Jozef /Sz</w:t>
      </w:r>
      <w:r w:rsidR="00431B3C">
        <w:rPr>
          <w:rFonts w:cs="Times New Roman"/>
          <w:bCs/>
          <w:sz w:val="24"/>
          <w:szCs w:val="24"/>
        </w:rPr>
        <w:t>ö</w:t>
      </w:r>
      <w:r w:rsidR="00431B3C">
        <w:rPr>
          <w:rFonts w:cs="Times New Roman"/>
          <w:bCs/>
          <w:sz w:val="24"/>
          <w:szCs w:val="24"/>
          <w:lang w:val="sk-SK"/>
        </w:rPr>
        <w:t>vetség – Magyarok. Nemzetiségek. Régiók./Aliancia – Maďari,národnosti, regióny/, Csicsay Blažej /Sz</w:t>
      </w:r>
      <w:r w:rsidR="00431B3C">
        <w:rPr>
          <w:rFonts w:cs="Times New Roman"/>
          <w:bCs/>
          <w:sz w:val="24"/>
          <w:szCs w:val="24"/>
        </w:rPr>
        <w:t>ö</w:t>
      </w:r>
      <w:r w:rsidR="00431B3C">
        <w:rPr>
          <w:rFonts w:cs="Times New Roman"/>
          <w:bCs/>
          <w:sz w:val="24"/>
          <w:szCs w:val="24"/>
          <w:lang w:val="sk-SK"/>
        </w:rPr>
        <w:t>vetség – Magyarok. Nemzetiségek. Régiók./Aliancia – Maďari,národnosti, regióny/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vyhradené :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zásady hospodárenia a nakladanie s majetkom obce,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najdôležitejšie úkony týkajúce sa tohto majetku a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hospodárenie s ním,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obce a jeho zmeny,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 xml:space="preserve">jeho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erpanie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 prijatí úveru alebo pôži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ky,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územný plán obce, rozhodova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 náležitosti,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vyhlasova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hlasovanie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uznáša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sa na nariadeniach,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organizáciu obecného úradu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plat starostu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hlavného kontrolóra,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funkciu hlavného kontrolóra,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poriadok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odme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ovania zamestnancov obce vypracovaný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 xml:space="preserve">a osobitného predpisu, ako aj 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alšie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predpisy.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je vyhradené tiež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,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kontrolova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odvoláva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vedúcich,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združovanie obecných prostriedkov,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orgány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potrebné na samosprávu obce, ude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 č</w:t>
      </w:r>
      <w:r>
        <w:rPr>
          <w:rFonts w:cs="Times New Roman"/>
          <w:sz w:val="24"/>
          <w:szCs w:val="24"/>
          <w:lang w:val="sk-SK"/>
        </w:rPr>
        <w:t>estné ob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ianstvo obce, ustanovi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erb obce, vlajku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vedie starosta obce. Rokovanie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je verejné a v roku 20</w:t>
      </w:r>
      <w:r w:rsidR="00077DB3">
        <w:rPr>
          <w:rFonts w:cs="Times New Roman"/>
          <w:sz w:val="24"/>
          <w:szCs w:val="24"/>
          <w:lang w:val="sk-SK"/>
        </w:rPr>
        <w:t>2</w:t>
      </w:r>
      <w:r w:rsidR="00F8432A">
        <w:rPr>
          <w:rFonts w:cs="Times New Roman"/>
          <w:sz w:val="24"/>
          <w:szCs w:val="24"/>
          <w:lang w:val="sk-SK"/>
        </w:rPr>
        <w:t>3</w:t>
      </w:r>
      <w:r>
        <w:rPr>
          <w:rFonts w:cs="Times New Roman"/>
          <w:sz w:val="24"/>
          <w:szCs w:val="24"/>
          <w:lang w:val="sk-SK"/>
        </w:rPr>
        <w:t xml:space="preserve">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 xml:space="preserve">zasadalo </w:t>
      </w:r>
      <w:r w:rsidR="00A849E2">
        <w:rPr>
          <w:rFonts w:cs="Times New Roman"/>
          <w:sz w:val="24"/>
          <w:szCs w:val="24"/>
          <w:lang w:val="sk-SK"/>
        </w:rPr>
        <w:t>7</w:t>
      </w:r>
      <w:r>
        <w:rPr>
          <w:rFonts w:cs="Times New Roman"/>
          <w:sz w:val="24"/>
          <w:szCs w:val="24"/>
          <w:lang w:val="sk-SK"/>
        </w:rPr>
        <w:t>-krát a to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a </w:t>
      </w:r>
      <w:r w:rsidR="00431B3C">
        <w:rPr>
          <w:rFonts w:cs="Times New Roman"/>
          <w:sz w:val="24"/>
          <w:szCs w:val="24"/>
          <w:lang w:val="sk-SK"/>
        </w:rPr>
        <w:t>0</w:t>
      </w:r>
      <w:r w:rsidR="00F8432A">
        <w:rPr>
          <w:rFonts w:cs="Times New Roman"/>
          <w:sz w:val="24"/>
          <w:szCs w:val="24"/>
          <w:lang w:val="sk-SK"/>
        </w:rPr>
        <w:t>6</w:t>
      </w:r>
      <w:r w:rsidR="00431B3C">
        <w:rPr>
          <w:rFonts w:cs="Times New Roman"/>
          <w:sz w:val="24"/>
          <w:szCs w:val="24"/>
          <w:lang w:val="sk-SK"/>
        </w:rPr>
        <w:t>.03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F8432A">
        <w:rPr>
          <w:rFonts w:cs="Times New Roman"/>
          <w:sz w:val="24"/>
          <w:szCs w:val="24"/>
          <w:lang w:val="sk-SK"/>
        </w:rPr>
        <w:t>30</w:t>
      </w:r>
      <w:r w:rsidR="00431B3C">
        <w:rPr>
          <w:rFonts w:cs="Times New Roman"/>
          <w:sz w:val="24"/>
          <w:szCs w:val="24"/>
          <w:lang w:val="sk-SK"/>
        </w:rPr>
        <w:t>.0</w:t>
      </w:r>
      <w:r w:rsidR="00F8432A">
        <w:rPr>
          <w:rFonts w:cs="Times New Roman"/>
          <w:sz w:val="24"/>
          <w:szCs w:val="24"/>
          <w:lang w:val="sk-SK"/>
        </w:rPr>
        <w:t>3</w:t>
      </w:r>
      <w:r w:rsidR="00431B3C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 xml:space="preserve">, </w:t>
      </w:r>
      <w:r w:rsidR="00F8432A">
        <w:rPr>
          <w:rFonts w:cs="Times New Roman"/>
          <w:sz w:val="24"/>
          <w:szCs w:val="24"/>
          <w:lang w:val="sk-SK"/>
        </w:rPr>
        <w:t>12</w:t>
      </w:r>
      <w:r w:rsidR="00831D7D">
        <w:rPr>
          <w:rFonts w:cs="Times New Roman"/>
          <w:sz w:val="24"/>
          <w:szCs w:val="24"/>
          <w:lang w:val="sk-SK"/>
        </w:rPr>
        <w:t>.0</w:t>
      </w:r>
      <w:r w:rsidR="00F8432A">
        <w:rPr>
          <w:rFonts w:cs="Times New Roman"/>
          <w:sz w:val="24"/>
          <w:szCs w:val="24"/>
          <w:lang w:val="sk-SK"/>
        </w:rPr>
        <w:t>5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F8432A">
        <w:rPr>
          <w:rFonts w:cs="Times New Roman"/>
          <w:sz w:val="24"/>
          <w:szCs w:val="24"/>
          <w:lang w:val="sk-SK"/>
        </w:rPr>
        <w:t>0</w:t>
      </w:r>
      <w:r w:rsidR="00831D7D">
        <w:rPr>
          <w:rFonts w:cs="Times New Roman"/>
          <w:sz w:val="24"/>
          <w:szCs w:val="24"/>
          <w:lang w:val="sk-SK"/>
        </w:rPr>
        <w:t>5.0</w:t>
      </w:r>
      <w:r w:rsidR="00F8432A">
        <w:rPr>
          <w:rFonts w:cs="Times New Roman"/>
          <w:sz w:val="24"/>
          <w:szCs w:val="24"/>
          <w:lang w:val="sk-SK"/>
        </w:rPr>
        <w:t>6</w:t>
      </w:r>
      <w:r w:rsidR="00077DB3">
        <w:rPr>
          <w:rFonts w:cs="Times New Roman"/>
          <w:sz w:val="24"/>
          <w:szCs w:val="24"/>
          <w:lang w:val="sk-SK"/>
        </w:rPr>
        <w:t xml:space="preserve">., </w:t>
      </w:r>
      <w:r w:rsidR="00F8432A">
        <w:rPr>
          <w:rFonts w:cs="Times New Roman"/>
          <w:sz w:val="24"/>
          <w:szCs w:val="24"/>
          <w:lang w:val="sk-SK"/>
        </w:rPr>
        <w:t>0</w:t>
      </w:r>
      <w:r w:rsidR="00831D7D">
        <w:rPr>
          <w:rFonts w:cs="Times New Roman"/>
          <w:sz w:val="24"/>
          <w:szCs w:val="24"/>
          <w:lang w:val="sk-SK"/>
        </w:rPr>
        <w:t>4.0</w:t>
      </w:r>
      <w:r w:rsidR="00F8432A">
        <w:rPr>
          <w:rFonts w:cs="Times New Roman"/>
          <w:sz w:val="24"/>
          <w:szCs w:val="24"/>
          <w:lang w:val="sk-SK"/>
        </w:rPr>
        <w:t>9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831D7D">
        <w:rPr>
          <w:rFonts w:cs="Times New Roman"/>
          <w:sz w:val="24"/>
          <w:szCs w:val="24"/>
          <w:lang w:val="sk-SK"/>
        </w:rPr>
        <w:t>2</w:t>
      </w:r>
      <w:r w:rsidR="00F8432A">
        <w:rPr>
          <w:rFonts w:cs="Times New Roman"/>
          <w:sz w:val="24"/>
          <w:szCs w:val="24"/>
          <w:lang w:val="sk-SK"/>
        </w:rPr>
        <w:t>1</w:t>
      </w:r>
      <w:r w:rsidR="00831D7D">
        <w:rPr>
          <w:rFonts w:cs="Times New Roman"/>
          <w:sz w:val="24"/>
          <w:szCs w:val="24"/>
          <w:lang w:val="sk-SK"/>
        </w:rPr>
        <w:t>.</w:t>
      </w:r>
      <w:r w:rsidR="00F8432A">
        <w:rPr>
          <w:rFonts w:cs="Times New Roman"/>
          <w:sz w:val="24"/>
          <w:szCs w:val="24"/>
          <w:lang w:val="sk-SK"/>
        </w:rPr>
        <w:t>09</w:t>
      </w:r>
      <w:r>
        <w:rPr>
          <w:rFonts w:cs="Times New Roman"/>
          <w:sz w:val="24"/>
          <w:szCs w:val="24"/>
          <w:lang w:val="sk-SK"/>
        </w:rPr>
        <w:t>.</w:t>
      </w:r>
      <w:r w:rsidR="00077DB3">
        <w:rPr>
          <w:rFonts w:cs="Times New Roman"/>
          <w:sz w:val="24"/>
          <w:szCs w:val="24"/>
          <w:lang w:val="sk-SK"/>
        </w:rPr>
        <w:t xml:space="preserve">, </w:t>
      </w:r>
      <w:r w:rsidR="00A849E2">
        <w:rPr>
          <w:rFonts w:cs="Times New Roman"/>
          <w:sz w:val="24"/>
          <w:szCs w:val="24"/>
          <w:lang w:val="sk-SK"/>
        </w:rPr>
        <w:t xml:space="preserve"> 1</w:t>
      </w:r>
      <w:r w:rsidR="00F8432A">
        <w:rPr>
          <w:rFonts w:cs="Times New Roman"/>
          <w:sz w:val="24"/>
          <w:szCs w:val="24"/>
          <w:lang w:val="sk-SK"/>
        </w:rPr>
        <w:t>1</w:t>
      </w:r>
      <w:r w:rsidR="00077DB3">
        <w:rPr>
          <w:rFonts w:cs="Times New Roman"/>
          <w:sz w:val="24"/>
          <w:szCs w:val="24"/>
          <w:lang w:val="sk-SK"/>
        </w:rPr>
        <w:t>.12.</w:t>
      </w:r>
      <w:r>
        <w:rPr>
          <w:rFonts w:cs="Times New Roman"/>
          <w:sz w:val="24"/>
          <w:szCs w:val="24"/>
          <w:lang w:val="sk-SK"/>
        </w:rPr>
        <w:t>20</w:t>
      </w:r>
      <w:r w:rsidR="00077DB3">
        <w:rPr>
          <w:rFonts w:cs="Times New Roman"/>
          <w:sz w:val="24"/>
          <w:szCs w:val="24"/>
          <w:lang w:val="sk-SK"/>
        </w:rPr>
        <w:t>2</w:t>
      </w:r>
      <w:r w:rsidR="00F8432A">
        <w:rPr>
          <w:rFonts w:cs="Times New Roman"/>
          <w:sz w:val="24"/>
          <w:szCs w:val="24"/>
          <w:lang w:val="sk-SK"/>
        </w:rPr>
        <w:t>3</w:t>
      </w:r>
      <w:r w:rsidR="00077DB3">
        <w:rPr>
          <w:rFonts w:cs="Times New Roman"/>
          <w:sz w:val="24"/>
          <w:szCs w:val="24"/>
          <w:lang w:val="sk-SK"/>
        </w:rPr>
        <w:t>, za rok 202</w:t>
      </w:r>
      <w:r w:rsidR="00F8432A">
        <w:rPr>
          <w:rFonts w:cs="Times New Roman"/>
          <w:sz w:val="24"/>
          <w:szCs w:val="24"/>
          <w:lang w:val="sk-SK"/>
        </w:rPr>
        <w:t xml:space="preserve">3 </w:t>
      </w:r>
      <w:r w:rsidR="00082AC6">
        <w:rPr>
          <w:rFonts w:cs="Times New Roman"/>
          <w:sz w:val="24"/>
          <w:szCs w:val="24"/>
          <w:lang w:val="sk-SK"/>
        </w:rPr>
        <w:t xml:space="preserve"> bolo prijatých </w:t>
      </w:r>
      <w:r w:rsidR="00F8432A">
        <w:rPr>
          <w:rFonts w:cs="Times New Roman"/>
          <w:sz w:val="24"/>
          <w:szCs w:val="24"/>
          <w:lang w:val="sk-SK"/>
        </w:rPr>
        <w:t>63</w:t>
      </w:r>
      <w:r>
        <w:rPr>
          <w:rFonts w:cs="Times New Roman"/>
          <w:sz w:val="24"/>
          <w:szCs w:val="24"/>
          <w:lang w:val="sk-SK"/>
        </w:rPr>
        <w:t xml:space="preserve"> uznesení.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 nie sú vytvorené.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Gabriel Takács zvolený do funkcie Obecným zastupiteľstvom na svojom zasadnutí dňa 25.11.2016 na obdobie 6 rokov. V roku 2018 hlavný kontrolór pracoval v zmysle plánu práce schváleného Obecným zastupiteľstvom. V novembri 2018 sa vzdal funkcie, hlavným kontrolórom obce bola zvolená Mgr. Majer Gabirella.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</w:t>
      </w:r>
      <w:r w:rsidR="00077DB3">
        <w:rPr>
          <w:rFonts w:cs="Times New Roman"/>
          <w:bCs/>
          <w:sz w:val="24"/>
          <w:szCs w:val="24"/>
          <w:lang w:val="sk-SK"/>
        </w:rPr>
        <w:t>2.202</w:t>
      </w:r>
      <w:r w:rsidR="00F8432A">
        <w:rPr>
          <w:rFonts w:cs="Times New Roman"/>
          <w:bCs/>
          <w:sz w:val="24"/>
          <w:szCs w:val="24"/>
          <w:lang w:val="sk-SK"/>
        </w:rPr>
        <w:t>3</w:t>
      </w:r>
      <w:r>
        <w:rPr>
          <w:rFonts w:cs="Times New Roman"/>
          <w:bCs/>
          <w:sz w:val="24"/>
          <w:szCs w:val="24"/>
          <w:lang w:val="sk-SK"/>
        </w:rPr>
        <w:t>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Buchingerová Agáta – ekonómka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Csánóová Zlatica – administratívna pracovníčka</w:t>
      </w:r>
    </w:p>
    <w:p w:rsidR="00A46675" w:rsidRDefault="00A46675" w:rsidP="00A46675">
      <w:pPr>
        <w:rPr>
          <w:lang w:val="sk-SK"/>
        </w:rPr>
      </w:pPr>
    </w:p>
    <w:p w:rsidR="00A46675" w:rsidRDefault="00F8432A" w:rsidP="00A46675">
      <w:pPr>
        <w:rPr>
          <w:b/>
          <w:lang w:val="sk-SK"/>
        </w:rPr>
      </w:pPr>
      <w:r>
        <w:rPr>
          <w:b/>
          <w:lang w:val="sk-SK"/>
        </w:rPr>
        <w:t>Rozpočtová organizácia obce do 31.08.2023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Základná škola s materskou školou s VJM Pataš 228. – štatutárny orgán: Mgr. Noszák Ján riaditeľ – predmet činnosti – základné školstvo a vzdelávanie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37847571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pStyle w:val="Nadpis5"/>
        <w:rPr>
          <w:lang w:val="cs-CZ"/>
        </w:rPr>
      </w:pPr>
      <w:r>
        <w:rPr>
          <w:lang w:val="cs-CZ"/>
        </w:rPr>
        <w:t>Poslanie a charakteristika hospodárenia konsolidovaného celku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lastRenderedPageBreak/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Účtovníctvo obce sa vedie podľa zákona č. 431/2002 Z. z. o účtovníctve v znení neskorších predpisov,  a v zmysle § 20 zákona  sa vyhotovuje táto výročná správa. Postupy účtovania pre obce upravuje 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Majetkom obce sú veci vo vlastníctve obce a majetkové práva obce. Majetok obce slúži na plnenie jej úloh, má sa zveľaďovať, zhodnocovať a vo svojej celkovej hodnote nezmenšený zachovávať. Majetok obce možno použiť na verejné účely, na podnikateľskú činnosť a na výkon samosprávy obce. Zásady hospodárenia s majetkom obce určuje obecné zastupiteľstvo. Obec môže zveriť svoj majetok do správy rozpočtovej organizácie. Rozpočtovou organizáciou v našej obci je Základná škola s materskou školou.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 súčasnosti výchovu a vzdelávanie detí v obci poskytuje Základná škola s materskou školou s VJM Pataš – s právnou subjektivitou.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Účtovná závierka obce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Všeobecnou legislatívnou normou upravujúcou účtovníctvo vrátane účtovnej závierky rozpočtových organizácií obcí je zákon o účtovníctve. V zmysle tohto zákona účtuje obec, rozpočtová organizácia v sústave podvojného účtovníctva. Účtovná závierka tvorí jeden celok pozostávajúci  zo všeobecných náležitostí a z jednotlivých súčastí – súvahy, poznámok k súvahe, výkazu ziskov a strát, výkazu o plnení rozpočtu a finančný výkaz o prírastku a úbytku vybraných pohľadávok a záväzkov subjektu verejnej správy. Cieľom účtovnej závierky je poskytnúť verný a pravdivý obraz o hospodárení obce. Informácie v účtovnej závierke majú byť zrozumiteľné, porovnateľné a spoľahlivé. Zákon o účtovníctve v znení neskorších predpisov stanovuje overenie individuálnej účtovnej závierky, záverečného účtu a výročnej správy audítorom.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A46675" w:rsidRDefault="00A46675" w:rsidP="00A46675">
      <w:pPr>
        <w:jc w:val="both"/>
        <w:rPr>
          <w:iCs/>
          <w:sz w:val="24"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2.)  Udalosti osobitného významu, ktoré nastali po skončení účtovného obdobia, za ktoré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lastRenderedPageBreak/>
        <w:t xml:space="preserve">       sa vyhotovuje výročná správa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zisku alebo vyrovnanie straty – navrhuje sa preúčtovať účet 428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p w:rsidR="00A46675" w:rsidRDefault="00A46675" w:rsidP="00A46675">
      <w:pPr>
        <w:pStyle w:val="Zkladntext"/>
      </w:pPr>
    </w:p>
    <w:p w:rsidR="00A46675" w:rsidRDefault="00A46675" w:rsidP="00A46675">
      <w:pPr>
        <w:pStyle w:val="Zkladntext"/>
      </w:pPr>
      <w:r>
        <w:t>a) Analýza  a prognóza vývoja účtovnej jednotky na základe ukazovateľov“Výkazu o plnení    rozpočtu a o plnení vybraných finančných ukazovateľov obce Pataš“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D53A1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31D7D">
              <w:rPr>
                <w:b/>
                <w:bCs/>
                <w:lang w:val="sk-SK"/>
              </w:rPr>
              <w:t>2</w:t>
            </w:r>
            <w:r w:rsidR="00D53A19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D53A1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573F0A">
              <w:rPr>
                <w:b/>
                <w:bCs/>
                <w:lang w:val="sk-SK"/>
              </w:rPr>
              <w:t>2</w:t>
            </w:r>
            <w:r w:rsidR="00D53A19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D53A1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E37FB">
              <w:rPr>
                <w:b/>
                <w:bCs/>
                <w:lang w:val="sk-SK"/>
              </w:rPr>
              <w:t>2</w:t>
            </w:r>
            <w:r w:rsidR="00D53A19">
              <w:rPr>
                <w:b/>
                <w:bCs/>
                <w:lang w:val="sk-SK"/>
              </w:rPr>
              <w:t>3</w:t>
            </w:r>
            <w:r w:rsidR="00831D7D">
              <w:rPr>
                <w:b/>
                <w:bCs/>
                <w:lang w:val="sk-SK"/>
              </w:rPr>
              <w:t xml:space="preserve"> </w:t>
            </w:r>
            <w:r>
              <w:rPr>
                <w:b/>
                <w:bCs/>
                <w:lang w:val="sk-SK"/>
              </w:rPr>
              <w:t>€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477729,-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463082,-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516978,-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154454,-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166507,-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160266,-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302968,-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308452,-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358512,-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175720,-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144646,-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26360-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488835,-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9319,-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231634-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319220,-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  36276,-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 270096,-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25741,-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22119,-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50775,-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Štruktúra pohľadávok v roku 20</w:t>
      </w:r>
      <w:r w:rsidR="00227FDF">
        <w:rPr>
          <w:lang w:val="sk-SK"/>
        </w:rPr>
        <w:t>2</w:t>
      </w:r>
      <w:r w:rsidR="00D53A19">
        <w:rPr>
          <w:lang w:val="sk-SK"/>
        </w:rPr>
        <w:t>3</w:t>
      </w:r>
      <w:r>
        <w:rPr>
          <w:lang w:val="sk-SK"/>
        </w:rPr>
        <w:t>: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Daňové príjmy –</w:t>
      </w:r>
      <w:r w:rsidR="00D53A19">
        <w:rPr>
          <w:lang w:val="sk-SK"/>
        </w:rPr>
        <w:t>2515</w:t>
      </w:r>
      <w:r>
        <w:rPr>
          <w:lang w:val="sk-SK"/>
        </w:rPr>
        <w:t>,- €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Nedaňové príjmy –</w:t>
      </w:r>
      <w:r w:rsidR="00D53A19">
        <w:rPr>
          <w:lang w:val="sk-SK"/>
        </w:rPr>
        <w:t>4510</w:t>
      </w:r>
      <w:r>
        <w:rPr>
          <w:lang w:val="sk-SK"/>
        </w:rPr>
        <w:t>,- €</w:t>
      </w:r>
    </w:p>
    <w:p w:rsidR="00A46675" w:rsidRDefault="00A46675" w:rsidP="00A46675">
      <w:pPr>
        <w:pStyle w:val="Nadpis2"/>
        <w:rPr>
          <w:b/>
          <w:bCs/>
        </w:rPr>
      </w:pPr>
      <w:r>
        <w:t>b) Analýza vývoja konsolidovaného celku za vybrané ukazovatele“ Súvahy“</w:t>
      </w:r>
    </w:p>
    <w:p w:rsidR="00A46675" w:rsidRDefault="00F21C81" w:rsidP="00A46675">
      <w:pPr>
        <w:jc w:val="both"/>
        <w:rPr>
          <w:lang w:val="sk-SK"/>
        </w:rPr>
      </w:pPr>
      <w:r>
        <w:rPr>
          <w:lang w:val="sk-SK"/>
        </w:rPr>
        <w:t xml:space="preserve"> za materskú účtovnú jednotku:</w:t>
      </w:r>
    </w:p>
    <w:p w:rsidR="00D53A19" w:rsidRDefault="00D53A19" w:rsidP="00A46675">
      <w:pPr>
        <w:jc w:val="both"/>
        <w:rPr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D53A1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9E2A79">
              <w:rPr>
                <w:b/>
                <w:bCs/>
                <w:lang w:val="sk-SK"/>
              </w:rPr>
              <w:t>2</w:t>
            </w:r>
            <w:r w:rsidR="00D53A19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D53A1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A849E2">
              <w:rPr>
                <w:b/>
                <w:bCs/>
                <w:lang w:val="sk-SK"/>
              </w:rPr>
              <w:t>2</w:t>
            </w:r>
            <w:r w:rsidR="00D53A19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B06037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27FDF">
              <w:rPr>
                <w:b/>
                <w:bCs/>
                <w:lang w:val="sk-SK"/>
              </w:rPr>
              <w:t>2</w:t>
            </w:r>
            <w:r w:rsidR="00B06037">
              <w:rPr>
                <w:b/>
                <w:bCs/>
                <w:lang w:val="sk-SK"/>
              </w:rPr>
              <w:t>3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Dlh.nehmotný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1 544 860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1 487 049,-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B0603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B06037">
              <w:rPr>
                <w:lang w:val="sk-SK"/>
              </w:rPr>
              <w:t> 701 384</w:t>
            </w:r>
            <w:r>
              <w:rPr>
                <w:lang w:val="sk-SK"/>
              </w:rPr>
              <w:t>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D53A19" w:rsidTr="00A46675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11 279,-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12 195,-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B06037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19 838</w:t>
            </w:r>
            <w:r w:rsidR="00D53A19">
              <w:rPr>
                <w:lang w:val="sk-SK"/>
              </w:rPr>
              <w:t xml:space="preserve">,- 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39 211,-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140 062,-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B06037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3 810</w:t>
            </w:r>
            <w:r w:rsidR="00D53A19">
              <w:rPr>
                <w:lang w:val="sk-SK"/>
              </w:rPr>
              <w:t>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Poskyt.návrh.výpomoci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1 814,-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1 789,-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B0603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B06037">
              <w:rPr>
                <w:lang w:val="sk-SK"/>
              </w:rPr>
              <w:t> 829,-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1 749 054,-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1 793 769,-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B06037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B06037">
              <w:rPr>
                <w:b/>
                <w:bCs/>
                <w:lang w:val="sk-SK"/>
              </w:rPr>
              <w:t> 879 536</w:t>
            </w:r>
            <w:r>
              <w:rPr>
                <w:b/>
                <w:bCs/>
                <w:lang w:val="sk-SK"/>
              </w:rPr>
              <w:t>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Fondy účt.jednotky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1 068 835,-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1 241 438,-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6E71A8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1 374 464</w:t>
            </w:r>
            <w:r w:rsidR="00D53A19">
              <w:rPr>
                <w:lang w:val="sk-SK"/>
              </w:rPr>
              <w:t>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20 971,-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-44 396,-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B06037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47 235</w:t>
            </w:r>
            <w:r w:rsidR="00D53A19">
              <w:rPr>
                <w:lang w:val="sk-SK"/>
              </w:rPr>
              <w:t>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445 291,-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426 623,-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B06037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408 911</w:t>
            </w:r>
            <w:r w:rsidR="00D53A19">
              <w:rPr>
                <w:lang w:val="sk-SK"/>
              </w:rPr>
              <w:t>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38 681,-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47 112,-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B06037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45 106</w:t>
            </w:r>
            <w:r w:rsidR="00D53A19">
              <w:rPr>
                <w:lang w:val="sk-SK"/>
              </w:rPr>
              <w:t>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B06037" w:rsidP="00D53A1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3 820</w:t>
            </w:r>
            <w:r w:rsidR="00D53A19">
              <w:rPr>
                <w:lang w:val="sk-SK"/>
              </w:rPr>
              <w:t>,-</w:t>
            </w:r>
          </w:p>
        </w:tc>
      </w:tr>
      <w:tr w:rsidR="00D53A19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3A19" w:rsidRDefault="00D53A19" w:rsidP="00D53A19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1 749 054,-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D53A19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1 793 769,-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3A19" w:rsidRDefault="00D53A19" w:rsidP="00B06037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B06037">
              <w:rPr>
                <w:b/>
                <w:bCs/>
                <w:lang w:val="sk-SK"/>
              </w:rPr>
              <w:t> 879 536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1E7FB0" w:rsidRDefault="001E7FB0" w:rsidP="001E7FB0">
      <w:pPr>
        <w:jc w:val="both"/>
        <w:rPr>
          <w:lang w:val="sk-SK"/>
        </w:rPr>
      </w:pPr>
      <w:r>
        <w:rPr>
          <w:lang w:val="sk-SK"/>
        </w:rPr>
        <w:t>za konsolidovaný celok:</w:t>
      </w: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B0" w:rsidRDefault="001E7FB0" w:rsidP="001E7FB0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1E7FB0" w:rsidRDefault="001E7FB0" w:rsidP="001E7FB0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1E7FB0" w:rsidRDefault="001E7FB0" w:rsidP="001E7FB0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650B48" w:rsidP="006E71A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202</w:t>
            </w:r>
            <w:r w:rsidR="006E71A8">
              <w:rPr>
                <w:b/>
                <w:bCs/>
                <w:lang w:val="sk-SK"/>
              </w:rPr>
              <w:t>1</w:t>
            </w:r>
            <w:r w:rsidR="001E7FB0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6E71A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0943D1">
              <w:rPr>
                <w:b/>
                <w:bCs/>
                <w:lang w:val="sk-SK"/>
              </w:rPr>
              <w:t>2</w:t>
            </w:r>
            <w:r w:rsidR="006E71A8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650B4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D71AE1">
              <w:rPr>
                <w:b/>
                <w:bCs/>
                <w:lang w:val="sk-SK"/>
              </w:rPr>
              <w:t>2</w:t>
            </w:r>
            <w:r w:rsidR="006E71A8">
              <w:rPr>
                <w:b/>
                <w:bCs/>
                <w:lang w:val="sk-SK"/>
              </w:rPr>
              <w:t>3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Dlh.nehmotný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1 544 860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1 487 049,-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1 701 384,-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Dlh.finančný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6E71A8" w:rsidTr="001E7FB0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11 279,-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12 195,-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19 837,- 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39 210,-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141 471,-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3 810,-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Poskyt.návrh.výpomoci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E71A8" w:rsidP="000943D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1 814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6E71A8">
              <w:rPr>
                <w:lang w:val="sk-SK"/>
              </w:rPr>
              <w:t>789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6E71A8">
              <w:rPr>
                <w:lang w:val="sk-SK"/>
              </w:rPr>
              <w:t>829</w:t>
            </w:r>
            <w:r w:rsidR="001E7FB0">
              <w:rPr>
                <w:lang w:val="sk-SK"/>
              </w:rPr>
              <w:t>,-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1 749 838,-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1 795 178,-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1 879 536,-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Fondy účt.jednotky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1 229 651,-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1 402 254,-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263C6">
              <w:rPr>
                <w:lang w:val="sk-SK"/>
              </w:rPr>
              <w:t> 363 940</w:t>
            </w:r>
            <w:r>
              <w:rPr>
                <w:lang w:val="sk-SK"/>
              </w:rPr>
              <w:t>,-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20 476,-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-43 786,-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58 906,-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445 961,-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427 588,-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408 911,-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51 077,-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59 227,-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45 106,-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2673,-</w:t>
            </w:r>
          </w:p>
        </w:tc>
      </w:tr>
      <w:tr w:rsidR="006E71A8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71A8" w:rsidRDefault="006E71A8" w:rsidP="006E71A8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1 749 838,-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1 795 178,-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71A8" w:rsidRDefault="006E71A8" w:rsidP="006E71A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1 879 536-</w:t>
            </w:r>
          </w:p>
        </w:tc>
      </w:tr>
    </w:tbl>
    <w:p w:rsidR="001E7FB0" w:rsidRDefault="001E7FB0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Na základe analýzy a investičných zámerov obce sa predpokladá rast dlhodobého majetku,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ktorý je však podmienený z</w:t>
      </w:r>
      <w:r w:rsidR="00EC48C8">
        <w:rPr>
          <w:lang w:val="sk-SK"/>
        </w:rPr>
        <w:t>í</w:t>
      </w:r>
      <w:r>
        <w:rPr>
          <w:lang w:val="sk-SK"/>
        </w:rPr>
        <w:t xml:space="preserve">skaním finančných zdrojov zo štátnych  dotácií a európskych fondov.  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A5773B" w:rsidRPr="00A5773B" w:rsidRDefault="00A5773B" w:rsidP="00A46675">
      <w:pPr>
        <w:jc w:val="both"/>
        <w:rPr>
          <w:bCs/>
          <w:lang w:val="sk-SK"/>
        </w:rPr>
      </w:pPr>
      <w:r>
        <w:rPr>
          <w:bCs/>
          <w:lang w:val="sk-SK"/>
        </w:rPr>
        <w:t xml:space="preserve">za </w:t>
      </w:r>
      <w:r w:rsidR="000A4F1F">
        <w:rPr>
          <w:bCs/>
          <w:lang w:val="sk-SK"/>
        </w:rPr>
        <w:t>materskú účtovnú  jednotku</w:t>
      </w:r>
      <w:r>
        <w:rPr>
          <w:bCs/>
          <w:lang w:val="sk-SK"/>
        </w:rPr>
        <w:t>:</w:t>
      </w: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A5773B" w:rsidTr="00077DB3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73B" w:rsidRDefault="00A5773B" w:rsidP="00077DB3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0263C6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EC48C8">
              <w:rPr>
                <w:b/>
                <w:bCs/>
                <w:lang w:val="sk-SK"/>
              </w:rPr>
              <w:t>2</w:t>
            </w:r>
            <w:r w:rsidR="000263C6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0263C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D6242">
              <w:rPr>
                <w:b/>
                <w:bCs/>
                <w:lang w:val="sk-SK"/>
              </w:rPr>
              <w:t>2</w:t>
            </w:r>
            <w:r w:rsidR="000263C6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077DB3">
            <w:pPr>
              <w:pStyle w:val="Nadpis7"/>
              <w:spacing w:line="256" w:lineRule="auto"/>
            </w:pPr>
          </w:p>
          <w:p w:rsidR="00A5773B" w:rsidRDefault="00A5773B" w:rsidP="00077DB3">
            <w:pPr>
              <w:pStyle w:val="Nadpis7"/>
              <w:spacing w:line="256" w:lineRule="auto"/>
            </w:pPr>
            <w:r>
              <w:t>Rok 20</w:t>
            </w:r>
            <w:r w:rsidR="00F04F9A">
              <w:t>2</w:t>
            </w:r>
            <w:r w:rsidR="000263C6">
              <w:t>3</w:t>
            </w:r>
            <w:r>
              <w:t xml:space="preserve"> €</w:t>
            </w:r>
          </w:p>
          <w:p w:rsidR="00A5773B" w:rsidRDefault="00A5773B" w:rsidP="00077DB3">
            <w:pPr>
              <w:rPr>
                <w:b/>
                <w:bCs/>
                <w:lang w:val="sk-SK"/>
              </w:rPr>
            </w:pP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38 681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47 112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45 106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6 691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7 440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6 311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14 722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4 752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3 784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6 672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707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18 569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38 681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47 112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45 106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38 681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47 112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45 106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A5773B" w:rsidRDefault="00A5773B" w:rsidP="00A5773B">
      <w:pPr>
        <w:jc w:val="both"/>
        <w:rPr>
          <w:lang w:val="sk-SK" w:eastAsia="cs-CZ"/>
        </w:rPr>
      </w:pPr>
    </w:p>
    <w:p w:rsidR="00A5773B" w:rsidRDefault="00A5773B" w:rsidP="00A5773B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0263C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</w:t>
            </w:r>
            <w:r w:rsidR="000263C6">
              <w:rPr>
                <w:b/>
                <w:bCs/>
                <w:lang w:val="sk-SK"/>
              </w:rPr>
              <w:t>21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640E52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D6242">
              <w:rPr>
                <w:b/>
                <w:bCs/>
                <w:lang w:val="sk-SK"/>
              </w:rPr>
              <w:t>2</w:t>
            </w:r>
            <w:r w:rsidR="00640E52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640E52">
            <w:pPr>
              <w:pStyle w:val="Nadpis7"/>
              <w:spacing w:line="256" w:lineRule="auto"/>
            </w:pPr>
            <w:r>
              <w:t>Rok 20</w:t>
            </w:r>
            <w:r w:rsidR="00F04F9A">
              <w:t>2</w:t>
            </w:r>
            <w:r w:rsidR="00640E52">
              <w:t>3</w:t>
            </w:r>
            <w:r>
              <w:t xml:space="preserve"> €</w:t>
            </w:r>
          </w:p>
        </w:tc>
      </w:tr>
      <w:tr w:rsidR="00640E52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5 132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3 666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2 515</w:t>
            </w:r>
          </w:p>
        </w:tc>
      </w:tr>
      <w:tr w:rsidR="00640E52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38 681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47 112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45 106</w:t>
            </w:r>
          </w:p>
        </w:tc>
      </w:tr>
      <w:tr w:rsidR="00640E52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445 291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426 623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408 911</w:t>
            </w:r>
          </w:p>
        </w:tc>
      </w:tr>
    </w:tbl>
    <w:p w:rsidR="00A5773B" w:rsidRDefault="00A5773B" w:rsidP="00A5773B">
      <w:pPr>
        <w:jc w:val="both"/>
        <w:rPr>
          <w:b/>
          <w:bCs/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Pr="00A5773B" w:rsidRDefault="000A4F1F" w:rsidP="000A4F1F">
      <w:pPr>
        <w:jc w:val="both"/>
        <w:rPr>
          <w:lang w:val="sk-SK"/>
        </w:rPr>
      </w:pPr>
      <w:r>
        <w:rPr>
          <w:lang w:val="sk-SK"/>
        </w:rPr>
        <w:t>za konsolidovaný celok:</w:t>
      </w:r>
    </w:p>
    <w:p w:rsidR="000A4F1F" w:rsidRDefault="000A4F1F" w:rsidP="000A4F1F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0A4F1F" w:rsidTr="00077DB3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F1F" w:rsidRDefault="000A4F1F" w:rsidP="00077DB3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263C6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21BC1">
              <w:rPr>
                <w:b/>
                <w:bCs/>
                <w:lang w:val="sk-SK"/>
              </w:rPr>
              <w:t>2</w:t>
            </w:r>
            <w:r w:rsidR="000263C6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263C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D6242">
              <w:rPr>
                <w:b/>
                <w:bCs/>
                <w:lang w:val="sk-SK"/>
              </w:rPr>
              <w:t>2</w:t>
            </w:r>
            <w:r w:rsidR="000263C6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077DB3">
            <w:pPr>
              <w:pStyle w:val="Nadpis7"/>
              <w:spacing w:line="256" w:lineRule="auto"/>
            </w:pPr>
          </w:p>
          <w:p w:rsidR="000A4F1F" w:rsidRDefault="000A4F1F" w:rsidP="00077DB3">
            <w:pPr>
              <w:pStyle w:val="Nadpis7"/>
              <w:spacing w:line="256" w:lineRule="auto"/>
            </w:pPr>
            <w:r>
              <w:t>Rok 20</w:t>
            </w:r>
            <w:r w:rsidR="00CC134D">
              <w:t>2</w:t>
            </w:r>
            <w:r w:rsidR="000263C6">
              <w:t>3</w:t>
            </w:r>
            <w:r>
              <w:t xml:space="preserve"> €</w:t>
            </w:r>
          </w:p>
          <w:p w:rsidR="000A4F1F" w:rsidRDefault="000A4F1F" w:rsidP="00077DB3">
            <w:pPr>
              <w:rPr>
                <w:b/>
                <w:bCs/>
                <w:lang w:val="sk-SK"/>
              </w:rPr>
            </w:pP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51 077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59 227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45 106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6 691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14 435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13 118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14 723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9 192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8 113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6 672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2 188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707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18 571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51 077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59 227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45 106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51 077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59 227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45 106</w:t>
            </w:r>
          </w:p>
        </w:tc>
      </w:tr>
      <w:tr w:rsidR="000263C6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0A4F1F" w:rsidRDefault="000A4F1F" w:rsidP="000A4F1F">
      <w:pPr>
        <w:jc w:val="both"/>
        <w:rPr>
          <w:lang w:val="sk-SK" w:eastAsia="cs-CZ"/>
        </w:rPr>
      </w:pPr>
    </w:p>
    <w:p w:rsidR="000A4F1F" w:rsidRDefault="000A4F1F" w:rsidP="000A4F1F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263C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</w:t>
            </w:r>
            <w:r w:rsidR="00621BC1">
              <w:rPr>
                <w:b/>
                <w:bCs/>
                <w:lang w:val="sk-SK"/>
              </w:rPr>
              <w:t>2</w:t>
            </w:r>
            <w:r w:rsidR="000263C6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263C6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ED47FD">
              <w:rPr>
                <w:b/>
                <w:bCs/>
                <w:lang w:val="sk-SK"/>
              </w:rPr>
              <w:t>2</w:t>
            </w:r>
            <w:r w:rsidR="000263C6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0263C6">
            <w:pPr>
              <w:pStyle w:val="Nadpis7"/>
              <w:spacing w:line="256" w:lineRule="auto"/>
            </w:pPr>
            <w:r>
              <w:t>Rok 20</w:t>
            </w:r>
            <w:r w:rsidR="00162262">
              <w:t>2</w:t>
            </w:r>
            <w:r w:rsidR="000263C6">
              <w:t>3</w:t>
            </w:r>
            <w:r>
              <w:t xml:space="preserve"> €</w:t>
            </w:r>
          </w:p>
        </w:tc>
      </w:tr>
      <w:tr w:rsidR="000263C6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11 279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12 195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19 838</w:t>
            </w:r>
          </w:p>
        </w:tc>
      </w:tr>
      <w:tr w:rsidR="000263C6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51 077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59 227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45 106</w:t>
            </w:r>
          </w:p>
        </w:tc>
      </w:tr>
      <w:tr w:rsidR="000263C6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63C6" w:rsidRDefault="000263C6" w:rsidP="000263C6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445 961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427 588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263C6" w:rsidRDefault="000263C6" w:rsidP="000263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408 911</w:t>
            </w:r>
          </w:p>
        </w:tc>
      </w:tr>
    </w:tbl>
    <w:p w:rsidR="000A4F1F" w:rsidRDefault="000A4F1F" w:rsidP="00A5773B">
      <w:pPr>
        <w:jc w:val="both"/>
        <w:rPr>
          <w:b/>
          <w:bCs/>
          <w:lang w:val="sk-SK"/>
        </w:rPr>
      </w:pPr>
    </w:p>
    <w:p w:rsidR="00A5773B" w:rsidRDefault="00A5773B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lastRenderedPageBreak/>
        <w:t>2. ) Po skončení účtovného obdobia nenastali udalosti ovplyvňujúce účtovnú uzávierku.</w:t>
      </w:r>
    </w:p>
    <w:p w:rsidR="00A46675" w:rsidRDefault="00A46675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obce, ktorý je strednodobým ekonomickým nástrojom finančnej politiky obce. Viacročný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 príslušnom rozpočtovom roku nie sú záväzné. Obec sleduje v priebehu roka vývoj hospodárenia podľa rozpočtu a v prípade potreby vykonáva v ňom zmeny , najmä zvýšenie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vlastných príjmov alebo zníženie výdavkov s cieľom zabezpečiť vyrovnanosť bežného rozpočtu ku koncu rozpočtového roka.</w:t>
      </w:r>
    </w:p>
    <w:p w:rsidR="00640E52" w:rsidRDefault="00640E52" w:rsidP="00A46675">
      <w:pPr>
        <w:spacing w:after="0"/>
        <w:jc w:val="both"/>
        <w:rPr>
          <w:lang w:val="sk-SK"/>
        </w:rPr>
      </w:pPr>
      <w:r>
        <w:rPr>
          <w:lang w:val="sk-SK"/>
        </w:rPr>
        <w:t>V roku 2024 už nebudeme robiť konsolidovanú účtovnú závierku, nakoľko nemáme už školu s právnou subjektivitou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rPr>
                <w:b/>
                <w:bCs/>
                <w:lang w:val="sk-SK"/>
              </w:rPr>
            </w:pPr>
          </w:p>
          <w:p w:rsidR="00A46675" w:rsidRDefault="00A4667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640E52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F537F">
              <w:rPr>
                <w:b/>
                <w:bCs/>
                <w:lang w:val="sk-SK"/>
              </w:rPr>
              <w:t>2</w:t>
            </w:r>
            <w:r w:rsidR="00640E52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>
            <w:pPr>
              <w:pStyle w:val="Nadpis4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Rok 20</w:t>
            </w:r>
            <w:r w:rsidR="00162262">
              <w:rPr>
                <w:sz w:val="22"/>
                <w:szCs w:val="22"/>
              </w:rPr>
              <w:t>2</w:t>
            </w:r>
            <w:r w:rsidR="00640E52">
              <w:rPr>
                <w:sz w:val="22"/>
                <w:szCs w:val="22"/>
              </w:rPr>
              <w:t>3</w:t>
            </w:r>
          </w:p>
          <w:p w:rsidR="00A46675" w:rsidRDefault="00A46675">
            <w:pPr>
              <w:pStyle w:val="Nadpis4"/>
              <w:spacing w:line="256" w:lineRule="auto"/>
            </w:pPr>
            <w:r>
              <w:rPr>
                <w:sz w:val="22"/>
                <w:szCs w:val="22"/>
              </w:rP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640E52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F03ABF">
              <w:rPr>
                <w:b/>
                <w:bCs/>
                <w:lang w:val="sk-SK"/>
              </w:rPr>
              <w:t>2</w:t>
            </w:r>
            <w:r w:rsidR="00640E52">
              <w:rPr>
                <w:b/>
                <w:bCs/>
                <w:lang w:val="sk-SK"/>
              </w:rPr>
              <w:t>4</w:t>
            </w:r>
            <w:r>
              <w:rPr>
                <w:b/>
                <w:bCs/>
                <w:lang w:val="sk-SK"/>
              </w:rPr>
              <w:t xml:space="preserve"> tis €</w:t>
            </w:r>
          </w:p>
        </w:tc>
      </w:tr>
      <w:tr w:rsidR="00640E52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</w:tr>
      <w:tr w:rsidR="00640E52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380</w:t>
            </w:r>
          </w:p>
        </w:tc>
      </w:tr>
      <w:tr w:rsidR="00640E52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640E52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</w:t>
            </w:r>
          </w:p>
        </w:tc>
      </w:tr>
      <w:tr w:rsidR="00640E52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</w:tr>
      <w:tr w:rsidR="00640E52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príjmové fin.operácie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640E52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0E52" w:rsidRDefault="00640E52" w:rsidP="00640E52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40E52" w:rsidRDefault="00640E52" w:rsidP="00640E5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V Pataši, dňa </w:t>
      </w:r>
      <w:r w:rsidR="008F537F">
        <w:rPr>
          <w:lang w:val="sk-SK"/>
        </w:rPr>
        <w:t>25.04.202</w:t>
      </w:r>
      <w:r w:rsidR="00640E52">
        <w:rPr>
          <w:lang w:val="sk-SK"/>
        </w:rPr>
        <w:t>4</w:t>
      </w:r>
    </w:p>
    <w:p w:rsidR="00A46675" w:rsidRDefault="00A46675" w:rsidP="00A46675">
      <w:pPr>
        <w:jc w:val="both"/>
        <w:rPr>
          <w:lang w:val="sk-SK"/>
        </w:rPr>
      </w:pPr>
      <w:bookmarkStart w:id="0" w:name="_GoBack"/>
      <w:bookmarkEnd w:id="0"/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Takács Ernest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A46675" w:rsidRDefault="00A46675" w:rsidP="00A4667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A46675" w:rsidRDefault="00A46675" w:rsidP="00A46675">
      <w:pPr>
        <w:jc w:val="both"/>
      </w:pPr>
    </w:p>
    <w:p w:rsidR="00A46675" w:rsidRDefault="00A46675" w:rsidP="00A46675">
      <w:pPr>
        <w:jc w:val="both"/>
      </w:pPr>
    </w:p>
    <w:p w:rsidR="00A46675" w:rsidRDefault="00A46675" w:rsidP="00A46675">
      <w:pPr>
        <w:rPr>
          <w:lang w:val="sk-SK"/>
        </w:rPr>
      </w:pPr>
      <w:r>
        <w:rPr>
          <w:lang w:val="sk-SK"/>
        </w:rPr>
        <w:t>Prílohy: Individuálna účtovná závierka obce</w:t>
      </w:r>
    </w:p>
    <w:p w:rsidR="00A46675" w:rsidRDefault="00A46675" w:rsidP="00A46675">
      <w:pPr>
        <w:rPr>
          <w:lang w:val="sk-SK"/>
        </w:rPr>
      </w:pPr>
      <w:r>
        <w:rPr>
          <w:lang w:val="sk-SK"/>
        </w:rPr>
        <w:t xml:space="preserve">               Konsolidovaná účtovná závierka obce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5D4E49" w:rsidRDefault="005D4E49"/>
    <w:sectPr w:rsidR="005D4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675"/>
    <w:rsid w:val="000263C6"/>
    <w:rsid w:val="000726CE"/>
    <w:rsid w:val="00077DB3"/>
    <w:rsid w:val="00082AC6"/>
    <w:rsid w:val="000943D1"/>
    <w:rsid w:val="000A4F1F"/>
    <w:rsid w:val="00162262"/>
    <w:rsid w:val="00172FAE"/>
    <w:rsid w:val="001E7FB0"/>
    <w:rsid w:val="00227FDF"/>
    <w:rsid w:val="00283C65"/>
    <w:rsid w:val="0029563F"/>
    <w:rsid w:val="002C41BB"/>
    <w:rsid w:val="002D6242"/>
    <w:rsid w:val="00343AA8"/>
    <w:rsid w:val="00374614"/>
    <w:rsid w:val="00414F3E"/>
    <w:rsid w:val="00431B3C"/>
    <w:rsid w:val="0052080D"/>
    <w:rsid w:val="00573F0A"/>
    <w:rsid w:val="005D4E49"/>
    <w:rsid w:val="005E1088"/>
    <w:rsid w:val="00621BC1"/>
    <w:rsid w:val="0062401C"/>
    <w:rsid w:val="00640E52"/>
    <w:rsid w:val="00650B48"/>
    <w:rsid w:val="00670A5E"/>
    <w:rsid w:val="006E71A8"/>
    <w:rsid w:val="00831D7D"/>
    <w:rsid w:val="008E37FB"/>
    <w:rsid w:val="008F537F"/>
    <w:rsid w:val="0094238F"/>
    <w:rsid w:val="009E2A79"/>
    <w:rsid w:val="009F31E3"/>
    <w:rsid w:val="00A46675"/>
    <w:rsid w:val="00A5773B"/>
    <w:rsid w:val="00A849E2"/>
    <w:rsid w:val="00AB589F"/>
    <w:rsid w:val="00B06037"/>
    <w:rsid w:val="00B520B3"/>
    <w:rsid w:val="00CC134D"/>
    <w:rsid w:val="00D53A19"/>
    <w:rsid w:val="00D56B14"/>
    <w:rsid w:val="00D71AE1"/>
    <w:rsid w:val="00DF6AB6"/>
    <w:rsid w:val="00EA1022"/>
    <w:rsid w:val="00EC48C8"/>
    <w:rsid w:val="00ED47FD"/>
    <w:rsid w:val="00F03ABF"/>
    <w:rsid w:val="00F04F9A"/>
    <w:rsid w:val="00F21C81"/>
    <w:rsid w:val="00F8432A"/>
    <w:rsid w:val="00FC6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C4E2D2-A817-4B86-8491-24D013083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6675"/>
    <w:pPr>
      <w:spacing w:line="256" w:lineRule="auto"/>
    </w:pPr>
    <w:rPr>
      <w:lang w:val="hu-HU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A4667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A4667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A4667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A4667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A4667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4667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A4667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A4667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A4667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A4667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22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2262"/>
    <w:rPr>
      <w:rFonts w:ascii="Segoe UI" w:hAnsi="Segoe UI" w:cs="Segoe UI"/>
      <w:sz w:val="18"/>
      <w:szCs w:val="18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1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patas@real-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</Pages>
  <Words>3641</Words>
  <Characters>20756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23</cp:revision>
  <cp:lastPrinted>2023-05-11T08:06:00Z</cp:lastPrinted>
  <dcterms:created xsi:type="dcterms:W3CDTF">2020-07-14T12:07:00Z</dcterms:created>
  <dcterms:modified xsi:type="dcterms:W3CDTF">2024-07-06T14:39:00Z</dcterms:modified>
</cp:coreProperties>
</file>