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Kotmanová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340BCE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</w:t>
      </w:r>
      <w:r w:rsidR="0008661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3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-5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E76C7" w:rsidRPr="00A47C83" w:rsidRDefault="00DF7B40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DF7B40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tového hospodárenia za rok 2022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8-20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10.4. Predpoklada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20773E" w:rsidRPr="00A47C83" w:rsidRDefault="0020773E" w:rsidP="0020773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7037B" w:rsidRPr="00790221" w:rsidRDefault="00F7037B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Vážení spoluobčania</w:t>
      </w:r>
      <w:r w:rsidR="0020773E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20773E" w:rsidRPr="00790221" w:rsidRDefault="0020773E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73E" w:rsidRPr="00490191" w:rsidRDefault="0020773E" w:rsidP="004901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hAnsi="Times New Roman" w:cs="Times New Roman"/>
          <w:sz w:val="24"/>
          <w:szCs w:val="24"/>
        </w:rPr>
        <w:t>výročná správa obce Kotmanová za rok 202</w:t>
      </w:r>
      <w:r w:rsidR="0008661D">
        <w:rPr>
          <w:rFonts w:ascii="Times New Roman" w:hAnsi="Times New Roman" w:cs="Times New Roman"/>
          <w:sz w:val="24"/>
          <w:szCs w:val="24"/>
        </w:rPr>
        <w:t>3</w:t>
      </w:r>
      <w:r w:rsidRPr="00790221">
        <w:rPr>
          <w:rFonts w:ascii="Times New Roman" w:hAnsi="Times New Roman" w:cs="Times New Roman"/>
          <w:sz w:val="24"/>
          <w:szCs w:val="24"/>
        </w:rPr>
        <w:t>, ktorú Vám predkladám, poskytuje pravdivý a nestranný pohľad na činnosť obce a dosiahnuté výsledky v uplynulom roku. Ku skončeniu kalendárneho a účtovného roka neodmysliteľne patrí dôkladné hodnotenie ekonomickej a bežnej činnosti. 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 Samozrejme, najlepšie posúdiť kvalitu odvedenej práce môžu len samotní občania obce. V posledných rokoch spoločenská, ekonomická a sociálna situácia prináša každodenne veľmi veľa prekážok a problémov pre organizácie, firmy a v neposlednom rade pre občanov. Zmierniť túto situáciu môžeme, ak si budeme navzájom pomáhať, vychádzať si v ústrety, aby sme vytvorili pekné, pokojné a vyhovujúce podmienky pre život v našej obci. Okrem zabezpečovania administratívneho chodu obce a obecného úradu, bežnej prevádzky, údržby a opráv objektov obce, bolo potrebné sa každodenne starať o údržbu a opravy verejných priestranstiev, verejnej zelene, miestnych komunikácií v obci, verejného osvetlenia či miestneho rozhlasu, zabezpečovanie vývozu a separovania odpadov a čistenie „čiernych skládok“, starostlivosť o občanov v oblasti sociálnych vecí a mnoho ďalších každodenných ak</w:t>
      </w:r>
      <w:r w:rsidR="0008661D">
        <w:rPr>
          <w:rFonts w:ascii="Times New Roman" w:hAnsi="Times New Roman" w:cs="Times New Roman"/>
          <w:sz w:val="24"/>
          <w:szCs w:val="24"/>
        </w:rPr>
        <w:t>tivít.</w:t>
      </w:r>
    </w:p>
    <w:p w:rsidR="00CD19B6" w:rsidRPr="00790221" w:rsidRDefault="0008661D" w:rsidP="00CD19B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2023 sa  nám podarilo začať z realizáciou projektovej dokumentácie pre výstavbu verejného vodovodu, realizáciu ktorého považujem za svoju prioritu vzhľadom na klimatické podmienky – sucho, malé množstvo zrážok, nedostatok pitnej vody vo vlastných studniach. Obec v roku 2023 získala dotáciu na rekonštrukciu budovy Klubu mladých, ktorej rekonštrukcia je naplánovaná na rok 2024. Máme plánované aj ďalšie investičné akcie </w:t>
      </w:r>
      <w:r w:rsidR="0020773E" w:rsidRPr="00790221">
        <w:rPr>
          <w:rFonts w:ascii="Times New Roman" w:hAnsi="Times New Roman" w:cs="Times New Roman"/>
          <w:sz w:val="24"/>
          <w:szCs w:val="24"/>
        </w:rPr>
        <w:t xml:space="preserve">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najdôležitejšie projekty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považujem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dokončenie obnovy obecného úradu a kultúrneho domu 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vnútorn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ých pr</w:t>
      </w:r>
      <w:r w:rsidR="00E5280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estorov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rekonštrukciu ďalšej časti obecného rozhlasu,  a následne spracovanie PD na vybudovanie parkoviska pri miestnom cintoríne, ako aj rekonštrukciu ostatných budov vo vlastníctve obce. Rovnako sa obec zapája do prípravy drobných projektov v rámci Oblastnej organizácie cestovného ruchu Novohrad a Podpoľanie, kde je možné čerpanie zdrojov na rozvoj turizmu a rekreácie. </w:t>
      </w:r>
    </w:p>
    <w:p w:rsidR="00CD19B6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lastRenderedPageBreak/>
        <w:t xml:space="preserve">Je samozrejmé, že sa budeme v rámci možností zapájať do ďalších výziev na nenávratné finančné prostriedky, aby sme mohli opraviť a zhodnotiť nevyhovujúci technický stav aj ďalších objektov patriacim obci, aj napriek obmedzeným vlastným zdrojom obce.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CD19B6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Individuálna výročná správa obce </w:t>
      </w:r>
      <w:r w:rsidR="00CD19B6" w:rsidRPr="00790221">
        <w:rPr>
          <w:rFonts w:ascii="Times New Roman" w:hAnsi="Times New Roman" w:cs="Times New Roman"/>
          <w:sz w:val="24"/>
          <w:szCs w:val="24"/>
        </w:rPr>
        <w:t xml:space="preserve">Kotmanová </w:t>
      </w:r>
      <w:r w:rsidRPr="00790221">
        <w:rPr>
          <w:rFonts w:ascii="Times New Roman" w:hAnsi="Times New Roman" w:cs="Times New Roman"/>
          <w:sz w:val="24"/>
          <w:szCs w:val="24"/>
        </w:rPr>
        <w:t>za rok 202</w:t>
      </w:r>
      <w:r w:rsidR="0008661D">
        <w:rPr>
          <w:rFonts w:ascii="Times New Roman" w:hAnsi="Times New Roman" w:cs="Times New Roman"/>
          <w:sz w:val="24"/>
          <w:szCs w:val="24"/>
        </w:rPr>
        <w:t>3</w:t>
      </w:r>
      <w:r w:rsidRPr="00790221">
        <w:rPr>
          <w:rFonts w:ascii="Times New Roman" w:hAnsi="Times New Roman" w:cs="Times New Roman"/>
          <w:sz w:val="24"/>
          <w:szCs w:val="24"/>
        </w:rPr>
        <w:t xml:space="preserve">  Kultúra, šport a duchovná oblasť sú neoddeliteľnou súčasťou obce. Po dvoch </w:t>
      </w:r>
      <w:proofErr w:type="spellStart"/>
      <w:r w:rsidRPr="00790221">
        <w:rPr>
          <w:rFonts w:ascii="Times New Roman" w:hAnsi="Times New Roman" w:cs="Times New Roman"/>
          <w:sz w:val="24"/>
          <w:szCs w:val="24"/>
        </w:rPr>
        <w:t>pandemických</w:t>
      </w:r>
      <w:proofErr w:type="spellEnd"/>
      <w:r w:rsidRPr="00790221">
        <w:rPr>
          <w:rFonts w:ascii="Times New Roman" w:hAnsi="Times New Roman" w:cs="Times New Roman"/>
          <w:sz w:val="24"/>
          <w:szCs w:val="24"/>
        </w:rPr>
        <w:t xml:space="preserve"> rokoch bolo konečne možné organizovať spoločenské podujatia a mohli sme sa stretávať na našich tradičných podujatiach ako </w:t>
      </w:r>
      <w:r w:rsidR="00CD19B6" w:rsidRPr="00790221">
        <w:rPr>
          <w:rFonts w:ascii="Times New Roman" w:hAnsi="Times New Roman" w:cs="Times New Roman"/>
          <w:sz w:val="24"/>
          <w:szCs w:val="24"/>
        </w:rPr>
        <w:t xml:space="preserve">Stavanie mája, Váľanie mája a Dni obce Kotmanová – Stretnutie </w:t>
      </w:r>
      <w:proofErr w:type="spellStart"/>
      <w:r w:rsidR="00CD19B6" w:rsidRPr="00790221">
        <w:rPr>
          <w:rFonts w:ascii="Times New Roman" w:hAnsi="Times New Roman" w:cs="Times New Roman"/>
          <w:sz w:val="24"/>
          <w:szCs w:val="24"/>
        </w:rPr>
        <w:t>heligónkarov</w:t>
      </w:r>
      <w:proofErr w:type="spellEnd"/>
      <w:r w:rsidR="00CD19B6" w:rsidRPr="00790221">
        <w:rPr>
          <w:rFonts w:ascii="Times New Roman" w:hAnsi="Times New Roman" w:cs="Times New Roman"/>
          <w:sz w:val="24"/>
          <w:szCs w:val="24"/>
        </w:rPr>
        <w:t xml:space="preserve">. </w:t>
      </w:r>
      <w:r w:rsidRPr="00790221">
        <w:rPr>
          <w:rFonts w:ascii="Times New Roman" w:hAnsi="Times New Roman" w:cs="Times New Roman"/>
          <w:sz w:val="24"/>
          <w:szCs w:val="24"/>
        </w:rPr>
        <w:t xml:space="preserve">Verím, že kultúrny, spoločenský a športový život v našej obci opäť ožije a budeme sa spoločne pravidelne stretávať. Zachovajme všetky pekné a osvedčené tradície našich predkov a ponúknime nové a kvalitné podmienky pre život nás, našich detí, našich návštevníkov. </w:t>
      </w:r>
    </w:p>
    <w:p w:rsidR="00790221" w:rsidRPr="00D330AA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330AA">
        <w:rPr>
          <w:rFonts w:ascii="Times New Roman" w:hAnsi="Times New Roman" w:cs="Times New Roman"/>
          <w:sz w:val="24"/>
          <w:szCs w:val="24"/>
        </w:rPr>
        <w:t xml:space="preserve">Dňa 29.10.2022 sa uskutočnili voľby do orgánov samosprávy obcí, v ktorých som bola opätovne zvolená za starostku obce. Dovoľte mi, aby som Vám úprimne poďakovala a zároveň o to viac si uvedomujem svoju zodpovednosť za spravovanie obce a vytváranie podmienok pre kvalitný život pre všetkých obyvateľov našej obce, ako aj pri budovaní pozitívneho obrazu zdravej a perspektívnej obce so zvyšujúcou sa kvalitou života. Chcem sa poďakovať predchádzajúcemu obecnému zastupiteľstvu v zložení: </w:t>
      </w:r>
      <w:r w:rsidR="00790221" w:rsidRPr="00D330AA">
        <w:rPr>
          <w:rFonts w:ascii="Times New Roman" w:hAnsi="Times New Roman" w:cs="Times New Roman"/>
          <w:sz w:val="24"/>
          <w:szCs w:val="24"/>
        </w:rPr>
        <w:t>Miroslav Brada,</w:t>
      </w:r>
      <w:r w:rsidRPr="00D330AA">
        <w:rPr>
          <w:rFonts w:ascii="Times New Roman" w:hAnsi="Times New Roman" w:cs="Times New Roman"/>
          <w:sz w:val="24"/>
          <w:szCs w:val="24"/>
        </w:rPr>
        <w:t xml:space="preserve"> </w:t>
      </w:r>
      <w:r w:rsidR="00790221" w:rsidRPr="00D330AA">
        <w:rPr>
          <w:rFonts w:ascii="Times New Roman" w:hAnsi="Times New Roman" w:cs="Times New Roman"/>
          <w:sz w:val="24"/>
          <w:szCs w:val="24"/>
        </w:rPr>
        <w:t xml:space="preserve">Alena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Chlebničanová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 xml:space="preserve">, Ján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Karman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 xml:space="preserve">, Štefan Stankovič a Peter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Tušim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 xml:space="preserve"> </w:t>
      </w:r>
      <w:r w:rsidRPr="00D330AA">
        <w:rPr>
          <w:rFonts w:ascii="Times New Roman" w:hAnsi="Times New Roman" w:cs="Times New Roman"/>
          <w:sz w:val="24"/>
          <w:szCs w:val="24"/>
        </w:rPr>
        <w:t xml:space="preserve">za dobrú spoluprácu. Novému obecnému zastupiteľstvu v zložení: </w:t>
      </w:r>
      <w:r w:rsidR="00790221" w:rsidRPr="00D330AA">
        <w:rPr>
          <w:rFonts w:ascii="Times New Roman" w:hAnsi="Times New Roman" w:cs="Times New Roman"/>
          <w:sz w:val="24"/>
          <w:szCs w:val="24"/>
        </w:rPr>
        <w:t xml:space="preserve">Miroslav Brada, Ján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Karman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 xml:space="preserve">, Pavel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Malček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 xml:space="preserve">, Štefan Stankovič a Peter </w:t>
      </w:r>
      <w:proofErr w:type="spellStart"/>
      <w:r w:rsidR="00790221" w:rsidRPr="00D330AA">
        <w:rPr>
          <w:rFonts w:ascii="Times New Roman" w:hAnsi="Times New Roman" w:cs="Times New Roman"/>
          <w:sz w:val="24"/>
          <w:szCs w:val="24"/>
        </w:rPr>
        <w:t>Tušim</w:t>
      </w:r>
      <w:proofErr w:type="spellEnd"/>
      <w:r w:rsidR="00790221" w:rsidRPr="00D330AA">
        <w:rPr>
          <w:rFonts w:ascii="Times New Roman" w:hAnsi="Times New Roman" w:cs="Times New Roman"/>
          <w:sz w:val="24"/>
          <w:szCs w:val="24"/>
        </w:rPr>
        <w:t>,</w:t>
      </w:r>
      <w:r w:rsidRPr="00D330AA">
        <w:rPr>
          <w:rFonts w:ascii="Times New Roman" w:hAnsi="Times New Roman" w:cs="Times New Roman"/>
          <w:sz w:val="24"/>
          <w:szCs w:val="24"/>
        </w:rPr>
        <w:t xml:space="preserve"> prajem veľa entuziazmu, námetov, ochoty a úsilia spravovať obec. A verím v dobrú a konštruktívnu spoluprácu. Aj touto cestou sa chcem poďakovať za odvedenú prácu zamestnan</w:t>
      </w:r>
      <w:r w:rsidR="00790221" w:rsidRPr="00D330AA">
        <w:rPr>
          <w:rFonts w:ascii="Times New Roman" w:hAnsi="Times New Roman" w:cs="Times New Roman"/>
          <w:sz w:val="24"/>
          <w:szCs w:val="24"/>
        </w:rPr>
        <w:t xml:space="preserve">kyni </w:t>
      </w:r>
      <w:r w:rsidRPr="00D330AA">
        <w:rPr>
          <w:rFonts w:ascii="Times New Roman" w:hAnsi="Times New Roman" w:cs="Times New Roman"/>
          <w:sz w:val="24"/>
          <w:szCs w:val="24"/>
        </w:rPr>
        <w:t xml:space="preserve">obce, ktorá častokrát bola </w:t>
      </w:r>
      <w:proofErr w:type="spellStart"/>
      <w:r w:rsidRPr="00D330AA">
        <w:rPr>
          <w:rFonts w:ascii="Times New Roman" w:hAnsi="Times New Roman" w:cs="Times New Roman"/>
          <w:sz w:val="24"/>
          <w:szCs w:val="24"/>
        </w:rPr>
        <w:t>mravenčia</w:t>
      </w:r>
      <w:proofErr w:type="spellEnd"/>
      <w:r w:rsidR="00ED1922" w:rsidRPr="00D330AA">
        <w:rPr>
          <w:rFonts w:ascii="Times New Roman" w:hAnsi="Times New Roman" w:cs="Times New Roman"/>
          <w:sz w:val="24"/>
          <w:szCs w:val="24"/>
        </w:rPr>
        <w:t xml:space="preserve"> a</w:t>
      </w:r>
      <w:r w:rsidRPr="00D330AA">
        <w:rPr>
          <w:rFonts w:ascii="Times New Roman" w:hAnsi="Times New Roman" w:cs="Times New Roman"/>
          <w:sz w:val="24"/>
          <w:szCs w:val="24"/>
        </w:rPr>
        <w:t xml:space="preserve"> v konečnom dôsledku ju nevidno, ale je potrebná. Taktiež poďakovanie patrí aj samotným občanom, ktorí svojou ochotou a odvedenou prácou pomáhali pri rozvoji a vytváraní vhodných podmienok pre život v našej obci a podporu nášho vzájomného kultúrnospoločenského života.</w:t>
      </w:r>
      <w:r w:rsidR="00790221" w:rsidRPr="00D330AA">
        <w:rPr>
          <w:rFonts w:ascii="Times New Roman" w:hAnsi="Times New Roman" w:cs="Times New Roman"/>
          <w:sz w:val="24"/>
          <w:szCs w:val="24"/>
        </w:rPr>
        <w:t xml:space="preserve"> Ďakujem im za pomoc a reprezentáciu našej obce Kotmanová.</w:t>
      </w:r>
    </w:p>
    <w:p w:rsidR="00790221" w:rsidRPr="00D330AA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330AA">
        <w:rPr>
          <w:rFonts w:ascii="Times New Roman" w:hAnsi="Times New Roman" w:cs="Times New Roman"/>
          <w:sz w:val="24"/>
          <w:szCs w:val="24"/>
        </w:rPr>
        <w:t xml:space="preserve"> Vážení občan</w:t>
      </w:r>
      <w:r w:rsidR="00790221" w:rsidRPr="00D330AA">
        <w:rPr>
          <w:rFonts w:ascii="Times New Roman" w:hAnsi="Times New Roman" w:cs="Times New Roman"/>
          <w:sz w:val="24"/>
          <w:szCs w:val="24"/>
        </w:rPr>
        <w:t>i</w:t>
      </w:r>
      <w:r w:rsidRPr="00D330AA">
        <w:rPr>
          <w:rFonts w:ascii="Times New Roman" w:hAnsi="Times New Roman" w:cs="Times New Roman"/>
          <w:sz w:val="24"/>
          <w:szCs w:val="24"/>
        </w:rPr>
        <w:t>a, pred sebou máme ešte veľa výziev, ktoré na nás čakajú. S každou situáciou sa musíme vedieť popasovať a verím, že spoločnými silami to zvládneme. Obec je vizitka náš všetkých. Prosím, buďme voči sebe milí, tolerantní, ústretoví a ľudskí.</w:t>
      </w:r>
    </w:p>
    <w:p w:rsidR="00ED1922" w:rsidRDefault="0020773E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330AA">
        <w:rPr>
          <w:rFonts w:ascii="Times New Roman" w:hAnsi="Times New Roman" w:cs="Times New Roman"/>
          <w:sz w:val="24"/>
          <w:szCs w:val="24"/>
        </w:rPr>
        <w:t xml:space="preserve"> S úctou </w:t>
      </w:r>
      <w:r w:rsidR="00790221" w:rsidRPr="00D330AA">
        <w:rPr>
          <w:rFonts w:ascii="Times New Roman" w:hAnsi="Times New Roman" w:cs="Times New Roman"/>
          <w:sz w:val="24"/>
          <w:szCs w:val="24"/>
        </w:rPr>
        <w:t>Mgr. Mária Oravcová – starostka obce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037B" w:rsidRDefault="00F7037B" w:rsidP="00ED19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766D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837EE" w:rsidRDefault="003837EE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3837EE" w:rsidP="003837E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2.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Kotmanová 122, 985 53  Mýtna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3837EE" w:rsidP="003837E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3.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6718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 w:rsidR="00626718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 Brada ml.</w:t>
      </w:r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Karman</w:t>
      </w:r>
      <w:proofErr w:type="spellEnd"/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Pavel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Malček</w:t>
      </w:r>
      <w:proofErr w:type="spellEnd"/>
    </w:p>
    <w:p w:rsidR="00AE76C7" w:rsidRPr="00A47C83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Tuši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Belicová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účtovníčka a administratívny pracovník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1936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4.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E76C7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PHSR obce Kotmanová (viď - spracované v roku 20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5.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</w:t>
      </w:r>
      <w:r w:rsidR="003971F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Od okresného mesta Lučenec je vzdialená 22 km. Obec leží v úzkej dolinke otvorenej na juh, ktorá je z východu, s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everu a západu ohraničená príkry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i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</w: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t>79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8E444D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5.2. </w:t>
      </w:r>
      <w:r w:rsidR="00AE76C7"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E76C7" w:rsidRPr="003971FE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a počet obyvateľov : 1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5,</w: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oby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teľov/km</w:t>
      </w:r>
      <w:r w:rsidRPr="003971FE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2  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 k 31.12.202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64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Štruktúra obyvateľstva podľa náboženského významu : 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49,4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Evanjelická cirkev augsburského vyznania; 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31,8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% Rímskokatolícka cirkev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, 18,8 bez náboženského vyznania (zdroj SODB 2021)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2014                    318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2020                    280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2021                    2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EB6E40" w:rsidRPr="00A201E6" w:rsidRDefault="00EB6E40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2022                    2</w:t>
      </w:r>
      <w:r w:rsidR="002133AE"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3971FE" w:rsidRPr="00A201E6" w:rsidRDefault="003971FE" w:rsidP="003971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6C356B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vývoja počtu obyvateľov konštatujeme, že vývoj počtu obyvateľov má klesajúcu tendenciu.</w:t>
      </w:r>
    </w:p>
    <w:p w:rsidR="00FC3353" w:rsidRPr="00A47C83" w:rsidRDefault="00FC3353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8E444D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5.3. </w:t>
      </w:r>
      <w:r w:rsidR="00AE76C7"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estnanosť v okrese : k 31.12.202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miera evidovanej nezamestnanosti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60B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7,8 </w:t>
      </w:r>
      <w:r w:rsidRPr="0039295A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Obec v snahe pomôcť občanom, ktorí sú nezamestnaní spolupracuje s príslušným Úradom práce, sociálnych vecí a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rodiny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zapája </w:t>
      </w:r>
      <w:proofErr w:type="spellStart"/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UoZ</w:t>
      </w:r>
      <w:proofErr w:type="spellEnd"/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projektov a do aktivačnej činnosti.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"http://www.kotmanova.sk/imgcache/e-img-5021.jpg" \* MERGEFORMATINET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9421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"http://www.kotmanova.sk/imgcache/e-img-5019.jpg" \* MERGEFORMATINET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9421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1" r:href="rId12"/>
          </v:shape>
        </w:pic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912C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12C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E76C7" w:rsidRPr="00A47C83" w:rsidRDefault="00D95235" w:rsidP="00912C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12C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.6.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5.7. P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amiatky 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Klasic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istická kúria z konca 18.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zakončenou polkruhovou bránou. Nad bránou pokračuje valbová škridlicová strecha. Dom je uznaný kultúrnou pamiatkou.</w:t>
      </w:r>
    </w:p>
    <w:p w:rsidR="00AE76C7" w:rsidRPr="00A47C83" w:rsidRDefault="006C3435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3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"http://www.kotmanova.sk/imgcache/e-img-268.jpg"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942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4" r:href="rId15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E76C7" w:rsidRPr="00A47C83" w:rsidRDefault="00AE76C7" w:rsidP="00AE76C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"https://static.panoramio.com.s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torage.googleapis.com/photos/large/85645404.jpg" \* MERGEFORMATINET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9421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6" r:href="rId17"/>
          </v:shape>
        </w:pict>
      </w:r>
      <w:r w:rsidR="006C34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0B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A784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E76C7" w:rsidRPr="00A47C83" w:rsidRDefault="006C3435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8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"http://www.kotmanova.sk/imgcache/e-img-301.jpg"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942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19" r:href="rId20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0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A784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5.8.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E76C7" w:rsidRPr="00A47C83" w:rsidRDefault="00AE76C7" w:rsidP="00AE76C7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E76C7" w:rsidRPr="00A47C83" w:rsidRDefault="00AE76C7" w:rsidP="00AE76C7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6.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Lovinobaňa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>, Mýtna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>, Detva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F7B40" w:rsidP="00DF7B4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6.2.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79426C" w:rsidRPr="0079426C" w:rsidRDefault="001173B4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Všeobecná ambulancia pre dospelých FULLMED v Mýtnej- MUDr.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Fulajtárová</w:t>
      </w:r>
      <w:proofErr w:type="spellEnd"/>
    </w:p>
    <w:p w:rsidR="00AE76C7" w:rsidRDefault="001173B4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Všeobecná ambulancia pre dospelých v Lovinobani – 2 ambulancie</w:t>
      </w:r>
    </w:p>
    <w:p w:rsidR="0079426C" w:rsidRDefault="0079426C" w:rsidP="0079426C">
      <w:pPr>
        <w:spacing w:after="0" w:line="360" w:lineRule="auto"/>
        <w:ind w:left="795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*</w:t>
      </w:r>
      <w:r w:rsidR="001173B4" w:rsidRP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173B4" w:rsidRPr="001173B4">
        <w:rPr>
          <w:rFonts w:ascii="Times New Roman" w:hAnsi="Times New Roman" w:cs="Times New Roman"/>
        </w:rPr>
        <w:t xml:space="preserve"> MUDr. Peter </w:t>
      </w:r>
      <w:proofErr w:type="spellStart"/>
      <w:r w:rsidR="001173B4" w:rsidRPr="001173B4">
        <w:rPr>
          <w:rFonts w:ascii="Times New Roman" w:hAnsi="Times New Roman" w:cs="Times New Roman"/>
        </w:rPr>
        <w:t>Olšiak</w:t>
      </w:r>
      <w:proofErr w:type="spellEnd"/>
    </w:p>
    <w:p w:rsidR="001173B4" w:rsidRPr="0079426C" w:rsidRDefault="0079426C" w:rsidP="0079426C">
      <w:pPr>
        <w:spacing w:after="0" w:line="360" w:lineRule="auto"/>
        <w:ind w:left="79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*</w:t>
      </w:r>
      <w:r w:rsidR="001173B4" w:rsidRPr="001173B4">
        <w:rPr>
          <w:rFonts w:ascii="Times New Roman" w:hAnsi="Times New Roman" w:cs="Times New Roman"/>
        </w:rPr>
        <w:t xml:space="preserve">  MUDr. </w:t>
      </w:r>
      <w:r w:rsidR="0045488E">
        <w:rPr>
          <w:rFonts w:ascii="Times New Roman" w:hAnsi="Times New Roman" w:cs="Times New Roman"/>
        </w:rPr>
        <w:t>Lucia</w:t>
      </w:r>
      <w:r>
        <w:rPr>
          <w:rFonts w:ascii="Times New Roman" w:hAnsi="Times New Roman" w:cs="Times New Roman"/>
        </w:rPr>
        <w:t xml:space="preserve"> Vargová</w:t>
      </w:r>
    </w:p>
    <w:p w:rsidR="00AE76C7" w:rsidRPr="00A47C83" w:rsidRDefault="00AE76C7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79426C" w:rsidP="007942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 pomoc pre starých občanov – posúdenie zdravotného stavu a sociálneho života pre umiestňovanie do zariadení sociálnych služieb v okolitých mestách a obciach, ktoré takého zariadenia prevádzkujú.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79426C" w:rsidP="007942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E76C7" w:rsidRPr="0079426C" w:rsidRDefault="00AE76C7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Detské ihrisko</w:t>
      </w:r>
    </w:p>
    <w:p w:rsidR="0079426C" w:rsidRPr="00E73034" w:rsidRDefault="0079426C" w:rsidP="0079426C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 domáce prezentácie kultúrnych a spoločenských akcií v spolupráci s miestnymi obyvateľmi.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79426C" w:rsidP="005F01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potraviny,  pohostinstvo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E76C7" w:rsidRPr="00A47C83" w:rsidRDefault="005876E2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hov hovädzieho dobytk</w:t>
      </w:r>
      <w:r w:rsidR="0069577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7942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ovčiarstvo,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: poľnohospodárstvo.</w:t>
      </w:r>
    </w:p>
    <w:p w:rsidR="00AE76C7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9426C" w:rsidRDefault="0079426C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9426C" w:rsidRPr="00A47C83" w:rsidRDefault="0079426C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79426C" w:rsidP="007942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7.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451F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9451F9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2F20F3" w:rsidRDefault="00AE76C7" w:rsidP="002F2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Hospodárenie obce sa riadilo podľa schváleného rozpočtu na rok 202</w:t>
      </w:r>
      <w:r w:rsidR="0045488E">
        <w:rPr>
          <w:rFonts w:ascii="Times New Roman" w:hAnsi="Times New Roman" w:cs="Times New Roman"/>
          <w:sz w:val="24"/>
          <w:szCs w:val="24"/>
        </w:rPr>
        <w:t>3</w:t>
      </w:r>
      <w:r w:rsidRPr="002F20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 w:rsidR="009451F9">
        <w:rPr>
          <w:rFonts w:ascii="Times New Roman" w:hAnsi="Times New Roman" w:cs="Times New Roman"/>
          <w:sz w:val="24"/>
          <w:szCs w:val="24"/>
        </w:rPr>
        <w:t>2</w:t>
      </w:r>
      <w:r w:rsidR="0045488E">
        <w:rPr>
          <w:rFonts w:ascii="Times New Roman" w:hAnsi="Times New Roman" w:cs="Times New Roman"/>
          <w:sz w:val="24"/>
          <w:szCs w:val="24"/>
        </w:rPr>
        <w:t>8</w:t>
      </w:r>
      <w:r w:rsidR="009451F9">
        <w:rPr>
          <w:rFonts w:ascii="Times New Roman" w:hAnsi="Times New Roman" w:cs="Times New Roman"/>
          <w:sz w:val="24"/>
          <w:szCs w:val="24"/>
        </w:rPr>
        <w:t>.12</w:t>
      </w:r>
      <w:r w:rsidRPr="002F20F3">
        <w:rPr>
          <w:rFonts w:ascii="Times New Roman" w:hAnsi="Times New Roman" w:cs="Times New Roman"/>
          <w:sz w:val="24"/>
          <w:szCs w:val="24"/>
        </w:rPr>
        <w:t>.202</w:t>
      </w:r>
      <w:r w:rsidR="0045488E">
        <w:rPr>
          <w:rFonts w:ascii="Times New Roman" w:hAnsi="Times New Roman" w:cs="Times New Roman"/>
          <w:sz w:val="24"/>
          <w:szCs w:val="24"/>
        </w:rPr>
        <w:t>2</w:t>
      </w:r>
      <w:r w:rsidRPr="002F20F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45488E">
        <w:rPr>
          <w:rFonts w:ascii="Times New Roman" w:hAnsi="Times New Roman" w:cs="Times New Roman"/>
          <w:sz w:val="24"/>
          <w:szCs w:val="24"/>
        </w:rPr>
        <w:t>14/2022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bol upravovaný </w:t>
      </w:r>
      <w:r w:rsidR="009451F9">
        <w:rPr>
          <w:rFonts w:ascii="Times New Roman" w:hAnsi="Times New Roman" w:cs="Times New Roman"/>
          <w:sz w:val="24"/>
          <w:szCs w:val="24"/>
        </w:rPr>
        <w:t>štyri</w:t>
      </w:r>
      <w:r w:rsidRPr="002F20F3">
        <w:rPr>
          <w:rFonts w:ascii="Times New Roman" w:hAnsi="Times New Roman" w:cs="Times New Roman"/>
          <w:sz w:val="24"/>
          <w:szCs w:val="24"/>
        </w:rPr>
        <w:t xml:space="preserve"> krát :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prvá zmena   schválená dňa: </w:t>
      </w:r>
      <w:r w:rsidR="0045488E">
        <w:rPr>
          <w:rFonts w:ascii="Times New Roman" w:hAnsi="Times New Roman" w:cs="Times New Roman"/>
          <w:sz w:val="24"/>
          <w:szCs w:val="24"/>
        </w:rPr>
        <w:t>22.02.2023</w:t>
      </w:r>
      <w:r w:rsidRPr="002F20F3">
        <w:rPr>
          <w:rFonts w:ascii="Times New Roman" w:hAnsi="Times New Roman" w:cs="Times New Roman"/>
          <w:sz w:val="24"/>
          <w:szCs w:val="24"/>
        </w:rPr>
        <w:t xml:space="preserve">  uznesením č.</w:t>
      </w:r>
      <w:r w:rsidR="0045488E">
        <w:rPr>
          <w:rFonts w:ascii="Times New Roman" w:hAnsi="Times New Roman" w:cs="Times New Roman"/>
          <w:sz w:val="24"/>
          <w:szCs w:val="24"/>
        </w:rPr>
        <w:t xml:space="preserve">  6</w:t>
      </w:r>
      <w:r w:rsidRPr="002F20F3">
        <w:rPr>
          <w:rFonts w:ascii="Times New Roman" w:hAnsi="Times New Roman" w:cs="Times New Roman"/>
          <w:sz w:val="24"/>
          <w:szCs w:val="24"/>
        </w:rPr>
        <w:t>/202</w:t>
      </w:r>
      <w:r w:rsidR="0045488E">
        <w:rPr>
          <w:rFonts w:ascii="Times New Roman" w:hAnsi="Times New Roman" w:cs="Times New Roman"/>
          <w:sz w:val="24"/>
          <w:szCs w:val="24"/>
        </w:rPr>
        <w:t>3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druhá zmena schválená dňa: </w:t>
      </w:r>
      <w:r w:rsidR="0045488E">
        <w:rPr>
          <w:rFonts w:ascii="Times New Roman" w:hAnsi="Times New Roman" w:cs="Times New Roman"/>
          <w:sz w:val="24"/>
          <w:szCs w:val="24"/>
        </w:rPr>
        <w:t>25.08.2023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45488E">
        <w:rPr>
          <w:rFonts w:ascii="Times New Roman" w:hAnsi="Times New Roman" w:cs="Times New Roman"/>
          <w:sz w:val="24"/>
          <w:szCs w:val="24"/>
        </w:rPr>
        <w:t>23/2023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tretia zmena  schválená dňa: </w:t>
      </w:r>
      <w:r w:rsidR="0045488E">
        <w:rPr>
          <w:rFonts w:ascii="Times New Roman" w:hAnsi="Times New Roman" w:cs="Times New Roman"/>
          <w:sz w:val="24"/>
          <w:szCs w:val="24"/>
        </w:rPr>
        <w:t>30.11.2023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45488E">
        <w:rPr>
          <w:rFonts w:ascii="Times New Roman" w:hAnsi="Times New Roman" w:cs="Times New Roman"/>
          <w:sz w:val="24"/>
          <w:szCs w:val="24"/>
        </w:rPr>
        <w:t>32/2023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-     štvrtá zmena schválená dňa : </w:t>
      </w:r>
      <w:r w:rsidR="0045488E">
        <w:rPr>
          <w:rFonts w:ascii="Times New Roman" w:hAnsi="Times New Roman" w:cs="Times New Roman"/>
          <w:sz w:val="24"/>
          <w:szCs w:val="24"/>
        </w:rPr>
        <w:t>15.12.2023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45488E">
        <w:rPr>
          <w:rFonts w:ascii="Times New Roman" w:hAnsi="Times New Roman" w:cs="Times New Roman"/>
          <w:sz w:val="24"/>
          <w:szCs w:val="24"/>
        </w:rPr>
        <w:t>43/2023</w:t>
      </w:r>
      <w:r w:rsidR="006B3B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6C7" w:rsidRPr="002F20F3" w:rsidRDefault="00AE76C7" w:rsidP="00AE76C7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E76C7" w:rsidRPr="00B02085" w:rsidRDefault="0045488E" w:rsidP="0045488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7.1. </w:t>
      </w:r>
      <w:r w:rsidR="00AE76C7"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</w:t>
      </w:r>
      <w:r w:rsidR="00AE76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520F4" w:rsidRPr="00A47C83" w:rsidTr="00AE76C7">
        <w:tc>
          <w:tcPr>
            <w:tcW w:w="2410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4C029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dxa"/>
            <w:shd w:val="clear" w:color="auto" w:fill="DDD9C3"/>
          </w:tcPr>
          <w:p w:rsidR="00AE76C7" w:rsidRPr="006B3B50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% plnenia príjmov/</w:t>
            </w:r>
          </w:p>
          <w:p w:rsidR="00AE76C7" w:rsidRPr="006B3B50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E520F4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175 000,00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164 113,00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164 054,57</w:t>
            </w:r>
          </w:p>
        </w:tc>
        <w:tc>
          <w:tcPr>
            <w:tcW w:w="1231" w:type="dxa"/>
            <w:shd w:val="clear" w:color="auto" w:fill="D9D9D9"/>
          </w:tcPr>
          <w:p w:rsidR="00AE76C7" w:rsidRPr="006B3B50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99,96 %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6B3B5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100 000,00</w:t>
            </w:r>
          </w:p>
        </w:tc>
        <w:tc>
          <w:tcPr>
            <w:tcW w:w="1984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109 678,00</w:t>
            </w:r>
          </w:p>
        </w:tc>
        <w:tc>
          <w:tcPr>
            <w:tcW w:w="1843" w:type="dxa"/>
          </w:tcPr>
          <w:p w:rsidR="00AE76C7" w:rsidRPr="00E76E84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109 865,20</w:t>
            </w:r>
          </w:p>
        </w:tc>
        <w:tc>
          <w:tcPr>
            <w:tcW w:w="1231" w:type="dxa"/>
          </w:tcPr>
          <w:p w:rsidR="00AE76C7" w:rsidRPr="006B3B50" w:rsidRDefault="004C029C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100,17</w:t>
            </w:r>
            <w:r w:rsidR="00BD4BB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="00AE76C7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E76C7" w:rsidRPr="00A54540" w:rsidRDefault="006B3B50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4C029C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38 760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4C029C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38 760,00</w:t>
            </w:r>
          </w:p>
        </w:tc>
        <w:tc>
          <w:tcPr>
            <w:tcW w:w="1231" w:type="dxa"/>
          </w:tcPr>
          <w:p w:rsidR="00AE76C7" w:rsidRPr="006B3B50" w:rsidRDefault="004C029C" w:rsidP="00BD4BB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100,00 %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75 000,00</w:t>
            </w:r>
          </w:p>
        </w:tc>
        <w:tc>
          <w:tcPr>
            <w:tcW w:w="1984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15 675,00</w:t>
            </w:r>
          </w:p>
        </w:tc>
        <w:tc>
          <w:tcPr>
            <w:tcW w:w="1843" w:type="dxa"/>
          </w:tcPr>
          <w:p w:rsidR="00AE76C7" w:rsidRPr="00E76E84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15 429,37</w:t>
            </w:r>
          </w:p>
        </w:tc>
        <w:tc>
          <w:tcPr>
            <w:tcW w:w="1231" w:type="dxa"/>
          </w:tcPr>
          <w:p w:rsidR="00AE76C7" w:rsidRPr="006B3B50" w:rsidRDefault="00BD4BB1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 </w:t>
            </w:r>
            <w:r w:rsidR="004C029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98,43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="004C029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4C029C" w:rsidRPr="00A47C83" w:rsidTr="00AE76C7">
        <w:tc>
          <w:tcPr>
            <w:tcW w:w="2410" w:type="dxa"/>
          </w:tcPr>
          <w:p w:rsidR="004C029C" w:rsidRPr="00A47C83" w:rsidRDefault="004C029C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4C029C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Pr="00E76E84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4C029C" w:rsidRDefault="004C029C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175 000,00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164 113,00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113.219,44</w:t>
            </w:r>
          </w:p>
        </w:tc>
        <w:tc>
          <w:tcPr>
            <w:tcW w:w="1231" w:type="dxa"/>
            <w:shd w:val="clear" w:color="auto" w:fill="D9D9D9"/>
          </w:tcPr>
          <w:p w:rsidR="00AE76C7" w:rsidRPr="006B3B50" w:rsidRDefault="00BD4BB1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68,99 %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6B3B50" w:rsidRDefault="00AE76C7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97 618,00</w:t>
            </w:r>
          </w:p>
        </w:tc>
        <w:tc>
          <w:tcPr>
            <w:tcW w:w="1984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107 376,00</w:t>
            </w:r>
          </w:p>
        </w:tc>
        <w:tc>
          <w:tcPr>
            <w:tcW w:w="1843" w:type="dxa"/>
          </w:tcPr>
          <w:p w:rsidR="00AE76C7" w:rsidRPr="00E76E84" w:rsidRDefault="00BD4BB1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94 481,44</w:t>
            </w:r>
          </w:p>
        </w:tc>
        <w:tc>
          <w:tcPr>
            <w:tcW w:w="1231" w:type="dxa"/>
          </w:tcPr>
          <w:p w:rsidR="00AE76C7" w:rsidRPr="006B3B50" w:rsidRDefault="00BD4BB1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87,99 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75 000,00</w:t>
            </w:r>
          </w:p>
        </w:tc>
        <w:tc>
          <w:tcPr>
            <w:tcW w:w="1984" w:type="dxa"/>
          </w:tcPr>
          <w:p w:rsidR="00AE76C7" w:rsidRPr="00A54540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54 355,00</w:t>
            </w:r>
          </w:p>
        </w:tc>
        <w:tc>
          <w:tcPr>
            <w:tcW w:w="1843" w:type="dxa"/>
          </w:tcPr>
          <w:p w:rsidR="00AE76C7" w:rsidRPr="00E76E84" w:rsidRDefault="00BD4BB1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16 458,80</w:t>
            </w:r>
          </w:p>
        </w:tc>
        <w:tc>
          <w:tcPr>
            <w:tcW w:w="1231" w:type="dxa"/>
          </w:tcPr>
          <w:p w:rsidR="00AE76C7" w:rsidRPr="006B3B50" w:rsidRDefault="00BD4BB1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30,28 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AE76C7" w:rsidRPr="00A54540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2 382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2 382</w:t>
            </w:r>
            <w:r w:rsidR="006B3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BD4BB1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2 381,28</w:t>
            </w:r>
          </w:p>
        </w:tc>
        <w:tc>
          <w:tcPr>
            <w:tcW w:w="1231" w:type="dxa"/>
          </w:tcPr>
          <w:p w:rsidR="00AE76C7" w:rsidRPr="006B3B50" w:rsidRDefault="00BD4BB1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99,97 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4C029C" w:rsidRPr="00A47C83" w:rsidTr="00AE76C7">
        <w:tc>
          <w:tcPr>
            <w:tcW w:w="2410" w:type="dxa"/>
          </w:tcPr>
          <w:p w:rsidR="004C029C" w:rsidRPr="00A47C83" w:rsidRDefault="004C029C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4C029C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Pr="00E76E84" w:rsidRDefault="004C029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4C029C" w:rsidRDefault="004C029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C326D6">
        <w:trPr>
          <w:trHeight w:val="227"/>
        </w:trPr>
        <w:tc>
          <w:tcPr>
            <w:tcW w:w="2410" w:type="dxa"/>
            <w:shd w:val="clear" w:color="auto" w:fill="D9D9D9"/>
          </w:tcPr>
          <w:p w:rsidR="00AE76C7" w:rsidRDefault="00AE76C7" w:rsidP="00AE76C7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  <w:p w:rsidR="00BD4BB1" w:rsidRPr="00BD4BB1" w:rsidRDefault="00BD4BB1" w:rsidP="00AE76C7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AE76C7" w:rsidRPr="00B02085" w:rsidRDefault="00C326D6" w:rsidP="00C326D6">
            <w:pPr>
              <w:tabs>
                <w:tab w:val="center" w:pos="813"/>
                <w:tab w:val="right" w:pos="1627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ab/>
            </w:r>
            <w:r w:rsidR="00AE76C7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</w:t>
            </w:r>
            <w:r w:rsidR="00BD4BB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50 733,05</w:t>
            </w:r>
          </w:p>
        </w:tc>
        <w:tc>
          <w:tcPr>
            <w:tcW w:w="1231" w:type="dxa"/>
            <w:shd w:val="clear" w:color="auto" w:fill="D9D9D9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BD4BB1" w:rsidRPr="00A47C83" w:rsidTr="00AE76C7">
        <w:tc>
          <w:tcPr>
            <w:tcW w:w="2410" w:type="dxa"/>
            <w:shd w:val="clear" w:color="auto" w:fill="D9D9D9"/>
          </w:tcPr>
          <w:p w:rsidR="00BD4BB1" w:rsidRPr="00BD4BB1" w:rsidRDefault="00BD4BB1" w:rsidP="00BD4BB1">
            <w:pPr>
              <w:tabs>
                <w:tab w:val="right" w:pos="8460"/>
              </w:tabs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D4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  <w:r>
              <w:rPr>
                <w:b/>
              </w:rPr>
              <w:t xml:space="preserve"> </w:t>
            </w:r>
            <w:r w:rsidRPr="00BD4BB1">
              <w:rPr>
                <w:rFonts w:ascii="Times New Roman" w:hAnsi="Times New Roman" w:cs="Times New Roman"/>
                <w:b/>
                <w:sz w:val="24"/>
                <w:szCs w:val="24"/>
              </w:rPr>
              <w:t>vylúčenie</w:t>
            </w:r>
            <w:r w:rsidRPr="00BD4BB1">
              <w:rPr>
                <w:b/>
              </w:rPr>
              <w:t xml:space="preserve"> z prebytku</w:t>
            </w:r>
          </w:p>
        </w:tc>
        <w:tc>
          <w:tcPr>
            <w:tcW w:w="1843" w:type="dxa"/>
            <w:shd w:val="clear" w:color="auto" w:fill="D9D9D9"/>
          </w:tcPr>
          <w:p w:rsidR="00BD4BB1" w:rsidRPr="00B02085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BD4BB1" w:rsidRPr="00B02085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BD4BB1" w:rsidRPr="00BD4BB1" w:rsidRDefault="00BD4BB1" w:rsidP="00BD4BB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D4BB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-</w:t>
            </w:r>
            <w:r w:rsidRPr="00BD4BB1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 37 650,00</w:t>
            </w:r>
          </w:p>
        </w:tc>
        <w:tc>
          <w:tcPr>
            <w:tcW w:w="1231" w:type="dxa"/>
            <w:shd w:val="clear" w:color="auto" w:fill="D9D9D9"/>
          </w:tcPr>
          <w:p w:rsidR="00BD4BB1" w:rsidRPr="00E76E84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BD4BB1" w:rsidRPr="00A47C83" w:rsidTr="00AE76C7">
        <w:tc>
          <w:tcPr>
            <w:tcW w:w="2410" w:type="dxa"/>
            <w:shd w:val="clear" w:color="auto" w:fill="D9D9D9"/>
          </w:tcPr>
          <w:p w:rsidR="00BD4BB1" w:rsidRPr="00BD4BB1" w:rsidRDefault="00BD4BB1" w:rsidP="00AE76C7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D4B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Upravené hospodárenie</w:t>
            </w:r>
          </w:p>
        </w:tc>
        <w:tc>
          <w:tcPr>
            <w:tcW w:w="1843" w:type="dxa"/>
            <w:shd w:val="clear" w:color="auto" w:fill="D9D9D9"/>
          </w:tcPr>
          <w:p w:rsidR="00BD4BB1" w:rsidRPr="00B02085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BD4BB1" w:rsidRPr="00B02085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BD4BB1" w:rsidRPr="00E76E84" w:rsidRDefault="00BD4BB1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+ 13 083,05</w:t>
            </w:r>
          </w:p>
        </w:tc>
        <w:tc>
          <w:tcPr>
            <w:tcW w:w="1231" w:type="dxa"/>
            <w:shd w:val="clear" w:color="auto" w:fill="D9D9D9"/>
          </w:tcPr>
          <w:p w:rsidR="00BD4BB1" w:rsidRPr="00E76E84" w:rsidRDefault="00BD4BB1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Pr="00A47C83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5F0123" w:rsidRDefault="005F0123" w:rsidP="005F0123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5F0123" w:rsidP="005F01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7.2.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</w:t>
      </w:r>
      <w:r w:rsidR="006266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432D86" w:rsidRDefault="00432D86" w:rsidP="00432D86">
      <w:pPr>
        <w:tabs>
          <w:tab w:val="right" w:pos="5040"/>
        </w:tabs>
        <w:jc w:val="both"/>
        <w:rPr>
          <w:b/>
          <w:color w:val="0070C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32D86" w:rsidTr="00985A54">
        <w:trPr>
          <w:trHeight w:val="2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432D86" w:rsidRPr="00432D86" w:rsidRDefault="00432D86">
            <w:pPr>
              <w:spacing w:line="256" w:lineRule="auto"/>
              <w:jc w:val="center"/>
              <w:rPr>
                <w:rStyle w:val="Vrazn"/>
                <w:rFonts w:ascii="Times New Roman" w:hAnsi="Times New Roman" w:cs="Times New Roman"/>
                <w:sz w:val="24"/>
                <w:szCs w:val="24"/>
              </w:rPr>
            </w:pPr>
          </w:p>
          <w:p w:rsidR="00432D86" w:rsidRPr="00432D86" w:rsidRDefault="00432D86" w:rsidP="00985A54">
            <w:pPr>
              <w:spacing w:after="0" w:line="25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Style w:val="Vraz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432D86" w:rsidRPr="00432D86" w:rsidRDefault="00432D86">
            <w:pPr>
              <w:tabs>
                <w:tab w:val="right" w:pos="8820"/>
              </w:tabs>
              <w:spacing w:line="25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32D86" w:rsidRPr="00432D86" w:rsidRDefault="00432D86">
            <w:pPr>
              <w:tabs>
                <w:tab w:val="right" w:pos="8820"/>
              </w:tabs>
              <w:spacing w:line="25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31.12.2023 v EUR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Default="00432D86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432D86" w:rsidRDefault="00432D86">
            <w:pPr>
              <w:spacing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109 865,20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94 481,44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15 383,76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38 760,00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16 458,80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22 301,20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37 684,96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Style w:val="Zvraznenie"/>
                <w:rFonts w:ascii="Times New Roman" w:hAnsi="Times New Roman" w:cs="Times New Roman"/>
                <w:bCs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- 37 650,00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Upravený prebytok/schodok </w:t>
            </w: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34,96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15 429,37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2 381,28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13 048,09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left="-85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caps/>
                <w:sz w:val="24"/>
                <w:szCs w:val="24"/>
              </w:rPr>
              <w:t>164 054,57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>113 321,52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50 733,05</w:t>
            </w: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left="-85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 w:rsidP="00432D86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sz w:val="24"/>
                <w:szCs w:val="24"/>
              </w:rPr>
              <w:t xml:space="preserve">-37 650,00     </w:t>
            </w:r>
          </w:p>
        </w:tc>
      </w:tr>
      <w:tr w:rsidR="00432D86" w:rsidTr="00432D8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>
            <w:pPr>
              <w:spacing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2D86" w:rsidRPr="00432D86" w:rsidRDefault="00432D86">
            <w:pPr>
              <w:spacing w:line="256" w:lineRule="auto"/>
              <w:ind w:right="-108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13 083,05</w:t>
            </w:r>
          </w:p>
        </w:tc>
      </w:tr>
    </w:tbl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985A54" w:rsidRDefault="00985A54" w:rsidP="00985A54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sz w:val="8"/>
          <w:szCs w:val="8"/>
        </w:rPr>
      </w:pPr>
      <w:r w:rsidRPr="00985A54">
        <w:rPr>
          <w:rFonts w:ascii="Times New Roman" w:hAnsi="Times New Roman" w:cs="Times New Roman"/>
          <w:b/>
          <w:sz w:val="24"/>
          <w:szCs w:val="24"/>
        </w:rPr>
        <w:t>Prebytok rozpočtu v sume 34,96 EUR</w:t>
      </w:r>
      <w:r w:rsidRPr="00985A54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</w:t>
      </w:r>
      <w:proofErr w:type="spellStart"/>
      <w:r w:rsidRPr="00985A5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985A54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985A54">
        <w:rPr>
          <w:rFonts w:ascii="Times New Roman" w:hAnsi="Times New Roman" w:cs="Times New Roman"/>
          <w:b/>
          <w:sz w:val="24"/>
          <w:szCs w:val="24"/>
        </w:rPr>
        <w:t>upravený</w:t>
      </w:r>
      <w:r w:rsidRPr="00985A54">
        <w:rPr>
          <w:rFonts w:ascii="Times New Roman" w:hAnsi="Times New Roman" w:cs="Times New Roman"/>
          <w:sz w:val="24"/>
          <w:szCs w:val="24"/>
        </w:rPr>
        <w:t xml:space="preserve"> o nevyčerpané prostriedky zo ŠR a podľa osobitných predpisov v sume 37 650,00 EUR,  </w:t>
      </w:r>
      <w:r w:rsidRPr="00985A54">
        <w:rPr>
          <w:rFonts w:ascii="Times New Roman" w:hAnsi="Times New Roman" w:cs="Times New Roman"/>
          <w:b/>
          <w:sz w:val="24"/>
          <w:szCs w:val="24"/>
        </w:rPr>
        <w:t>navrhujeme použiť na:</w:t>
      </w:r>
      <w:r w:rsidRPr="00985A54">
        <w:rPr>
          <w:rFonts w:ascii="Times New Roman" w:hAnsi="Times New Roman" w:cs="Times New Roman"/>
          <w:sz w:val="24"/>
          <w:szCs w:val="24"/>
        </w:rPr>
        <w:tab/>
      </w:r>
      <w:r w:rsidRPr="00985A54">
        <w:rPr>
          <w:rFonts w:ascii="Times New Roman" w:hAnsi="Times New Roman" w:cs="Times New Roman"/>
          <w:sz w:val="24"/>
          <w:szCs w:val="24"/>
        </w:rPr>
        <w:tab/>
      </w:r>
    </w:p>
    <w:p w:rsidR="00985A54" w:rsidRPr="00985A54" w:rsidRDefault="00985A54" w:rsidP="00985A54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sz w:val="8"/>
          <w:szCs w:val="8"/>
        </w:rPr>
      </w:pPr>
    </w:p>
    <w:p w:rsidR="00985A54" w:rsidRPr="00985A54" w:rsidRDefault="00985A54" w:rsidP="00985A54">
      <w:pPr>
        <w:numPr>
          <w:ilvl w:val="0"/>
          <w:numId w:val="27"/>
        </w:numPr>
        <w:tabs>
          <w:tab w:val="right" w:pos="666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A54">
        <w:rPr>
          <w:rFonts w:ascii="Times New Roman" w:hAnsi="Times New Roman" w:cs="Times New Roman"/>
          <w:sz w:val="24"/>
          <w:szCs w:val="24"/>
        </w:rPr>
        <w:t xml:space="preserve">tvorbu rezervného fondu                                      </w:t>
      </w:r>
      <w:r w:rsidRPr="00985A54">
        <w:rPr>
          <w:rFonts w:ascii="Times New Roman" w:hAnsi="Times New Roman" w:cs="Times New Roman"/>
          <w:b/>
          <w:sz w:val="24"/>
          <w:szCs w:val="24"/>
        </w:rPr>
        <w:t>34,96</w:t>
      </w:r>
      <w:r w:rsidRPr="00985A54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Pr="00985A54">
        <w:rPr>
          <w:rFonts w:ascii="Times New Roman" w:hAnsi="Times New Roman" w:cs="Times New Roman"/>
          <w:b/>
          <w:sz w:val="24"/>
          <w:szCs w:val="24"/>
        </w:rPr>
        <w:t xml:space="preserve">EUR </w:t>
      </w:r>
      <w:r w:rsidRPr="00985A54">
        <w:rPr>
          <w:rFonts w:ascii="Times New Roman" w:hAnsi="Times New Roman" w:cs="Times New Roman"/>
          <w:sz w:val="24"/>
          <w:szCs w:val="24"/>
        </w:rPr>
        <w:tab/>
      </w:r>
      <w:r w:rsidRPr="00985A54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985A54" w:rsidRPr="00985A54" w:rsidRDefault="00985A54" w:rsidP="00985A54">
      <w:pPr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985A54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</w:t>
      </w:r>
      <w:proofErr w:type="spellStart"/>
      <w:r w:rsidRPr="00985A54">
        <w:rPr>
          <w:rFonts w:ascii="Times New Roman" w:hAnsi="Times New Roman" w:cs="Times New Roman"/>
          <w:iCs/>
          <w:sz w:val="24"/>
          <w:szCs w:val="24"/>
        </w:rPr>
        <w:t>Z.z</w:t>
      </w:r>
      <w:proofErr w:type="spellEnd"/>
      <w:r w:rsidRPr="00985A54">
        <w:rPr>
          <w:rFonts w:ascii="Times New Roman" w:hAnsi="Times New Roman" w:cs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985A54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985A54">
        <w:rPr>
          <w:rFonts w:ascii="Times New Roman" w:hAnsi="Times New Roman" w:cs="Times New Roman"/>
          <w:b/>
          <w:iCs/>
          <w:sz w:val="24"/>
          <w:szCs w:val="24"/>
        </w:rPr>
        <w:t xml:space="preserve">z tohto  prebytku vylučujú : </w:t>
      </w:r>
    </w:p>
    <w:p w:rsidR="00985A54" w:rsidRPr="00985A54" w:rsidRDefault="00985A54" w:rsidP="00985A54">
      <w:pPr>
        <w:numPr>
          <w:ilvl w:val="0"/>
          <w:numId w:val="28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85A54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985A54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985A54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985A54">
        <w:rPr>
          <w:rFonts w:ascii="Times New Roman" w:hAnsi="Times New Roman" w:cs="Times New Roman"/>
          <w:b/>
          <w:iCs/>
          <w:sz w:val="24"/>
          <w:szCs w:val="24"/>
        </w:rPr>
        <w:t>kapitálové  výdavky</w:t>
      </w:r>
      <w:r w:rsidRPr="00985A54">
        <w:rPr>
          <w:rFonts w:ascii="Times New Roman" w:hAnsi="Times New Roman" w:cs="Times New Roman"/>
          <w:iCs/>
          <w:sz w:val="24"/>
          <w:szCs w:val="24"/>
        </w:rPr>
        <w:t xml:space="preserve">  poskytnuté v predchádzajúcom rozpočtovom roku  v sume 37 650,00  EUR, a to na :</w:t>
      </w:r>
    </w:p>
    <w:p w:rsidR="00985A54" w:rsidRPr="00985A54" w:rsidRDefault="00985A54" w:rsidP="00985A54">
      <w:pPr>
        <w:spacing w:after="0"/>
        <w:ind w:left="71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985A54">
        <w:rPr>
          <w:rFonts w:ascii="Times New Roman" w:hAnsi="Times New Roman" w:cs="Times New Roman"/>
          <w:iCs/>
          <w:sz w:val="24"/>
          <w:szCs w:val="24"/>
        </w:rPr>
        <w:t>-   rekonštrukciu Klubu mladých vo výške 37 650,00 EUR</w:t>
      </w:r>
      <w:r w:rsidRPr="00985A5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85A54" w:rsidRPr="00985A54" w:rsidRDefault="00985A54" w:rsidP="00985A54">
      <w:pPr>
        <w:tabs>
          <w:tab w:val="right" w:pos="558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A54">
        <w:rPr>
          <w:rFonts w:ascii="Times New Roman" w:hAnsi="Times New Roman" w:cs="Times New Roman"/>
          <w:b/>
          <w:sz w:val="24"/>
          <w:szCs w:val="24"/>
        </w:rPr>
        <w:t>Zostatok finančných operácií</w:t>
      </w:r>
      <w:r w:rsidRPr="00985A54">
        <w:rPr>
          <w:rFonts w:ascii="Times New Roman" w:hAnsi="Times New Roman" w:cs="Times New Roman"/>
          <w:sz w:val="24"/>
          <w:szCs w:val="24"/>
        </w:rPr>
        <w:t xml:space="preserve"> podľa § 15 ods. 1 písm. c) zákona č. 583/2004 </w:t>
      </w:r>
      <w:proofErr w:type="spellStart"/>
      <w:r w:rsidRPr="00985A5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985A54">
        <w:rPr>
          <w:rFonts w:ascii="Times New Roman" w:hAnsi="Times New Roman" w:cs="Times New Roman"/>
          <w:sz w:val="24"/>
          <w:szCs w:val="24"/>
        </w:rPr>
        <w:t xml:space="preserve">. o rozpočtových pravidlách územnej samosprávy a o zmene a doplnení niektorých zákonov v znení neskorších predpisov v sume </w:t>
      </w:r>
      <w:r w:rsidRPr="00985A54">
        <w:rPr>
          <w:rFonts w:ascii="Times New Roman" w:hAnsi="Times New Roman" w:cs="Times New Roman"/>
          <w:b/>
          <w:sz w:val="24"/>
          <w:szCs w:val="24"/>
        </w:rPr>
        <w:t>13 048,09 EUR</w:t>
      </w:r>
      <w:r w:rsidRPr="00985A54">
        <w:rPr>
          <w:rFonts w:ascii="Times New Roman" w:hAnsi="Times New Roman" w:cs="Times New Roman"/>
          <w:sz w:val="24"/>
          <w:szCs w:val="24"/>
        </w:rPr>
        <w:t xml:space="preserve">, </w:t>
      </w:r>
      <w:r w:rsidRPr="00985A54">
        <w:rPr>
          <w:rFonts w:ascii="Times New Roman" w:hAnsi="Times New Roman" w:cs="Times New Roman"/>
          <w:b/>
          <w:sz w:val="24"/>
          <w:szCs w:val="24"/>
        </w:rPr>
        <w:t>navrhujeme použiť na :</w:t>
      </w:r>
    </w:p>
    <w:p w:rsidR="00985A54" w:rsidRPr="00985A54" w:rsidRDefault="00985A54" w:rsidP="00985A5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85A54">
        <w:rPr>
          <w:rFonts w:ascii="Times New Roman" w:hAnsi="Times New Roman" w:cs="Times New Roman"/>
          <w:sz w:val="24"/>
          <w:szCs w:val="24"/>
        </w:rPr>
        <w:t xml:space="preserve">       - tvorbu rezervného fondu               </w:t>
      </w:r>
      <w:r w:rsidRPr="00985A54">
        <w:rPr>
          <w:rFonts w:ascii="Times New Roman" w:hAnsi="Times New Roman" w:cs="Times New Roman"/>
          <w:b/>
          <w:sz w:val="24"/>
          <w:szCs w:val="24"/>
        </w:rPr>
        <w:t xml:space="preserve">13 048,09 EUR </w:t>
      </w:r>
    </w:p>
    <w:p w:rsidR="00AE76C7" w:rsidRPr="00985A54" w:rsidRDefault="00985A54" w:rsidP="00985A54">
      <w:pPr>
        <w:tabs>
          <w:tab w:val="right" w:pos="558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A54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2023 vo výške </w:t>
      </w:r>
      <w:r w:rsidRPr="00985A5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13 083,05 EUR. </w:t>
      </w:r>
    </w:p>
    <w:p w:rsidR="00AE76C7" w:rsidRPr="00A47C83" w:rsidRDefault="00985A54" w:rsidP="00985A54">
      <w:pPr>
        <w:spacing w:after="0" w:line="360" w:lineRule="auto"/>
        <w:ind w:left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7.3. </w:t>
      </w:r>
      <w:r w:rsidR="00AE76C7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AE76C7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610"/>
        <w:gridCol w:w="1607"/>
        <w:gridCol w:w="1843"/>
        <w:gridCol w:w="1837"/>
      </w:tblGrid>
      <w:tr w:rsidR="004D3C51" w:rsidRPr="00A47C83" w:rsidTr="00432D4D">
        <w:tc>
          <w:tcPr>
            <w:tcW w:w="205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0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0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3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4D3C51" w:rsidRPr="00A47C83" w:rsidTr="00432D4D">
        <w:tc>
          <w:tcPr>
            <w:tcW w:w="2057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0" w:type="dxa"/>
            <w:shd w:val="clear" w:color="auto" w:fill="D9D9D9"/>
          </w:tcPr>
          <w:p w:rsidR="00AE76C7" w:rsidRPr="004D3C51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132.015,64</w:t>
            </w:r>
          </w:p>
        </w:tc>
        <w:tc>
          <w:tcPr>
            <w:tcW w:w="1607" w:type="dxa"/>
            <w:shd w:val="clear" w:color="auto" w:fill="D9D9D9"/>
          </w:tcPr>
          <w:p w:rsidR="00AE76C7" w:rsidRPr="004D3C51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133 000,00</w:t>
            </w:r>
          </w:p>
        </w:tc>
        <w:tc>
          <w:tcPr>
            <w:tcW w:w="1843" w:type="dxa"/>
            <w:shd w:val="clear" w:color="auto" w:fill="D9D9D9"/>
          </w:tcPr>
          <w:p w:rsidR="00AE76C7" w:rsidRPr="004D3C51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121 900,00</w:t>
            </w:r>
          </w:p>
        </w:tc>
        <w:tc>
          <w:tcPr>
            <w:tcW w:w="1837" w:type="dxa"/>
            <w:shd w:val="clear" w:color="auto" w:fill="D9D9D9"/>
          </w:tcPr>
          <w:p w:rsidR="00AE76C7" w:rsidRPr="004D3C51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129 400,00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0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109.873,64</w:t>
            </w:r>
          </w:p>
        </w:tc>
        <w:tc>
          <w:tcPr>
            <w:tcW w:w="1607" w:type="dxa"/>
          </w:tcPr>
          <w:p w:rsidR="00AE76C7" w:rsidRPr="00432D4D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96 000,00</w:t>
            </w:r>
          </w:p>
        </w:tc>
        <w:tc>
          <w:tcPr>
            <w:tcW w:w="1843" w:type="dxa"/>
          </w:tcPr>
          <w:p w:rsidR="00AE76C7" w:rsidRPr="00432D4D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91 900,00</w:t>
            </w:r>
          </w:p>
        </w:tc>
        <w:tc>
          <w:tcPr>
            <w:tcW w:w="1837" w:type="dxa"/>
          </w:tcPr>
          <w:p w:rsidR="00AE76C7" w:rsidRPr="00432D4D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99 400,00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607" w:type="dxa"/>
          </w:tcPr>
          <w:p w:rsidR="00AE76C7" w:rsidRPr="00432D4D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22.142,00</w:t>
            </w:r>
          </w:p>
        </w:tc>
        <w:tc>
          <w:tcPr>
            <w:tcW w:w="1607" w:type="dxa"/>
          </w:tcPr>
          <w:p w:rsidR="00AE76C7" w:rsidRPr="00432D4D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37 000,00</w:t>
            </w:r>
          </w:p>
        </w:tc>
        <w:tc>
          <w:tcPr>
            <w:tcW w:w="1843" w:type="dxa"/>
          </w:tcPr>
          <w:p w:rsidR="00AE76C7" w:rsidRPr="00432D4D" w:rsidRDefault="0069577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30 00</w:t>
            </w:r>
            <w:r w:rsidR="00432D4D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</w:tcPr>
          <w:p w:rsidR="00AE76C7" w:rsidRPr="00432D4D" w:rsidRDefault="0069577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30 00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4"/>
        <w:gridCol w:w="1608"/>
        <w:gridCol w:w="1676"/>
        <w:gridCol w:w="1813"/>
        <w:gridCol w:w="1813"/>
      </w:tblGrid>
      <w:tr w:rsidR="006109EF" w:rsidRPr="00A47C83" w:rsidTr="00985A54">
        <w:tc>
          <w:tcPr>
            <w:tcW w:w="2044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8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76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1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1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695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6109EF" w:rsidRPr="00A47C83" w:rsidTr="00985A54">
        <w:tc>
          <w:tcPr>
            <w:tcW w:w="2044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08" w:type="dxa"/>
            <w:shd w:val="clear" w:color="auto" w:fill="D9D9D9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113.219,44</w:t>
            </w:r>
          </w:p>
        </w:tc>
        <w:tc>
          <w:tcPr>
            <w:tcW w:w="1676" w:type="dxa"/>
            <w:shd w:val="clear" w:color="auto" w:fill="D9D9D9"/>
          </w:tcPr>
          <w:p w:rsidR="00AE76C7" w:rsidRPr="00254FA4" w:rsidRDefault="00C14C02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133 000,00</w:t>
            </w:r>
          </w:p>
        </w:tc>
        <w:tc>
          <w:tcPr>
            <w:tcW w:w="1813" w:type="dxa"/>
            <w:shd w:val="clear" w:color="auto" w:fill="D9D9D9"/>
          </w:tcPr>
          <w:p w:rsidR="00AE76C7" w:rsidRPr="00254FA4" w:rsidRDefault="00C14C02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121 900,00</w:t>
            </w:r>
          </w:p>
        </w:tc>
        <w:tc>
          <w:tcPr>
            <w:tcW w:w="1813" w:type="dxa"/>
            <w:shd w:val="clear" w:color="auto" w:fill="D9D9D9"/>
          </w:tcPr>
          <w:p w:rsidR="00AE76C7" w:rsidRPr="00254FA4" w:rsidRDefault="00C14C02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129 400,00</w:t>
            </w:r>
          </w:p>
        </w:tc>
      </w:tr>
      <w:tr w:rsidR="006109EF" w:rsidRPr="00A47C83" w:rsidTr="00985A54">
        <w:tc>
          <w:tcPr>
            <w:tcW w:w="2044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08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6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13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13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109EF" w:rsidRPr="00A47C83" w:rsidTr="00985A54">
        <w:tc>
          <w:tcPr>
            <w:tcW w:w="2044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08" w:type="dxa"/>
          </w:tcPr>
          <w:p w:rsidR="00AE76C7" w:rsidRPr="00254FA4" w:rsidRDefault="000722CD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90.564,69</w:t>
            </w:r>
          </w:p>
        </w:tc>
        <w:tc>
          <w:tcPr>
            <w:tcW w:w="1676" w:type="dxa"/>
          </w:tcPr>
          <w:p w:rsidR="00AE76C7" w:rsidRPr="00254FA4" w:rsidRDefault="00C14C0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96 000,00</w:t>
            </w:r>
          </w:p>
        </w:tc>
        <w:tc>
          <w:tcPr>
            <w:tcW w:w="1813" w:type="dxa"/>
          </w:tcPr>
          <w:p w:rsidR="00AE76C7" w:rsidRPr="00254FA4" w:rsidRDefault="00C14C0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91 900,00</w:t>
            </w:r>
          </w:p>
        </w:tc>
        <w:tc>
          <w:tcPr>
            <w:tcW w:w="1813" w:type="dxa"/>
          </w:tcPr>
          <w:p w:rsidR="00AE76C7" w:rsidRPr="00254FA4" w:rsidRDefault="00C14C0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99 400,00</w:t>
            </w:r>
          </w:p>
        </w:tc>
      </w:tr>
      <w:tr w:rsidR="006109EF" w:rsidRPr="00A47C83" w:rsidTr="00985A54">
        <w:tc>
          <w:tcPr>
            <w:tcW w:w="2044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08" w:type="dxa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22.654,75</w:t>
            </w:r>
          </w:p>
        </w:tc>
        <w:tc>
          <w:tcPr>
            <w:tcW w:w="1676" w:type="dxa"/>
          </w:tcPr>
          <w:p w:rsidR="00AE76C7" w:rsidRPr="00254FA4" w:rsidRDefault="00C14C0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37 000,00</w:t>
            </w:r>
          </w:p>
        </w:tc>
        <w:tc>
          <w:tcPr>
            <w:tcW w:w="1813" w:type="dxa"/>
          </w:tcPr>
          <w:p w:rsidR="00AE76C7" w:rsidRPr="00254FA4" w:rsidRDefault="00C14C0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30 000,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13" w:type="dxa"/>
          </w:tcPr>
          <w:p w:rsidR="00AE76C7" w:rsidRPr="00254FA4" w:rsidRDefault="00C14C0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30 00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6109EF" w:rsidRPr="00A47C83" w:rsidTr="00985A54">
        <w:tc>
          <w:tcPr>
            <w:tcW w:w="2044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08" w:type="dxa"/>
          </w:tcPr>
          <w:p w:rsidR="00AE76C7" w:rsidRPr="00254FA4" w:rsidRDefault="000722C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676" w:type="dxa"/>
          </w:tcPr>
          <w:p w:rsidR="00AE76C7" w:rsidRPr="00254FA4" w:rsidRDefault="00C14C0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13" w:type="dxa"/>
          </w:tcPr>
          <w:p w:rsidR="00AE76C7" w:rsidRPr="00254FA4" w:rsidRDefault="00C14C02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13" w:type="dxa"/>
          </w:tcPr>
          <w:p w:rsidR="00AE76C7" w:rsidRPr="00254FA4" w:rsidRDefault="00C14C02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985A54" w:rsidRDefault="00985A54" w:rsidP="00985A5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985A54" w:rsidP="00985A5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8.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AE76C7" w:rsidRPr="00A47C83" w:rsidRDefault="00170E89" w:rsidP="00170E8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170E89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170E89" w:rsidRDefault="00432D4D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170E89"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32D4D"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170E89"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</w:tr>
      <w:tr w:rsidR="00170E89" w:rsidRPr="00A47C83" w:rsidTr="00AE76C7">
        <w:tc>
          <w:tcPr>
            <w:tcW w:w="3686" w:type="dxa"/>
            <w:shd w:val="clear" w:color="auto" w:fill="D9D9D9"/>
          </w:tcPr>
          <w:p w:rsidR="00170E89" w:rsidRPr="00170E89" w:rsidRDefault="00170E89" w:rsidP="00170E89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  <w:b/>
              </w:rPr>
              <w:t>687 070,38</w:t>
            </w:r>
          </w:p>
        </w:tc>
        <w:tc>
          <w:tcPr>
            <w:tcW w:w="2693" w:type="dxa"/>
            <w:shd w:val="clear" w:color="auto" w:fill="D9D9D9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731 614,89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  <w:b/>
              </w:rPr>
              <w:t>587 131,25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596 781,86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513 385,25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507 852,86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73 746,00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88 929,00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  <w:b/>
              </w:rPr>
              <w:t>99 237,87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134 453,57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502,39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834,78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3 229,23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2 877,40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95 506,25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130 741,39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</w:tr>
      <w:tr w:rsidR="00170E89" w:rsidRPr="00A47C83" w:rsidTr="00AE76C7">
        <w:tc>
          <w:tcPr>
            <w:tcW w:w="3686" w:type="dxa"/>
          </w:tcPr>
          <w:p w:rsidR="00170E89" w:rsidRPr="00170E89" w:rsidRDefault="00170E89" w:rsidP="00170E89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2835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0E89">
              <w:rPr>
                <w:rFonts w:ascii="Times New Roman" w:hAnsi="Times New Roman" w:cs="Times New Roman"/>
                <w:b/>
              </w:rPr>
              <w:t>701,26</w:t>
            </w:r>
          </w:p>
        </w:tc>
        <w:tc>
          <w:tcPr>
            <w:tcW w:w="2693" w:type="dxa"/>
          </w:tcPr>
          <w:p w:rsidR="00170E89" w:rsidRPr="00170E89" w:rsidRDefault="00170E89" w:rsidP="00170E89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379,46</w:t>
            </w:r>
          </w:p>
        </w:tc>
      </w:tr>
    </w:tbl>
    <w:p w:rsidR="00AE76C7" w:rsidRPr="00A608E4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E76C7" w:rsidRPr="0050428E" w:rsidRDefault="002130A9" w:rsidP="002130A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8.2. </w:t>
      </w:r>
      <w:r w:rsidR="00AE76C7" w:rsidRPr="00504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A47C83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2130A9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 31.12.202</w:t>
            </w:r>
            <w:r w:rsidR="002130A9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</w:tr>
      <w:tr w:rsidR="002130A9" w:rsidRPr="00A47C83" w:rsidTr="00AE76C7">
        <w:tc>
          <w:tcPr>
            <w:tcW w:w="3686" w:type="dxa"/>
          </w:tcPr>
          <w:p w:rsidR="002130A9" w:rsidRPr="002130A9" w:rsidRDefault="002130A9" w:rsidP="002130A9">
            <w:pPr>
              <w:rPr>
                <w:rFonts w:ascii="Times New Roman" w:hAnsi="Times New Roman" w:cs="Times New Roman"/>
                <w:b/>
              </w:rPr>
            </w:pPr>
            <w:r w:rsidRPr="002130A9">
              <w:rPr>
                <w:rFonts w:ascii="Times New Roman" w:hAnsi="Times New Roman" w:cs="Times New Roman"/>
                <w:b/>
              </w:rPr>
              <w:t xml:space="preserve">Vlastné imanie a záväzky spolu </w:t>
            </w:r>
          </w:p>
        </w:tc>
        <w:tc>
          <w:tcPr>
            <w:tcW w:w="2835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687 070,38</w:t>
            </w: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731 614,89</w:t>
            </w:r>
          </w:p>
        </w:tc>
      </w:tr>
      <w:tr w:rsidR="002130A9" w:rsidRPr="002130A9" w:rsidTr="00AE76C7">
        <w:tc>
          <w:tcPr>
            <w:tcW w:w="3686" w:type="dxa"/>
          </w:tcPr>
          <w:p w:rsidR="002130A9" w:rsidRPr="00A47C83" w:rsidRDefault="002130A9" w:rsidP="002130A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2130A9" w:rsidRPr="002130A9" w:rsidRDefault="002130A9" w:rsidP="002130A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130A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441 874,85</w:t>
            </w: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466 338,12</w:t>
            </w:r>
          </w:p>
        </w:tc>
      </w:tr>
      <w:tr w:rsidR="002130A9" w:rsidRPr="00A47C83" w:rsidTr="00AE76C7">
        <w:tc>
          <w:tcPr>
            <w:tcW w:w="3686" w:type="dxa"/>
          </w:tcPr>
          <w:p w:rsidR="002130A9" w:rsidRPr="00A47C83" w:rsidRDefault="002130A9" w:rsidP="002130A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2130A9" w:rsidRPr="002130A9" w:rsidRDefault="002130A9" w:rsidP="002130A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30A9" w:rsidRPr="00A47C83" w:rsidTr="00AE76C7">
        <w:tc>
          <w:tcPr>
            <w:tcW w:w="3686" w:type="dxa"/>
          </w:tcPr>
          <w:p w:rsidR="002130A9" w:rsidRPr="00A47C83" w:rsidRDefault="002130A9" w:rsidP="002130A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2130A9" w:rsidRPr="002130A9" w:rsidRDefault="002130A9" w:rsidP="002130A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30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30A9" w:rsidRPr="00A47C83" w:rsidTr="00AE76C7">
        <w:tc>
          <w:tcPr>
            <w:tcW w:w="3686" w:type="dxa"/>
          </w:tcPr>
          <w:p w:rsidR="002130A9" w:rsidRPr="00A47C83" w:rsidRDefault="002130A9" w:rsidP="002130A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2130A9" w:rsidRPr="002130A9" w:rsidRDefault="002130A9" w:rsidP="002130A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30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30A9" w:rsidRPr="002130A9" w:rsidTr="00C326D6">
        <w:trPr>
          <w:trHeight w:val="454"/>
        </w:trPr>
        <w:tc>
          <w:tcPr>
            <w:tcW w:w="3686" w:type="dxa"/>
          </w:tcPr>
          <w:p w:rsidR="002130A9" w:rsidRPr="00A47C83" w:rsidRDefault="002130A9" w:rsidP="002130A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2130A9" w:rsidRPr="002130A9" w:rsidRDefault="00C326D6" w:rsidP="00C326D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</w:t>
            </w:r>
            <w:r w:rsidR="002130A9" w:rsidRPr="002130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441 874,85</w:t>
            </w:r>
          </w:p>
        </w:tc>
        <w:tc>
          <w:tcPr>
            <w:tcW w:w="2693" w:type="dxa"/>
          </w:tcPr>
          <w:p w:rsidR="002130A9" w:rsidRPr="002130A9" w:rsidRDefault="002130A9" w:rsidP="002130A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466 338,12</w:t>
            </w:r>
          </w:p>
        </w:tc>
      </w:tr>
      <w:tr w:rsidR="00C326D6" w:rsidRPr="00A47C83" w:rsidTr="00AE76C7">
        <w:trPr>
          <w:trHeight w:val="452"/>
        </w:trPr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y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12 749,29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45 923,69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1 000,00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1 000,00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674,57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37 650,00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188,49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239,95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4 740,95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7 033,74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6 145,28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C326D6" w:rsidRPr="00A47C83" w:rsidTr="00AE76C7">
        <w:tc>
          <w:tcPr>
            <w:tcW w:w="3686" w:type="dxa"/>
          </w:tcPr>
          <w:p w:rsidR="00C326D6" w:rsidRPr="00A47C83" w:rsidRDefault="00C326D6" w:rsidP="00C326D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232 446,24</w:t>
            </w:r>
          </w:p>
        </w:tc>
        <w:tc>
          <w:tcPr>
            <w:tcW w:w="2693" w:type="dxa"/>
          </w:tcPr>
          <w:p w:rsidR="00C326D6" w:rsidRPr="002130A9" w:rsidRDefault="00C326D6" w:rsidP="00C326D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219 353,08</w:t>
            </w:r>
          </w:p>
        </w:tc>
      </w:tr>
    </w:tbl>
    <w:p w:rsidR="00AE76C7" w:rsidRPr="00C326D6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Pr="0090376B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90376B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dlhodobého majetku – obec v roku 2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nepredala žiadny dlhodobý majetok</w:t>
      </w:r>
    </w:p>
    <w:p w:rsidR="00017352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bankových ú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verov – obec v roku 202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 žiadny úver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úveru prijatého v roku 2010 vo výške 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zostatku 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2 381,28 € obec v roku 2023 splatila. K 31.12.2023 obec neeviduje žiadne nesplatené úvery a finančné výpomoci</w:t>
      </w:r>
    </w:p>
    <w:p w:rsidR="00AE76C7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návratné finančné výpomoci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obec v roku 202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návratné 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výpomoci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. Návratnú finančnú výpomoc prijala obec v roku 2020, ktorú poskytlo MF SR ako výpadok podielových daní vo výške 3 764,-- € s dobou splatnosti 5 rokov a so začiatkom splácania v roku 2024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. Uznesením vlády SR č. 459 z 13. septembra 2023 bolo splácanie tejto výpomoci obciam odpustené</w:t>
      </w:r>
    </w:p>
    <w:p w:rsidR="00AE76C7" w:rsidRPr="00405899" w:rsidRDefault="00405899" w:rsidP="00405899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dotácie- obec v roku 2023 prijala dotáciu z rozpočtovej rezervy predsedu vlády vo výške 37 650,-- €  na rekonštrukciu budovy Klubu mladých, ktorá bude použitá v roku 2024. V roku 2023 bola uvedená suma vylúčená z prebytku rozpočtového hospodárenia</w:t>
      </w:r>
    </w:p>
    <w:p w:rsidR="00AE76C7" w:rsidRPr="00C819B4" w:rsidRDefault="00C326D6" w:rsidP="00C326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8.3. </w:t>
      </w:r>
      <w:r w:rsidR="00AE76C7" w:rsidRPr="00C819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AE76C7"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  <w:r w:rsidR="009037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FC33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FC33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FC3353" w:rsidRPr="0059610A" w:rsidTr="00AE76C7">
        <w:tc>
          <w:tcPr>
            <w:tcW w:w="5103" w:type="dxa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FC3353" w:rsidRPr="009443BF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634,71</w:t>
            </w:r>
          </w:p>
        </w:tc>
        <w:tc>
          <w:tcPr>
            <w:tcW w:w="1984" w:type="dxa"/>
          </w:tcPr>
          <w:p w:rsidR="00FC3353" w:rsidRPr="009443BF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178,81</w:t>
            </w:r>
          </w:p>
        </w:tc>
      </w:tr>
      <w:tr w:rsidR="00FC3353" w:rsidRPr="0059610A" w:rsidTr="00AE76C7">
        <w:tc>
          <w:tcPr>
            <w:tcW w:w="5103" w:type="dxa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FC3353" w:rsidRPr="009443BF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033,33</w:t>
            </w:r>
          </w:p>
        </w:tc>
        <w:tc>
          <w:tcPr>
            <w:tcW w:w="1984" w:type="dxa"/>
          </w:tcPr>
          <w:p w:rsidR="00FC3353" w:rsidRPr="009443BF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4 309,97</w:t>
            </w:r>
          </w:p>
        </w:tc>
      </w:tr>
    </w:tbl>
    <w:p w:rsidR="00AE76C7" w:rsidRPr="0059610A" w:rsidRDefault="00AE76C7" w:rsidP="00AE76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59610A" w:rsidRDefault="00C326D6" w:rsidP="00C326D6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8.4. </w:t>
      </w:r>
      <w:r w:rsidR="00AE76C7" w:rsidRPr="005961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C3353" w:rsidRPr="0059610A" w:rsidTr="00FC3353">
        <w:tc>
          <w:tcPr>
            <w:tcW w:w="5103" w:type="dxa"/>
            <w:shd w:val="clear" w:color="auto" w:fill="D9D9D9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31.12.2022</w:t>
            </w:r>
          </w:p>
        </w:tc>
        <w:tc>
          <w:tcPr>
            <w:tcW w:w="2127" w:type="dxa"/>
            <w:shd w:val="clear" w:color="auto" w:fill="D9D9D9"/>
          </w:tcPr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</w:p>
        </w:tc>
      </w:tr>
      <w:tr w:rsidR="00FC3353" w:rsidRPr="0059610A" w:rsidTr="00FC3353">
        <w:tc>
          <w:tcPr>
            <w:tcW w:w="5103" w:type="dxa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FC3353" w:rsidRPr="00FC2C51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C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12.749,29</w:t>
            </w:r>
          </w:p>
        </w:tc>
        <w:tc>
          <w:tcPr>
            <w:tcW w:w="2127" w:type="dxa"/>
          </w:tcPr>
          <w:p w:rsidR="00FC3353" w:rsidRPr="0059610A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45 923,69</w:t>
            </w:r>
          </w:p>
        </w:tc>
      </w:tr>
      <w:tr w:rsidR="00FC3353" w:rsidRPr="00A47C83" w:rsidTr="00FC3353">
        <w:tc>
          <w:tcPr>
            <w:tcW w:w="5103" w:type="dxa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FC3353" w:rsidRPr="00FC2C51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C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FC3353" w:rsidRPr="00A47C83" w:rsidRDefault="00FC3353" w:rsidP="00FC335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A47C83" w:rsidRDefault="00F01565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pohľadávok – pohľadávky obce tvoria nezaplatené poplatky za TKO a za psa, </w:t>
      </w:r>
      <w:r w:rsidR="00AE76C7"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DZN a preplatok za odber plynu a elektrickej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energie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. K pohľadávkam po lehote splatnosti obec tvorí opravné položky v zmysle vnútorného predpisu obce Kotmanová.</w:t>
      </w:r>
    </w:p>
    <w:p w:rsidR="00006437" w:rsidRPr="00006437" w:rsidRDefault="00AE76C7" w:rsidP="0000643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záväzkov – záväzky obce tvor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zo sociálneho fondu, záväzky voči dodávateľom, voči zamestnancom a sociálnej a zdravotným poisťovniam ako aj daňovému úrad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12/202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1A0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Výrazný nárast záväzkov vznikol </w:t>
      </w:r>
      <w:r w:rsidR="005876E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prijatým a v roku 2023 nepoužitým kapitálovým transferom vo výške 37 650,-- €.</w:t>
      </w:r>
      <w:r w:rsidR="00F11A0F" w:rsidRPr="00587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5876E2" w:rsidRPr="005876E2" w:rsidRDefault="005876E2" w:rsidP="005876E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4"/>
          <w:szCs w:val="4"/>
          <w:lang w:eastAsia="sk-SK"/>
        </w:rPr>
      </w:pPr>
    </w:p>
    <w:p w:rsidR="00AE76C7" w:rsidRPr="004E32AC" w:rsidRDefault="00C5473F" w:rsidP="005876E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 </w:t>
      </w:r>
      <w:r w:rsidR="003D645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</w:t>
      </w:r>
      <w:r w:rsidR="00587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  <w:r w:rsidR="00AE76C7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5876E2" w:rsidRPr="00A47C83" w:rsidTr="00AE76C7">
        <w:tc>
          <w:tcPr>
            <w:tcW w:w="3828" w:type="dxa"/>
            <w:shd w:val="clear" w:color="auto" w:fill="DDD9C3"/>
          </w:tcPr>
          <w:p w:rsidR="005876E2" w:rsidRPr="00A47C83" w:rsidRDefault="005876E2" w:rsidP="005876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31.12.2022</w:t>
            </w:r>
          </w:p>
        </w:tc>
        <w:tc>
          <w:tcPr>
            <w:tcW w:w="2693" w:type="dxa"/>
            <w:shd w:val="clear" w:color="auto" w:fill="DDD9C3"/>
          </w:tcPr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31.12.2023</w:t>
            </w:r>
          </w:p>
        </w:tc>
      </w:tr>
      <w:tr w:rsidR="005876E2" w:rsidRPr="00B05DD5" w:rsidTr="00AE76C7">
        <w:tc>
          <w:tcPr>
            <w:tcW w:w="3828" w:type="dxa"/>
            <w:shd w:val="clear" w:color="auto" w:fill="D9D9D9"/>
          </w:tcPr>
          <w:p w:rsidR="005876E2" w:rsidRPr="00A47C83" w:rsidRDefault="005876E2" w:rsidP="005876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5876E2" w:rsidRPr="00B05DD5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05D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113.689,46</w:t>
            </w:r>
          </w:p>
        </w:tc>
        <w:tc>
          <w:tcPr>
            <w:tcW w:w="2693" w:type="dxa"/>
            <w:shd w:val="clear" w:color="auto" w:fill="D9D9D9"/>
          </w:tcPr>
          <w:p w:rsidR="005876E2" w:rsidRPr="00B05DD5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119 949,35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8.316,33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17 370,76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18.994,67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19 578,</w:t>
            </w:r>
            <w:r w:rsidR="000064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61.532,27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57 837,01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27,84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273,99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87,</w:t>
            </w:r>
            <w:r w:rsidR="000064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22.805,61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23 282,92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1.710,91</w:t>
            </w:r>
          </w:p>
        </w:tc>
        <w:tc>
          <w:tcPr>
            <w:tcW w:w="2693" w:type="dxa"/>
          </w:tcPr>
          <w:p w:rsidR="005876E2" w:rsidRPr="00A47C83" w:rsidRDefault="006C356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1 764,18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5876E2" w:rsidRPr="00A47C83" w:rsidRDefault="008F62E0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5876E2" w:rsidRPr="00A47C83" w:rsidTr="00AE76C7">
        <w:tc>
          <w:tcPr>
            <w:tcW w:w="3828" w:type="dxa"/>
          </w:tcPr>
          <w:p w:rsidR="005876E2" w:rsidRPr="00A47C83" w:rsidRDefault="005876E2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5876E2" w:rsidRPr="00A47C83" w:rsidRDefault="005876E2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5876E2" w:rsidRPr="00A47C83" w:rsidRDefault="00006437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5876E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59 -  Dane z príjmov</w:t>
            </w:r>
          </w:p>
        </w:tc>
        <w:tc>
          <w:tcPr>
            <w:tcW w:w="2693" w:type="dxa"/>
          </w:tcPr>
          <w:p w:rsidR="009C26CB" w:rsidRDefault="009C26C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9C26CB" w:rsidRDefault="009C26CB" w:rsidP="005876E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9C26CB" w:rsidRPr="00A47C83" w:rsidTr="009C26CB">
        <w:trPr>
          <w:trHeight w:val="624"/>
        </w:trPr>
        <w:tc>
          <w:tcPr>
            <w:tcW w:w="3828" w:type="dxa"/>
          </w:tcPr>
          <w:p w:rsidR="009C26CB" w:rsidRPr="00A47C83" w:rsidRDefault="009C26CB" w:rsidP="009C26C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31.12.2022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31.12.2023</w:t>
            </w:r>
          </w:p>
        </w:tc>
      </w:tr>
      <w:tr w:rsidR="009C26CB" w:rsidRPr="00A47C83" w:rsidTr="00AE76C7">
        <w:tc>
          <w:tcPr>
            <w:tcW w:w="3828" w:type="dxa"/>
            <w:shd w:val="clear" w:color="auto" w:fill="D9D9D9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124.597,25</w:t>
            </w:r>
          </w:p>
        </w:tc>
        <w:tc>
          <w:tcPr>
            <w:tcW w:w="2693" w:type="dxa"/>
            <w:shd w:val="clear" w:color="auto" w:fill="D9D9D9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144 412,62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1.642,43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935,96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97.202,00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99 587,53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1.656,34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3 961,21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3700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019,16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9C26CB" w:rsidRPr="00442B54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150,55</w:t>
            </w:r>
          </w:p>
        </w:tc>
        <w:tc>
          <w:tcPr>
            <w:tcW w:w="2693" w:type="dxa"/>
          </w:tcPr>
          <w:p w:rsidR="009C26CB" w:rsidRPr="00442B54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15 279,60</w:t>
            </w: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C26CB" w:rsidRPr="00A47C83" w:rsidTr="00AE76C7">
        <w:tc>
          <w:tcPr>
            <w:tcW w:w="3828" w:type="dxa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22.945,93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23 629,16</w:t>
            </w:r>
          </w:p>
        </w:tc>
      </w:tr>
      <w:tr w:rsidR="009C26CB" w:rsidRPr="00A47C83" w:rsidTr="00AE76C7">
        <w:tc>
          <w:tcPr>
            <w:tcW w:w="3828" w:type="dxa"/>
            <w:shd w:val="clear" w:color="auto" w:fill="D9D9D9"/>
          </w:tcPr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9C26CB" w:rsidRPr="00A47C83" w:rsidRDefault="009C26CB" w:rsidP="009C2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9C26CB" w:rsidRPr="00A47C83" w:rsidRDefault="003700E7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+ </w:t>
            </w:r>
            <w:r w:rsidR="009C26CB"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10.907,79</w:t>
            </w:r>
          </w:p>
        </w:tc>
        <w:tc>
          <w:tcPr>
            <w:tcW w:w="2693" w:type="dxa"/>
            <w:shd w:val="clear" w:color="auto" w:fill="D9D9D9"/>
          </w:tcPr>
          <w:p w:rsidR="009C26CB" w:rsidRPr="00A47C83" w:rsidRDefault="003700E7" w:rsidP="009C26C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+ 24.463,27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2BB4" w:rsidRDefault="00AE76C7" w:rsidP="00012BB4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/kladný/ v sume </w:t>
      </w:r>
      <w:r w:rsidR="003700E7">
        <w:rPr>
          <w:rFonts w:ascii="Times New Roman" w:eastAsia="Times New Roman" w:hAnsi="Times New Roman" w:cs="Times New Roman"/>
          <w:sz w:val="24"/>
          <w:szCs w:val="24"/>
          <w:lang w:eastAsia="sk-SK"/>
        </w:rPr>
        <w:t>24 463,27</w:t>
      </w:r>
      <w:r w:rsidR="008C525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012BB4" w:rsidRDefault="00012BB4" w:rsidP="00012BB4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2BB4" w:rsidRDefault="00012BB4" w:rsidP="00042B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nákladov a výnosov :</w:t>
      </w: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42BA8" w:rsidRPr="00042BA8" w:rsidRDefault="00042BA8" w:rsidP="00012B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 xml:space="preserve">Celková výška výnosov k 31.12.2023 bola vykázaná vo výške </w:t>
      </w:r>
      <w:r w:rsidRPr="00042BA8">
        <w:rPr>
          <w:rFonts w:ascii="Times New Roman" w:hAnsi="Times New Roman" w:cs="Times New Roman"/>
          <w:b/>
          <w:sz w:val="24"/>
          <w:szCs w:val="24"/>
        </w:rPr>
        <w:t>144 412,62 €</w:t>
      </w:r>
      <w:r w:rsidRPr="00042BA8"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Pr="00042BA8">
        <w:rPr>
          <w:rFonts w:ascii="Times New Roman" w:hAnsi="Times New Roman" w:cs="Times New Roman"/>
          <w:b/>
          <w:sz w:val="24"/>
          <w:szCs w:val="24"/>
        </w:rPr>
        <w:t xml:space="preserve">nárast </w:t>
      </w:r>
      <w:r w:rsidRPr="00042BA8">
        <w:rPr>
          <w:rFonts w:ascii="Times New Roman" w:hAnsi="Times New Roman" w:cs="Times New Roman"/>
          <w:sz w:val="24"/>
          <w:szCs w:val="24"/>
        </w:rPr>
        <w:t xml:space="preserve">výnosov oproti roku 2022 o 19 815,37 €, keď bola celková výška výnosov vykázaná vo výške 124 597,25 </w:t>
      </w:r>
    </w:p>
    <w:p w:rsidR="00042BA8" w:rsidRPr="00042BA8" w:rsidRDefault="00042BA8" w:rsidP="00042BA8">
      <w:pPr>
        <w:jc w:val="both"/>
        <w:rPr>
          <w:rFonts w:ascii="Times New Roman" w:hAnsi="Times New Roman" w:cs="Times New Roman"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 xml:space="preserve">Nárast výnosov bol spôsobený výnosmi z dlhodobého finančného majetku, kde došlo v roku 2023 k zvýšeniu menovitej hodnoty akcií </w:t>
      </w:r>
      <w:proofErr w:type="spellStart"/>
      <w:r w:rsidRPr="00042BA8">
        <w:rPr>
          <w:rFonts w:ascii="Times New Roman" w:hAnsi="Times New Roman" w:cs="Times New Roman"/>
          <w:sz w:val="24"/>
          <w:szCs w:val="24"/>
        </w:rPr>
        <w:t>StVS</w:t>
      </w:r>
      <w:proofErr w:type="spellEnd"/>
      <w:r w:rsidRPr="00042BA8">
        <w:rPr>
          <w:rFonts w:ascii="Times New Roman" w:hAnsi="Times New Roman" w:cs="Times New Roman"/>
          <w:sz w:val="24"/>
          <w:szCs w:val="24"/>
        </w:rPr>
        <w:t xml:space="preserve"> ( účet 665 ) a taktiež sme zaznamenali nárast výnosov na účte 648 – ostatné výnosy, kde bol zúčtovaný výnos z odpustenia návratnej finančnej výpomoci z MF SR, ktorej splácanie bolo odpustené na základe uznesenia vlády č. 459/2023.</w:t>
      </w:r>
    </w:p>
    <w:p w:rsidR="00042BA8" w:rsidRPr="00042BA8" w:rsidRDefault="00042BA8" w:rsidP="00042BA8">
      <w:pPr>
        <w:jc w:val="both"/>
        <w:rPr>
          <w:rFonts w:ascii="Times New Roman" w:hAnsi="Times New Roman" w:cs="Times New Roman"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 xml:space="preserve">Najväčší podiel na výnosoch tvorili výnosy: 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 xml:space="preserve">podielové dane vo výške  79 518,32 € 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daň z nehnuteľnosti vo výške 14 313,26 €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poplatok za komunálny odpad a drobný stavebný odpad vo výške  5 311,95 €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výnosy z dlhodobého finančného majetku vo výške  15 183,00 €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výnosy z bežných transferov zo ŠR, subjektov verejnej správy vo výške  8 992,50 € (účet 693)</w:t>
      </w:r>
    </w:p>
    <w:p w:rsidR="00042BA8" w:rsidRPr="00042BA8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výnosy z kapitálových transferov zo ŠR  13 165,53 € (účet 694)</w:t>
      </w:r>
    </w:p>
    <w:p w:rsidR="00042BA8" w:rsidRPr="00012BB4" w:rsidRDefault="00042BA8" w:rsidP="00042BA8">
      <w:pPr>
        <w:numPr>
          <w:ilvl w:val="0"/>
          <w:numId w:val="29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2BA8">
        <w:rPr>
          <w:rFonts w:ascii="Times New Roman" w:hAnsi="Times New Roman" w:cs="Times New Roman"/>
          <w:sz w:val="24"/>
          <w:szCs w:val="24"/>
        </w:rPr>
        <w:t>ostatné výnosy - odpustenie NFV z MFF SR vo výške  3 764,00 €  (z účtu 648)</w:t>
      </w:r>
    </w:p>
    <w:p w:rsidR="00012BB4" w:rsidRPr="00012BB4" w:rsidRDefault="00012BB4" w:rsidP="00012BB4">
      <w:pPr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lastRenderedPageBreak/>
        <w:t xml:space="preserve">Celková výška nákladov k 31.12.2023 bola vykázaná vo výške </w:t>
      </w:r>
      <w:r w:rsidRPr="00012BB4">
        <w:rPr>
          <w:rFonts w:ascii="Times New Roman" w:hAnsi="Times New Roman" w:cs="Times New Roman"/>
          <w:b/>
          <w:sz w:val="24"/>
          <w:szCs w:val="24"/>
        </w:rPr>
        <w:t>119 949,35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€, čo predstavuje </w:t>
      </w:r>
      <w:r w:rsidRPr="00012BB4">
        <w:rPr>
          <w:rFonts w:ascii="Times New Roman" w:hAnsi="Times New Roman" w:cs="Times New Roman"/>
          <w:b/>
          <w:sz w:val="24"/>
          <w:szCs w:val="24"/>
        </w:rPr>
        <w:t xml:space="preserve">nárast </w:t>
      </w:r>
      <w:r w:rsidRPr="00012BB4">
        <w:rPr>
          <w:rFonts w:ascii="Times New Roman" w:hAnsi="Times New Roman" w:cs="Times New Roman"/>
          <w:sz w:val="24"/>
          <w:szCs w:val="24"/>
        </w:rPr>
        <w:t>nákladov oproti roku 2022, keď bola celková výška nákladov vykázaná vo výške 113 689,46 €. Nárast nákladov bol spôsobený zvýšenými nákladmi na energie a tiež spotrebou materiálu, ktorý vznikol nákupom drobného majetku a materiálu na opravy a udržiavanie majetku obce .</w:t>
      </w:r>
    </w:p>
    <w:p w:rsidR="00012BB4" w:rsidRPr="00012BB4" w:rsidRDefault="00012BB4" w:rsidP="00012BB4">
      <w:pPr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>spotreba materiálu vo výške                11 280,79 €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náklady za energie vo výške                  6 089,97 €, čo bolo spôsobené energetickou krízou 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>mzdové náklady vo výške                    41 114,60 €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>sociálne náklady vo výške                    13 984,00 €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>odpisy vo výške                                    22 091,19 €</w:t>
      </w:r>
    </w:p>
    <w:p w:rsidR="00012BB4" w:rsidRPr="00012BB4" w:rsidRDefault="00012BB4" w:rsidP="00012BB4">
      <w:pPr>
        <w:numPr>
          <w:ilvl w:val="0"/>
          <w:numId w:val="30"/>
        </w:numPr>
        <w:tabs>
          <w:tab w:val="num" w:pos="283"/>
        </w:tabs>
        <w:spacing w:after="0" w:line="24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služby vo výške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012BB4">
        <w:rPr>
          <w:rFonts w:ascii="Times New Roman" w:hAnsi="Times New Roman" w:cs="Times New Roman"/>
          <w:sz w:val="24"/>
          <w:szCs w:val="24"/>
        </w:rPr>
        <w:t xml:space="preserve"> 18 258,51 € , kde najvyšší podiel tvoril vývoz odpadu </w:t>
      </w:r>
    </w:p>
    <w:p w:rsidR="00012BB4" w:rsidRPr="00012BB4" w:rsidRDefault="00012BB4" w:rsidP="00012BB4">
      <w:pPr>
        <w:ind w:left="284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12BB4" w:rsidRPr="00A47C83" w:rsidRDefault="00012BB4" w:rsidP="00012BB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10.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10.1.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2023 obec prijala nasledovné transfery a granty</w:t>
      </w: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 roku 2021</w:t>
      </w:r>
    </w:p>
    <w:tbl>
      <w:tblPr>
        <w:tblW w:w="94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5"/>
        <w:gridCol w:w="4479"/>
        <w:gridCol w:w="2340"/>
      </w:tblGrid>
      <w:tr w:rsidR="00012BB4" w:rsidRPr="00A47C83" w:rsidTr="00ED67EB">
        <w:tc>
          <w:tcPr>
            <w:tcW w:w="2665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479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ED67EB" w:rsidRPr="00A47C83" w:rsidTr="00ED67EB">
        <w:tc>
          <w:tcPr>
            <w:tcW w:w="2665" w:type="dxa"/>
          </w:tcPr>
          <w:p w:rsidR="00ED67EB" w:rsidRPr="00ED67EB" w:rsidRDefault="00ED67EB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D67E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Bežný transfer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so ŠR:</w:t>
            </w:r>
          </w:p>
        </w:tc>
        <w:tc>
          <w:tcPr>
            <w:tcW w:w="4479" w:type="dxa"/>
          </w:tcPr>
          <w:p w:rsidR="00ED67EB" w:rsidRDefault="00ED67EB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ED67EB" w:rsidRDefault="00ED67EB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12BB4" w:rsidRPr="00A47C83" w:rsidTr="00ED67EB">
        <w:tc>
          <w:tcPr>
            <w:tcW w:w="2665" w:type="dxa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479" w:type="dxa"/>
          </w:tcPr>
          <w:p w:rsidR="00012BB4" w:rsidRPr="0006607D" w:rsidRDefault="00FF45A9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Referendum a voľby do NR SR 2023</w:t>
            </w:r>
          </w:p>
        </w:tc>
        <w:tc>
          <w:tcPr>
            <w:tcW w:w="2340" w:type="dxa"/>
          </w:tcPr>
          <w:p w:rsidR="00012BB4" w:rsidRPr="0006607D" w:rsidRDefault="00FF45A9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7 678,25 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012BB4" w:rsidRPr="00A47C83" w:rsidTr="00ED67EB">
        <w:tc>
          <w:tcPr>
            <w:tcW w:w="2665" w:type="dxa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479" w:type="dxa"/>
          </w:tcPr>
          <w:p w:rsidR="00012BB4" w:rsidRPr="0006607D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ŠS- R</w:t>
            </w:r>
            <w:r w:rsidR="00FF45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EGOB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RA, ŽP</w:t>
            </w:r>
          </w:p>
        </w:tc>
        <w:tc>
          <w:tcPr>
            <w:tcW w:w="2340" w:type="dxa"/>
          </w:tcPr>
          <w:p w:rsidR="00012BB4" w:rsidRPr="0006607D" w:rsidRDefault="00FF45A9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145,46 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012BB4" w:rsidRPr="00A47C83" w:rsidTr="00ED67EB">
        <w:tc>
          <w:tcPr>
            <w:tcW w:w="2665" w:type="dxa"/>
          </w:tcPr>
          <w:p w:rsidR="00012BB4" w:rsidRPr="00A47C83" w:rsidRDefault="00FF45A9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4479" w:type="dxa"/>
          </w:tcPr>
          <w:p w:rsidR="00012BB4" w:rsidRPr="0006607D" w:rsidRDefault="00FF45A9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Inflačná pomoc </w:t>
            </w:r>
          </w:p>
        </w:tc>
        <w:tc>
          <w:tcPr>
            <w:tcW w:w="2340" w:type="dxa"/>
          </w:tcPr>
          <w:p w:rsidR="00012BB4" w:rsidRPr="0006607D" w:rsidRDefault="00FF45A9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5 433,68 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0E13B9" w:rsidRPr="00A47C83" w:rsidTr="00ED67EB">
        <w:tc>
          <w:tcPr>
            <w:tcW w:w="2665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Úrad práce soc. vecí a R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 pre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UoZ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PUPN 1</w:t>
            </w:r>
          </w:p>
        </w:tc>
        <w:tc>
          <w:tcPr>
            <w:tcW w:w="2340" w:type="dxa"/>
          </w:tcPr>
          <w:p w:rsidR="000E13B9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400,00  €</w:t>
            </w:r>
          </w:p>
        </w:tc>
      </w:tr>
      <w:tr w:rsidR="000E13B9" w:rsidRPr="00A47C83" w:rsidTr="00ED67EB">
        <w:tc>
          <w:tcPr>
            <w:tcW w:w="2665" w:type="dxa"/>
          </w:tcPr>
          <w:p w:rsidR="000E13B9" w:rsidRPr="00ED67EB" w:rsidRDefault="000E13B9" w:rsidP="000E13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Kapitálový transfer so ŠR :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0E13B9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E13B9" w:rsidRPr="00A47C83" w:rsidTr="00ED67EB">
        <w:tc>
          <w:tcPr>
            <w:tcW w:w="2665" w:type="dxa"/>
          </w:tcPr>
          <w:p w:rsidR="000E13B9" w:rsidRPr="00A47C83" w:rsidRDefault="000E13B9" w:rsidP="000E13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 z rezervy predsedu vlády</w:t>
            </w:r>
          </w:p>
        </w:tc>
        <w:tc>
          <w:tcPr>
            <w:tcW w:w="4479" w:type="dxa"/>
          </w:tcPr>
          <w:p w:rsidR="000E13B9" w:rsidRPr="0006607D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Rekonštrukcia budovy Klubu mladých</w:t>
            </w:r>
          </w:p>
        </w:tc>
        <w:tc>
          <w:tcPr>
            <w:tcW w:w="2340" w:type="dxa"/>
          </w:tcPr>
          <w:p w:rsidR="000E13B9" w:rsidRPr="0006607D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37 650,00 €</w:t>
            </w:r>
          </w:p>
        </w:tc>
      </w:tr>
      <w:tr w:rsidR="000E13B9" w:rsidRPr="00A47C83" w:rsidTr="00ED67EB">
        <w:tc>
          <w:tcPr>
            <w:tcW w:w="2665" w:type="dxa"/>
          </w:tcPr>
          <w:p w:rsidR="000E13B9" w:rsidRPr="00ED67EB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D67E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Ostatné transfer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y :</w:t>
            </w:r>
          </w:p>
        </w:tc>
        <w:tc>
          <w:tcPr>
            <w:tcW w:w="4479" w:type="dxa"/>
          </w:tcPr>
          <w:p w:rsidR="000E13B9" w:rsidRPr="0006607D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0E13B9" w:rsidRPr="0006607D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E13B9" w:rsidRPr="00A47C83" w:rsidTr="00ED67EB">
        <w:tc>
          <w:tcPr>
            <w:tcW w:w="2665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Sponzorské príspevky- </w:t>
            </w:r>
            <w:r w:rsidRPr="00ED67EB">
              <w:rPr>
                <w:rFonts w:ascii="Times New Roman" w:eastAsia="Times New Roman" w:hAnsi="Times New Roman" w:cs="Times New Roman"/>
                <w:lang w:eastAsia="sk-SK"/>
              </w:rPr>
              <w:t>fyzické a právnické osoby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Kultúra- Dni obce Kotmanová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340" w:type="dxa"/>
          </w:tcPr>
          <w:p w:rsidR="000E13B9" w:rsidRPr="0006607D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1 343,50 €</w:t>
            </w:r>
          </w:p>
        </w:tc>
      </w:tr>
      <w:tr w:rsidR="000E13B9" w:rsidRPr="00A47C83" w:rsidTr="00ED67EB">
        <w:tc>
          <w:tcPr>
            <w:tcW w:w="2665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BBSK- VÚC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Dni obce Kotmanová-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340" w:type="dxa"/>
          </w:tcPr>
          <w:p w:rsidR="000E13B9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800,00 €</w:t>
            </w:r>
          </w:p>
        </w:tc>
      </w:tr>
      <w:tr w:rsidR="000E13B9" w:rsidRPr="00A47C83" w:rsidTr="00ED67EB">
        <w:tc>
          <w:tcPr>
            <w:tcW w:w="2665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E13B9" w:rsidRPr="000E0AE0" w:rsidRDefault="000E13B9" w:rsidP="000E13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Prijaté granty a transfery spolu :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0E13B9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E13B9" w:rsidRPr="000E0AE0" w:rsidRDefault="000E13B9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E0A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53 450,89 €</w:t>
            </w:r>
          </w:p>
        </w:tc>
      </w:tr>
    </w:tbl>
    <w:p w:rsidR="00012BB4" w:rsidRPr="00A47C83" w:rsidRDefault="00012BB4" w:rsidP="00012BB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012BB4" w:rsidRDefault="00012BB4" w:rsidP="00012BB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učené  a boli použité v súlade s ich účelom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.</w:t>
      </w:r>
    </w:p>
    <w:p w:rsidR="00AE76C7" w:rsidRPr="00B740D9" w:rsidRDefault="00B740D9" w:rsidP="00B740D9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Kapitálový transfer so ŠR vo výške 37 650,-- € bude použitý v roku 2024.</w:t>
      </w:r>
    </w:p>
    <w:p w:rsidR="00AE76C7" w:rsidRPr="0090376B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B740D9" w:rsidP="00B740D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10.2. 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E76C7" w:rsidRPr="00A47C83" w:rsidRDefault="00AE76C7" w:rsidP="000E13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740D9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zo svojho rozpočtu dotácie. </w:t>
      </w:r>
    </w:p>
    <w:p w:rsidR="00AE76C7" w:rsidRPr="00A47C83" w:rsidRDefault="00B740D9" w:rsidP="00B740D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10.3.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</w:t>
      </w:r>
      <w:r w:rsidR="00AE76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</w:p>
    <w:p w:rsidR="002B577A" w:rsidRDefault="00AE76C7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E0AE0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2B577A" w:rsidRDefault="000E0AE0" w:rsidP="000E0AE0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búracie práce „ </w:t>
      </w:r>
      <w:proofErr w:type="spellStart"/>
      <w:r>
        <w:t>Čujov</w:t>
      </w:r>
      <w:proofErr w:type="spellEnd"/>
      <w:r>
        <w:t xml:space="preserve"> dom „ , ako prípravná práca na budúcu stavbu parkoviska</w:t>
      </w:r>
    </w:p>
    <w:p w:rsidR="000E0AE0" w:rsidRDefault="000E0AE0" w:rsidP="000E0AE0">
      <w:pPr>
        <w:pStyle w:val="Odsekzoznamu"/>
        <w:tabs>
          <w:tab w:val="left" w:pos="2880"/>
          <w:tab w:val="right" w:pos="8820"/>
        </w:tabs>
        <w:spacing w:line="360" w:lineRule="auto"/>
        <w:jc w:val="both"/>
      </w:pPr>
      <w:r>
        <w:t xml:space="preserve">vo výške 9 964,80 € </w:t>
      </w:r>
    </w:p>
    <w:p w:rsidR="000E0AE0" w:rsidRDefault="000E0AE0" w:rsidP="000E0AE0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časť projektovej dokumentácie na </w:t>
      </w:r>
      <w:r w:rsidR="00B1360E">
        <w:t xml:space="preserve">výstavbu </w:t>
      </w:r>
      <w:r>
        <w:t>vodovod</w:t>
      </w:r>
      <w:r w:rsidR="00B1360E">
        <w:t>u</w:t>
      </w:r>
      <w:r>
        <w:t xml:space="preserve"> vo výške 4 790,-- €</w:t>
      </w:r>
    </w:p>
    <w:p w:rsidR="00B1360E" w:rsidRDefault="00B1360E" w:rsidP="00B1360E">
      <w:pPr>
        <w:pStyle w:val="Odsekzoznamu"/>
        <w:tabs>
          <w:tab w:val="left" w:pos="2880"/>
          <w:tab w:val="right" w:pos="8820"/>
        </w:tabs>
        <w:spacing w:line="360" w:lineRule="auto"/>
        <w:jc w:val="both"/>
      </w:pPr>
    </w:p>
    <w:p w:rsidR="000E0AE0" w:rsidRPr="00B1360E" w:rsidRDefault="000E0AE0" w:rsidP="000E0AE0">
      <w:pPr>
        <w:pStyle w:val="Odsekzoznamu"/>
        <w:tabs>
          <w:tab w:val="left" w:pos="2880"/>
          <w:tab w:val="right" w:pos="8820"/>
        </w:tabs>
        <w:spacing w:line="360" w:lineRule="auto"/>
        <w:jc w:val="both"/>
        <w:rPr>
          <w:sz w:val="16"/>
          <w:szCs w:val="16"/>
        </w:rPr>
      </w:pPr>
    </w:p>
    <w:p w:rsidR="00AE76C7" w:rsidRPr="00A47C83" w:rsidRDefault="000E0AE0" w:rsidP="000E0AE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AE76C7" w:rsidRDefault="000E13B9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>dokončiť projektovú dokumentáciu na výstavbu vodovodu a získať stavebné povolenie, následne hľadať možnosti a zdroje financovania na výstavbu vodovodu</w:t>
      </w:r>
    </w:p>
    <w:p w:rsidR="000E13B9" w:rsidRDefault="000E13B9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>rekonštrukcia budovy Klubu mladých, ktorá bude financovaná z dotácie poskytnutej v roku 2023 vo výške 37 650,-- € a dofinancovaná bude z rezervného fondu obce</w:t>
      </w:r>
    </w:p>
    <w:p w:rsidR="000E13B9" w:rsidRDefault="000E13B9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 xml:space="preserve">vypracovať projektovú dokumentáciu na rekonštrukciu budovy požiarnej zbrojnice  a následne </w:t>
      </w:r>
      <w:r w:rsidR="00B1360E">
        <w:t>začať z rekonštrukciou podľa finančných možností obce</w:t>
      </w:r>
    </w:p>
    <w:p w:rsidR="000E13B9" w:rsidRDefault="000E13B9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>vypracovať projektovú dokumentáciu na stavbu parkoviska pod cintorínom</w:t>
      </w:r>
    </w:p>
    <w:p w:rsidR="00B1360E" w:rsidRDefault="00B1360E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>rekonštrukcia vnútorných priestorov Kultúrneho domu a kuchyne .</w:t>
      </w:r>
    </w:p>
    <w:p w:rsidR="00B1360E" w:rsidRPr="000E13B9" w:rsidRDefault="00B1360E" w:rsidP="00B1360E">
      <w:pPr>
        <w:pStyle w:val="Odsekzoznamu"/>
        <w:spacing w:line="360" w:lineRule="auto"/>
        <w:jc w:val="both"/>
      </w:pPr>
    </w:p>
    <w:p w:rsidR="00AE76C7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B1360E" w:rsidRPr="00B1360E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10.6.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</w:t>
      </w:r>
      <w:r w:rsidR="00B136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Iveta </w:t>
      </w:r>
      <w:proofErr w:type="spellStart"/>
      <w:r w:rsidR="00B1360E">
        <w:rPr>
          <w:rFonts w:ascii="Times New Roman" w:eastAsia="Times New Roman" w:hAnsi="Times New Roman" w:cs="Times New Roman"/>
          <w:sz w:val="24"/>
          <w:szCs w:val="24"/>
          <w:lang w:eastAsia="sk-SK"/>
        </w:rPr>
        <w:t>Belicová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29421D">
        <w:rPr>
          <w:rFonts w:ascii="Times New Roman" w:eastAsia="Times New Roman" w:hAnsi="Times New Roman" w:cs="Times New Roman"/>
          <w:sz w:val="24"/>
          <w:szCs w:val="24"/>
          <w:lang w:eastAsia="sk-SK"/>
        </w:rPr>
        <w:t>30.05.2024</w:t>
      </w:r>
      <w:bookmarkStart w:id="0" w:name="_GoBack"/>
      <w:bookmarkEnd w:id="0"/>
    </w:p>
    <w:p w:rsidR="00B1360E" w:rsidRPr="00A47C83" w:rsidRDefault="00B1360E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E76C7" w:rsidRDefault="00AE76C7"/>
    <w:sectPr w:rsidR="00AE7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3435" w:rsidRDefault="006C3435">
      <w:pPr>
        <w:spacing w:after="0" w:line="240" w:lineRule="auto"/>
      </w:pPr>
      <w:r>
        <w:separator/>
      </w:r>
    </w:p>
  </w:endnote>
  <w:endnote w:type="continuationSeparator" w:id="0">
    <w:p w:rsidR="006C3435" w:rsidRDefault="006C34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6FAC" w:rsidRDefault="00936FAC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6FAC" w:rsidRDefault="00936FAC" w:rsidP="00AE76C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6FAC" w:rsidRDefault="00936FAC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:rsidR="00936FAC" w:rsidRDefault="00936FAC" w:rsidP="00AE76C7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3435" w:rsidRDefault="006C3435">
      <w:pPr>
        <w:spacing w:after="0" w:line="240" w:lineRule="auto"/>
      </w:pPr>
      <w:r>
        <w:separator/>
      </w:r>
    </w:p>
  </w:footnote>
  <w:footnote w:type="continuationSeparator" w:id="0">
    <w:p w:rsidR="006C3435" w:rsidRDefault="006C34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2"/>
  </w:num>
  <w:num w:numId="13">
    <w:abstractNumId w:val="16"/>
  </w:num>
  <w:num w:numId="14">
    <w:abstractNumId w:val="10"/>
  </w:num>
  <w:num w:numId="15">
    <w:abstractNumId w:val="2"/>
  </w:num>
  <w:num w:numId="16">
    <w:abstractNumId w:val="23"/>
  </w:num>
  <w:num w:numId="17">
    <w:abstractNumId w:val="25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4"/>
  </w:num>
  <w:num w:numId="24">
    <w:abstractNumId w:val="1"/>
  </w:num>
  <w:num w:numId="25">
    <w:abstractNumId w:val="3"/>
  </w:num>
  <w:num w:numId="26">
    <w:abstractNumId w:val="20"/>
  </w:num>
  <w:num w:numId="27">
    <w:abstractNumId w:val="12"/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6C7"/>
    <w:rsid w:val="00006437"/>
    <w:rsid w:val="00012BB4"/>
    <w:rsid w:val="00017352"/>
    <w:rsid w:val="00030548"/>
    <w:rsid w:val="00042BA8"/>
    <w:rsid w:val="000543C0"/>
    <w:rsid w:val="0006607D"/>
    <w:rsid w:val="000722CD"/>
    <w:rsid w:val="00080B07"/>
    <w:rsid w:val="0008661D"/>
    <w:rsid w:val="000B1BF3"/>
    <w:rsid w:val="000E0AE0"/>
    <w:rsid w:val="000E13B9"/>
    <w:rsid w:val="001173B4"/>
    <w:rsid w:val="00157156"/>
    <w:rsid w:val="001575BA"/>
    <w:rsid w:val="00167FDB"/>
    <w:rsid w:val="00170E89"/>
    <w:rsid w:val="00174CAE"/>
    <w:rsid w:val="00177EC7"/>
    <w:rsid w:val="00193699"/>
    <w:rsid w:val="001A5754"/>
    <w:rsid w:val="001C4DD1"/>
    <w:rsid w:val="001D28BD"/>
    <w:rsid w:val="001E763B"/>
    <w:rsid w:val="0020773E"/>
    <w:rsid w:val="00211A18"/>
    <w:rsid w:val="002130A9"/>
    <w:rsid w:val="002133AE"/>
    <w:rsid w:val="00213BE6"/>
    <w:rsid w:val="00254AF1"/>
    <w:rsid w:val="00256904"/>
    <w:rsid w:val="00266657"/>
    <w:rsid w:val="002876A3"/>
    <w:rsid w:val="00287B2E"/>
    <w:rsid w:val="0029421D"/>
    <w:rsid w:val="002A42B8"/>
    <w:rsid w:val="002B577A"/>
    <w:rsid w:val="002F20F3"/>
    <w:rsid w:val="00301FE5"/>
    <w:rsid w:val="00306E77"/>
    <w:rsid w:val="00340581"/>
    <w:rsid w:val="00340BCE"/>
    <w:rsid w:val="003700E7"/>
    <w:rsid w:val="003837EE"/>
    <w:rsid w:val="0039295A"/>
    <w:rsid w:val="003971FE"/>
    <w:rsid w:val="003A35AF"/>
    <w:rsid w:val="003D357D"/>
    <w:rsid w:val="003D6450"/>
    <w:rsid w:val="003F7D10"/>
    <w:rsid w:val="00405899"/>
    <w:rsid w:val="004064E5"/>
    <w:rsid w:val="00432D4D"/>
    <w:rsid w:val="00432D86"/>
    <w:rsid w:val="00442B54"/>
    <w:rsid w:val="0045488E"/>
    <w:rsid w:val="00462879"/>
    <w:rsid w:val="00480186"/>
    <w:rsid w:val="00490191"/>
    <w:rsid w:val="00490DDF"/>
    <w:rsid w:val="004922D6"/>
    <w:rsid w:val="004A784E"/>
    <w:rsid w:val="004C029C"/>
    <w:rsid w:val="004D3C51"/>
    <w:rsid w:val="004D4693"/>
    <w:rsid w:val="00527761"/>
    <w:rsid w:val="00536D57"/>
    <w:rsid w:val="005876E2"/>
    <w:rsid w:val="0059610A"/>
    <w:rsid w:val="005B22D2"/>
    <w:rsid w:val="005C105B"/>
    <w:rsid w:val="005F0123"/>
    <w:rsid w:val="005F3755"/>
    <w:rsid w:val="0060764F"/>
    <w:rsid w:val="006109EF"/>
    <w:rsid w:val="00620B21"/>
    <w:rsid w:val="00626658"/>
    <w:rsid w:val="00626718"/>
    <w:rsid w:val="00636D29"/>
    <w:rsid w:val="006403A3"/>
    <w:rsid w:val="00695772"/>
    <w:rsid w:val="006A7883"/>
    <w:rsid w:val="006B3B50"/>
    <w:rsid w:val="006C3435"/>
    <w:rsid w:val="006C356B"/>
    <w:rsid w:val="00743070"/>
    <w:rsid w:val="00750B35"/>
    <w:rsid w:val="00760BF0"/>
    <w:rsid w:val="007614E7"/>
    <w:rsid w:val="00766D18"/>
    <w:rsid w:val="00790221"/>
    <w:rsid w:val="0079426C"/>
    <w:rsid w:val="007946D8"/>
    <w:rsid w:val="007D4327"/>
    <w:rsid w:val="00840FE1"/>
    <w:rsid w:val="008A6BC3"/>
    <w:rsid w:val="008C525F"/>
    <w:rsid w:val="008E545E"/>
    <w:rsid w:val="008E6FF3"/>
    <w:rsid w:val="008F62E0"/>
    <w:rsid w:val="00902E97"/>
    <w:rsid w:val="0090376B"/>
    <w:rsid w:val="00912CE8"/>
    <w:rsid w:val="00936250"/>
    <w:rsid w:val="00936FAC"/>
    <w:rsid w:val="009443BF"/>
    <w:rsid w:val="009451F9"/>
    <w:rsid w:val="0095168A"/>
    <w:rsid w:val="00985A54"/>
    <w:rsid w:val="009B2D2B"/>
    <w:rsid w:val="009B6F04"/>
    <w:rsid w:val="009C26CB"/>
    <w:rsid w:val="00A201E6"/>
    <w:rsid w:val="00A20C4A"/>
    <w:rsid w:val="00A5184C"/>
    <w:rsid w:val="00A676EF"/>
    <w:rsid w:val="00AA306E"/>
    <w:rsid w:val="00AE76C7"/>
    <w:rsid w:val="00B05DD5"/>
    <w:rsid w:val="00B1360E"/>
    <w:rsid w:val="00B15E0F"/>
    <w:rsid w:val="00B23E51"/>
    <w:rsid w:val="00B267C9"/>
    <w:rsid w:val="00B33DB6"/>
    <w:rsid w:val="00B6643A"/>
    <w:rsid w:val="00B740D9"/>
    <w:rsid w:val="00B926CB"/>
    <w:rsid w:val="00BB2FB6"/>
    <w:rsid w:val="00BD4BB1"/>
    <w:rsid w:val="00C03520"/>
    <w:rsid w:val="00C14C02"/>
    <w:rsid w:val="00C326D6"/>
    <w:rsid w:val="00C5473F"/>
    <w:rsid w:val="00C9128E"/>
    <w:rsid w:val="00CA3C82"/>
    <w:rsid w:val="00CD19B6"/>
    <w:rsid w:val="00CF10CE"/>
    <w:rsid w:val="00D02E4B"/>
    <w:rsid w:val="00D12739"/>
    <w:rsid w:val="00D330AA"/>
    <w:rsid w:val="00D95235"/>
    <w:rsid w:val="00DD66F2"/>
    <w:rsid w:val="00DE7F32"/>
    <w:rsid w:val="00DF7B40"/>
    <w:rsid w:val="00E1776C"/>
    <w:rsid w:val="00E36799"/>
    <w:rsid w:val="00E470A8"/>
    <w:rsid w:val="00E520F4"/>
    <w:rsid w:val="00E5280F"/>
    <w:rsid w:val="00E66841"/>
    <w:rsid w:val="00E76E84"/>
    <w:rsid w:val="00E77424"/>
    <w:rsid w:val="00E9312D"/>
    <w:rsid w:val="00E94A88"/>
    <w:rsid w:val="00EB6E40"/>
    <w:rsid w:val="00EC5FAD"/>
    <w:rsid w:val="00ED1922"/>
    <w:rsid w:val="00ED67EB"/>
    <w:rsid w:val="00F01565"/>
    <w:rsid w:val="00F11A0F"/>
    <w:rsid w:val="00F53A8F"/>
    <w:rsid w:val="00F7037B"/>
    <w:rsid w:val="00F82C8C"/>
    <w:rsid w:val="00F852AA"/>
    <w:rsid w:val="00FB1AEC"/>
    <w:rsid w:val="00FC2C51"/>
    <w:rsid w:val="00FC3353"/>
    <w:rsid w:val="00FF4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3CC99"/>
  <w15:chartTrackingRefBased/>
  <w15:docId w15:val="{0DD276AA-208B-4224-8A53-318931286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E76C7"/>
  </w:style>
  <w:style w:type="paragraph" w:styleId="Nadpis2">
    <w:name w:val="heading 2"/>
    <w:basedOn w:val="Normlny"/>
    <w:next w:val="Normlny"/>
    <w:link w:val="Nadpis2Char"/>
    <w:semiHidden/>
    <w:unhideWhenUsed/>
    <w:qFormat/>
    <w:rsid w:val="00AE76C7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E76C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E76C7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E76C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E76C7"/>
  </w:style>
  <w:style w:type="paragraph" w:styleId="Pta">
    <w:name w:val="footer"/>
    <w:basedOn w:val="Normlny"/>
    <w:link w:val="Pt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E76C7"/>
  </w:style>
  <w:style w:type="table" w:styleId="Mriekatabuky">
    <w:name w:val="Table Grid"/>
    <w:basedOn w:val="Normlnatabuka"/>
    <w:rsid w:val="00AE76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E76C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AE76C7"/>
    <w:rPr>
      <w:b/>
      <w:bCs/>
    </w:rPr>
  </w:style>
  <w:style w:type="character" w:styleId="Zvraznenie">
    <w:name w:val="Emphasis"/>
    <w:uiPriority w:val="20"/>
    <w:qFormat/>
    <w:rsid w:val="00AE76C7"/>
    <w:rPr>
      <w:i/>
      <w:iCs/>
    </w:rPr>
  </w:style>
  <w:style w:type="paragraph" w:styleId="Textbubliny">
    <w:name w:val="Balloon Text"/>
    <w:basedOn w:val="Normlny"/>
    <w:link w:val="TextbublinyChar"/>
    <w:rsid w:val="00AE76C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E76C7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E7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E76C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38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1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21</Pages>
  <Words>8349</Words>
  <Characters>47592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4</cp:revision>
  <cp:lastPrinted>2024-09-13T06:33:00Z</cp:lastPrinted>
  <dcterms:created xsi:type="dcterms:W3CDTF">2024-09-18T12:54:00Z</dcterms:created>
  <dcterms:modified xsi:type="dcterms:W3CDTF">2024-10-07T14:18:00Z</dcterms:modified>
</cp:coreProperties>
</file>