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9D348" w14:textId="77777777" w:rsidR="00643E4F" w:rsidRDefault="00643E4F" w:rsidP="00643E4F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14:paraId="53DB1712" w14:textId="77777777" w:rsidR="00643E4F" w:rsidRDefault="00643E4F" w:rsidP="00643E4F">
      <w:pPr>
        <w:pStyle w:val="Standard"/>
        <w:rPr>
          <w:i/>
          <w:iCs/>
        </w:rPr>
      </w:pPr>
    </w:p>
    <w:p w14:paraId="1710E3EF" w14:textId="77777777" w:rsidR="00643E4F" w:rsidRDefault="00643E4F" w:rsidP="00643E4F">
      <w:pPr>
        <w:pStyle w:val="Standard"/>
        <w:rPr>
          <w:i/>
          <w:iCs/>
        </w:rPr>
      </w:pPr>
    </w:p>
    <w:p w14:paraId="7E051752" w14:textId="77777777" w:rsidR="00643E4F" w:rsidRDefault="00643E4F" w:rsidP="00643E4F">
      <w:pPr>
        <w:pStyle w:val="Standard"/>
        <w:rPr>
          <w:i/>
          <w:iCs/>
        </w:rPr>
      </w:pPr>
    </w:p>
    <w:p w14:paraId="245C9A47" w14:textId="77777777" w:rsidR="00643E4F" w:rsidRDefault="00643E4F" w:rsidP="00643E4F">
      <w:pPr>
        <w:pStyle w:val="Standard"/>
        <w:rPr>
          <w:i/>
          <w:iCs/>
        </w:rPr>
      </w:pPr>
    </w:p>
    <w:p w14:paraId="0F976871" w14:textId="77777777" w:rsidR="00643E4F" w:rsidRDefault="00643E4F" w:rsidP="00643E4F">
      <w:pPr>
        <w:pStyle w:val="Standard"/>
        <w:rPr>
          <w:i/>
          <w:iCs/>
        </w:rPr>
      </w:pPr>
    </w:p>
    <w:p w14:paraId="3E8E77F0" w14:textId="77777777" w:rsidR="00643E4F" w:rsidRDefault="00643E4F" w:rsidP="00643E4F">
      <w:pPr>
        <w:pStyle w:val="Standard"/>
        <w:rPr>
          <w:i/>
          <w:iCs/>
        </w:rPr>
      </w:pPr>
    </w:p>
    <w:p w14:paraId="7A9C1790" w14:textId="77777777" w:rsidR="00643E4F" w:rsidRDefault="00643E4F" w:rsidP="00643E4F">
      <w:pPr>
        <w:pStyle w:val="Standard"/>
        <w:rPr>
          <w:i/>
          <w:iCs/>
        </w:rPr>
      </w:pPr>
    </w:p>
    <w:p w14:paraId="5140E64C" w14:textId="77777777" w:rsidR="00643E4F" w:rsidRDefault="00643E4F" w:rsidP="00643E4F">
      <w:pPr>
        <w:pStyle w:val="Standard"/>
        <w:rPr>
          <w:i/>
          <w:iCs/>
        </w:rPr>
      </w:pPr>
    </w:p>
    <w:p w14:paraId="41CFDC88" w14:textId="77777777" w:rsidR="00643E4F" w:rsidRDefault="00643E4F" w:rsidP="00643E4F">
      <w:pPr>
        <w:pStyle w:val="Standard"/>
        <w:rPr>
          <w:i/>
          <w:iCs/>
        </w:rPr>
      </w:pPr>
    </w:p>
    <w:p w14:paraId="5E4C2EF6" w14:textId="77777777" w:rsidR="00643E4F" w:rsidRDefault="00643E4F" w:rsidP="00643E4F">
      <w:pPr>
        <w:pStyle w:val="Standard"/>
        <w:rPr>
          <w:i/>
          <w:iCs/>
        </w:rPr>
      </w:pPr>
    </w:p>
    <w:p w14:paraId="2BB2803D" w14:textId="77777777" w:rsidR="00643E4F" w:rsidRDefault="00643E4F" w:rsidP="00643E4F">
      <w:pPr>
        <w:pStyle w:val="Standard"/>
        <w:rPr>
          <w:i/>
          <w:iCs/>
        </w:rPr>
      </w:pPr>
    </w:p>
    <w:p w14:paraId="79EE7B13" w14:textId="77777777" w:rsidR="00643E4F" w:rsidRDefault="00643E4F" w:rsidP="00643E4F">
      <w:pPr>
        <w:pStyle w:val="Standard"/>
        <w:rPr>
          <w:i/>
          <w:iCs/>
        </w:rPr>
      </w:pPr>
    </w:p>
    <w:p w14:paraId="4CF47CB7" w14:textId="77777777" w:rsidR="00643E4F" w:rsidRDefault="00643E4F" w:rsidP="00643E4F">
      <w:pPr>
        <w:pStyle w:val="Standard"/>
        <w:rPr>
          <w:i/>
          <w:iCs/>
        </w:rPr>
      </w:pPr>
    </w:p>
    <w:p w14:paraId="5A615936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14:paraId="63A85990" w14:textId="77777777" w:rsidR="00643E4F" w:rsidRDefault="00643E4F" w:rsidP="00643E4F">
      <w:pPr>
        <w:pStyle w:val="Textbody"/>
      </w:pPr>
    </w:p>
    <w:p w14:paraId="4C80C732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14:paraId="0366B9DC" w14:textId="77777777" w:rsidR="00643E4F" w:rsidRDefault="00643E4F" w:rsidP="00643E4F">
      <w:pPr>
        <w:pStyle w:val="Textbody"/>
      </w:pPr>
    </w:p>
    <w:p w14:paraId="16F4E798" w14:textId="2DCE9FC4" w:rsidR="00643E4F" w:rsidRDefault="00643E4F" w:rsidP="00643E4F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2023</w:t>
      </w:r>
    </w:p>
    <w:p w14:paraId="4C656E50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6A45C076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10F56110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30994F65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0487B275" w14:textId="77777777" w:rsidR="00643E4F" w:rsidRDefault="00643E4F" w:rsidP="00643E4F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14:paraId="64D5E108" w14:textId="77777777" w:rsidR="00643E4F" w:rsidRDefault="00643E4F" w:rsidP="00643E4F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14:paraId="7C26E863" w14:textId="77777777" w:rsidR="00643E4F" w:rsidRDefault="00643E4F" w:rsidP="00643E4F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7BAE2129" w14:textId="77777777" w:rsidR="00643E4F" w:rsidRDefault="00643E4F" w:rsidP="00643E4F">
      <w:pPr>
        <w:pStyle w:val="Textbody"/>
        <w:rPr>
          <w:b/>
          <w:bCs/>
          <w:i/>
          <w:iCs/>
          <w:sz w:val="64"/>
          <w:szCs w:val="64"/>
        </w:rPr>
      </w:pPr>
    </w:p>
    <w:p w14:paraId="623B2431" w14:textId="77777777" w:rsidR="00643E4F" w:rsidRDefault="00643E4F" w:rsidP="00643E4F">
      <w:pPr>
        <w:pStyle w:val="Textbody"/>
        <w:rPr>
          <w:b/>
          <w:bCs/>
          <w:i/>
          <w:iCs/>
          <w:sz w:val="64"/>
          <w:szCs w:val="64"/>
        </w:rPr>
      </w:pPr>
    </w:p>
    <w:p w14:paraId="11E86736" w14:textId="77777777" w:rsidR="00643E4F" w:rsidRDefault="00643E4F" w:rsidP="00643E4F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t>Základná charakteristika obce Riečka</w:t>
      </w:r>
    </w:p>
    <w:p w14:paraId="1BCC3C51" w14:textId="77777777" w:rsidR="00643E4F" w:rsidRDefault="00643E4F" w:rsidP="00643E4F">
      <w:pPr>
        <w:pStyle w:val="Textbody"/>
        <w:rPr>
          <w:b/>
          <w:bCs/>
          <w:i/>
          <w:iCs/>
        </w:rPr>
      </w:pPr>
    </w:p>
    <w:p w14:paraId="05329DA9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14:paraId="01D712A6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14:paraId="32F30AE6" w14:textId="77777777" w:rsidR="00643E4F" w:rsidRDefault="00643E4F" w:rsidP="00643E4F">
      <w:pPr>
        <w:pStyle w:val="Textbody"/>
        <w:rPr>
          <w:i/>
          <w:iCs/>
        </w:rPr>
      </w:pPr>
    </w:p>
    <w:p w14:paraId="30F5F3EC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14:paraId="669B7175" w14:textId="77777777" w:rsidR="00643E4F" w:rsidRDefault="00643E4F" w:rsidP="00643E4F">
      <w:pPr>
        <w:pStyle w:val="Textbody"/>
        <w:rPr>
          <w:i/>
          <w:iCs/>
        </w:rPr>
      </w:pPr>
    </w:p>
    <w:p w14:paraId="745C95B4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14:paraId="1EE8126E" w14:textId="77777777" w:rsidR="00643E4F" w:rsidRDefault="00643E4F" w:rsidP="00643E4F">
      <w:pPr>
        <w:pStyle w:val="Textbody"/>
        <w:rPr>
          <w:i/>
          <w:iCs/>
        </w:rPr>
      </w:pPr>
    </w:p>
    <w:p w14:paraId="4817B923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14:paraId="51264FE0" w14:textId="77777777" w:rsidR="00643E4F" w:rsidRDefault="00643E4F" w:rsidP="00643E4F">
      <w:pPr>
        <w:pStyle w:val="Textbody"/>
        <w:rPr>
          <w:i/>
          <w:iCs/>
        </w:rPr>
      </w:pPr>
    </w:p>
    <w:p w14:paraId="45D32E40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14:paraId="51A219FA" w14:textId="77777777" w:rsidR="00643E4F" w:rsidRDefault="00643E4F" w:rsidP="00643E4F">
      <w:pPr>
        <w:pStyle w:val="Textbody"/>
        <w:rPr>
          <w:i/>
          <w:iCs/>
        </w:rPr>
      </w:pPr>
    </w:p>
    <w:p w14:paraId="52CB65A9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14:paraId="6007D611" w14:textId="77777777" w:rsidR="00643E4F" w:rsidRDefault="00643E4F" w:rsidP="00643E4F">
      <w:pPr>
        <w:pStyle w:val="Textbody"/>
        <w:rPr>
          <w:i/>
          <w:iCs/>
        </w:rPr>
      </w:pPr>
    </w:p>
    <w:p w14:paraId="27AC2391" w14:textId="7CFB0DB8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Počet obyvateľov:  </w:t>
      </w:r>
      <w:r w:rsidR="007B12E7" w:rsidRPr="007B12E7">
        <w:rPr>
          <w:i/>
          <w:iCs/>
          <w:color w:val="000000" w:themeColor="text1"/>
        </w:rPr>
        <w:t>870</w:t>
      </w:r>
    </w:p>
    <w:p w14:paraId="11DD3FE7" w14:textId="77777777" w:rsidR="00643E4F" w:rsidRDefault="00643E4F" w:rsidP="00643E4F">
      <w:pPr>
        <w:pStyle w:val="Textbody"/>
        <w:rPr>
          <w:i/>
          <w:iCs/>
        </w:rPr>
      </w:pPr>
    </w:p>
    <w:p w14:paraId="6FE94CAB" w14:textId="008DE041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národnosť.</w:t>
      </w:r>
    </w:p>
    <w:p w14:paraId="642F2E76" w14:textId="77777777" w:rsidR="00643E4F" w:rsidRDefault="00643E4F" w:rsidP="00643E4F">
      <w:pPr>
        <w:pStyle w:val="Textbody"/>
        <w:rPr>
          <w:i/>
          <w:iCs/>
        </w:rPr>
      </w:pPr>
    </w:p>
    <w:p w14:paraId="011645E7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14:paraId="4E846B03" w14:textId="77777777" w:rsidR="00643E4F" w:rsidRDefault="00643E4F" w:rsidP="00643E4F">
      <w:pPr>
        <w:pStyle w:val="Textbody"/>
        <w:rPr>
          <w:i/>
          <w:iCs/>
        </w:rPr>
      </w:pPr>
    </w:p>
    <w:p w14:paraId="490A1F7E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14:paraId="2466FC11" w14:textId="77777777" w:rsidR="00643E4F" w:rsidRDefault="00643E4F" w:rsidP="00643E4F">
      <w:pPr>
        <w:pStyle w:val="Textbody"/>
        <w:rPr>
          <w:i/>
          <w:iCs/>
        </w:rPr>
      </w:pPr>
    </w:p>
    <w:p w14:paraId="1DE0E31B" w14:textId="77777777" w:rsidR="00643E4F" w:rsidRPr="007B12E7" w:rsidRDefault="00643E4F" w:rsidP="00643E4F">
      <w:pPr>
        <w:pStyle w:val="Textbody"/>
        <w:rPr>
          <w:i/>
          <w:iCs/>
          <w:color w:val="000000" w:themeColor="text1"/>
        </w:rPr>
      </w:pPr>
      <w:r>
        <w:rPr>
          <w:i/>
          <w:iCs/>
        </w:rPr>
        <w:t xml:space="preserve">Zamestnanosť v obci:                        </w:t>
      </w:r>
      <w:r w:rsidRPr="007B12E7">
        <w:rPr>
          <w:i/>
          <w:iCs/>
          <w:color w:val="000000" w:themeColor="text1"/>
        </w:rPr>
        <w:t>90 %</w:t>
      </w:r>
    </w:p>
    <w:p w14:paraId="57754EDC" w14:textId="77777777" w:rsidR="00643E4F" w:rsidRDefault="00643E4F" w:rsidP="00643E4F">
      <w:pPr>
        <w:pStyle w:val="Textbody"/>
        <w:rPr>
          <w:i/>
          <w:iCs/>
        </w:rPr>
      </w:pPr>
    </w:p>
    <w:p w14:paraId="4A5F35C6" w14:textId="77777777" w:rsidR="00643E4F" w:rsidRPr="007B12E7" w:rsidRDefault="00643E4F" w:rsidP="00643E4F">
      <w:pPr>
        <w:pStyle w:val="Textbody"/>
        <w:rPr>
          <w:i/>
          <w:iCs/>
          <w:color w:val="000000" w:themeColor="text1"/>
        </w:rPr>
      </w:pPr>
      <w:r>
        <w:rPr>
          <w:i/>
          <w:iCs/>
        </w:rPr>
        <w:t xml:space="preserve">Zamestnanosť v okrese:                    </w:t>
      </w:r>
      <w:r w:rsidRPr="007B12E7">
        <w:rPr>
          <w:i/>
          <w:iCs/>
          <w:color w:val="000000" w:themeColor="text1"/>
        </w:rPr>
        <w:t>95 %</w:t>
      </w:r>
    </w:p>
    <w:p w14:paraId="419EBD54" w14:textId="77777777" w:rsidR="00643E4F" w:rsidRDefault="00643E4F" w:rsidP="00643E4F">
      <w:pPr>
        <w:pStyle w:val="Textbody"/>
        <w:rPr>
          <w:i/>
          <w:iCs/>
        </w:rPr>
      </w:pPr>
    </w:p>
    <w:p w14:paraId="01D2158A" w14:textId="77777777" w:rsidR="00643E4F" w:rsidRDefault="00643E4F" w:rsidP="00643E4F">
      <w:pPr>
        <w:pStyle w:val="Textbody"/>
        <w:rPr>
          <w:i/>
          <w:iCs/>
        </w:rPr>
      </w:pPr>
    </w:p>
    <w:p w14:paraId="7390F053" w14:textId="77777777" w:rsidR="00643E4F" w:rsidRDefault="00643E4F" w:rsidP="00643E4F">
      <w:pPr>
        <w:pStyle w:val="Textbody"/>
        <w:rPr>
          <w:i/>
          <w:iCs/>
        </w:rPr>
      </w:pPr>
    </w:p>
    <w:p w14:paraId="1A608BE7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14:paraId="04E3EF1E" w14:textId="77777777" w:rsidR="00643E4F" w:rsidRDefault="00643E4F" w:rsidP="00643E4F">
      <w:pPr>
        <w:pStyle w:val="Textbody"/>
        <w:rPr>
          <w:i/>
          <w:iCs/>
        </w:rPr>
      </w:pPr>
    </w:p>
    <w:p w14:paraId="37590F57" w14:textId="77777777" w:rsidR="00643E4F" w:rsidRDefault="00643E4F" w:rsidP="00643E4F">
      <w:pPr>
        <w:pStyle w:val="Textbody"/>
        <w:rPr>
          <w:i/>
          <w:iCs/>
        </w:rPr>
      </w:pPr>
    </w:p>
    <w:p w14:paraId="6EAE5458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14:paraId="30E6A8B5" w14:textId="77777777" w:rsidR="00643E4F" w:rsidRDefault="00643E4F" w:rsidP="00643E4F">
      <w:pPr>
        <w:pStyle w:val="Textbody"/>
        <w:rPr>
          <w:i/>
          <w:iCs/>
        </w:rPr>
      </w:pPr>
    </w:p>
    <w:p w14:paraId="1BE30198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14:paraId="6EC0F5E3" w14:textId="77777777" w:rsidR="00643E4F" w:rsidRDefault="00643E4F" w:rsidP="00643E4F">
      <w:pPr>
        <w:pStyle w:val="Textbody"/>
        <w:rPr>
          <w:i/>
          <w:iCs/>
        </w:rPr>
      </w:pPr>
    </w:p>
    <w:p w14:paraId="7BA60537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14:paraId="2B2303A5" w14:textId="77777777" w:rsidR="00643E4F" w:rsidRDefault="00643E4F" w:rsidP="00643E4F">
      <w:pPr>
        <w:pStyle w:val="Textbody"/>
        <w:rPr>
          <w:i/>
          <w:iCs/>
        </w:rPr>
      </w:pPr>
    </w:p>
    <w:p w14:paraId="794FA3BC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14:paraId="7F49587B" w14:textId="77777777" w:rsidR="00643E4F" w:rsidRDefault="00643E4F" w:rsidP="00643E4F">
      <w:pPr>
        <w:pStyle w:val="Textbody"/>
        <w:rPr>
          <w:i/>
          <w:iCs/>
        </w:rPr>
      </w:pPr>
    </w:p>
    <w:p w14:paraId="3BD46A2F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14:paraId="5EFA5E85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Podlaviciach.</w:t>
      </w:r>
    </w:p>
    <w:p w14:paraId="4608FF2A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troch rokov..</w:t>
      </w:r>
    </w:p>
    <w:p w14:paraId="6231C8D8" w14:textId="77777777" w:rsidR="00643E4F" w:rsidRDefault="00643E4F" w:rsidP="00643E4F">
      <w:pPr>
        <w:pStyle w:val="Textbody"/>
        <w:rPr>
          <w:i/>
          <w:iCs/>
        </w:rPr>
      </w:pPr>
    </w:p>
    <w:p w14:paraId="2AF2F776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14:paraId="460C4069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Podlaviciach, kde je súkromná lekárka MUDr. </w:t>
      </w:r>
      <w:proofErr w:type="spellStart"/>
      <w:r>
        <w:rPr>
          <w:i/>
          <w:iCs/>
        </w:rPr>
        <w:t>Šanderová</w:t>
      </w:r>
      <w:proofErr w:type="spellEnd"/>
    </w:p>
    <w:p w14:paraId="5F0FCE1D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14:paraId="7C6323CB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14:paraId="02612D38" w14:textId="77777777" w:rsidR="00643E4F" w:rsidRDefault="00643E4F" w:rsidP="00643E4F">
      <w:pPr>
        <w:pStyle w:val="Textbody"/>
        <w:rPr>
          <w:i/>
          <w:iCs/>
        </w:rPr>
      </w:pPr>
    </w:p>
    <w:p w14:paraId="6510643B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14:paraId="40E20FB1" w14:textId="77777777" w:rsidR="00643E4F" w:rsidRDefault="00643E4F" w:rsidP="00643E4F">
      <w:pPr>
        <w:pStyle w:val="Textbody"/>
        <w:rPr>
          <w:i/>
          <w:iCs/>
        </w:rPr>
      </w:pPr>
    </w:p>
    <w:p w14:paraId="3B80C521" w14:textId="46604F33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V obci je jeden obchod zmiešaného tovaru a jedna prevádzka poskytujúca pohostinské služby., A to Potraviny </w:t>
      </w:r>
      <w:proofErr w:type="spellStart"/>
      <w:r>
        <w:rPr>
          <w:i/>
          <w:iCs/>
        </w:rPr>
        <w:t>Riečanská</w:t>
      </w:r>
      <w:proofErr w:type="spellEnd"/>
      <w:r>
        <w:rPr>
          <w:i/>
          <w:iCs/>
        </w:rPr>
        <w:t xml:space="preserve">  špajza - majiteľka Beáta Spišiaková  Od júna 2021 prevádzkuje miestne pohostinstvo – </w:t>
      </w:r>
      <w:proofErr w:type="spellStart"/>
      <w:r>
        <w:rPr>
          <w:i/>
          <w:iCs/>
        </w:rPr>
        <w:t>Riečanský</w:t>
      </w:r>
      <w:proofErr w:type="spellEnd"/>
      <w:r>
        <w:rPr>
          <w:i/>
          <w:iCs/>
        </w:rPr>
        <w:t xml:space="preserve"> rak- Michal Mikula. </w:t>
      </w:r>
    </w:p>
    <w:p w14:paraId="561755EF" w14:textId="77777777" w:rsidR="00643E4F" w:rsidRDefault="00643E4F" w:rsidP="00643E4F">
      <w:pPr>
        <w:pStyle w:val="Textbody"/>
        <w:rPr>
          <w:i/>
          <w:iCs/>
        </w:rPr>
      </w:pPr>
    </w:p>
    <w:p w14:paraId="58488E96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lastRenderedPageBreak/>
        <w:t>Organizačná štruktúra obce</w:t>
      </w:r>
    </w:p>
    <w:p w14:paraId="7292E562" w14:textId="77777777" w:rsidR="00643E4F" w:rsidRDefault="00643E4F" w:rsidP="00643E4F">
      <w:pPr>
        <w:pStyle w:val="Textbody"/>
        <w:rPr>
          <w:i/>
          <w:iCs/>
        </w:rPr>
      </w:pPr>
    </w:p>
    <w:p w14:paraId="0876D917" w14:textId="23395DB0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Starosta obce:                       Milan </w:t>
      </w:r>
      <w:proofErr w:type="spellStart"/>
      <w:r>
        <w:rPr>
          <w:i/>
          <w:iCs/>
        </w:rPr>
        <w:t>Petrán</w:t>
      </w:r>
      <w:proofErr w:type="spellEnd"/>
    </w:p>
    <w:p w14:paraId="5272FDD4" w14:textId="527C7B7B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Zástupca starostu obce:        Monika </w:t>
      </w:r>
      <w:proofErr w:type="spellStart"/>
      <w:r>
        <w:rPr>
          <w:i/>
          <w:iCs/>
        </w:rPr>
        <w:t>Náčinová</w:t>
      </w:r>
      <w:proofErr w:type="spellEnd"/>
    </w:p>
    <w:p w14:paraId="208089E1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</w:t>
      </w:r>
      <w:proofErr w:type="spellStart"/>
      <w:r>
        <w:rPr>
          <w:i/>
          <w:iCs/>
        </w:rPr>
        <w:t>Gregušová</w:t>
      </w:r>
      <w:proofErr w:type="spellEnd"/>
      <w:r>
        <w:rPr>
          <w:i/>
          <w:iCs/>
        </w:rPr>
        <w:t xml:space="preserve"> </w:t>
      </w:r>
    </w:p>
    <w:p w14:paraId="7E364ABC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14:paraId="7780CCE5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14:paraId="23416F58" w14:textId="693CA1D8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Erika Baboľová</w:t>
      </w:r>
    </w:p>
    <w:p w14:paraId="20594A14" w14:textId="36CB612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Miloš Čermák</w:t>
      </w:r>
    </w:p>
    <w:p w14:paraId="1C7BA334" w14:textId="5619CC9C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Branislav Hríbik</w:t>
      </w:r>
    </w:p>
    <w:p w14:paraId="4E30D5BC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Martina </w:t>
      </w:r>
      <w:proofErr w:type="spellStart"/>
      <w:r>
        <w:rPr>
          <w:i/>
          <w:iCs/>
        </w:rPr>
        <w:t>Kielarová</w:t>
      </w:r>
      <w:proofErr w:type="spellEnd"/>
    </w:p>
    <w:p w14:paraId="428470F4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Mgr. Zuzana </w:t>
      </w:r>
      <w:proofErr w:type="spellStart"/>
      <w:r>
        <w:rPr>
          <w:i/>
          <w:iCs/>
        </w:rPr>
        <w:t>Sedláčeková</w:t>
      </w:r>
      <w:proofErr w:type="spellEnd"/>
    </w:p>
    <w:p w14:paraId="6DEE0A71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</w:t>
      </w:r>
      <w:proofErr w:type="spellStart"/>
      <w:r>
        <w:rPr>
          <w:i/>
          <w:iCs/>
        </w:rPr>
        <w:t>Bc</w:t>
      </w:r>
      <w:proofErr w:type="spellEnd"/>
      <w:r>
        <w:rPr>
          <w:i/>
          <w:iCs/>
        </w:rPr>
        <w:t xml:space="preserve"> Ľudmila </w:t>
      </w:r>
      <w:proofErr w:type="spellStart"/>
      <w:r>
        <w:rPr>
          <w:i/>
          <w:iCs/>
        </w:rPr>
        <w:t>Turčányiová</w:t>
      </w:r>
      <w:proofErr w:type="spellEnd"/>
    </w:p>
    <w:p w14:paraId="45301CA6" w14:textId="77777777" w:rsidR="00643E4F" w:rsidRDefault="00643E4F" w:rsidP="00643E4F">
      <w:pPr>
        <w:pStyle w:val="Textbody"/>
        <w:rPr>
          <w:i/>
          <w:iCs/>
        </w:rPr>
      </w:pPr>
    </w:p>
    <w:p w14:paraId="61C7EE4F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14:paraId="4E0E3D04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Pri Obecnom zastupiteľstve sú zriadené štyri komisie a to Finančno-sociálna komisia, Komisia pre ochranu verejného poriadku,  životného prostredia a výstavby, Komisia  kultúrno-športová  a školská a Komisia na ochranu verejného záujmu pri výkone funkcií verejných funkcionárov.</w:t>
      </w:r>
    </w:p>
    <w:p w14:paraId="1347A703" w14:textId="77777777" w:rsidR="00643E4F" w:rsidRDefault="00643E4F" w:rsidP="00643E4F">
      <w:pPr>
        <w:pStyle w:val="Textbody"/>
        <w:rPr>
          <w:i/>
          <w:iCs/>
        </w:rPr>
      </w:pPr>
    </w:p>
    <w:p w14:paraId="3EDEC86D" w14:textId="7E366C94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 do 31.8.2023</w:t>
      </w:r>
    </w:p>
    <w:p w14:paraId="03BBC921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14:paraId="08AE3166" w14:textId="3C0DA49D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ab/>
        <w:t xml:space="preserve">           Michaela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 od 1.9.2023 na polovičný úväzok</w:t>
      </w:r>
    </w:p>
    <w:p w14:paraId="561FAE0F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14:paraId="186562B3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14:paraId="04881A10" w14:textId="7B88E90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</w:t>
      </w:r>
      <w:proofErr w:type="spellStart"/>
      <w:r>
        <w:rPr>
          <w:i/>
          <w:iCs/>
        </w:rPr>
        <w:t>Libiaková</w:t>
      </w:r>
      <w:proofErr w:type="spellEnd"/>
      <w:r>
        <w:rPr>
          <w:i/>
          <w:iCs/>
        </w:rPr>
        <w:t xml:space="preserve"> – učiteľka MŠ do 30.11.2023</w:t>
      </w:r>
    </w:p>
    <w:p w14:paraId="745C91A7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14:paraId="1E4CBC90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14:paraId="00EAB4C3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14:paraId="47254527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14:paraId="7BDAB85D" w14:textId="6B2E8522" w:rsidR="00643E4F" w:rsidRDefault="00643E4F" w:rsidP="00643E4F">
      <w:pPr>
        <w:pStyle w:val="Textbody"/>
        <w:numPr>
          <w:ilvl w:val="0"/>
          <w:numId w:val="2"/>
        </w:numPr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Rozpočet obce na rok 2023 a jeho plnenie</w:t>
      </w:r>
    </w:p>
    <w:p w14:paraId="10DFD33B" w14:textId="77777777" w:rsidR="00643E4F" w:rsidRDefault="00643E4F" w:rsidP="00643E4F">
      <w:pPr>
        <w:pStyle w:val="Textbody"/>
        <w:rPr>
          <w:i/>
          <w:iCs/>
        </w:rPr>
      </w:pPr>
    </w:p>
    <w:p w14:paraId="75B73341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14:paraId="103646FE" w14:textId="77777777" w:rsidR="00643E4F" w:rsidRDefault="00643E4F" w:rsidP="00643E4F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k právnickým osobám a fyzickým osobám – podnikateľom pôsobiacim na území obce</w:t>
      </w:r>
    </w:p>
    <w:p w14:paraId="0D4E33DA" w14:textId="77777777" w:rsidR="00643E4F" w:rsidRDefault="00643E4F" w:rsidP="00643E4F">
      <w:pPr>
        <w:pStyle w:val="Textbody"/>
        <w:rPr>
          <w:i/>
          <w:iCs/>
        </w:rPr>
      </w:pPr>
    </w:p>
    <w:p w14:paraId="0C27E0CE" w14:textId="77777777" w:rsidR="00643E4F" w:rsidRDefault="00643E4F" w:rsidP="00643E4F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14:paraId="70E7F18F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14:paraId="0D2AFA08" w14:textId="592D733A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 xml:space="preserve">Rozpočet obce na rok 2023 bol zostavený v súlade s ustanovením §  10 zákona č. 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>. O rozpočtových pravidlách územnej samosprávy a o zmene a doplnení niektorých zákonov v znení neskorších predpisov.</w:t>
      </w:r>
    </w:p>
    <w:p w14:paraId="44C6BAC8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14:paraId="16F85523" w14:textId="77777777" w:rsidR="00643E4F" w:rsidRDefault="00643E4F" w:rsidP="00643E4F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schodkový a finančné operácie ako prebytkové.</w:t>
      </w:r>
    </w:p>
    <w:p w14:paraId="2EEF1361" w14:textId="77777777" w:rsidR="007B12E7" w:rsidRPr="001501C3" w:rsidRDefault="00643E4F" w:rsidP="007B12E7">
      <w:pPr>
        <w:rPr>
          <w:b/>
          <w:i/>
          <w:iCs/>
        </w:rPr>
      </w:pPr>
      <w:r>
        <w:rPr>
          <w:i/>
          <w:iCs/>
        </w:rPr>
        <w:t xml:space="preserve">Rozpočet obce bol schválený obecným zastupiteľstvom dňa </w:t>
      </w:r>
      <w:r w:rsidR="007B12E7" w:rsidRPr="001501C3">
        <w:rPr>
          <w:b/>
          <w:i/>
          <w:iCs/>
        </w:rPr>
        <w:t>13.12.2022</w:t>
      </w:r>
      <w:r w:rsidR="007B12E7" w:rsidRPr="001501C3">
        <w:rPr>
          <w:i/>
          <w:iCs/>
        </w:rPr>
        <w:t>, uznesením č. 13</w:t>
      </w:r>
    </w:p>
    <w:p w14:paraId="6DEA6D94" w14:textId="24C74535" w:rsidR="00053F98" w:rsidRPr="00643E4F" w:rsidRDefault="00053F98" w:rsidP="00643E4F">
      <w:pPr>
        <w:rPr>
          <w:b/>
          <w:i/>
          <w:iCs/>
          <w:color w:val="C00000"/>
        </w:rPr>
      </w:pPr>
    </w:p>
    <w:p w14:paraId="6F115F15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Schválený rozpočet obce v eurách</w:t>
      </w:r>
    </w:p>
    <w:p w14:paraId="0879926E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Príjmy celkom                              385.720</w:t>
      </w:r>
    </w:p>
    <w:p w14:paraId="3AF34BB8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Výdavky celkom                           385.720</w:t>
      </w:r>
    </w:p>
    <w:p w14:paraId="22ACAFCE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14:paraId="55E14322" w14:textId="77777777" w:rsidR="00053F98" w:rsidRDefault="00053F98" w:rsidP="00053F98">
      <w:pPr>
        <w:rPr>
          <w:i/>
          <w:iCs/>
        </w:rPr>
      </w:pPr>
    </w:p>
    <w:p w14:paraId="3DD94C43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z toho</w:t>
      </w:r>
    </w:p>
    <w:p w14:paraId="544F892B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Bežné príjmy                              357.930</w:t>
      </w:r>
    </w:p>
    <w:p w14:paraId="0A4E26DE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Bežné výdavky                           319.220</w:t>
      </w:r>
    </w:p>
    <w:p w14:paraId="7335C9DE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Prebytok bežného rozpočtu        38.710  </w:t>
      </w:r>
    </w:p>
    <w:p w14:paraId="718E44D4" w14:textId="77777777" w:rsidR="00053F98" w:rsidRDefault="00053F98" w:rsidP="00053F98">
      <w:pPr>
        <w:rPr>
          <w:i/>
          <w:iCs/>
        </w:rPr>
      </w:pPr>
    </w:p>
    <w:p w14:paraId="79F36A87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Kapitálové príjmy                             500</w:t>
      </w:r>
    </w:p>
    <w:p w14:paraId="0A4AC471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Kapitálové výdavky                      66.500  </w:t>
      </w:r>
    </w:p>
    <w:p w14:paraId="715EDF37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>.      – 66.000</w:t>
      </w:r>
    </w:p>
    <w:p w14:paraId="5FA63BB6" w14:textId="77777777" w:rsidR="00053F98" w:rsidRDefault="00053F98" w:rsidP="00053F98">
      <w:pPr>
        <w:rPr>
          <w:i/>
          <w:iCs/>
        </w:rPr>
      </w:pPr>
    </w:p>
    <w:p w14:paraId="074DA357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  27.290</w:t>
      </w:r>
    </w:p>
    <w:p w14:paraId="487FFB80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0</w:t>
      </w:r>
    </w:p>
    <w:p w14:paraId="70E02E7F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prebytok                                          27.290</w:t>
      </w:r>
    </w:p>
    <w:p w14:paraId="6364A589" w14:textId="77777777" w:rsidR="00053F98" w:rsidRDefault="00053F98" w:rsidP="00053F98">
      <w:pPr>
        <w:rPr>
          <w:b/>
          <w:i/>
          <w:iCs/>
          <w:color w:val="000000" w:themeColor="text1"/>
        </w:rPr>
      </w:pPr>
    </w:p>
    <w:p w14:paraId="686B6C00" w14:textId="77777777" w:rsidR="00643E4F" w:rsidRDefault="00643E4F" w:rsidP="00643E4F">
      <w:pPr>
        <w:rPr>
          <w:b/>
          <w:i/>
          <w:iCs/>
        </w:rPr>
      </w:pPr>
    </w:p>
    <w:p w14:paraId="1CB23D8D" w14:textId="77777777" w:rsidR="00643E4F" w:rsidRDefault="00643E4F" w:rsidP="00643E4F">
      <w:pPr>
        <w:rPr>
          <w:b/>
          <w:i/>
          <w:iCs/>
        </w:rPr>
      </w:pPr>
      <w:r>
        <w:rPr>
          <w:b/>
          <w:i/>
          <w:iCs/>
        </w:rPr>
        <w:t>Zmena  rozpočtových pravidiel č. 1 bola schválená Uznesením č. 8-10/2023 dňa 13.12.2023.</w:t>
      </w:r>
    </w:p>
    <w:p w14:paraId="1E8CAEE9" w14:textId="77777777" w:rsidR="00643E4F" w:rsidRDefault="00643E4F" w:rsidP="00643E4F">
      <w:pPr>
        <w:rPr>
          <w:b/>
          <w:i/>
          <w:iCs/>
        </w:rPr>
      </w:pPr>
    </w:p>
    <w:p w14:paraId="7AEFE078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Upravený rozpočet obce v eurách</w:t>
      </w:r>
    </w:p>
    <w:p w14:paraId="5F835427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Príjmy celkom                              429.591</w:t>
      </w:r>
    </w:p>
    <w:p w14:paraId="4C40400C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Výdavky celkom                           429.591</w:t>
      </w:r>
    </w:p>
    <w:p w14:paraId="57E5EB11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14:paraId="2A77DBCB" w14:textId="77777777" w:rsidR="00053F98" w:rsidRDefault="00053F98" w:rsidP="00053F98">
      <w:pPr>
        <w:rPr>
          <w:i/>
          <w:iCs/>
        </w:rPr>
      </w:pPr>
    </w:p>
    <w:p w14:paraId="5337D4CF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z toho</w:t>
      </w:r>
    </w:p>
    <w:p w14:paraId="1FEBEFC7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Bežné príjmy                               404.145</w:t>
      </w:r>
    </w:p>
    <w:p w14:paraId="395A7252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Bežné výdavky                            346.993</w:t>
      </w:r>
    </w:p>
    <w:p w14:paraId="5DE08323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 Prebytok bežného rozpočtu      + 57.152</w:t>
      </w:r>
    </w:p>
    <w:p w14:paraId="0913BD45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</w:t>
      </w:r>
    </w:p>
    <w:p w14:paraId="5550B497" w14:textId="77777777" w:rsidR="00053F98" w:rsidRDefault="00053F98" w:rsidP="00053F98">
      <w:pPr>
        <w:rPr>
          <w:i/>
          <w:iCs/>
        </w:rPr>
      </w:pPr>
    </w:p>
    <w:p w14:paraId="13F179F2" w14:textId="77777777" w:rsidR="0068549A" w:rsidRDefault="00053F98" w:rsidP="00053F98">
      <w:pPr>
        <w:rPr>
          <w:i/>
          <w:iCs/>
        </w:rPr>
      </w:pPr>
      <w:r>
        <w:rPr>
          <w:i/>
          <w:iCs/>
        </w:rPr>
        <w:t xml:space="preserve">     </w:t>
      </w:r>
    </w:p>
    <w:p w14:paraId="142CEB5C" w14:textId="01A2CEA0" w:rsidR="00053F98" w:rsidRDefault="0068549A" w:rsidP="00053F98">
      <w:pPr>
        <w:rPr>
          <w:i/>
          <w:iCs/>
        </w:rPr>
      </w:pPr>
      <w:r>
        <w:rPr>
          <w:i/>
          <w:iCs/>
        </w:rPr>
        <w:lastRenderedPageBreak/>
        <w:t xml:space="preserve">     </w:t>
      </w:r>
      <w:r w:rsidR="00053F98">
        <w:rPr>
          <w:i/>
          <w:iCs/>
        </w:rPr>
        <w:t xml:space="preserve">  Kapitálové príjmy                            16.904 </w:t>
      </w:r>
    </w:p>
    <w:p w14:paraId="1A4DEE7C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Kapitálové výdavky                         82.598   </w:t>
      </w:r>
    </w:p>
    <w:p w14:paraId="3AC2B828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>.         – 65.694</w:t>
      </w:r>
    </w:p>
    <w:p w14:paraId="5B1F9758" w14:textId="77777777" w:rsidR="00053F98" w:rsidRDefault="00053F98" w:rsidP="00053F98">
      <w:pPr>
        <w:rPr>
          <w:i/>
          <w:iCs/>
        </w:rPr>
      </w:pPr>
    </w:p>
    <w:p w14:paraId="65FDE960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   8.542</w:t>
      </w:r>
    </w:p>
    <w:p w14:paraId="58EF02FB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   0</w:t>
      </w:r>
    </w:p>
    <w:p w14:paraId="645241BB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     Rozdiel                                         +   8.542</w:t>
      </w:r>
    </w:p>
    <w:p w14:paraId="42B08803" w14:textId="77777777" w:rsidR="00053F98" w:rsidRDefault="00053F98" w:rsidP="00053F98">
      <w:pPr>
        <w:rPr>
          <w:i/>
          <w:iCs/>
        </w:rPr>
      </w:pPr>
    </w:p>
    <w:p w14:paraId="2D45B489" w14:textId="77777777" w:rsidR="00643E4F" w:rsidRDefault="00643E4F" w:rsidP="00643E4F">
      <w:pPr>
        <w:rPr>
          <w:i/>
          <w:iCs/>
        </w:rPr>
      </w:pPr>
    </w:p>
    <w:p w14:paraId="662BC72E" w14:textId="77777777" w:rsidR="00643E4F" w:rsidRDefault="00643E4F" w:rsidP="00643E4F">
      <w:pPr>
        <w:rPr>
          <w:i/>
          <w:iCs/>
        </w:rPr>
      </w:pPr>
    </w:p>
    <w:p w14:paraId="388520A1" w14:textId="32E0EEFB" w:rsidR="00643E4F" w:rsidRDefault="00643E4F" w:rsidP="00643E4F">
      <w:pPr>
        <w:numPr>
          <w:ilvl w:val="0"/>
          <w:numId w:val="8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202</w:t>
      </w:r>
      <w:r w:rsidR="00053F98">
        <w:rPr>
          <w:b/>
          <w:bCs/>
          <w:i/>
          <w:iCs/>
          <w:sz w:val="28"/>
          <w:szCs w:val="28"/>
        </w:rPr>
        <w:t>3</w:t>
      </w:r>
      <w:r>
        <w:rPr>
          <w:b/>
          <w:bCs/>
          <w:i/>
          <w:iCs/>
          <w:sz w:val="28"/>
          <w:szCs w:val="28"/>
        </w:rPr>
        <w:t xml:space="preserve"> v eurách</w:t>
      </w:r>
    </w:p>
    <w:p w14:paraId="6641900F" w14:textId="77777777" w:rsidR="00643E4F" w:rsidRDefault="00643E4F" w:rsidP="00643E4F">
      <w:pPr>
        <w:rPr>
          <w:i/>
          <w:iCs/>
        </w:rPr>
      </w:pPr>
    </w:p>
    <w:p w14:paraId="7C408BE7" w14:textId="77777777" w:rsidR="00643E4F" w:rsidRDefault="00643E4F" w:rsidP="00643E4F">
      <w:pPr>
        <w:rPr>
          <w:i/>
          <w:iCs/>
        </w:rPr>
      </w:pPr>
      <w:r>
        <w:rPr>
          <w:i/>
          <w:iCs/>
        </w:rPr>
        <w:t xml:space="preserve">     </w:t>
      </w:r>
    </w:p>
    <w:p w14:paraId="534411CE" w14:textId="55816AB0" w:rsidR="00643E4F" w:rsidRDefault="00643E4F" w:rsidP="00643E4F">
      <w:pPr>
        <w:rPr>
          <w:i/>
          <w:iCs/>
        </w:rPr>
      </w:pPr>
      <w:r>
        <w:rPr>
          <w:i/>
          <w:iCs/>
        </w:rPr>
        <w:t>Rozpočet na rok 202</w:t>
      </w:r>
      <w:r w:rsidR="00053F98">
        <w:rPr>
          <w:i/>
          <w:iCs/>
        </w:rPr>
        <w:t>3</w:t>
      </w:r>
      <w:r>
        <w:rPr>
          <w:i/>
          <w:iCs/>
        </w:rPr>
        <w:t xml:space="preserve">  Upravený rozpočet       skutočnosť k 31.12.202</w:t>
      </w:r>
      <w:r w:rsidR="00053F98">
        <w:rPr>
          <w:i/>
          <w:iCs/>
        </w:rPr>
        <w:t>3</w:t>
      </w:r>
      <w:r>
        <w:rPr>
          <w:i/>
          <w:iCs/>
        </w:rPr>
        <w:t xml:space="preserve">              % plnenia</w:t>
      </w:r>
    </w:p>
    <w:p w14:paraId="5BAD4D42" w14:textId="77777777" w:rsidR="00053F98" w:rsidRDefault="00053F98" w:rsidP="00053F98">
      <w:pPr>
        <w:rPr>
          <w:b/>
          <w:bCs/>
          <w:i/>
          <w:iCs/>
        </w:rPr>
      </w:pPr>
      <w:r>
        <w:rPr>
          <w:i/>
          <w:iCs/>
        </w:rPr>
        <w:t>385.720                       429.591</w:t>
      </w:r>
      <w:r>
        <w:rPr>
          <w:b/>
          <w:bCs/>
          <w:i/>
          <w:iCs/>
        </w:rPr>
        <w:t xml:space="preserve">                            453.008.65   </w:t>
      </w:r>
      <w:r>
        <w:rPr>
          <w:b/>
          <w:bCs/>
          <w:i/>
          <w:iCs/>
        </w:rPr>
        <w:tab/>
        <w:t xml:space="preserve">                         105</w:t>
      </w:r>
    </w:p>
    <w:p w14:paraId="2279CCD9" w14:textId="77777777" w:rsidR="00053F98" w:rsidRDefault="00053F98" w:rsidP="00053F98">
      <w:pPr>
        <w:rPr>
          <w:i/>
          <w:iCs/>
        </w:rPr>
      </w:pPr>
    </w:p>
    <w:p w14:paraId="35B45B94" w14:textId="77777777" w:rsidR="00053F98" w:rsidRDefault="00053F98" w:rsidP="00053F98">
      <w:pPr>
        <w:rPr>
          <w:i/>
          <w:iCs/>
        </w:rPr>
      </w:pPr>
    </w:p>
    <w:p w14:paraId="6329FFD3" w14:textId="77777777" w:rsidR="00053F98" w:rsidRDefault="00053F98" w:rsidP="00053F98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príjmy – daňové príjmy</w:t>
      </w:r>
    </w:p>
    <w:p w14:paraId="5D48314B" w14:textId="77777777" w:rsidR="00053F98" w:rsidRDefault="00053F98" w:rsidP="00053F98">
      <w:pPr>
        <w:rPr>
          <w:i/>
          <w:iCs/>
        </w:rPr>
      </w:pPr>
    </w:p>
    <w:p w14:paraId="3597FCD0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14:paraId="22CA86FD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V roku 2023 boli obci poukázané prostriedky z výnosu dane z príjmov vo výške 323.822,38  eur</w:t>
      </w:r>
    </w:p>
    <w:p w14:paraId="4EA96011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B/ daň z nehnuteľnosti</w:t>
      </w:r>
    </w:p>
    <w:p w14:paraId="52D742F1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Daň z nehnuteľnosti bola vo výške 20.476,44 eur. Príjmy z dane z pozemkov boli vo výške 8.330,40  eur  a daň zo stavieb vo výške 12.146,04 eur.</w:t>
      </w:r>
    </w:p>
    <w:p w14:paraId="272FFE6E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C/ Daň za psa bola vo výške 1.290  €</w:t>
      </w:r>
    </w:p>
    <w:p w14:paraId="7740847F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>D/ Daň za ubytovaciu kapacitu bola vo výške 882 €</w:t>
      </w:r>
    </w:p>
    <w:p w14:paraId="0127E15E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13.261,41 </w:t>
      </w:r>
      <w:r>
        <w:rPr>
          <w:i/>
          <w:iCs/>
        </w:rPr>
        <w:t xml:space="preserve">  €</w:t>
      </w:r>
    </w:p>
    <w:p w14:paraId="71FD95E8" w14:textId="77777777" w:rsidR="00053F98" w:rsidRDefault="00053F98" w:rsidP="00053F98">
      <w:pPr>
        <w:rPr>
          <w:i/>
          <w:iCs/>
        </w:rPr>
      </w:pPr>
    </w:p>
    <w:p w14:paraId="286CDF6B" w14:textId="77777777" w:rsidR="00053F98" w:rsidRDefault="00053F98" w:rsidP="00053F98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14:paraId="73C3CDBB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</w:t>
      </w:r>
    </w:p>
    <w:p w14:paraId="39B8722D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 A/ príjmy z vlastníctva majetku sú 10.049,12 € a to z prenájmu pozemkov 2.725,56  € ,  prenájmu budov 7.323,56 €. </w:t>
      </w:r>
    </w:p>
    <w:p w14:paraId="7400E9E8" w14:textId="77777777" w:rsidR="00053F98" w:rsidRDefault="00053F98" w:rsidP="00053F98">
      <w:pPr>
        <w:rPr>
          <w:i/>
          <w:iCs/>
        </w:rPr>
      </w:pPr>
      <w:r>
        <w:rPr>
          <w:i/>
          <w:iCs/>
        </w:rPr>
        <w:t xml:space="preserve">B/ Administratívne a iné poplatky a platby sú vo výške 7.510,76 €. Prevažnú  časť tvoria správne poplatky a príjmy za Materskú školu , výber režijných poplatkov v ZŠS, </w:t>
      </w:r>
    </w:p>
    <w:p w14:paraId="7898F852" w14:textId="77777777" w:rsidR="00643E4F" w:rsidRDefault="00643E4F" w:rsidP="00643E4F">
      <w:pPr>
        <w:rPr>
          <w:i/>
          <w:iCs/>
        </w:rPr>
      </w:pPr>
    </w:p>
    <w:p w14:paraId="1F7B6C55" w14:textId="77777777" w:rsidR="00643E4F" w:rsidRDefault="00643E4F" w:rsidP="00643E4F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14:paraId="5CF7CD2C" w14:textId="77777777" w:rsidR="00643E4F" w:rsidRDefault="00643E4F" w:rsidP="00643E4F">
      <w:pPr>
        <w:rPr>
          <w:i/>
          <w:iCs/>
        </w:rPr>
      </w:pPr>
    </w:p>
    <w:p w14:paraId="2986F816" w14:textId="77777777" w:rsidR="00643E4F" w:rsidRDefault="00643E4F" w:rsidP="00643E4F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14:paraId="39E83B6F" w14:textId="77777777" w:rsidR="00643E4F" w:rsidRDefault="00643E4F" w:rsidP="00643E4F">
      <w:pPr>
        <w:rPr>
          <w:i/>
          <w:iCs/>
        </w:rPr>
      </w:pPr>
    </w:p>
    <w:p w14:paraId="038602B0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14:paraId="4721BCDB" w14:textId="77777777" w:rsidR="00BD70E0" w:rsidRDefault="00BD70E0" w:rsidP="00BD70E0">
      <w:pPr>
        <w:rPr>
          <w:i/>
          <w:iCs/>
        </w:rPr>
      </w:pPr>
    </w:p>
    <w:p w14:paraId="7456E9C2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KŠÚ                            5.568          Na výchovu a vzdelávanie pre MŠ  </w:t>
      </w:r>
    </w:p>
    <w:p w14:paraId="4552AD44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                             1.794,80     Dotácia na stravu predškolákov  </w:t>
      </w:r>
    </w:p>
    <w:p w14:paraId="0FCDD1DD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14:paraId="65F8BBB0" w14:textId="77777777" w:rsidR="00BD70E0" w:rsidRDefault="00BD70E0" w:rsidP="00BD70E0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330,40       Evidencia obyvateľov        </w:t>
      </w:r>
    </w:p>
    <w:p w14:paraId="124535D1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                             1.580        ubytovanie odídencov z Ukrajiny</w:t>
      </w:r>
    </w:p>
    <w:p w14:paraId="042E5577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                             1.537,39       voľby do NR SR</w:t>
      </w:r>
    </w:p>
    <w:p w14:paraId="00917519" w14:textId="77777777" w:rsidR="00BD70E0" w:rsidRDefault="00BD70E0" w:rsidP="00BD70E0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 1.154,68        dotácia </w:t>
      </w:r>
    </w:p>
    <w:p w14:paraId="674602C4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KSÚ                        1.403,28      Stavebný úrad  </w:t>
      </w:r>
    </w:p>
    <w:p w14:paraId="03E50C60" w14:textId="77777777" w:rsidR="00BD70E0" w:rsidRDefault="00BD70E0" w:rsidP="00BD70E0">
      <w:pPr>
        <w:rPr>
          <w:i/>
          <w:iCs/>
        </w:rPr>
      </w:pPr>
      <w:r>
        <w:rPr>
          <w:i/>
          <w:iCs/>
        </w:rPr>
        <w:lastRenderedPageBreak/>
        <w:t xml:space="preserve">ÚPSVaR                  1.385,92      Na  podpora rozvoja zamestnanosti </w:t>
      </w:r>
    </w:p>
    <w:p w14:paraId="05185E6C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VÚC                        1.200,-         hostina </w:t>
      </w:r>
    </w:p>
    <w:p w14:paraId="12EB1AC5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ŠR</w:t>
      </w:r>
      <w:r>
        <w:rPr>
          <w:i/>
          <w:iCs/>
        </w:rPr>
        <w:tab/>
      </w:r>
      <w:r>
        <w:rPr>
          <w:i/>
          <w:iCs/>
        </w:rPr>
        <w:tab/>
        <w:t xml:space="preserve">        16.185,42    dotácia na samosprávu    </w:t>
      </w:r>
    </w:p>
    <w:p w14:paraId="62BA37A6" w14:textId="77777777" w:rsidR="00753007" w:rsidRPr="00C37908" w:rsidRDefault="00753007" w:rsidP="00753007">
      <w:pPr>
        <w:rPr>
          <w:i/>
          <w:iCs/>
        </w:rPr>
      </w:pPr>
      <w:r>
        <w:rPr>
          <w:i/>
          <w:iCs/>
        </w:rPr>
        <w:t xml:space="preserve">MIRI                        </w:t>
      </w:r>
      <w:r w:rsidRPr="00C37908">
        <w:rPr>
          <w:i/>
          <w:iCs/>
          <w:color w:val="000000" w:themeColor="text1"/>
        </w:rPr>
        <w:t>23.400        Riešenie migračných výziev v obci</w:t>
      </w:r>
    </w:p>
    <w:p w14:paraId="49AE7197" w14:textId="77777777" w:rsidR="00643E4F" w:rsidRDefault="00643E4F" w:rsidP="00643E4F">
      <w:pPr>
        <w:rPr>
          <w:i/>
          <w:iCs/>
        </w:rPr>
      </w:pPr>
      <w:r>
        <w:rPr>
          <w:i/>
          <w:iCs/>
        </w:rPr>
        <w:t xml:space="preserve">                                </w:t>
      </w:r>
    </w:p>
    <w:p w14:paraId="44487B7B" w14:textId="77777777" w:rsidR="00643E4F" w:rsidRDefault="00643E4F" w:rsidP="00643E4F">
      <w:pPr>
        <w:rPr>
          <w:b/>
          <w:bCs/>
          <w:i/>
          <w:iCs/>
        </w:rPr>
      </w:pPr>
      <w:r>
        <w:rPr>
          <w:b/>
          <w:bCs/>
          <w:i/>
          <w:iCs/>
        </w:rPr>
        <w:t>4..Kapitálové príjmy</w:t>
      </w:r>
    </w:p>
    <w:p w14:paraId="7ED87FA8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Rozpočet na rok 2023    Upravený rozpočet       skutočnosť k 31.12.2023              % plnenia</w:t>
      </w:r>
    </w:p>
    <w:p w14:paraId="52A63F00" w14:textId="77777777" w:rsidR="00BD70E0" w:rsidRDefault="00BD70E0" w:rsidP="00BD70E0">
      <w:pPr>
        <w:rPr>
          <w:b/>
          <w:bCs/>
          <w:i/>
          <w:iCs/>
        </w:rPr>
      </w:pPr>
      <w:r>
        <w:rPr>
          <w:i/>
          <w:iCs/>
        </w:rPr>
        <w:t xml:space="preserve">       500                               16.904</w:t>
      </w:r>
      <w:r>
        <w:rPr>
          <w:b/>
          <w:bCs/>
          <w:i/>
          <w:iCs/>
        </w:rPr>
        <w:t xml:space="preserve">                            16.404,65   </w:t>
      </w:r>
      <w:r>
        <w:rPr>
          <w:b/>
          <w:bCs/>
          <w:i/>
          <w:iCs/>
        </w:rPr>
        <w:tab/>
        <w:t xml:space="preserve">                         97</w:t>
      </w:r>
    </w:p>
    <w:p w14:paraId="4ECBBD4A" w14:textId="77777777" w:rsidR="00BD70E0" w:rsidRDefault="00BD70E0" w:rsidP="00BD70E0">
      <w:pPr>
        <w:rPr>
          <w:b/>
          <w:bCs/>
          <w:i/>
          <w:iCs/>
        </w:rPr>
      </w:pPr>
    </w:p>
    <w:p w14:paraId="79299500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Kapitálové príjmy z predaja pozemkov vo výške 0 Eur</w:t>
      </w:r>
    </w:p>
    <w:p w14:paraId="4B460807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BBGM                      10.876,64         Autobusová zastávka</w:t>
      </w:r>
    </w:p>
    <w:p w14:paraId="58AEC517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ŠR                              5.528,01          ochrana zdravia</w:t>
      </w:r>
    </w:p>
    <w:p w14:paraId="43CBE74F" w14:textId="77777777" w:rsidR="00BD70E0" w:rsidRDefault="00BD70E0" w:rsidP="00BD70E0">
      <w:pPr>
        <w:rPr>
          <w:i/>
          <w:iCs/>
        </w:rPr>
      </w:pPr>
    </w:p>
    <w:p w14:paraId="0075A762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5. Finančné operácie</w:t>
      </w:r>
    </w:p>
    <w:p w14:paraId="3CA2FA5F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Finančné operácie tvorí prevod prostriedkov z predchádzajúcich rokov vo výške 0,- € </w:t>
      </w:r>
    </w:p>
    <w:p w14:paraId="2C0A92FE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</w:t>
      </w:r>
    </w:p>
    <w:p w14:paraId="2CB5D937" w14:textId="27AB4468" w:rsidR="00643E4F" w:rsidRDefault="00643E4F" w:rsidP="00643E4F">
      <w:pPr>
        <w:numPr>
          <w:ilvl w:val="0"/>
          <w:numId w:val="4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202</w:t>
      </w:r>
      <w:r w:rsidR="00BD70E0">
        <w:rPr>
          <w:b/>
          <w:bCs/>
          <w:i/>
          <w:iCs/>
          <w:sz w:val="28"/>
          <w:szCs w:val="28"/>
        </w:rPr>
        <w:t>3</w:t>
      </w:r>
      <w:r>
        <w:rPr>
          <w:b/>
          <w:bCs/>
          <w:i/>
          <w:iCs/>
          <w:sz w:val="28"/>
          <w:szCs w:val="28"/>
        </w:rPr>
        <w:t xml:space="preserve"> v eurách</w:t>
      </w:r>
    </w:p>
    <w:p w14:paraId="575ADCA2" w14:textId="77777777" w:rsidR="00643E4F" w:rsidRDefault="00643E4F" w:rsidP="00643E4F">
      <w:pPr>
        <w:rPr>
          <w:b/>
          <w:bCs/>
          <w:i/>
          <w:iCs/>
          <w:sz w:val="28"/>
          <w:szCs w:val="28"/>
        </w:rPr>
      </w:pPr>
    </w:p>
    <w:p w14:paraId="53CF21E5" w14:textId="77777777" w:rsidR="00643E4F" w:rsidRDefault="00643E4F" w:rsidP="00643E4F">
      <w:pPr>
        <w:rPr>
          <w:i/>
          <w:iCs/>
        </w:rPr>
      </w:pPr>
    </w:p>
    <w:p w14:paraId="3EC18F5A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Rozpočet za rok 2023     Upravený rozpočet            skutočnosť k 31.12.2023     % plnenia</w:t>
      </w:r>
    </w:p>
    <w:p w14:paraId="22A552C1" w14:textId="77777777" w:rsidR="00BD70E0" w:rsidRDefault="00BD70E0" w:rsidP="00BD70E0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385.720</w:t>
      </w:r>
      <w:r>
        <w:rPr>
          <w:i/>
          <w:iCs/>
        </w:rPr>
        <w:t xml:space="preserve">                    </w:t>
      </w:r>
      <w:r>
        <w:rPr>
          <w:b/>
          <w:bCs/>
          <w:i/>
          <w:iCs/>
        </w:rPr>
        <w:t xml:space="preserve">    429.591                             324.129,65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75</w:t>
      </w:r>
    </w:p>
    <w:p w14:paraId="3B646E89" w14:textId="77777777" w:rsidR="00BD70E0" w:rsidRDefault="00BD70E0" w:rsidP="00BD70E0">
      <w:pPr>
        <w:rPr>
          <w:i/>
          <w:iCs/>
        </w:rPr>
      </w:pPr>
    </w:p>
    <w:p w14:paraId="16F14EFF" w14:textId="77777777" w:rsidR="00BD70E0" w:rsidRDefault="00BD70E0" w:rsidP="00BD70E0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14:paraId="42703C37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Rozpočet na rok 2023    Upravený rozpočet     skutočnosť k 31.12.2023             %  plnenia</w:t>
      </w:r>
    </w:p>
    <w:p w14:paraId="66C2F0EE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319.220                     346.993                               297.597,56                      86</w:t>
      </w:r>
    </w:p>
    <w:p w14:paraId="5FA1CA54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v tom:</w:t>
      </w:r>
    </w:p>
    <w:p w14:paraId="5CDBD99F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14:paraId="7938922F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</w:t>
      </w:r>
    </w:p>
    <w:p w14:paraId="0A4D04B9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Výdavky verejnej správy               155.040          166.353          154.618,57         93</w:t>
      </w:r>
    </w:p>
    <w:p w14:paraId="47BAD332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Všeobecné služby                             0                    1.537                2.234,74        145</w:t>
      </w:r>
    </w:p>
    <w:p w14:paraId="65450286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požiarna ochrana                               650            650                      1.163,08       179</w:t>
      </w:r>
    </w:p>
    <w:p w14:paraId="237EB4F5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správa a údržba ciest                    30.030         30.030                   9.356,36         31</w:t>
      </w:r>
    </w:p>
    <w:p w14:paraId="4EF0F285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nakladanie s odpadmi                  26.500          26.500                 20.904,67         79</w:t>
      </w:r>
    </w:p>
    <w:p w14:paraId="0C94B827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Verejné osvetlenie                          9.000         9.000                  3.801,92            42</w:t>
      </w:r>
    </w:p>
    <w:p w14:paraId="40696FDB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Telovýchova a šport                       3.660         3.660                   3.607,97           99</w:t>
      </w:r>
    </w:p>
    <w:p w14:paraId="27F50D89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Kultúra                                              8.350        9.550                  9.965,97         104</w:t>
      </w:r>
    </w:p>
    <w:p w14:paraId="7F150699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Materská škola                             54.900        66.931                 61.378,15          92</w:t>
      </w:r>
    </w:p>
    <w:p w14:paraId="64AB26DF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Školská jedáleň                             31.090        32.782                30.566,13          93</w:t>
      </w:r>
    </w:p>
    <w:p w14:paraId="14FF2CA1" w14:textId="77777777" w:rsidR="00BD70E0" w:rsidRDefault="00BD70E0" w:rsidP="00BD70E0">
      <w:pPr>
        <w:rPr>
          <w:i/>
          <w:iCs/>
        </w:rPr>
      </w:pPr>
    </w:p>
    <w:p w14:paraId="1C5FDA62" w14:textId="77777777" w:rsidR="00BD70E0" w:rsidRDefault="00BD70E0" w:rsidP="00BD70E0">
      <w:pPr>
        <w:rPr>
          <w:i/>
          <w:iCs/>
        </w:rPr>
      </w:pPr>
    </w:p>
    <w:p w14:paraId="2449966E" w14:textId="77777777" w:rsidR="00BD70E0" w:rsidRDefault="00BD70E0" w:rsidP="00BD70E0">
      <w:pPr>
        <w:numPr>
          <w:ilvl w:val="0"/>
          <w:numId w:val="5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14:paraId="361CAF9C" w14:textId="77777777" w:rsidR="00BD70E0" w:rsidRDefault="00BD70E0" w:rsidP="00BD70E0">
      <w:pPr>
        <w:rPr>
          <w:i/>
          <w:iCs/>
        </w:rPr>
      </w:pPr>
    </w:p>
    <w:p w14:paraId="0589CF9D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Rozpočet na rok 2023     Upravený rozpočet             Skutočnosť k 31.12.2023    % plnenia</w:t>
      </w:r>
    </w:p>
    <w:p w14:paraId="12EE68A5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        66.500                        82.598                                  26.532,09                      32                                                                                                                   </w:t>
      </w:r>
    </w:p>
    <w:p w14:paraId="5F3134AB" w14:textId="77777777" w:rsidR="00BD70E0" w:rsidRDefault="00BD70E0" w:rsidP="00BD70E0">
      <w:pPr>
        <w:rPr>
          <w:i/>
          <w:iCs/>
        </w:rPr>
      </w:pPr>
    </w:p>
    <w:p w14:paraId="7DBE5CD5" w14:textId="77777777" w:rsidR="00BD70E0" w:rsidRDefault="00BD70E0" w:rsidP="00BD70E0">
      <w:pPr>
        <w:rPr>
          <w:i/>
          <w:iCs/>
        </w:rPr>
      </w:pPr>
    </w:p>
    <w:p w14:paraId="0AFC59FC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v tom:                                                       Rozpočet         Skutočnosť      % plnenia</w:t>
      </w:r>
    </w:p>
    <w:p w14:paraId="0E14BCBE" w14:textId="77777777" w:rsidR="00BD70E0" w:rsidRDefault="00BD70E0" w:rsidP="00BD70E0">
      <w:pPr>
        <w:rPr>
          <w:i/>
          <w:iCs/>
        </w:rPr>
      </w:pPr>
    </w:p>
    <w:p w14:paraId="4C996E3C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prevádzkové stroje – ochrana zdravia        4.649              4.649,31          100</w:t>
      </w:r>
    </w:p>
    <w:p w14:paraId="3526C9E4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nákup strojov a zariadení                           7.000              4.929,69            </w:t>
      </w:r>
      <w:r w:rsidRPr="00D67F03">
        <w:rPr>
          <w:i/>
          <w:iCs/>
          <w:color w:val="000000" w:themeColor="text1"/>
        </w:rPr>
        <w:t>70</w:t>
      </w:r>
      <w:r>
        <w:rPr>
          <w:i/>
          <w:iCs/>
        </w:rPr>
        <w:t xml:space="preserve">  </w:t>
      </w:r>
    </w:p>
    <w:p w14:paraId="2C1BFE5B" w14:textId="77777777" w:rsidR="00BD70E0" w:rsidRDefault="00BD70E0" w:rsidP="00BD70E0">
      <w:pPr>
        <w:rPr>
          <w:i/>
          <w:iCs/>
        </w:rPr>
      </w:pPr>
      <w:r>
        <w:rPr>
          <w:i/>
          <w:iCs/>
        </w:rPr>
        <w:lastRenderedPageBreak/>
        <w:t xml:space="preserve">projektová dokumentácia /GP/                     6.000            2.380             </w:t>
      </w:r>
      <w:r w:rsidRPr="00D67F03">
        <w:rPr>
          <w:i/>
          <w:iCs/>
          <w:color w:val="000000" w:themeColor="text1"/>
        </w:rPr>
        <w:t>40</w:t>
      </w:r>
    </w:p>
    <w:p w14:paraId="48F9AA52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realizácia nových stavieb- zastávka           11.449            11.449,09      100</w:t>
      </w:r>
    </w:p>
    <w:p w14:paraId="2D07EDA6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realizácia nových stavieb-stanovisko kont.  5.000             3.124            62</w:t>
      </w:r>
    </w:p>
    <w:p w14:paraId="2434B553" w14:textId="77777777" w:rsidR="00BD70E0" w:rsidRDefault="00BD70E0" w:rsidP="00BD70E0">
      <w:pPr>
        <w:rPr>
          <w:i/>
          <w:iCs/>
        </w:rPr>
      </w:pPr>
      <w:proofErr w:type="spellStart"/>
      <w:r>
        <w:rPr>
          <w:i/>
          <w:iCs/>
        </w:rPr>
        <w:t>Rrekonštr.a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modern.oplotenie</w:t>
      </w:r>
      <w:proofErr w:type="spellEnd"/>
      <w:r>
        <w:rPr>
          <w:i/>
          <w:iCs/>
        </w:rPr>
        <w:t xml:space="preserve">                     1.000                0                  0</w:t>
      </w:r>
    </w:p>
    <w:p w14:paraId="151CF796" w14:textId="77777777" w:rsidR="00BD70E0" w:rsidRDefault="00BD70E0" w:rsidP="00BD70E0">
      <w:pPr>
        <w:rPr>
          <w:i/>
          <w:iCs/>
        </w:rPr>
      </w:pPr>
      <w:r>
        <w:rPr>
          <w:i/>
          <w:iCs/>
        </w:rPr>
        <w:t>Rekonštrukcia a modernizácia – MK        45.000                0                  0</w:t>
      </w:r>
    </w:p>
    <w:p w14:paraId="7304929E" w14:textId="014B9759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Rekonštrukcia KD                                       2.000                0        </w:t>
      </w:r>
      <w:r w:rsidR="0068549A">
        <w:rPr>
          <w:i/>
          <w:iCs/>
        </w:rPr>
        <w:t xml:space="preserve">          0</w:t>
      </w:r>
    </w:p>
    <w:p w14:paraId="1179BE0C" w14:textId="4BF9EFF9" w:rsidR="00BD70E0" w:rsidRDefault="00BD70E0" w:rsidP="00BD70E0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    0                  </w:t>
      </w:r>
      <w:r w:rsidR="0068549A">
        <w:rPr>
          <w:i/>
          <w:iCs/>
        </w:rPr>
        <w:t>0</w:t>
      </w:r>
      <w:r>
        <w:rPr>
          <w:i/>
          <w:iCs/>
        </w:rPr>
        <w:t xml:space="preserve">         </w:t>
      </w:r>
    </w:p>
    <w:p w14:paraId="067C9593" w14:textId="77777777" w:rsidR="00BD70E0" w:rsidRDefault="00BD70E0" w:rsidP="00BD70E0">
      <w:pPr>
        <w:pStyle w:val="Standard"/>
        <w:rPr>
          <w:i/>
          <w:iCs/>
        </w:rPr>
      </w:pPr>
    </w:p>
    <w:p w14:paraId="5DB54846" w14:textId="77777777" w:rsidR="00643E4F" w:rsidRDefault="00643E4F" w:rsidP="00643E4F">
      <w:pPr>
        <w:rPr>
          <w:i/>
          <w:iCs/>
        </w:rPr>
      </w:pPr>
    </w:p>
    <w:p w14:paraId="0EA27EBF" w14:textId="77777777" w:rsidR="00643E4F" w:rsidRDefault="00643E4F" w:rsidP="00643E4F">
      <w:pPr>
        <w:pStyle w:val="Standard"/>
        <w:rPr>
          <w:i/>
          <w:iCs/>
        </w:rPr>
      </w:pPr>
    </w:p>
    <w:p w14:paraId="0AE52CA6" w14:textId="77777777" w:rsidR="00643E4F" w:rsidRDefault="00643E4F" w:rsidP="00643E4F">
      <w:pPr>
        <w:rPr>
          <w:i/>
          <w:iCs/>
        </w:rPr>
      </w:pPr>
    </w:p>
    <w:p w14:paraId="14EE85D1" w14:textId="77777777" w:rsidR="00643E4F" w:rsidRDefault="00643E4F" w:rsidP="00643E4F">
      <w:pPr>
        <w:rPr>
          <w:i/>
          <w:iCs/>
        </w:rPr>
      </w:pPr>
    </w:p>
    <w:p w14:paraId="1D906E88" w14:textId="77777777" w:rsidR="00643E4F" w:rsidRDefault="00643E4F" w:rsidP="00643E4F">
      <w:pPr>
        <w:rPr>
          <w:i/>
          <w:iCs/>
        </w:rPr>
      </w:pPr>
    </w:p>
    <w:p w14:paraId="48ED1572" w14:textId="5F7A0818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Plán rozpočtu na roky 202</w:t>
      </w:r>
      <w:r w:rsidR="0068549A">
        <w:rPr>
          <w:i/>
          <w:iCs/>
        </w:rPr>
        <w:t>4</w:t>
      </w:r>
      <w:r>
        <w:rPr>
          <w:i/>
          <w:iCs/>
        </w:rPr>
        <w:t>-202</w:t>
      </w:r>
      <w:r w:rsidR="0068549A">
        <w:rPr>
          <w:i/>
          <w:iCs/>
        </w:rPr>
        <w:t>6</w:t>
      </w:r>
    </w:p>
    <w:p w14:paraId="4A5C9F8A" w14:textId="77777777" w:rsidR="00643E4F" w:rsidRDefault="00643E4F" w:rsidP="00643E4F">
      <w:pPr>
        <w:pStyle w:val="Standard"/>
        <w:rPr>
          <w:i/>
          <w:iCs/>
        </w:rPr>
      </w:pPr>
    </w:p>
    <w:p w14:paraId="5E6144E7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643E4F" w14:paraId="2D11BE3C" w14:textId="77777777" w:rsidTr="00206F9E">
        <w:tc>
          <w:tcPr>
            <w:tcW w:w="9750" w:type="dxa"/>
            <w:hideMark/>
          </w:tcPr>
          <w:p w14:paraId="549D2E9A" w14:textId="77777777" w:rsidR="00643E4F" w:rsidRDefault="00643E4F" w:rsidP="00206F9E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color w:val="FF0000"/>
                <w:lang w:eastAsia="en-US"/>
              </w:rPr>
              <w:t xml:space="preserve">                                 </w:t>
            </w:r>
            <w:r>
              <w:rPr>
                <w:i/>
                <w:iCs/>
                <w:color w:val="000000"/>
                <w:lang w:eastAsia="en-US"/>
              </w:rPr>
              <w:t xml:space="preserve">Skutočnosť v eurách   </w:t>
            </w:r>
            <w:r>
              <w:rPr>
                <w:i/>
                <w:iCs/>
                <w:lang w:eastAsia="en-US"/>
              </w:rPr>
              <w:t>Plán na rok v eurách      Plán na rok       Plán na rok</w:t>
            </w:r>
          </w:p>
        </w:tc>
      </w:tr>
      <w:tr w:rsidR="00643E4F" w14:paraId="6DA88E18" w14:textId="77777777" w:rsidTr="00206F9E">
        <w:tc>
          <w:tcPr>
            <w:tcW w:w="9750" w:type="dxa"/>
            <w:hideMark/>
          </w:tcPr>
          <w:p w14:paraId="1CBBDA0B" w14:textId="1267C1ED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K 31.12.202</w:t>
            </w:r>
            <w:r w:rsidR="0068549A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                    202</w:t>
            </w:r>
            <w:r w:rsidR="007D79CC">
              <w:rPr>
                <w:i/>
                <w:iCs/>
                <w:lang w:eastAsia="en-US"/>
              </w:rPr>
              <w:t>4</w:t>
            </w:r>
            <w:r>
              <w:rPr>
                <w:i/>
                <w:iCs/>
                <w:lang w:eastAsia="en-US"/>
              </w:rPr>
              <w:t xml:space="preserve">              </w:t>
            </w:r>
            <w:r w:rsidR="007D79CC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202</w:t>
            </w:r>
            <w:r w:rsidR="007D79CC">
              <w:rPr>
                <w:i/>
                <w:iCs/>
                <w:lang w:eastAsia="en-US"/>
              </w:rPr>
              <w:t>5</w:t>
            </w:r>
            <w:r>
              <w:rPr>
                <w:i/>
                <w:iCs/>
                <w:lang w:eastAsia="en-US"/>
              </w:rPr>
              <w:t xml:space="preserve">                202</w:t>
            </w:r>
            <w:r w:rsidR="007D79CC">
              <w:rPr>
                <w:i/>
                <w:iCs/>
                <w:lang w:eastAsia="en-US"/>
              </w:rPr>
              <w:t>6</w:t>
            </w:r>
          </w:p>
        </w:tc>
      </w:tr>
      <w:tr w:rsidR="00643E4F" w14:paraId="5E09DE20" w14:textId="77777777" w:rsidTr="00206F9E">
        <w:tc>
          <w:tcPr>
            <w:tcW w:w="9750" w:type="dxa"/>
            <w:hideMark/>
          </w:tcPr>
          <w:p w14:paraId="76600E19" w14:textId="4BE6717B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</w:t>
            </w:r>
            <w:r w:rsidR="007D79CC">
              <w:rPr>
                <w:i/>
                <w:iCs/>
                <w:lang w:eastAsia="en-US"/>
              </w:rPr>
              <w:t>453.008,65</w:t>
            </w:r>
            <w:r>
              <w:rPr>
                <w:i/>
                <w:iCs/>
                <w:lang w:eastAsia="en-US"/>
              </w:rPr>
              <w:t xml:space="preserve">                       </w:t>
            </w:r>
            <w:r w:rsidR="007D79CC">
              <w:rPr>
                <w:i/>
                <w:iCs/>
                <w:lang w:eastAsia="en-US"/>
              </w:rPr>
              <w:t>383.680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7D79CC">
              <w:rPr>
                <w:i/>
                <w:iCs/>
                <w:lang w:eastAsia="en-US"/>
              </w:rPr>
              <w:t>397.080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7D79CC">
              <w:rPr>
                <w:i/>
                <w:iCs/>
                <w:lang w:eastAsia="en-US"/>
              </w:rPr>
              <w:t>424.080</w:t>
            </w:r>
          </w:p>
        </w:tc>
      </w:tr>
      <w:tr w:rsidR="00643E4F" w14:paraId="059DCFD9" w14:textId="77777777" w:rsidTr="00206F9E">
        <w:tc>
          <w:tcPr>
            <w:tcW w:w="9750" w:type="dxa"/>
            <w:hideMark/>
          </w:tcPr>
          <w:p w14:paraId="3B9B5402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Z toho</w:t>
            </w:r>
          </w:p>
          <w:p w14:paraId="50F29729" w14:textId="29429BDE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Bežné príjmy              </w:t>
            </w:r>
            <w:r w:rsidR="007D79CC">
              <w:rPr>
                <w:i/>
                <w:iCs/>
                <w:lang w:eastAsia="en-US"/>
              </w:rPr>
              <w:t>436.604</w:t>
            </w:r>
            <w:r>
              <w:rPr>
                <w:i/>
                <w:iCs/>
                <w:lang w:eastAsia="en-US"/>
              </w:rPr>
              <w:t xml:space="preserve">                      </w:t>
            </w:r>
            <w:r w:rsidR="007D79CC">
              <w:rPr>
                <w:i/>
                <w:iCs/>
                <w:lang w:eastAsia="en-US"/>
              </w:rPr>
              <w:t>383.680</w:t>
            </w:r>
            <w:r>
              <w:rPr>
                <w:i/>
                <w:iCs/>
                <w:lang w:eastAsia="en-US"/>
              </w:rPr>
              <w:t xml:space="preserve">             </w:t>
            </w:r>
            <w:r w:rsidR="007D79CC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</w:t>
            </w:r>
            <w:r w:rsidR="007D79CC">
              <w:rPr>
                <w:i/>
                <w:iCs/>
                <w:lang w:eastAsia="en-US"/>
              </w:rPr>
              <w:t>397.080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7D79CC">
              <w:rPr>
                <w:i/>
                <w:iCs/>
                <w:lang w:eastAsia="en-US"/>
              </w:rPr>
              <w:t>424.080</w:t>
            </w:r>
          </w:p>
        </w:tc>
      </w:tr>
      <w:tr w:rsidR="00643E4F" w14:paraId="0B79B3EB" w14:textId="77777777" w:rsidTr="00206F9E">
        <w:tc>
          <w:tcPr>
            <w:tcW w:w="9750" w:type="dxa"/>
            <w:hideMark/>
          </w:tcPr>
          <w:p w14:paraId="123B640B" w14:textId="75A64B2B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</w:t>
            </w:r>
            <w:proofErr w:type="spellStart"/>
            <w:r>
              <w:rPr>
                <w:i/>
                <w:iCs/>
                <w:lang w:eastAsia="en-US"/>
              </w:rPr>
              <w:t>príj</w:t>
            </w:r>
            <w:proofErr w:type="spellEnd"/>
            <w:r>
              <w:rPr>
                <w:i/>
                <w:iCs/>
                <w:lang w:eastAsia="en-US"/>
              </w:rPr>
              <w:t xml:space="preserve">       </w:t>
            </w:r>
            <w:r w:rsidR="007D79CC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7D79CC">
              <w:rPr>
                <w:i/>
                <w:iCs/>
                <w:lang w:eastAsia="en-US"/>
              </w:rPr>
              <w:t>16.404,65</w:t>
            </w:r>
            <w:r>
              <w:rPr>
                <w:i/>
                <w:iCs/>
                <w:lang w:eastAsia="en-US"/>
              </w:rPr>
              <w:t xml:space="preserve">                         </w:t>
            </w:r>
            <w:r w:rsidR="007D79CC">
              <w:rPr>
                <w:i/>
                <w:iCs/>
                <w:lang w:eastAsia="en-US"/>
              </w:rPr>
              <w:t>0</w:t>
            </w:r>
            <w:r>
              <w:rPr>
                <w:i/>
                <w:iCs/>
                <w:lang w:eastAsia="en-US"/>
              </w:rPr>
              <w:t xml:space="preserve">               </w:t>
            </w:r>
            <w:r w:rsidR="007D79CC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7D79CC">
              <w:rPr>
                <w:i/>
                <w:iCs/>
                <w:lang w:eastAsia="en-US"/>
              </w:rPr>
              <w:t>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7D79CC">
              <w:rPr>
                <w:i/>
                <w:iCs/>
                <w:lang w:eastAsia="en-US"/>
              </w:rPr>
              <w:t xml:space="preserve">     </w:t>
            </w:r>
            <w:r>
              <w:rPr>
                <w:i/>
                <w:iCs/>
                <w:lang w:eastAsia="en-US"/>
              </w:rPr>
              <w:t xml:space="preserve">       </w:t>
            </w:r>
            <w:r w:rsidR="007D79CC">
              <w:rPr>
                <w:i/>
                <w:iCs/>
                <w:lang w:eastAsia="en-US"/>
              </w:rPr>
              <w:t>0</w:t>
            </w:r>
          </w:p>
        </w:tc>
      </w:tr>
      <w:tr w:rsidR="00643E4F" w14:paraId="035EA87B" w14:textId="77777777" w:rsidTr="00206F9E">
        <w:tc>
          <w:tcPr>
            <w:tcW w:w="9750" w:type="dxa"/>
            <w:hideMark/>
          </w:tcPr>
          <w:p w14:paraId="56F80181" w14:textId="2B2DEEB4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  </w:t>
            </w:r>
            <w:r w:rsidR="007D79CC">
              <w:rPr>
                <w:i/>
                <w:iCs/>
                <w:lang w:eastAsia="en-US"/>
              </w:rPr>
              <w:t>0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7D79CC">
              <w:rPr>
                <w:i/>
                <w:iCs/>
                <w:lang w:eastAsia="en-US"/>
              </w:rPr>
              <w:t xml:space="preserve">             </w:t>
            </w:r>
            <w:r>
              <w:rPr>
                <w:i/>
                <w:iCs/>
                <w:lang w:eastAsia="en-US"/>
              </w:rPr>
              <w:t xml:space="preserve">      </w:t>
            </w:r>
            <w:r w:rsidR="007D79CC">
              <w:rPr>
                <w:i/>
                <w:iCs/>
                <w:lang w:eastAsia="en-US"/>
              </w:rPr>
              <w:t>0                               0                      0</w:t>
            </w:r>
          </w:p>
        </w:tc>
      </w:tr>
    </w:tbl>
    <w:p w14:paraId="61721866" w14:textId="77777777" w:rsidR="00643E4F" w:rsidRDefault="00643E4F" w:rsidP="00643E4F">
      <w:pPr>
        <w:pStyle w:val="Standard"/>
        <w:rPr>
          <w:i/>
          <w:iCs/>
        </w:rPr>
      </w:pPr>
    </w:p>
    <w:p w14:paraId="711EF737" w14:textId="77777777" w:rsidR="00643E4F" w:rsidRDefault="00643E4F" w:rsidP="00643E4F">
      <w:pPr>
        <w:pStyle w:val="Standard"/>
        <w:rPr>
          <w:i/>
          <w:iCs/>
        </w:rPr>
      </w:pPr>
    </w:p>
    <w:p w14:paraId="4BFEE3FA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14:paraId="0C7CD659" w14:textId="77777777" w:rsidR="00643E4F" w:rsidRDefault="00643E4F" w:rsidP="00643E4F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643E4F" w14:paraId="135191A5" w14:textId="77777777" w:rsidTr="00206F9E">
        <w:tc>
          <w:tcPr>
            <w:tcW w:w="963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C37D6B8" w14:textId="77777777" w:rsidR="00643E4F" w:rsidRDefault="00643E4F" w:rsidP="00206F9E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                           </w:t>
            </w:r>
            <w:r>
              <w:rPr>
                <w:i/>
                <w:iCs/>
                <w:color w:val="000000"/>
                <w:lang w:eastAsia="en-US"/>
              </w:rPr>
              <w:t>Skutočnosť</w:t>
            </w:r>
            <w:r>
              <w:rPr>
                <w:i/>
                <w:iCs/>
                <w:color w:val="FF0000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plán na rok               plán na rok       plán na rok</w:t>
            </w:r>
          </w:p>
          <w:p w14:paraId="75352822" w14:textId="658B5129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k 31.12.202</w:t>
            </w:r>
            <w:r w:rsidR="007D79CC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         202</w:t>
            </w:r>
            <w:r w:rsidR="007D79CC">
              <w:rPr>
                <w:i/>
                <w:iCs/>
                <w:lang w:eastAsia="en-US"/>
              </w:rPr>
              <w:t>4</w:t>
            </w:r>
            <w:r>
              <w:rPr>
                <w:i/>
                <w:iCs/>
                <w:lang w:eastAsia="en-US"/>
              </w:rPr>
              <w:t xml:space="preserve">  v eurách                 202</w:t>
            </w:r>
            <w:r w:rsidR="007D79CC">
              <w:rPr>
                <w:i/>
                <w:iCs/>
                <w:lang w:eastAsia="en-US"/>
              </w:rPr>
              <w:t>5</w:t>
            </w:r>
            <w:r>
              <w:rPr>
                <w:i/>
                <w:iCs/>
                <w:lang w:eastAsia="en-US"/>
              </w:rPr>
              <w:t xml:space="preserve">             202</w:t>
            </w:r>
            <w:r w:rsidR="007D79CC">
              <w:rPr>
                <w:i/>
                <w:iCs/>
                <w:lang w:eastAsia="en-US"/>
              </w:rPr>
              <w:t>6</w:t>
            </w:r>
          </w:p>
        </w:tc>
      </w:tr>
      <w:tr w:rsidR="00643E4F" w14:paraId="1BAA2220" w14:textId="77777777" w:rsidTr="00206F9E">
        <w:tc>
          <w:tcPr>
            <w:tcW w:w="963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B4D32FF" w14:textId="18942AD1" w:rsidR="00643E4F" w:rsidRDefault="00643E4F" w:rsidP="00206F9E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Výdavky celkom       </w:t>
            </w:r>
            <w:r w:rsidR="007D79CC">
              <w:rPr>
                <w:i/>
                <w:iCs/>
                <w:lang w:eastAsia="en-US"/>
              </w:rPr>
              <w:t>324.129,65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262AFC">
              <w:rPr>
                <w:i/>
                <w:iCs/>
                <w:lang w:eastAsia="en-US"/>
              </w:rPr>
              <w:t>383.680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262AFC">
              <w:rPr>
                <w:i/>
                <w:iCs/>
                <w:lang w:eastAsia="en-US"/>
              </w:rPr>
              <w:t>397.080</w:t>
            </w:r>
            <w:r>
              <w:rPr>
                <w:i/>
                <w:iCs/>
                <w:lang w:eastAsia="en-US"/>
              </w:rPr>
              <w:t xml:space="preserve">       </w:t>
            </w:r>
            <w:r w:rsidR="00262AFC">
              <w:rPr>
                <w:i/>
                <w:iCs/>
                <w:lang w:eastAsia="en-US"/>
              </w:rPr>
              <w:t>424.080</w:t>
            </w:r>
          </w:p>
        </w:tc>
      </w:tr>
      <w:tr w:rsidR="00643E4F" w14:paraId="18DBDE16" w14:textId="77777777" w:rsidTr="00206F9E">
        <w:tc>
          <w:tcPr>
            <w:tcW w:w="9637" w:type="dxa"/>
            <w:hideMark/>
          </w:tcPr>
          <w:p w14:paraId="68EBF605" w14:textId="77777777" w:rsidR="00643E4F" w:rsidRDefault="00643E4F" w:rsidP="00206F9E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Z toho</w:t>
            </w:r>
          </w:p>
          <w:p w14:paraId="3F4A1A33" w14:textId="0569FC02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</w:t>
            </w:r>
            <w:r w:rsidR="007D79CC">
              <w:rPr>
                <w:i/>
                <w:iCs/>
                <w:lang w:eastAsia="en-US"/>
              </w:rPr>
              <w:t>297.597,56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262AFC">
              <w:rPr>
                <w:i/>
                <w:iCs/>
                <w:lang w:eastAsia="en-US"/>
              </w:rPr>
              <w:t>355.515</w:t>
            </w:r>
            <w:r>
              <w:rPr>
                <w:i/>
                <w:iCs/>
                <w:lang w:eastAsia="en-US"/>
              </w:rPr>
              <w:t xml:space="preserve">             </w:t>
            </w:r>
            <w:r w:rsidR="00262AFC">
              <w:rPr>
                <w:i/>
                <w:iCs/>
                <w:lang w:eastAsia="en-US"/>
              </w:rPr>
              <w:t>367.130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262AFC">
              <w:rPr>
                <w:i/>
                <w:iCs/>
                <w:lang w:eastAsia="en-US"/>
              </w:rPr>
              <w:t>370.130</w:t>
            </w:r>
          </w:p>
        </w:tc>
      </w:tr>
      <w:tr w:rsidR="00643E4F" w14:paraId="06FFEBF7" w14:textId="77777777" w:rsidTr="00206F9E">
        <w:tc>
          <w:tcPr>
            <w:tcW w:w="9637" w:type="dxa"/>
            <w:hideMark/>
          </w:tcPr>
          <w:p w14:paraId="45E3B760" w14:textId="4CA8FE1B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výdavky    </w:t>
            </w:r>
            <w:r w:rsidR="007D79CC">
              <w:rPr>
                <w:i/>
                <w:iCs/>
                <w:lang w:eastAsia="en-US"/>
              </w:rPr>
              <w:t>26.532,09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262AFC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262AFC">
              <w:rPr>
                <w:i/>
                <w:iCs/>
                <w:lang w:eastAsia="en-US"/>
              </w:rPr>
              <w:t>28.165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262AFC">
              <w:rPr>
                <w:i/>
                <w:iCs/>
                <w:lang w:eastAsia="en-US"/>
              </w:rPr>
              <w:t>29.950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262AFC">
              <w:rPr>
                <w:i/>
                <w:iCs/>
                <w:lang w:eastAsia="en-US"/>
              </w:rPr>
              <w:t>53.950</w:t>
            </w:r>
          </w:p>
          <w:p w14:paraId="4BFEBF5B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Finančné operácie             0                             0                              0                      0</w:t>
            </w:r>
          </w:p>
        </w:tc>
      </w:tr>
      <w:tr w:rsidR="00643E4F" w14:paraId="21EABEDC" w14:textId="77777777" w:rsidTr="00206F9E">
        <w:tc>
          <w:tcPr>
            <w:tcW w:w="9637" w:type="dxa"/>
          </w:tcPr>
          <w:p w14:paraId="230C1768" w14:textId="77777777" w:rsidR="00643E4F" w:rsidRPr="00B36FBB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643E4F" w14:paraId="753715E0" w14:textId="77777777" w:rsidTr="00206F9E">
        <w:tc>
          <w:tcPr>
            <w:tcW w:w="9637" w:type="dxa"/>
            <w:hideMark/>
          </w:tcPr>
          <w:p w14:paraId="45A8BBBD" w14:textId="77777777" w:rsidR="00643E4F" w:rsidRPr="00B36FBB" w:rsidRDefault="00643E4F" w:rsidP="00206F9E">
            <w:pPr>
              <w:rPr>
                <w:i/>
                <w:iCs/>
                <w:lang w:eastAsia="en-US"/>
              </w:rPr>
            </w:pPr>
          </w:p>
        </w:tc>
      </w:tr>
      <w:tr w:rsidR="00643E4F" w14:paraId="43459EA6" w14:textId="77777777" w:rsidTr="00206F9E">
        <w:tc>
          <w:tcPr>
            <w:tcW w:w="9637" w:type="dxa"/>
          </w:tcPr>
          <w:p w14:paraId="5D4F38DF" w14:textId="0FEE859C" w:rsidR="00643E4F" w:rsidRPr="00B36FBB" w:rsidRDefault="00825A0C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 w:rsidRPr="00B36FBB">
              <w:rPr>
                <w:i/>
                <w:iCs/>
                <w:lang w:eastAsia="en-US"/>
              </w:rPr>
              <w:t>V poznámkach tabuľkovej časti v tabuľkách č. 12. a 13. po zverejnení v RIS-SAM sú podhodnotené príjmy o čiastku 106.899,64  a výdavky o 74.908,06  čím vznikol nesúlad medzi finančnými výkazmi. Nesúlad neovplyvnil hospodársky výsledok.</w:t>
            </w:r>
          </w:p>
        </w:tc>
      </w:tr>
    </w:tbl>
    <w:p w14:paraId="60E425C3" w14:textId="77777777" w:rsidR="00643E4F" w:rsidRDefault="00643E4F" w:rsidP="00643E4F">
      <w:pPr>
        <w:pStyle w:val="Standard"/>
        <w:rPr>
          <w:i/>
          <w:iCs/>
          <w:sz w:val="28"/>
          <w:szCs w:val="28"/>
        </w:rPr>
      </w:pPr>
    </w:p>
    <w:p w14:paraId="2B89936A" w14:textId="77777777" w:rsidR="00643E4F" w:rsidRDefault="00643E4F" w:rsidP="00643E4F">
      <w:pPr>
        <w:pStyle w:val="Standard"/>
        <w:rPr>
          <w:i/>
          <w:iCs/>
          <w:sz w:val="28"/>
          <w:szCs w:val="28"/>
        </w:rPr>
      </w:pPr>
    </w:p>
    <w:p w14:paraId="57E920B9" w14:textId="5919C470" w:rsidR="00643E4F" w:rsidRDefault="00643E4F" w:rsidP="00643E4F">
      <w:pPr>
        <w:pStyle w:val="Standard"/>
        <w:rPr>
          <w:b/>
          <w:bCs/>
          <w:i/>
          <w:iCs/>
          <w:sz w:val="28"/>
          <w:szCs w:val="28"/>
        </w:rPr>
      </w:pPr>
      <w:r w:rsidRPr="00B36FBB">
        <w:rPr>
          <w:b/>
          <w:bCs/>
          <w:i/>
          <w:iCs/>
          <w:sz w:val="28"/>
          <w:szCs w:val="28"/>
        </w:rPr>
        <w:t>Hospodárenie obce a</w:t>
      </w:r>
      <w:r w:rsidR="00825A0C" w:rsidRPr="00B36FBB">
        <w:rPr>
          <w:b/>
          <w:bCs/>
          <w:i/>
          <w:iCs/>
          <w:sz w:val="28"/>
          <w:szCs w:val="28"/>
        </w:rPr>
        <w:t> </w:t>
      </w:r>
      <w:r w:rsidRPr="00B36FBB">
        <w:rPr>
          <w:b/>
          <w:bCs/>
          <w:i/>
          <w:iCs/>
          <w:sz w:val="28"/>
          <w:szCs w:val="28"/>
        </w:rPr>
        <w:t>rozdelenie výsledku hospodárenia za rok 202</w:t>
      </w:r>
      <w:r w:rsidR="00262AFC" w:rsidRPr="00B36FBB">
        <w:rPr>
          <w:b/>
          <w:bCs/>
          <w:i/>
          <w:iCs/>
          <w:sz w:val="28"/>
          <w:szCs w:val="28"/>
        </w:rPr>
        <w:t>3</w:t>
      </w:r>
    </w:p>
    <w:p w14:paraId="62B72288" w14:textId="77777777" w:rsidR="00B36FBB" w:rsidRPr="00B36FBB" w:rsidRDefault="00B36FBB" w:rsidP="00643E4F">
      <w:pPr>
        <w:pStyle w:val="Standard"/>
        <w:rPr>
          <w:b/>
          <w:bCs/>
          <w:i/>
          <w:iCs/>
          <w:sz w:val="28"/>
          <w:szCs w:val="28"/>
        </w:rPr>
      </w:pPr>
    </w:p>
    <w:p w14:paraId="25994388" w14:textId="1515E5BB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Skutočné čerpanie rozpočtu obce k</w:t>
      </w:r>
      <w:r w:rsidR="00825A0C">
        <w:rPr>
          <w:i/>
          <w:iCs/>
        </w:rPr>
        <w:t> </w:t>
      </w:r>
      <w:r>
        <w:rPr>
          <w:i/>
          <w:iCs/>
        </w:rPr>
        <w:t>31.12.202</w:t>
      </w:r>
      <w:r w:rsidR="00262AFC">
        <w:rPr>
          <w:i/>
          <w:iCs/>
        </w:rPr>
        <w:t>3</w:t>
      </w:r>
    </w:p>
    <w:p w14:paraId="03C08895" w14:textId="77777777" w:rsidR="00643E4F" w:rsidRDefault="00643E4F" w:rsidP="00643E4F">
      <w:pPr>
        <w:pStyle w:val="Standard"/>
        <w:rPr>
          <w:i/>
          <w:iCs/>
        </w:rPr>
      </w:pPr>
    </w:p>
    <w:p w14:paraId="0C447D3F" w14:textId="77777777" w:rsidR="00643E4F" w:rsidRDefault="00643E4F" w:rsidP="00643E4F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643E4F" w14:paraId="23B68688" w14:textId="77777777" w:rsidTr="00206F9E">
        <w:tc>
          <w:tcPr>
            <w:tcW w:w="9630" w:type="dxa"/>
            <w:hideMark/>
          </w:tcPr>
          <w:p w14:paraId="3A858772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Upravený rozpočet                  Skutočnosť</w:t>
            </w:r>
          </w:p>
          <w:p w14:paraId="2FA9E4AD" w14:textId="19267E3B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202</w:t>
            </w:r>
            <w:r w:rsidR="00262AFC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/v eurách/                      k</w:t>
            </w:r>
            <w:r w:rsidR="00825A0C">
              <w:rPr>
                <w:i/>
                <w:iCs/>
                <w:lang w:eastAsia="en-US"/>
              </w:rPr>
              <w:t> </w:t>
            </w:r>
            <w:r>
              <w:rPr>
                <w:i/>
                <w:iCs/>
                <w:lang w:eastAsia="en-US"/>
              </w:rPr>
              <w:t>31.12.202</w:t>
            </w:r>
            <w:r w:rsidR="00262AFC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v€/</w:t>
            </w:r>
          </w:p>
        </w:tc>
      </w:tr>
      <w:tr w:rsidR="00643E4F" w14:paraId="29BAAC7A" w14:textId="77777777" w:rsidTr="00206F9E">
        <w:tc>
          <w:tcPr>
            <w:tcW w:w="9630" w:type="dxa"/>
            <w:hideMark/>
          </w:tcPr>
          <w:p w14:paraId="2C53E666" w14:textId="63897753" w:rsidR="00643E4F" w:rsidRDefault="00825A0C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</w:t>
            </w:r>
            <w:r w:rsidR="00643E4F">
              <w:rPr>
                <w:i/>
                <w:iCs/>
                <w:lang w:eastAsia="en-US"/>
              </w:rPr>
              <w:t xml:space="preserve">Príjmy celkom                                                              </w:t>
            </w:r>
            <w:r w:rsidR="00262AFC">
              <w:rPr>
                <w:i/>
                <w:iCs/>
              </w:rPr>
              <w:t>429.591</w:t>
            </w:r>
            <w:r w:rsidR="00643E4F">
              <w:rPr>
                <w:i/>
                <w:iCs/>
                <w:lang w:eastAsia="en-US"/>
              </w:rPr>
              <w:t xml:space="preserve">                               </w:t>
            </w:r>
            <w:r w:rsidR="00262AFC">
              <w:rPr>
                <w:i/>
                <w:iCs/>
                <w:lang w:eastAsia="en-US"/>
              </w:rPr>
              <w:t>453.008,65</w:t>
            </w:r>
          </w:p>
        </w:tc>
      </w:tr>
      <w:tr w:rsidR="00643E4F" w14:paraId="472E1C42" w14:textId="77777777" w:rsidTr="00206F9E">
        <w:tc>
          <w:tcPr>
            <w:tcW w:w="9630" w:type="dxa"/>
            <w:hideMark/>
          </w:tcPr>
          <w:p w14:paraId="79777A7E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lastRenderedPageBreak/>
              <w:t>Z toho</w:t>
            </w:r>
          </w:p>
          <w:p w14:paraId="77A31A1F" w14:textId="43945D3B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príjmy                                                                  </w:t>
            </w:r>
            <w:r w:rsidR="00262AFC">
              <w:rPr>
                <w:i/>
                <w:iCs/>
              </w:rPr>
              <w:t>404.145</w:t>
            </w:r>
            <w:r>
              <w:rPr>
                <w:i/>
                <w:iCs/>
                <w:lang w:eastAsia="en-US"/>
              </w:rPr>
              <w:t xml:space="preserve">                             </w:t>
            </w:r>
            <w:r w:rsidR="00262AFC">
              <w:rPr>
                <w:i/>
                <w:iCs/>
                <w:lang w:eastAsia="en-US"/>
              </w:rPr>
              <w:t>436.604</w:t>
            </w:r>
            <w:r>
              <w:rPr>
                <w:i/>
                <w:iCs/>
                <w:lang w:eastAsia="en-US"/>
              </w:rPr>
              <w:t xml:space="preserve">  </w:t>
            </w:r>
          </w:p>
        </w:tc>
      </w:tr>
      <w:tr w:rsidR="00643E4F" w14:paraId="26BE2D2F" w14:textId="77777777" w:rsidTr="00206F9E">
        <w:tc>
          <w:tcPr>
            <w:tcW w:w="9630" w:type="dxa"/>
            <w:hideMark/>
          </w:tcPr>
          <w:p w14:paraId="4EFEF9B3" w14:textId="3C553ABA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                                              </w:t>
            </w:r>
            <w:r w:rsidR="00262AFC">
              <w:rPr>
                <w:i/>
                <w:iCs/>
                <w:lang w:eastAsia="en-US"/>
              </w:rPr>
              <w:t>16.904</w:t>
            </w:r>
            <w:r>
              <w:rPr>
                <w:i/>
                <w:iCs/>
                <w:lang w:eastAsia="en-US"/>
              </w:rPr>
              <w:t xml:space="preserve">                                </w:t>
            </w:r>
            <w:r w:rsidR="00262AFC">
              <w:rPr>
                <w:i/>
                <w:iCs/>
                <w:lang w:eastAsia="en-US"/>
              </w:rPr>
              <w:t>16.404,65</w:t>
            </w:r>
          </w:p>
        </w:tc>
      </w:tr>
      <w:tr w:rsidR="00643E4F" w14:paraId="46487FAB" w14:textId="77777777" w:rsidTr="00206F9E">
        <w:tc>
          <w:tcPr>
            <w:tcW w:w="9630" w:type="dxa"/>
            <w:hideMark/>
          </w:tcPr>
          <w:p w14:paraId="6278FF3F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Finančné </w:t>
            </w:r>
            <w:proofErr w:type="spellStart"/>
            <w:r w:rsidR="00262AFC">
              <w:rPr>
                <w:i/>
                <w:iCs/>
                <w:lang w:eastAsia="en-US"/>
              </w:rPr>
              <w:t>operác</w:t>
            </w:r>
            <w:proofErr w:type="spellEnd"/>
            <w:r>
              <w:rPr>
                <w:i/>
                <w:iCs/>
                <w:lang w:eastAsia="en-US"/>
              </w:rPr>
              <w:t xml:space="preserve">                                                           </w:t>
            </w:r>
            <w:r w:rsidR="00262AFC">
              <w:rPr>
                <w:i/>
                <w:iCs/>
                <w:lang w:eastAsia="en-US"/>
              </w:rPr>
              <w:t>8.542</w:t>
            </w:r>
            <w:r>
              <w:rPr>
                <w:i/>
                <w:iCs/>
                <w:lang w:eastAsia="en-US"/>
              </w:rPr>
              <w:t xml:space="preserve">               </w:t>
            </w:r>
            <w:r w:rsidR="00262AFC">
              <w:rPr>
                <w:i/>
                <w:iCs/>
                <w:lang w:eastAsia="en-US"/>
              </w:rPr>
              <w:t xml:space="preserve">       </w:t>
            </w:r>
            <w:r>
              <w:rPr>
                <w:i/>
                <w:iCs/>
                <w:lang w:eastAsia="en-US"/>
              </w:rPr>
              <w:t xml:space="preserve">               </w:t>
            </w:r>
            <w:r w:rsidR="00262AFC">
              <w:rPr>
                <w:i/>
                <w:iCs/>
                <w:lang w:eastAsia="en-US"/>
              </w:rPr>
              <w:t>0</w:t>
            </w:r>
          </w:p>
          <w:p w14:paraId="5B983E6C" w14:textId="77777777" w:rsidR="00B36FBB" w:rsidRDefault="00B36FBB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68D81FCA" w14:textId="25874659" w:rsidR="00262AFC" w:rsidRDefault="00262AFC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643E4F" w14:paraId="24CD4FA9" w14:textId="77777777" w:rsidTr="00206F9E">
        <w:tc>
          <w:tcPr>
            <w:tcW w:w="9630" w:type="dxa"/>
            <w:hideMark/>
          </w:tcPr>
          <w:p w14:paraId="6656A38D" w14:textId="677F7E31" w:rsidR="00B36FBB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Výdavky celkom                                                             </w:t>
            </w:r>
            <w:r w:rsidR="00262AFC">
              <w:rPr>
                <w:i/>
                <w:iCs/>
              </w:rPr>
              <w:t>429.591</w:t>
            </w:r>
            <w:r>
              <w:rPr>
                <w:i/>
                <w:iCs/>
                <w:lang w:eastAsia="en-US"/>
              </w:rPr>
              <w:t xml:space="preserve">                             </w:t>
            </w:r>
            <w:r w:rsidR="00262AFC">
              <w:rPr>
                <w:i/>
                <w:iCs/>
                <w:lang w:eastAsia="en-US"/>
              </w:rPr>
              <w:t>324.129,65</w:t>
            </w:r>
          </w:p>
        </w:tc>
      </w:tr>
      <w:tr w:rsidR="00643E4F" w14:paraId="773B7601" w14:textId="77777777" w:rsidTr="00206F9E">
        <w:tc>
          <w:tcPr>
            <w:tcW w:w="9630" w:type="dxa"/>
            <w:hideMark/>
          </w:tcPr>
          <w:p w14:paraId="7375CE66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14:paraId="097C0E40" w14:textId="1E5E40E2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                                                    </w:t>
            </w:r>
            <w:r w:rsidR="00262AFC">
              <w:rPr>
                <w:i/>
                <w:iCs/>
              </w:rPr>
              <w:t>346.993</w:t>
            </w:r>
            <w:r>
              <w:rPr>
                <w:i/>
                <w:iCs/>
                <w:lang w:eastAsia="en-US"/>
              </w:rPr>
              <w:t xml:space="preserve">                            </w:t>
            </w:r>
            <w:r w:rsidR="00262AFC">
              <w:rPr>
                <w:i/>
                <w:iCs/>
                <w:lang w:eastAsia="en-US"/>
              </w:rPr>
              <w:t>297.597,56</w:t>
            </w:r>
          </w:p>
        </w:tc>
      </w:tr>
      <w:tr w:rsidR="00643E4F" w14:paraId="6CC04A02" w14:textId="77777777" w:rsidTr="00206F9E">
        <w:tc>
          <w:tcPr>
            <w:tcW w:w="9630" w:type="dxa"/>
            <w:hideMark/>
          </w:tcPr>
          <w:p w14:paraId="3F2AEC84" w14:textId="678C4448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Kapitálové výdavky                                             </w:t>
            </w:r>
            <w:r w:rsidR="00262AFC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262AFC">
              <w:rPr>
                <w:i/>
                <w:iCs/>
              </w:rPr>
              <w:t>11.449</w:t>
            </w:r>
            <w:r>
              <w:rPr>
                <w:i/>
                <w:iCs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 </w:t>
            </w:r>
            <w:r w:rsidR="00262AFC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         </w:t>
            </w:r>
            <w:r w:rsidR="00262AFC">
              <w:rPr>
                <w:i/>
                <w:iCs/>
                <w:lang w:eastAsia="en-US"/>
              </w:rPr>
              <w:t>11.449,09</w:t>
            </w:r>
            <w:r>
              <w:rPr>
                <w:i/>
                <w:iCs/>
                <w:lang w:eastAsia="en-US"/>
              </w:rPr>
              <w:t xml:space="preserve"> </w:t>
            </w:r>
          </w:p>
        </w:tc>
      </w:tr>
      <w:tr w:rsidR="00643E4F" w14:paraId="76F4DD46" w14:textId="77777777" w:rsidTr="00206F9E">
        <w:tc>
          <w:tcPr>
            <w:tcW w:w="9630" w:type="dxa"/>
          </w:tcPr>
          <w:p w14:paraId="27E42890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643E4F" w14:paraId="424E36E9" w14:textId="77777777" w:rsidTr="00206F9E">
        <w:tc>
          <w:tcPr>
            <w:tcW w:w="9630" w:type="dxa"/>
          </w:tcPr>
          <w:p w14:paraId="3A6A1665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12E9F12B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33D5B53F" w14:textId="2B3DD62F" w:rsidR="00643E4F" w:rsidRDefault="00643E4F" w:rsidP="00643E4F">
            <w:pPr>
              <w:pStyle w:val="Odsekzoznamu"/>
              <w:numPr>
                <w:ilvl w:val="0"/>
                <w:numId w:val="6"/>
              </w:numPr>
              <w:tabs>
                <w:tab w:val="left" w:pos="720"/>
              </w:tabs>
              <w:spacing w:line="254" w:lineRule="auto"/>
              <w:rPr>
                <w:b/>
                <w:bCs/>
                <w:i/>
                <w:iCs/>
                <w:sz w:val="28"/>
                <w:szCs w:val="28"/>
                <w:lang w:eastAsia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eastAsia="en-US"/>
              </w:rPr>
              <w:t>Použitie výsledku  hospodárenia za rok 202</w:t>
            </w:r>
            <w:r w:rsidR="00646C9F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3</w:t>
            </w:r>
          </w:p>
          <w:p w14:paraId="2896F553" w14:textId="77777777" w:rsidR="00643E4F" w:rsidRDefault="00643E4F" w:rsidP="00206F9E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</w:tbl>
    <w:p w14:paraId="2C7BD5CD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Výsledok hospodárenia zistený z bežných a kapitálových príjmov a výdavkov obce  je prebytok vo výške  128.879  €. </w:t>
      </w:r>
    </w:p>
    <w:p w14:paraId="25C5E2E8" w14:textId="77777777" w:rsidR="00A320B4" w:rsidRDefault="00A320B4" w:rsidP="00A320B4">
      <w:pPr>
        <w:rPr>
          <w:i/>
          <w:iCs/>
        </w:rPr>
      </w:pPr>
    </w:p>
    <w:p w14:paraId="339E920F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Prebytok rozpočtu navrhujeme použiť nasledovne:</w:t>
      </w:r>
    </w:p>
    <w:p w14:paraId="655610A1" w14:textId="77777777" w:rsidR="00A320B4" w:rsidRDefault="00A320B4" w:rsidP="00A320B4">
      <w:pPr>
        <w:pStyle w:val="Odsekzoznamu"/>
        <w:numPr>
          <w:ilvl w:val="0"/>
          <w:numId w:val="9"/>
        </w:numPr>
        <w:rPr>
          <w:i/>
          <w:iCs/>
        </w:rPr>
      </w:pPr>
      <w:r>
        <w:rPr>
          <w:i/>
          <w:iCs/>
        </w:rPr>
        <w:t>Tvorba rezervného fondu /10%/ 12.900  €</w:t>
      </w:r>
    </w:p>
    <w:p w14:paraId="31C8DFC2" w14:textId="77777777" w:rsidR="00A320B4" w:rsidRDefault="00A320B4" w:rsidP="00A320B4">
      <w:pPr>
        <w:pStyle w:val="Odsekzoznamu"/>
        <w:numPr>
          <w:ilvl w:val="0"/>
          <w:numId w:val="9"/>
        </w:numPr>
        <w:rPr>
          <w:i/>
          <w:iCs/>
        </w:rPr>
      </w:pPr>
      <w:r>
        <w:rPr>
          <w:i/>
          <w:iCs/>
        </w:rPr>
        <w:t>Použitie v rozpočte – rekonštrukcia miestnych komunikácií  115.979 €</w:t>
      </w:r>
    </w:p>
    <w:p w14:paraId="023CE534" w14:textId="77777777" w:rsidR="00A320B4" w:rsidRDefault="00A320B4" w:rsidP="00A320B4">
      <w:pPr>
        <w:rPr>
          <w:i/>
          <w:iCs/>
        </w:rPr>
      </w:pPr>
    </w:p>
    <w:p w14:paraId="7531B98E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           </w:t>
      </w:r>
    </w:p>
    <w:p w14:paraId="0FA8693D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Účtovný výsledok vo výške 128.393,19 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14:paraId="2A3DD637" w14:textId="77777777" w:rsidR="00825A0C" w:rsidRDefault="00825A0C" w:rsidP="00A320B4">
      <w:pPr>
        <w:rPr>
          <w:i/>
          <w:iCs/>
        </w:rPr>
      </w:pPr>
    </w:p>
    <w:p w14:paraId="0DF034CB" w14:textId="19718DA6" w:rsidR="00825A0C" w:rsidRDefault="00825A0C" w:rsidP="00A320B4">
      <w:pPr>
        <w:rPr>
          <w:i/>
          <w:iCs/>
        </w:rPr>
      </w:pPr>
      <w:r>
        <w:rPr>
          <w:i/>
          <w:iCs/>
        </w:rPr>
        <w:t xml:space="preserve">Hospodársky výsledok v roku 2023 bol ovplyvnený nesprávnym zúčtovaním </w:t>
      </w:r>
      <w:r w:rsidR="00B36FBB">
        <w:rPr>
          <w:i/>
          <w:iCs/>
        </w:rPr>
        <w:t>n</w:t>
      </w:r>
      <w:r>
        <w:rPr>
          <w:i/>
          <w:iCs/>
        </w:rPr>
        <w:t>avýšen</w:t>
      </w:r>
      <w:r w:rsidR="00B36FBB">
        <w:rPr>
          <w:i/>
          <w:iCs/>
        </w:rPr>
        <w:t>ia</w:t>
      </w:r>
      <w:r>
        <w:rPr>
          <w:i/>
          <w:iCs/>
        </w:rPr>
        <w:t xml:space="preserve"> </w:t>
      </w:r>
      <w:r w:rsidR="00B36FBB">
        <w:rPr>
          <w:i/>
          <w:iCs/>
        </w:rPr>
        <w:t>menovitej hodnoty akcií Stredoslovenskej vodárenskej spoločnosti o sumu 21.252 €</w:t>
      </w:r>
    </w:p>
    <w:p w14:paraId="4AD9FBE3" w14:textId="77777777" w:rsidR="00A320B4" w:rsidRDefault="00A320B4" w:rsidP="00A320B4">
      <w:pPr>
        <w:rPr>
          <w:i/>
          <w:iCs/>
        </w:rPr>
      </w:pPr>
    </w:p>
    <w:p w14:paraId="61540A8F" w14:textId="77777777" w:rsidR="00A320B4" w:rsidRDefault="00A320B4" w:rsidP="00A320B4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6.</w:t>
      </w:r>
      <w:r>
        <w:rPr>
          <w:i/>
          <w:iCs/>
        </w:rPr>
        <w:t xml:space="preserve">  </w:t>
      </w:r>
      <w:r>
        <w:rPr>
          <w:b/>
          <w:bCs/>
          <w:i/>
          <w:iCs/>
          <w:sz w:val="28"/>
          <w:szCs w:val="28"/>
        </w:rPr>
        <w:t>Bilancia aktív a pasív k 31.12.2023</w:t>
      </w:r>
    </w:p>
    <w:p w14:paraId="702600B7" w14:textId="77777777" w:rsidR="00A320B4" w:rsidRDefault="00A320B4" w:rsidP="00A320B4">
      <w:pPr>
        <w:rPr>
          <w:i/>
          <w:iCs/>
        </w:rPr>
      </w:pPr>
    </w:p>
    <w:p w14:paraId="7CF6547A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1.1.2023                      KS k 31.12.2023</w:t>
      </w:r>
    </w:p>
    <w:p w14:paraId="1113D106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14:paraId="40467AAB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Pozemky                                             47.273,43                        47.273,43</w:t>
      </w:r>
    </w:p>
    <w:p w14:paraId="6ADCC165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Budovy, haly, stavby                        853.173,70                      791.046,08</w:t>
      </w:r>
    </w:p>
    <w:p w14:paraId="31F42046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Dopravné prostriedky                          1.571,26                           0        </w:t>
      </w:r>
    </w:p>
    <w:p w14:paraId="7D86FC83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8.217,50                                  </w:t>
      </w:r>
    </w:p>
    <w:p w14:paraId="3E921AB0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cenné papiere                                   103.224                           124.476</w:t>
      </w:r>
    </w:p>
    <w:p w14:paraId="06169766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ostatný dlhodobý majetok                  32.202,37                         32.202,37</w:t>
      </w:r>
    </w:p>
    <w:p w14:paraId="2BBAE625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    2.650                                   650</w:t>
      </w:r>
    </w:p>
    <w:p w14:paraId="3C1BD4DC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Zásoby                                                     634,53                           1.252,09</w:t>
      </w:r>
    </w:p>
    <w:p w14:paraId="12C1D756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Tovar                                                       856,32                           1.467,12</w:t>
      </w:r>
    </w:p>
    <w:p w14:paraId="316EC8CC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Pohľadávky                                             363,71                              415,74</w:t>
      </w:r>
    </w:p>
    <w:p w14:paraId="021A09B0" w14:textId="77777777" w:rsidR="00A320B4" w:rsidRDefault="00A320B4" w:rsidP="00A320B4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158.247,72                       283.526,70</w:t>
      </w:r>
    </w:p>
    <w:p w14:paraId="3BF254AB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   </w:t>
      </w:r>
      <w:r>
        <w:rPr>
          <w:i/>
          <w:iCs/>
        </w:rPr>
        <w:tab/>
        <w:t xml:space="preserve">841,12 </w:t>
      </w:r>
      <w:r>
        <w:rPr>
          <w:i/>
          <w:iCs/>
        </w:rPr>
        <w:tab/>
        <w:t xml:space="preserve">                       415,29</w:t>
      </w:r>
    </w:p>
    <w:p w14:paraId="5AA6F2A6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 xml:space="preserve">  1.332,05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    4.635,81    </w:t>
      </w:r>
    </w:p>
    <w:p w14:paraId="51B7A292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bežný účet finančných fondov           23.232,39</w:t>
      </w:r>
      <w:r>
        <w:rPr>
          <w:i/>
          <w:iCs/>
        </w:rPr>
        <w:tab/>
        <w:t xml:space="preserve">                  23.232,39</w:t>
      </w:r>
    </w:p>
    <w:p w14:paraId="0CE493D5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1.030,90                             1.633,31</w:t>
      </w:r>
    </w:p>
    <w:p w14:paraId="38080F39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1,234.851                           1,312.226,35</w:t>
      </w:r>
    </w:p>
    <w:p w14:paraId="5809A903" w14:textId="77777777" w:rsidR="00B36FBB" w:rsidRDefault="00B36FBB" w:rsidP="00A320B4">
      <w:pPr>
        <w:rPr>
          <w:b/>
          <w:bCs/>
          <w:i/>
          <w:iCs/>
        </w:rPr>
      </w:pPr>
    </w:p>
    <w:p w14:paraId="283CC411" w14:textId="7A9F9AFC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Pasíva</w:t>
      </w:r>
    </w:p>
    <w:p w14:paraId="3E3A8928" w14:textId="77777777" w:rsidR="00A320B4" w:rsidRDefault="00A320B4" w:rsidP="00A320B4">
      <w:pPr>
        <w:rPr>
          <w:b/>
          <w:bCs/>
          <w:i/>
          <w:iCs/>
        </w:rPr>
      </w:pPr>
    </w:p>
    <w:p w14:paraId="66AC9A39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14:paraId="06A55C9E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</w:t>
      </w:r>
    </w:p>
    <w:p w14:paraId="10DEE00F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Vlastné imanie /účet 428                 694.035,23                            750.880,13</w:t>
      </w:r>
    </w:p>
    <w:p w14:paraId="51465DF0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Výsledok hospodárenia                     33.145,64                            128.393,19</w:t>
      </w:r>
    </w:p>
    <w:p w14:paraId="138EACC3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Oceňovacie rozdiely                            2.447,26                                  0</w:t>
      </w:r>
    </w:p>
    <w:p w14:paraId="63866FE2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</w:t>
      </w:r>
    </w:p>
    <w:p w14:paraId="377F1009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14:paraId="2097086E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Krátkodobé                                         32.192,78                          16.512,65</w:t>
      </w:r>
    </w:p>
    <w:p w14:paraId="5D2B31A9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Dlhodobé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14.554,-</w:t>
      </w:r>
      <w:r>
        <w:rPr>
          <w:i/>
          <w:iCs/>
        </w:rPr>
        <w:tab/>
        <w:t xml:space="preserve">                       0</w:t>
      </w:r>
      <w:r>
        <w:rPr>
          <w:i/>
          <w:iCs/>
        </w:rPr>
        <w:tab/>
      </w:r>
    </w:p>
    <w:p w14:paraId="5D1D0818" w14:textId="77777777" w:rsidR="00A320B4" w:rsidRDefault="00A320B4" w:rsidP="00A320B4">
      <w:pPr>
        <w:rPr>
          <w:i/>
          <w:iCs/>
        </w:rPr>
      </w:pPr>
    </w:p>
    <w:p w14:paraId="3DCC698B" w14:textId="77777777" w:rsidR="00A320B4" w:rsidRDefault="00A320B4" w:rsidP="00A320B4">
      <w:pPr>
        <w:rPr>
          <w:b/>
          <w:bCs/>
          <w:i/>
          <w:iCs/>
        </w:rPr>
      </w:pPr>
      <w:r>
        <w:rPr>
          <w:i/>
          <w:iCs/>
        </w:rPr>
        <w:t>Výnosy budúcich období /384/          458.476,09                        416.440,38</w:t>
      </w:r>
    </w:p>
    <w:p w14:paraId="65F9D7C1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14:paraId="3CD6F449" w14:textId="77777777" w:rsidR="00A320B4" w:rsidRDefault="00A320B4" w:rsidP="00A320B4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1.234.851                          1,312.226,35</w:t>
      </w:r>
    </w:p>
    <w:p w14:paraId="1D6660F3" w14:textId="77777777" w:rsidR="00A320B4" w:rsidRDefault="00A320B4" w:rsidP="00A320B4">
      <w:pPr>
        <w:rPr>
          <w:i/>
          <w:iCs/>
        </w:rPr>
      </w:pPr>
    </w:p>
    <w:p w14:paraId="7BA2083D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14:paraId="122314AF" w14:textId="77777777" w:rsidR="00A320B4" w:rsidRDefault="00A320B4" w:rsidP="00A320B4">
      <w:pPr>
        <w:rPr>
          <w:i/>
          <w:iCs/>
        </w:rPr>
      </w:pPr>
    </w:p>
    <w:p w14:paraId="07855CAD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14:paraId="22410C67" w14:textId="77777777" w:rsidR="00643E4F" w:rsidRDefault="00643E4F" w:rsidP="00643E4F">
      <w:pPr>
        <w:pStyle w:val="Standard"/>
        <w:rPr>
          <w:i/>
          <w:iCs/>
        </w:rPr>
      </w:pPr>
    </w:p>
    <w:p w14:paraId="0CC52131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Obec evidovala dlhodobý záväzok voči Ministerstvu financií SR vo výške 14.554, ktorý bolo  možno použiť výlučne v plnom rozsahu na účel financovania výkonu samosprávnych pôsobností obce.  V roku 2023  bolo obci odpustená návratná finančná výpomoc .</w:t>
      </w:r>
    </w:p>
    <w:p w14:paraId="02011FA5" w14:textId="77777777" w:rsidR="00643E4F" w:rsidRDefault="00643E4F" w:rsidP="00643E4F">
      <w:pPr>
        <w:pStyle w:val="Standard"/>
        <w:rPr>
          <w:i/>
          <w:iCs/>
        </w:rPr>
      </w:pPr>
    </w:p>
    <w:p w14:paraId="0027B1F6" w14:textId="77777777" w:rsidR="00643E4F" w:rsidRDefault="00643E4F" w:rsidP="00643E4F">
      <w:pPr>
        <w:pStyle w:val="Standard"/>
        <w:ind w:left="283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7.Ostatné dôležité informácie</w:t>
      </w:r>
    </w:p>
    <w:p w14:paraId="0DE2CEE5" w14:textId="77777777" w:rsidR="00643E4F" w:rsidRDefault="00643E4F" w:rsidP="00643E4F">
      <w:pPr>
        <w:ind w:left="720"/>
        <w:rPr>
          <w:i/>
          <w:iCs/>
        </w:rPr>
      </w:pPr>
    </w:p>
    <w:p w14:paraId="5127D4F3" w14:textId="77777777" w:rsidR="00643E4F" w:rsidRDefault="00643E4F" w:rsidP="00643E4F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14:paraId="0021560A" w14:textId="77777777" w:rsidR="00643E4F" w:rsidRDefault="00643E4F" w:rsidP="00643E4F">
      <w:pPr>
        <w:rPr>
          <w:i/>
          <w:iCs/>
        </w:rPr>
      </w:pPr>
    </w:p>
    <w:p w14:paraId="3BA6070F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14:paraId="6B69A39D" w14:textId="77777777" w:rsidR="00A320B4" w:rsidRDefault="00A320B4" w:rsidP="00A320B4">
      <w:pPr>
        <w:rPr>
          <w:i/>
          <w:iCs/>
        </w:rPr>
      </w:pPr>
    </w:p>
    <w:p w14:paraId="4EB69DB8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KŠÚ                            5.568          Na výchovu a vzdelávanie pre MŠ          5.568</w:t>
      </w:r>
    </w:p>
    <w:p w14:paraId="4ECD7409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               1.794,80     Dotácia na stravu predškolákov            1.794,80</w:t>
      </w:r>
    </w:p>
    <w:p w14:paraId="3AE94F18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14:paraId="238C0CAF" w14:textId="77777777" w:rsidR="00A320B4" w:rsidRDefault="00A320B4" w:rsidP="00A320B4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330,40       Evidencia obyvateľov                                330,40</w:t>
      </w:r>
    </w:p>
    <w:p w14:paraId="4ECF5B8F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               1.580         Ubytovanie odídencov z Ukrajiny          1.580</w:t>
      </w:r>
    </w:p>
    <w:p w14:paraId="03F84974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              1.537,39     Voľby do NR SR                                     1.537,39</w:t>
      </w:r>
    </w:p>
    <w:p w14:paraId="6726AC13" w14:textId="77777777" w:rsidR="00A320B4" w:rsidRDefault="00A320B4" w:rsidP="00A320B4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 1.154,68     Dotácia                                                  1.154,68</w:t>
      </w:r>
    </w:p>
    <w:p w14:paraId="51A432F0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KSÚ                        1.403,28       Stavebný úrad                                         1.403,28</w:t>
      </w:r>
    </w:p>
    <w:p w14:paraId="2342F975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ÚPSVaR                  1.385,92      Na  podpora rozvoja zamestnanosti       1.385,92</w:t>
      </w:r>
    </w:p>
    <w:p w14:paraId="5B68AFEE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VÚC                        1.200,-         Hostina                                                   1.200</w:t>
      </w:r>
    </w:p>
    <w:p w14:paraId="5A3220AA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>ŠR</w:t>
      </w:r>
      <w:r>
        <w:rPr>
          <w:i/>
          <w:iCs/>
        </w:rPr>
        <w:tab/>
      </w:r>
      <w:r>
        <w:rPr>
          <w:i/>
          <w:iCs/>
        </w:rPr>
        <w:tab/>
        <w:t xml:space="preserve">        16.185,42     Dotácia na samosprávu                       16.185,42</w:t>
      </w:r>
    </w:p>
    <w:p w14:paraId="501C067A" w14:textId="77777777" w:rsidR="00A320B4" w:rsidRDefault="00A320B4" w:rsidP="00A320B4">
      <w:pPr>
        <w:rPr>
          <w:i/>
          <w:iCs/>
          <w:color w:val="C00000"/>
        </w:rPr>
      </w:pPr>
      <w:r>
        <w:rPr>
          <w:i/>
          <w:iCs/>
        </w:rPr>
        <w:t xml:space="preserve">MIRI                        </w:t>
      </w:r>
      <w:r w:rsidRPr="00B77C12">
        <w:rPr>
          <w:i/>
          <w:iCs/>
          <w:color w:val="000000" w:themeColor="text1"/>
        </w:rPr>
        <w:t xml:space="preserve">23.400      </w:t>
      </w:r>
      <w:r>
        <w:rPr>
          <w:i/>
          <w:iCs/>
          <w:color w:val="000000" w:themeColor="text1"/>
        </w:rPr>
        <w:t xml:space="preserve"> </w:t>
      </w:r>
      <w:r w:rsidRPr="00B77C12">
        <w:rPr>
          <w:i/>
          <w:iCs/>
          <w:color w:val="000000" w:themeColor="text1"/>
        </w:rPr>
        <w:t xml:space="preserve">  Riešenie migračných výziev v</w:t>
      </w:r>
      <w:r>
        <w:rPr>
          <w:i/>
          <w:iCs/>
          <w:color w:val="000000" w:themeColor="text1"/>
        </w:rPr>
        <w:t> </w:t>
      </w:r>
      <w:r w:rsidRPr="00B77C12">
        <w:rPr>
          <w:i/>
          <w:iCs/>
          <w:color w:val="000000" w:themeColor="text1"/>
        </w:rPr>
        <w:t>obci</w:t>
      </w:r>
      <w:r>
        <w:rPr>
          <w:i/>
          <w:iCs/>
          <w:color w:val="000000" w:themeColor="text1"/>
        </w:rPr>
        <w:t xml:space="preserve">       23.400</w:t>
      </w:r>
    </w:p>
    <w:p w14:paraId="5E3165AA" w14:textId="77777777" w:rsidR="00A320B4" w:rsidRDefault="00A320B4" w:rsidP="00A320B4">
      <w:pPr>
        <w:rPr>
          <w:i/>
          <w:iCs/>
        </w:rPr>
      </w:pPr>
      <w:r>
        <w:rPr>
          <w:i/>
          <w:iCs/>
        </w:rPr>
        <w:t xml:space="preserve">                             </w:t>
      </w:r>
    </w:p>
    <w:p w14:paraId="3306F9E0" w14:textId="77777777" w:rsidR="00643E4F" w:rsidRDefault="00643E4F" w:rsidP="00643E4F">
      <w:pPr>
        <w:pStyle w:val="Standard"/>
        <w:rPr>
          <w:i/>
          <w:iCs/>
        </w:rPr>
      </w:pPr>
    </w:p>
    <w:p w14:paraId="2DACD979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14:paraId="5B1FBB4A" w14:textId="77777777" w:rsidR="00643E4F" w:rsidRDefault="00643E4F" w:rsidP="00643E4F">
      <w:pPr>
        <w:pStyle w:val="Standard"/>
        <w:rPr>
          <w:i/>
          <w:iCs/>
        </w:rPr>
      </w:pPr>
    </w:p>
    <w:p w14:paraId="6B60F8E5" w14:textId="228834E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202</w:t>
      </w:r>
      <w:r w:rsidR="00753007">
        <w:rPr>
          <w:i/>
          <w:iCs/>
        </w:rPr>
        <w:t>3</w:t>
      </w:r>
      <w:r>
        <w:rPr>
          <w:i/>
          <w:iCs/>
        </w:rPr>
        <w:t>:</w:t>
      </w:r>
    </w:p>
    <w:p w14:paraId="0D9629F9" w14:textId="052C2FF9" w:rsidR="00753007" w:rsidRDefault="00753007" w:rsidP="00643E4F">
      <w:pPr>
        <w:pStyle w:val="Standard"/>
        <w:numPr>
          <w:ilvl w:val="0"/>
          <w:numId w:val="7"/>
        </w:numPr>
        <w:rPr>
          <w:i/>
          <w:iCs/>
        </w:rPr>
      </w:pPr>
      <w:r>
        <w:rPr>
          <w:i/>
          <w:iCs/>
        </w:rPr>
        <w:t>dobudovanie kamerového systému v časti Nevoľné</w:t>
      </w:r>
    </w:p>
    <w:p w14:paraId="289EDB95" w14:textId="472B2ECE" w:rsidR="00753007" w:rsidRDefault="00753007" w:rsidP="00643E4F">
      <w:pPr>
        <w:pStyle w:val="Standard"/>
        <w:numPr>
          <w:ilvl w:val="0"/>
          <w:numId w:val="7"/>
        </w:numPr>
        <w:rPr>
          <w:i/>
          <w:iCs/>
        </w:rPr>
      </w:pPr>
      <w:r>
        <w:rPr>
          <w:i/>
          <w:iCs/>
        </w:rPr>
        <w:t>modernizácia autobusovej zastávky garáž</w:t>
      </w:r>
    </w:p>
    <w:p w14:paraId="09E84386" w14:textId="2159CC08" w:rsidR="00753007" w:rsidRDefault="00EE3428" w:rsidP="00643E4F">
      <w:pPr>
        <w:pStyle w:val="Standard"/>
        <w:numPr>
          <w:ilvl w:val="0"/>
          <w:numId w:val="7"/>
        </w:numPr>
        <w:rPr>
          <w:i/>
          <w:iCs/>
        </w:rPr>
      </w:pPr>
      <w:r>
        <w:rPr>
          <w:i/>
          <w:iCs/>
        </w:rPr>
        <w:t>oplotenie pri multifunkčnom ihrisku</w:t>
      </w:r>
    </w:p>
    <w:p w14:paraId="035AB86A" w14:textId="443E33E6" w:rsidR="00643E4F" w:rsidRDefault="00643E4F" w:rsidP="00EE3428">
      <w:pPr>
        <w:pStyle w:val="Standard"/>
        <w:ind w:left="720"/>
        <w:rPr>
          <w:i/>
          <w:iCs/>
        </w:rPr>
      </w:pPr>
    </w:p>
    <w:p w14:paraId="4A617A45" w14:textId="77777777" w:rsidR="00643E4F" w:rsidRDefault="00643E4F" w:rsidP="00643E4F">
      <w:pPr>
        <w:pStyle w:val="Standard"/>
        <w:rPr>
          <w:i/>
          <w:iCs/>
        </w:rPr>
      </w:pPr>
    </w:p>
    <w:p w14:paraId="189C9903" w14:textId="250CAC1E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Predpokladaný budúci vývoj činnosti </w:t>
      </w:r>
      <w:r w:rsidR="00EE3428">
        <w:rPr>
          <w:i/>
          <w:iCs/>
        </w:rPr>
        <w:t>:</w:t>
      </w:r>
      <w:r>
        <w:rPr>
          <w:i/>
          <w:iCs/>
        </w:rPr>
        <w:t xml:space="preserve"> </w:t>
      </w:r>
    </w:p>
    <w:p w14:paraId="4AA6C9CD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-  revitalizácia športovej plochy na ihrisku pri MŠ</w:t>
      </w:r>
    </w:p>
    <w:p w14:paraId="7B98A2C6" w14:textId="5F10FE44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EE3428">
        <w:rPr>
          <w:i/>
          <w:iCs/>
        </w:rPr>
        <w:t>rekonštrukcia Kultúrneho dom</w:t>
      </w:r>
    </w:p>
    <w:p w14:paraId="29A975F3" w14:textId="43E5A71B" w:rsidR="00643E4F" w:rsidRDefault="00EE3428" w:rsidP="00643E4F">
      <w:pPr>
        <w:pStyle w:val="Standard"/>
        <w:rPr>
          <w:i/>
          <w:iCs/>
        </w:rPr>
      </w:pPr>
      <w:r>
        <w:rPr>
          <w:i/>
          <w:iCs/>
        </w:rPr>
        <w:t>-  rekonštrukcia budovy Obecného úradu</w:t>
      </w:r>
    </w:p>
    <w:p w14:paraId="651EB408" w14:textId="3C972DE3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EE3428">
        <w:rPr>
          <w:i/>
          <w:iCs/>
        </w:rPr>
        <w:t>revitalizácia plochy pri multifunkčnom ihrisku</w:t>
      </w:r>
    </w:p>
    <w:p w14:paraId="65ED7F0E" w14:textId="344C2B01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EE3428">
        <w:rPr>
          <w:i/>
          <w:iCs/>
        </w:rPr>
        <w:t>zakúpenie a nainštalovanie AED  /defibrilátor/</w:t>
      </w:r>
    </w:p>
    <w:p w14:paraId="6330285B" w14:textId="5D8C3613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- </w:t>
      </w:r>
      <w:r w:rsidR="00EE3428">
        <w:rPr>
          <w:i/>
          <w:iCs/>
        </w:rPr>
        <w:t xml:space="preserve"> rekonštrukcia MK v časti Nevoľné do obce Riečka</w:t>
      </w:r>
    </w:p>
    <w:p w14:paraId="498916F4" w14:textId="77777777" w:rsidR="00643E4F" w:rsidRDefault="00643E4F" w:rsidP="00643E4F">
      <w:pPr>
        <w:pStyle w:val="Standard"/>
        <w:rPr>
          <w:i/>
          <w:iCs/>
        </w:rPr>
      </w:pPr>
    </w:p>
    <w:p w14:paraId="2B427E10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14:paraId="30EAE31C" w14:textId="77777777" w:rsidR="00643E4F" w:rsidRDefault="00643E4F" w:rsidP="00643E4F">
      <w:pPr>
        <w:pStyle w:val="Standard"/>
        <w:rPr>
          <w:i/>
          <w:iCs/>
        </w:rPr>
      </w:pPr>
    </w:p>
    <w:p w14:paraId="3E1784F6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14:paraId="27549867" w14:textId="77777777" w:rsidR="00643E4F" w:rsidRDefault="00643E4F" w:rsidP="00643E4F">
      <w:pPr>
        <w:pStyle w:val="Standard"/>
        <w:rPr>
          <w:i/>
          <w:iCs/>
        </w:rPr>
      </w:pPr>
    </w:p>
    <w:p w14:paraId="73676262" w14:textId="77777777" w:rsidR="00643E4F" w:rsidRDefault="00643E4F" w:rsidP="00643E4F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                                    Predkladá: Milan </w:t>
      </w:r>
      <w:proofErr w:type="spellStart"/>
      <w:r>
        <w:rPr>
          <w:i/>
          <w:iCs/>
        </w:rPr>
        <w:t>Petrán</w:t>
      </w:r>
      <w:proofErr w:type="spellEnd"/>
      <w:r>
        <w:rPr>
          <w:i/>
          <w:iCs/>
        </w:rPr>
        <w:t xml:space="preserve">  - starosta obce</w:t>
      </w:r>
    </w:p>
    <w:p w14:paraId="603647EE" w14:textId="77777777" w:rsidR="00643E4F" w:rsidRDefault="00643E4F" w:rsidP="00643E4F">
      <w:pPr>
        <w:pStyle w:val="Standard"/>
        <w:rPr>
          <w:i/>
          <w:iCs/>
        </w:rPr>
      </w:pPr>
    </w:p>
    <w:p w14:paraId="1D7258E5" w14:textId="678481C3" w:rsidR="00643E4F" w:rsidRDefault="00643E4F" w:rsidP="00643E4F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V Riečke 13.</w:t>
      </w:r>
      <w:r w:rsidR="00EE3428">
        <w:rPr>
          <w:i/>
          <w:iCs/>
        </w:rPr>
        <w:t>4</w:t>
      </w:r>
      <w:r>
        <w:rPr>
          <w:i/>
          <w:iCs/>
        </w:rPr>
        <w:t>.202</w:t>
      </w:r>
      <w:r w:rsidR="00EE3428">
        <w:rPr>
          <w:i/>
          <w:iCs/>
        </w:rPr>
        <w:t>4</w:t>
      </w:r>
    </w:p>
    <w:p w14:paraId="46C8FE17" w14:textId="77777777" w:rsidR="00643E4F" w:rsidRDefault="00643E4F" w:rsidP="00643E4F">
      <w:pPr>
        <w:pStyle w:val="Standard"/>
        <w:rPr>
          <w:i/>
          <w:iCs/>
        </w:rPr>
      </w:pPr>
    </w:p>
    <w:p w14:paraId="6828B8DF" w14:textId="77777777" w:rsidR="003942A6" w:rsidRDefault="003942A6"/>
    <w:sectPr w:rsidR="003942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2."/>
      <w:lvlJc w:val="left"/>
      <w:pPr>
        <w:ind w:left="1145" w:hanging="360"/>
      </w:pPr>
    </w:lvl>
    <w:lvl w:ilvl="2">
      <w:start w:val="1"/>
      <w:numFmt w:val="decimal"/>
      <w:lvlText w:val="%3."/>
      <w:lvlJc w:val="left"/>
      <w:pPr>
        <w:ind w:left="1505" w:hanging="360"/>
      </w:pPr>
    </w:lvl>
    <w:lvl w:ilvl="3">
      <w:start w:val="1"/>
      <w:numFmt w:val="decimal"/>
      <w:lvlText w:val="%4."/>
      <w:lvlJc w:val="left"/>
      <w:pPr>
        <w:ind w:left="1865" w:hanging="360"/>
      </w:pPr>
    </w:lvl>
    <w:lvl w:ilvl="4">
      <w:start w:val="1"/>
      <w:numFmt w:val="decimal"/>
      <w:lvlText w:val="%5."/>
      <w:lvlJc w:val="left"/>
      <w:pPr>
        <w:ind w:left="2225" w:hanging="360"/>
      </w:pPr>
    </w:lvl>
    <w:lvl w:ilvl="5">
      <w:start w:val="1"/>
      <w:numFmt w:val="decimal"/>
      <w:lvlText w:val="%6."/>
      <w:lvlJc w:val="left"/>
      <w:pPr>
        <w:ind w:left="2585" w:hanging="360"/>
      </w:pPr>
    </w:lvl>
    <w:lvl w:ilvl="6">
      <w:start w:val="1"/>
      <w:numFmt w:val="decimal"/>
      <w:lvlText w:val="%7."/>
      <w:lvlJc w:val="left"/>
      <w:pPr>
        <w:ind w:left="2945" w:hanging="360"/>
      </w:pPr>
    </w:lvl>
    <w:lvl w:ilvl="7">
      <w:start w:val="1"/>
      <w:numFmt w:val="decimal"/>
      <w:lvlText w:val="%8."/>
      <w:lvlJc w:val="left"/>
      <w:pPr>
        <w:ind w:left="3305" w:hanging="360"/>
      </w:pPr>
    </w:lvl>
    <w:lvl w:ilvl="8">
      <w:start w:val="1"/>
      <w:numFmt w:val="decimal"/>
      <w:lvlText w:val="%9."/>
      <w:lvlJc w:val="left"/>
      <w:pPr>
        <w:ind w:left="3665" w:hanging="360"/>
      </w:pPr>
    </w:lvl>
  </w:abstractNum>
  <w:abstractNum w:abstractNumId="4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83625F"/>
    <w:multiLevelType w:val="hybridMultilevel"/>
    <w:tmpl w:val="F96A0682"/>
    <w:lvl w:ilvl="0" w:tplc="7CE2603A">
      <w:start w:val="5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 w16cid:durableId="6492876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5958720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11604456">
    <w:abstractNumId w:val="8"/>
  </w:num>
  <w:num w:numId="4" w16cid:durableId="200207568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7716497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26734395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63400659">
    <w:abstractNumId w:val="4"/>
  </w:num>
  <w:num w:numId="8" w16cid:durableId="56996721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215889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E61"/>
    <w:rsid w:val="00053F98"/>
    <w:rsid w:val="00262AFC"/>
    <w:rsid w:val="00391FA5"/>
    <w:rsid w:val="003942A6"/>
    <w:rsid w:val="00487E61"/>
    <w:rsid w:val="004E0B00"/>
    <w:rsid w:val="005454AC"/>
    <w:rsid w:val="00643E4F"/>
    <w:rsid w:val="00646C9F"/>
    <w:rsid w:val="0068549A"/>
    <w:rsid w:val="00753007"/>
    <w:rsid w:val="007B12E7"/>
    <w:rsid w:val="007D79CC"/>
    <w:rsid w:val="00825A0C"/>
    <w:rsid w:val="00A320B4"/>
    <w:rsid w:val="00B36FBB"/>
    <w:rsid w:val="00BD70E0"/>
    <w:rsid w:val="00EE3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6E7EA"/>
  <w15:chartTrackingRefBased/>
  <w15:docId w15:val="{52388E84-041F-48E2-BA85-210A9916B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3E4F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3E4F"/>
    <w:pPr>
      <w:autoSpaceDN/>
      <w:ind w:left="720"/>
      <w:contextualSpacing/>
    </w:pPr>
    <w:rPr>
      <w:kern w:val="0"/>
      <w:lang w:bidi="sk-SK"/>
    </w:rPr>
  </w:style>
  <w:style w:type="paragraph" w:customStyle="1" w:styleId="Standard">
    <w:name w:val="Standard"/>
    <w:rsid w:val="00643E4F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  <w14:ligatures w14:val="none"/>
    </w:rPr>
  </w:style>
  <w:style w:type="paragraph" w:customStyle="1" w:styleId="Textbody">
    <w:name w:val="Text body"/>
    <w:basedOn w:val="Standard"/>
    <w:rsid w:val="00643E4F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3144</Words>
  <Characters>17922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8</cp:revision>
  <cp:lastPrinted>2024-04-19T09:48:00Z</cp:lastPrinted>
  <dcterms:created xsi:type="dcterms:W3CDTF">2024-03-18T16:26:00Z</dcterms:created>
  <dcterms:modified xsi:type="dcterms:W3CDTF">2024-04-19T10:20:00Z</dcterms:modified>
</cp:coreProperties>
</file>