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5FC" w:rsidRDefault="006575FC" w:rsidP="006575F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6575FC" w:rsidRDefault="006575FC" w:rsidP="006575FC">
      <w:pPr>
        <w:jc w:val="center"/>
        <w:rPr>
          <w:b/>
          <w:sz w:val="52"/>
          <w:szCs w:val="52"/>
        </w:rPr>
      </w:pPr>
    </w:p>
    <w:p w:rsidR="006575FC" w:rsidRDefault="006575FC" w:rsidP="006575FC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Španie Pole</w:t>
      </w:r>
    </w:p>
    <w:p w:rsidR="006575FC" w:rsidRDefault="006575FC" w:rsidP="006575FC">
      <w:pPr>
        <w:jc w:val="center"/>
        <w:rPr>
          <w:b/>
          <w:sz w:val="52"/>
          <w:szCs w:val="52"/>
        </w:rPr>
      </w:pPr>
    </w:p>
    <w:p w:rsidR="006575FC" w:rsidRDefault="006575FC" w:rsidP="006575FC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2023</w:t>
      </w:r>
    </w:p>
    <w:p w:rsidR="006575FC" w:rsidRDefault="006575FC" w:rsidP="006575FC">
      <w:pPr>
        <w:jc w:val="center"/>
        <w:rPr>
          <w:b/>
          <w:sz w:val="44"/>
          <w:szCs w:val="44"/>
        </w:rPr>
      </w:pPr>
    </w:p>
    <w:p w:rsidR="006575FC" w:rsidRDefault="006575FC" w:rsidP="006575FC">
      <w:pPr>
        <w:jc w:val="center"/>
        <w:rPr>
          <w:b/>
          <w:sz w:val="44"/>
          <w:szCs w:val="44"/>
        </w:rPr>
      </w:pPr>
    </w:p>
    <w:p w:rsidR="006575FC" w:rsidRDefault="006575FC" w:rsidP="006575FC">
      <w:pPr>
        <w:rPr>
          <w:b/>
          <w:sz w:val="44"/>
          <w:szCs w:val="44"/>
        </w:rPr>
      </w:pPr>
    </w:p>
    <w:p w:rsidR="006575FC" w:rsidRDefault="006575FC" w:rsidP="006575FC">
      <w:pPr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7047F67C" wp14:editId="13C7DA9A">
            <wp:extent cx="1783080" cy="1958340"/>
            <wp:effectExtent l="0" t="0" r="7620" b="3810"/>
            <wp:docPr id="9" name="Obrázok 9" descr="C:\Users\user\Desktop\2846-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2846-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1958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5FC" w:rsidRDefault="006575FC" w:rsidP="006575FC">
      <w:pPr>
        <w:jc w:val="center"/>
        <w:rPr>
          <w:b/>
          <w:sz w:val="44"/>
          <w:szCs w:val="44"/>
        </w:rPr>
      </w:pPr>
    </w:p>
    <w:p w:rsidR="006575FC" w:rsidRDefault="006575FC" w:rsidP="006575FC">
      <w:pPr>
        <w:jc w:val="right"/>
        <w:rPr>
          <w:b/>
          <w:sz w:val="44"/>
          <w:szCs w:val="44"/>
        </w:rPr>
      </w:pPr>
    </w:p>
    <w:p w:rsidR="006575FC" w:rsidRDefault="006575FC" w:rsidP="006575FC">
      <w:pPr>
        <w:jc w:val="right"/>
        <w:rPr>
          <w:b/>
          <w:sz w:val="44"/>
          <w:szCs w:val="44"/>
        </w:rPr>
      </w:pPr>
    </w:p>
    <w:p w:rsidR="006575FC" w:rsidRDefault="006575FC" w:rsidP="006575FC">
      <w:pPr>
        <w:jc w:val="right"/>
        <w:rPr>
          <w:b/>
          <w:sz w:val="44"/>
          <w:szCs w:val="44"/>
        </w:rPr>
      </w:pPr>
    </w:p>
    <w:p w:rsidR="006575FC" w:rsidRDefault="006575FC" w:rsidP="006575FC">
      <w:pPr>
        <w:rPr>
          <w:b/>
          <w:sz w:val="44"/>
          <w:szCs w:val="44"/>
        </w:rPr>
      </w:pPr>
    </w:p>
    <w:p w:rsidR="006575FC" w:rsidRDefault="006575FC" w:rsidP="006575F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575FC" w:rsidRDefault="006575FC" w:rsidP="006575F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6575FC" w:rsidRDefault="006575FC" w:rsidP="006575F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6575FC" w:rsidRDefault="006575FC" w:rsidP="006575FC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</w:rPr>
        <w:t>Vladimír B i e n,</w:t>
      </w:r>
    </w:p>
    <w:p w:rsidR="006575FC" w:rsidRDefault="006575FC" w:rsidP="006575FC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starosta obce Španie Pole</w:t>
      </w: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jc w:val="center"/>
      </w:pPr>
    </w:p>
    <w:p w:rsidR="006575FC" w:rsidRDefault="006575FC" w:rsidP="006575FC">
      <w:pPr>
        <w:tabs>
          <w:tab w:val="right" w:pos="8820"/>
        </w:tabs>
        <w:spacing w:line="360" w:lineRule="auto"/>
        <w:jc w:val="both"/>
        <w:rPr>
          <w:b/>
        </w:rPr>
      </w:pPr>
    </w:p>
    <w:p w:rsidR="006575FC" w:rsidRDefault="006575FC" w:rsidP="006575FC">
      <w:pPr>
        <w:tabs>
          <w:tab w:val="right" w:pos="9072"/>
        </w:tabs>
        <w:spacing w:line="360" w:lineRule="auto"/>
        <w:jc w:val="both"/>
        <w:rPr>
          <w:b/>
        </w:rPr>
      </w:pPr>
      <w:r w:rsidRPr="003744F9">
        <w:rPr>
          <w:b/>
        </w:rPr>
        <w:t>OBSAH</w:t>
      </w:r>
      <w:r w:rsidRPr="003744F9">
        <w:rPr>
          <w:b/>
        </w:rPr>
        <w:tab/>
      </w:r>
      <w:r>
        <w:rPr>
          <w:b/>
        </w:rPr>
        <w:t xml:space="preserve">    </w:t>
      </w:r>
      <w:r w:rsidRPr="003744F9">
        <w:rPr>
          <w:b/>
        </w:rPr>
        <w:t>str.</w:t>
      </w:r>
    </w:p>
    <w:p w:rsidR="006575FC" w:rsidRPr="003744F9" w:rsidRDefault="006575FC" w:rsidP="006575FC">
      <w:pPr>
        <w:tabs>
          <w:tab w:val="right" w:pos="8820"/>
        </w:tabs>
        <w:spacing w:line="360" w:lineRule="auto"/>
        <w:jc w:val="both"/>
      </w:pPr>
    </w:p>
    <w:p w:rsidR="006575FC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1. Úvodné slovo starost</w:t>
      </w:r>
      <w:r>
        <w:t>u obce</w:t>
      </w:r>
      <w:r w:rsidRPr="003744F9">
        <w:tab/>
      </w:r>
      <w:r>
        <w:t xml:space="preserve">   </w:t>
      </w:r>
      <w:r w:rsidRPr="003744F9">
        <w:t>3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2. Identifikačné údaje obce</w:t>
      </w:r>
      <w:r>
        <w:t xml:space="preserve"> </w:t>
      </w:r>
      <w:r w:rsidRPr="003744F9">
        <w:tab/>
        <w:t>3</w:t>
      </w:r>
    </w:p>
    <w:p w:rsidR="006575FC" w:rsidRPr="003744F9" w:rsidRDefault="006575FC" w:rsidP="006575FC">
      <w:pPr>
        <w:tabs>
          <w:tab w:val="right" w:pos="9214"/>
        </w:tabs>
        <w:spacing w:line="360" w:lineRule="auto"/>
        <w:jc w:val="both"/>
      </w:pPr>
      <w:r w:rsidRPr="004D73DA">
        <w:rPr>
          <w:b/>
        </w:rPr>
        <w:t>3. Organizačná štruktúra o</w:t>
      </w:r>
      <w:r>
        <w:t xml:space="preserve">bce                              </w:t>
      </w:r>
      <w:r w:rsidR="00570AD9">
        <w:t xml:space="preserve">                           </w:t>
      </w:r>
      <w:r>
        <w:t xml:space="preserve">                                   4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4. Poslanie, vízie, ciele</w:t>
      </w:r>
      <w:r w:rsidRPr="003744F9">
        <w:tab/>
      </w:r>
      <w:r>
        <w:t>4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5. Základná charakteristika obce</w:t>
      </w:r>
      <w:r w:rsidRPr="003744F9">
        <w:tab/>
      </w:r>
      <w:r>
        <w:t>4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5.1</w:t>
      </w:r>
      <w:r w:rsidRPr="003744F9">
        <w:t xml:space="preserve">   </w:t>
      </w:r>
      <w:r>
        <w:t>Geografické údaje</w:t>
      </w:r>
      <w:r w:rsidRPr="003744F9">
        <w:tab/>
        <w:t>4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5.2   Demografické údaje                                               </w:t>
      </w:r>
      <w:r w:rsidR="00570AD9">
        <w:t xml:space="preserve">                           </w:t>
      </w:r>
      <w:r>
        <w:t xml:space="preserve">                         4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5.3</w:t>
      </w:r>
      <w:r w:rsidRPr="003744F9">
        <w:t xml:space="preserve">   </w:t>
      </w:r>
      <w:r>
        <w:t>Ekonomické údaje</w:t>
      </w:r>
      <w:r w:rsidRPr="003744F9">
        <w:tab/>
      </w:r>
      <w:r>
        <w:t xml:space="preserve">  </w:t>
      </w:r>
      <w:r w:rsidRPr="003744F9">
        <w:t>4</w:t>
      </w:r>
    </w:p>
    <w:p w:rsidR="006575FC" w:rsidRDefault="006575FC" w:rsidP="006575FC">
      <w:pPr>
        <w:tabs>
          <w:tab w:val="right" w:pos="8820"/>
        </w:tabs>
        <w:spacing w:line="276" w:lineRule="auto"/>
        <w:jc w:val="both"/>
      </w:pPr>
      <w:r w:rsidRPr="003744F9">
        <w:t xml:space="preserve">    </w:t>
      </w:r>
      <w:r>
        <w:t>5.4</w:t>
      </w:r>
      <w:r w:rsidRPr="003744F9">
        <w:t xml:space="preserve">   </w:t>
      </w:r>
      <w:r>
        <w:t xml:space="preserve">Symboly obce                                                                    </w:t>
      </w:r>
      <w:r w:rsidR="00570AD9">
        <w:t xml:space="preserve">           </w:t>
      </w:r>
      <w:r>
        <w:t xml:space="preserve">                              5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   5.5   Logo obce</w:t>
      </w:r>
      <w:r w:rsidRPr="003744F9">
        <w:tab/>
      </w:r>
      <w:r>
        <w:t xml:space="preserve">  5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5.6</w:t>
      </w:r>
      <w:r w:rsidRPr="003744F9">
        <w:t xml:space="preserve">   </w:t>
      </w:r>
      <w:r>
        <w:t>História obce</w:t>
      </w:r>
      <w:r w:rsidRPr="003744F9">
        <w:tab/>
      </w:r>
      <w:r>
        <w:t xml:space="preserve">  5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5.7 </w:t>
      </w:r>
      <w:r w:rsidRPr="003744F9">
        <w:t xml:space="preserve"> </w:t>
      </w:r>
      <w:r>
        <w:t>Pamiatky</w:t>
      </w:r>
      <w:r w:rsidRPr="003744F9">
        <w:tab/>
      </w:r>
      <w:r>
        <w:t xml:space="preserve"> 5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5.8 </w:t>
      </w:r>
      <w:r w:rsidRPr="003744F9">
        <w:t xml:space="preserve"> </w:t>
      </w:r>
      <w:r>
        <w:t>Významné osobnosti obce</w:t>
      </w:r>
      <w:r w:rsidRPr="003744F9">
        <w:tab/>
        <w:t>5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6. Plnenie úloh obce</w:t>
      </w:r>
      <w:r w:rsidRPr="003744F9">
        <w:tab/>
        <w:t>5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6.1</w:t>
      </w:r>
      <w:r w:rsidRPr="003744F9">
        <w:t xml:space="preserve"> </w:t>
      </w:r>
      <w:r>
        <w:t xml:space="preserve"> Výchova a vzdelávanie</w:t>
      </w:r>
      <w:r w:rsidRPr="003744F9">
        <w:tab/>
      </w:r>
      <w:r>
        <w:t xml:space="preserve"> 6</w:t>
      </w:r>
    </w:p>
    <w:p w:rsidR="006575FC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6.2  Zdravotníctvo                                                                      </w:t>
      </w:r>
      <w:r w:rsidR="00570AD9">
        <w:t xml:space="preserve">                         </w:t>
      </w:r>
      <w:r>
        <w:t xml:space="preserve">              6</w:t>
      </w:r>
    </w:p>
    <w:p w:rsidR="006575FC" w:rsidRDefault="006575FC" w:rsidP="006575FC">
      <w:pPr>
        <w:tabs>
          <w:tab w:val="right" w:pos="8820"/>
        </w:tabs>
        <w:spacing w:line="276" w:lineRule="auto"/>
        <w:jc w:val="both"/>
      </w:pPr>
      <w:r>
        <w:t xml:space="preserve">    6.3  Sociálne zabezpečenie                                                       </w:t>
      </w:r>
      <w:r w:rsidR="00570AD9">
        <w:t xml:space="preserve">                          </w:t>
      </w:r>
      <w:r>
        <w:t xml:space="preserve">                6</w:t>
      </w:r>
    </w:p>
    <w:p w:rsidR="006575FC" w:rsidRDefault="006575FC" w:rsidP="006575FC">
      <w:pPr>
        <w:tabs>
          <w:tab w:val="right" w:pos="8820"/>
        </w:tabs>
        <w:spacing w:line="276" w:lineRule="auto"/>
        <w:jc w:val="both"/>
      </w:pPr>
      <w:r>
        <w:t xml:space="preserve">    6.4  Kultúra                                                                           </w:t>
      </w:r>
      <w:r w:rsidR="00570AD9">
        <w:t xml:space="preserve">                         </w:t>
      </w:r>
      <w:r>
        <w:t xml:space="preserve">                    6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   6.5  Hospodárstvo                                                                                  </w:t>
      </w:r>
      <w:r w:rsidRPr="003744F9">
        <w:tab/>
      </w:r>
      <w:r>
        <w:t xml:space="preserve">  6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7. Informácia o vývoji obce z pohľadu rozpočtovníctva</w:t>
      </w:r>
      <w:r w:rsidRPr="003744F9">
        <w:tab/>
      </w:r>
      <w:r>
        <w:t>7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</w:t>
      </w:r>
      <w:r w:rsidRPr="003744F9">
        <w:t xml:space="preserve">  </w:t>
      </w:r>
      <w:r>
        <w:t>7</w:t>
      </w:r>
      <w:r w:rsidRPr="003744F9">
        <w:t>.1   Plnenie príjmov za rok 20</w:t>
      </w:r>
      <w:r>
        <w:t>2</w:t>
      </w:r>
      <w:r w:rsidR="00C44D86">
        <w:t>3</w:t>
      </w:r>
      <w:r w:rsidRPr="003744F9">
        <w:tab/>
      </w:r>
      <w:r>
        <w:t>7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>.2   Čerpanie výdavkov za rok 20</w:t>
      </w:r>
      <w:r>
        <w:t>2</w:t>
      </w:r>
      <w:r w:rsidR="00C44D86">
        <w:t>3</w:t>
      </w:r>
      <w:r w:rsidRPr="003744F9">
        <w:tab/>
      </w:r>
      <w:r>
        <w:t>8</w:t>
      </w:r>
    </w:p>
    <w:p w:rsidR="006575FC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</w:t>
      </w:r>
      <w:r>
        <w:t>7</w:t>
      </w:r>
      <w:r w:rsidRPr="003744F9">
        <w:t xml:space="preserve">.3   </w:t>
      </w:r>
      <w:r>
        <w:t>Hospodárenie obce a rozdelenie výsledku</w:t>
      </w:r>
      <w:r w:rsidRPr="003744F9">
        <w:tab/>
      </w:r>
      <w:r>
        <w:t>8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  7.4   Plán rozpočtu na roky 202</w:t>
      </w:r>
      <w:r w:rsidR="00C44D86">
        <w:t>4</w:t>
      </w:r>
      <w:r>
        <w:t xml:space="preserve"> – 202</w:t>
      </w:r>
      <w:r w:rsidR="00C44D86">
        <w:t>6</w:t>
      </w:r>
      <w:r>
        <w:t xml:space="preserve">                                   </w:t>
      </w:r>
      <w:r w:rsidR="00570AD9">
        <w:t xml:space="preserve">                          </w:t>
      </w:r>
      <w:r>
        <w:t xml:space="preserve">               9</w:t>
      </w:r>
    </w:p>
    <w:p w:rsidR="006575FC" w:rsidRPr="003744F9" w:rsidRDefault="006575FC" w:rsidP="006575FC">
      <w:pPr>
        <w:tabs>
          <w:tab w:val="right" w:pos="9072"/>
        </w:tabs>
        <w:spacing w:line="360" w:lineRule="auto"/>
        <w:jc w:val="both"/>
      </w:pPr>
      <w:r w:rsidRPr="004D73DA">
        <w:rPr>
          <w:b/>
        </w:rPr>
        <w:t>8. Informácia o vývoji obce z pohľadu účtovníctva</w:t>
      </w:r>
      <w:r w:rsidRPr="003744F9">
        <w:tab/>
      </w:r>
      <w:r>
        <w:t xml:space="preserve"> 10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</w:t>
      </w:r>
      <w:r w:rsidRPr="003744F9">
        <w:t>.1   Aktíva</w:t>
      </w:r>
      <w:r w:rsidRPr="003744F9">
        <w:tab/>
      </w:r>
      <w:r>
        <w:t>10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   8</w:t>
      </w:r>
      <w:r w:rsidRPr="003744F9">
        <w:t>.2   Pasíva</w:t>
      </w:r>
      <w:r w:rsidRPr="003744F9">
        <w:tab/>
      </w:r>
      <w:r>
        <w:t>10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8.3</w:t>
      </w:r>
      <w:r w:rsidRPr="003744F9">
        <w:t xml:space="preserve">   Pohľadávky</w:t>
      </w:r>
      <w:r w:rsidRPr="003744F9">
        <w:tab/>
      </w:r>
      <w:r>
        <w:t>10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8.4</w:t>
      </w:r>
      <w:r w:rsidRPr="003744F9">
        <w:t xml:space="preserve">   Záväzky</w:t>
      </w:r>
      <w:r w:rsidRPr="003744F9">
        <w:tab/>
      </w:r>
      <w:r>
        <w:t>11</w:t>
      </w:r>
    </w:p>
    <w:p w:rsidR="006575FC" w:rsidRPr="003744F9" w:rsidRDefault="006575FC" w:rsidP="006575FC">
      <w:pPr>
        <w:spacing w:line="360" w:lineRule="auto"/>
        <w:jc w:val="both"/>
      </w:pPr>
      <w:r w:rsidRPr="004D73DA">
        <w:rPr>
          <w:b/>
        </w:rPr>
        <w:t xml:space="preserve">9.  Hospodársky výsledok </w:t>
      </w:r>
      <w:r w:rsidRPr="004D73DA">
        <w:rPr>
          <w:b/>
        </w:rPr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</w:t>
      </w:r>
      <w:r>
        <w:t xml:space="preserve">    11</w:t>
      </w:r>
    </w:p>
    <w:p w:rsidR="006575FC" w:rsidRPr="003744F9" w:rsidRDefault="006575FC" w:rsidP="006575FC">
      <w:pPr>
        <w:tabs>
          <w:tab w:val="right" w:pos="8820"/>
        </w:tabs>
        <w:spacing w:line="360" w:lineRule="auto"/>
        <w:jc w:val="both"/>
      </w:pPr>
      <w:r w:rsidRPr="004D73DA">
        <w:rPr>
          <w:b/>
        </w:rPr>
        <w:t>10. Ostatné významné skutočnosti, ktoré mali vplyv na hospodárenie a činnosť obce</w:t>
      </w:r>
      <w:r w:rsidRPr="003744F9">
        <w:tab/>
      </w:r>
      <w:r>
        <w:t xml:space="preserve">    12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</w:t>
      </w:r>
      <w:r w:rsidRPr="003744F9">
        <w:t>.1   Prijaté granty a transfery</w:t>
      </w:r>
      <w:r w:rsidRPr="003744F9">
        <w:tab/>
      </w:r>
      <w:r>
        <w:t xml:space="preserve"> 12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>
        <w:t xml:space="preserve">    10</w:t>
      </w:r>
      <w:r w:rsidRPr="003744F9">
        <w:t>.2   Poskytnuté dotácie</w:t>
      </w:r>
      <w:r w:rsidRPr="003744F9">
        <w:tab/>
      </w:r>
      <w:r>
        <w:t>12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 xml:space="preserve">10.3  </w:t>
      </w:r>
      <w:r w:rsidRPr="003744F9">
        <w:t>Významné investičné akcie v roku 20</w:t>
      </w:r>
      <w:r>
        <w:t>2</w:t>
      </w:r>
      <w:r w:rsidR="00C44D86">
        <w:t>3</w:t>
      </w:r>
      <w:r w:rsidRPr="003744F9">
        <w:tab/>
        <w:t>1</w:t>
      </w:r>
      <w:r>
        <w:t>2</w:t>
      </w:r>
    </w:p>
    <w:p w:rsidR="006575FC" w:rsidRPr="003744F9" w:rsidRDefault="006575FC" w:rsidP="006575FC">
      <w:pPr>
        <w:tabs>
          <w:tab w:val="right" w:pos="9072"/>
        </w:tabs>
        <w:spacing w:line="276" w:lineRule="auto"/>
        <w:jc w:val="both"/>
      </w:pPr>
      <w:r w:rsidRPr="003744F9">
        <w:t xml:space="preserve">    </w:t>
      </w:r>
      <w:r>
        <w:t>10.4</w:t>
      </w:r>
      <w:r w:rsidRPr="003744F9">
        <w:t xml:space="preserve">   Predpokladaný budúci vývoj činnosti</w:t>
      </w:r>
      <w:r w:rsidRPr="003744F9">
        <w:tab/>
        <w:t>1</w:t>
      </w:r>
      <w:r>
        <w:t>2</w:t>
      </w:r>
    </w:p>
    <w:p w:rsidR="006575FC" w:rsidRDefault="006575FC" w:rsidP="006575FC">
      <w:r w:rsidRPr="003744F9">
        <w:t xml:space="preserve"> </w:t>
      </w:r>
      <w:r>
        <w:t xml:space="preserve">  </w:t>
      </w:r>
      <w:r w:rsidRPr="003744F9">
        <w:t xml:space="preserve"> </w:t>
      </w:r>
      <w:r>
        <w:t>10</w:t>
      </w:r>
      <w:r w:rsidRPr="003744F9">
        <w:t xml:space="preserve">.5   </w:t>
      </w:r>
      <w:r>
        <w:t>Udalosti osobitého významu po skončení účtovného obdobia</w:t>
      </w:r>
      <w:r w:rsidRPr="003744F9">
        <w:t xml:space="preserve">                            </w:t>
      </w:r>
      <w:r>
        <w:t xml:space="preserve"> </w:t>
      </w:r>
      <w:r w:rsidRPr="003744F9">
        <w:t xml:space="preserve">   </w:t>
      </w:r>
      <w:r>
        <w:t xml:space="preserve">    12</w:t>
      </w:r>
    </w:p>
    <w:p w:rsidR="006575FC" w:rsidRPr="003744F9" w:rsidRDefault="006575FC" w:rsidP="006575FC">
      <w:r>
        <w:t xml:space="preserve">    10.6   Významné riziká a neistoty, ktorým je účtovná jednotka vystavená                           12</w:t>
      </w:r>
    </w:p>
    <w:p w:rsidR="006575FC" w:rsidRDefault="006575FC" w:rsidP="006575FC"/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Pr="00C62ACD" w:rsidRDefault="006575FC" w:rsidP="006575FC">
      <w:pPr>
        <w:pStyle w:val="Odsekzoznamu"/>
        <w:numPr>
          <w:ilvl w:val="0"/>
          <w:numId w:val="15"/>
        </w:numPr>
        <w:suppressAutoHyphens w:val="0"/>
        <w:ind w:left="0" w:firstLine="0"/>
        <w:rPr>
          <w:b/>
          <w:sz w:val="28"/>
        </w:rPr>
      </w:pPr>
      <w:r w:rsidRPr="00D56264">
        <w:rPr>
          <w:b/>
          <w:sz w:val="28"/>
        </w:rPr>
        <w:t>Úvodné slovo starostu obce</w:t>
      </w:r>
    </w:p>
    <w:p w:rsidR="006575FC" w:rsidRDefault="006575FC" w:rsidP="006575FC"/>
    <w:p w:rsidR="006575FC" w:rsidRDefault="006575FC" w:rsidP="006575FC"/>
    <w:p w:rsidR="006575FC" w:rsidRDefault="006575FC" w:rsidP="006575FC">
      <w:r w:rsidRPr="00705C6C">
        <w:t xml:space="preserve">Vážení spoluobčania,  </w:t>
      </w:r>
    </w:p>
    <w:p w:rsidR="006575FC" w:rsidRDefault="006575FC" w:rsidP="006575FC"/>
    <w:p w:rsidR="006575FC" w:rsidRDefault="006575FC" w:rsidP="006575FC">
      <w:r w:rsidRPr="00705C6C">
        <w:t xml:space="preserve">výročná správa obce </w:t>
      </w:r>
      <w:r>
        <w:t>Španie Pole</w:t>
      </w:r>
      <w:r w:rsidRPr="00705C6C">
        <w:t xml:space="preserve"> za rok 202</w:t>
      </w:r>
      <w:r w:rsidR="00570AD9">
        <w:t>3</w:t>
      </w:r>
      <w:r w:rsidRPr="00705C6C">
        <w:t xml:space="preserve">, ktorú Vám predkladám, poskytuje pravdivý a nestranný pohľad na činnosť obce a dosiahnuté výsledky v uplynulom roku. Ku skončeniu kalendárneho a účtovného roka neodmysliteľne patrí dôkladné hodnotenie ekonomickej a bežnej činnosti. </w:t>
      </w:r>
    </w:p>
    <w:p w:rsidR="006575FC" w:rsidRDefault="006575FC" w:rsidP="006575FC"/>
    <w:p w:rsidR="006575FC" w:rsidRDefault="006575FC" w:rsidP="006575FC">
      <w:r w:rsidRPr="00705C6C">
        <w:t>V sledovanom roku sme sa snažili plniť všetky úlohy, ktoré nám vyplývajú z ustanovení zákona č. 369/1990 Zb. o obecnom zriadení v znení neskorších predpisov a doplnkov, Ústavy Slovenskej republiky a ďalších zákonov a ustanovení, ktorými sa obec riadi pri zabezpečovaní samosprávnych kompetencií a kompetencií vyplývajúcich z preneseného výkonu štátnej správy. Našou snahou bolo zabezpečenie potrieb v prospech občanov obce pri dodržiavaní rozpočtových pravidiel.</w:t>
      </w:r>
    </w:p>
    <w:p w:rsidR="006575FC" w:rsidRDefault="006575FC" w:rsidP="006575FC">
      <w:r w:rsidRPr="00705C6C">
        <w:t xml:space="preserve"> </w:t>
      </w:r>
    </w:p>
    <w:p w:rsidR="006575FC" w:rsidRDefault="006575FC" w:rsidP="006575FC">
      <w:r w:rsidRPr="004E0CCF">
        <w:t xml:space="preserve">Posúdiť kvalitu odvedenej práce však samozrejme môžu najlepšie iba občania. V posledných rokoch </w:t>
      </w:r>
      <w:r>
        <w:t>spoločen</w:t>
      </w:r>
      <w:r w:rsidRPr="004E0CCF">
        <w:t>ská, ekonomická a sociálna situácia prináša každodenne veľa problémov pre orga</w:t>
      </w:r>
      <w:r>
        <w:t>n</w:t>
      </w:r>
      <w:r w:rsidRPr="004E0CCF">
        <w:t xml:space="preserve">izácie, firmy a v neposlednom rade aj pre ľudí. Zmierniť túto situáciu môžeme ak si budeme navzájom pomáhať, vychádzať si v ústrety, samozrejme v rámci svojich možností </w:t>
      </w:r>
      <w:r w:rsidR="00570AD9">
        <w:t xml:space="preserve"> </w:t>
      </w:r>
      <w:r w:rsidRPr="004E0CCF">
        <w:t>a schopností, aby sme si vytvorili pekné, pokojné a šťastné podmienky pre život v našej dedine.</w:t>
      </w:r>
    </w:p>
    <w:p w:rsidR="006575FC" w:rsidRDefault="006575FC" w:rsidP="006575FC"/>
    <w:p w:rsidR="006575FC" w:rsidRDefault="006575FC" w:rsidP="006575FC">
      <w:r w:rsidRPr="00705C6C">
        <w:t>Okrem zabezpečovania administratívneho chodu obce a obecného úradu, bežnej prevádzky, údržby a opráv objek</w:t>
      </w:r>
      <w:r>
        <w:t xml:space="preserve">tov, obec zrealizovala </w:t>
      </w:r>
      <w:r w:rsidR="00570AD9">
        <w:t>revitalizáciu pozemkov</w:t>
      </w:r>
      <w:r>
        <w:t xml:space="preserve"> </w:t>
      </w:r>
      <w:r w:rsidR="00570AD9">
        <w:t>– založili a zasypali sa kan</w:t>
      </w:r>
      <w:r>
        <w:t>a</w:t>
      </w:r>
      <w:r w:rsidR="00570AD9">
        <w:t>lizačné potrubia v obci a vysadili sa okrasné dreviny, v kultúrnom dome sa obnovilo zariadenie – stoly a stoličky</w:t>
      </w:r>
      <w:r>
        <w:t xml:space="preserve"> . Okrem toho organizovala v rámci svojich finančných možností aj rôzne akcie  </w:t>
      </w:r>
      <w:r w:rsidR="00C44D86">
        <w:t>Mikulášska besiedka</w:t>
      </w:r>
      <w:r>
        <w:t xml:space="preserve">, deň Zeme, </w:t>
      </w:r>
      <w:r w:rsidR="00570AD9">
        <w:t>Silvestrovské posedenie</w:t>
      </w:r>
      <w:r>
        <w:t xml:space="preserve"> .</w:t>
      </w:r>
    </w:p>
    <w:p w:rsidR="006575FC" w:rsidRPr="009F68DA" w:rsidRDefault="006575FC" w:rsidP="006575FC"/>
    <w:p w:rsidR="006575FC" w:rsidRDefault="006575FC" w:rsidP="006575FC">
      <w:r w:rsidRPr="004E0CCF">
        <w:t xml:space="preserve">Chcem sa poďakovať poslancom obecného zastupiteľstva a všetkým tým, ktorí sa v minulom roku aktívne zapájali do činnosti v obci.  </w:t>
      </w:r>
    </w:p>
    <w:p w:rsidR="006575FC" w:rsidRDefault="006575FC" w:rsidP="006575FC"/>
    <w:p w:rsidR="006575FC" w:rsidRPr="003744F9" w:rsidRDefault="006575FC" w:rsidP="006575FC"/>
    <w:p w:rsidR="006575FC" w:rsidRPr="001C309F" w:rsidRDefault="006575FC" w:rsidP="006575FC">
      <w:pPr>
        <w:pStyle w:val="Odsekzoznamu"/>
        <w:numPr>
          <w:ilvl w:val="0"/>
          <w:numId w:val="15"/>
        </w:numPr>
        <w:spacing w:after="0" w:line="360" w:lineRule="auto"/>
        <w:jc w:val="both"/>
      </w:pPr>
      <w:r w:rsidRPr="00C62ACD">
        <w:rPr>
          <w:b/>
          <w:sz w:val="28"/>
          <w:szCs w:val="28"/>
        </w:rPr>
        <w:t xml:space="preserve"> Identifikačné údaje Obce </w:t>
      </w:r>
      <w:r>
        <w:rPr>
          <w:b/>
          <w:sz w:val="28"/>
          <w:szCs w:val="28"/>
        </w:rPr>
        <w:t>Španie Pole</w:t>
      </w:r>
    </w:p>
    <w:p w:rsidR="006575FC" w:rsidRPr="003744F9" w:rsidRDefault="006575FC" w:rsidP="006575FC">
      <w:pPr>
        <w:pStyle w:val="Odsekzoznamu"/>
        <w:spacing w:line="360" w:lineRule="auto"/>
        <w:ind w:left="1080"/>
        <w:jc w:val="both"/>
      </w:pPr>
    </w:p>
    <w:p w:rsidR="006575FC" w:rsidRPr="003C41C4" w:rsidRDefault="006575FC" w:rsidP="006575FC">
      <w:pPr>
        <w:spacing w:line="360" w:lineRule="auto"/>
        <w:jc w:val="both"/>
      </w:pPr>
      <w:r w:rsidRPr="003C41C4">
        <w:t>Názov:</w:t>
      </w:r>
      <w:r>
        <w:t xml:space="preserve"> Obec Španie Pole</w:t>
      </w:r>
    </w:p>
    <w:p w:rsidR="006575FC" w:rsidRPr="003C41C4" w:rsidRDefault="006575FC" w:rsidP="006575FC">
      <w:pPr>
        <w:spacing w:line="360" w:lineRule="auto"/>
        <w:jc w:val="both"/>
      </w:pPr>
      <w:r w:rsidRPr="003C41C4">
        <w:t>Sídlo:</w:t>
      </w:r>
      <w:r>
        <w:t xml:space="preserve">   Obecný úrad Španie Pole 10 , 980 23</w:t>
      </w:r>
    </w:p>
    <w:p w:rsidR="006575FC" w:rsidRPr="003C41C4" w:rsidRDefault="006575FC" w:rsidP="006575FC">
      <w:pPr>
        <w:spacing w:line="360" w:lineRule="auto"/>
        <w:jc w:val="both"/>
      </w:pPr>
      <w:r w:rsidRPr="003C41C4">
        <w:t>IČO</w:t>
      </w:r>
      <w:r>
        <w:t xml:space="preserve"> </w:t>
      </w:r>
      <w:r w:rsidRPr="003C41C4">
        <w:t>:</w:t>
      </w:r>
      <w:r>
        <w:t xml:space="preserve"> 00 191 121</w:t>
      </w:r>
    </w:p>
    <w:p w:rsidR="006575FC" w:rsidRPr="003C41C4" w:rsidRDefault="006575FC" w:rsidP="006575FC">
      <w:pPr>
        <w:spacing w:line="360" w:lineRule="auto"/>
        <w:jc w:val="both"/>
      </w:pPr>
      <w:r w:rsidRPr="003C41C4">
        <w:t>Štatutárny orgán obce:</w:t>
      </w:r>
      <w:r>
        <w:t xml:space="preserve">  starosta + 5 poslancov</w:t>
      </w:r>
    </w:p>
    <w:p w:rsidR="006575FC" w:rsidRPr="003C41C4" w:rsidRDefault="006575FC" w:rsidP="006575FC">
      <w:pPr>
        <w:spacing w:line="360" w:lineRule="auto"/>
        <w:jc w:val="both"/>
      </w:pPr>
      <w:r w:rsidRPr="003C41C4">
        <w:t>Telefón:</w:t>
      </w:r>
      <w:r>
        <w:t xml:space="preserve">  0903 67 1370</w:t>
      </w:r>
    </w:p>
    <w:p w:rsidR="006575FC" w:rsidRPr="003C41C4" w:rsidRDefault="006575FC" w:rsidP="006575FC">
      <w:pPr>
        <w:spacing w:line="360" w:lineRule="auto"/>
        <w:jc w:val="both"/>
      </w:pPr>
      <w:r>
        <w:t>E-m</w:t>
      </w:r>
      <w:r w:rsidRPr="003C41C4">
        <w:t>ail:</w:t>
      </w:r>
      <w:r>
        <w:t xml:space="preserve">  </w:t>
      </w:r>
      <w:hyperlink r:id="rId9" w:history="1">
        <w:r w:rsidRPr="00A625B6">
          <w:rPr>
            <w:rStyle w:val="Hypertextovprepojenie"/>
          </w:rPr>
          <w:t>obec.spaniepole@gmail.com</w:t>
        </w:r>
      </w:hyperlink>
    </w:p>
    <w:p w:rsidR="006575FC" w:rsidRDefault="006575FC" w:rsidP="006575FC">
      <w:pPr>
        <w:spacing w:line="360" w:lineRule="auto"/>
        <w:jc w:val="both"/>
      </w:pPr>
      <w:r w:rsidRPr="003C41C4">
        <w:t xml:space="preserve">Webová stránka: </w:t>
      </w:r>
      <w:proofErr w:type="spellStart"/>
      <w:r>
        <w:t>www..sk</w:t>
      </w:r>
      <w:proofErr w:type="spellEnd"/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jc w:val="center"/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 w:rsidRPr="00957007">
        <w:rPr>
          <w:rFonts w:ascii="Times New Roman" w:hAnsi="Times New Roman" w:cs="Times New Roman"/>
          <w:b/>
          <w:sz w:val="28"/>
        </w:rPr>
        <w:t>Organizačná štruktúra obce</w:t>
      </w:r>
    </w:p>
    <w:p w:rsidR="006575FC" w:rsidRPr="00C64122" w:rsidRDefault="006575FC" w:rsidP="006575FC">
      <w:pPr>
        <w:pStyle w:val="Odsekzoznamu"/>
        <w:ind w:left="360"/>
        <w:jc w:val="both"/>
        <w:rPr>
          <w:b/>
        </w:rPr>
      </w:pP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Starosta obce                :  Vladimír Bien</w:t>
      </w: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Zástupca starostu obce :  Dušan Sala</w:t>
      </w: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Hlavný kontrolór obce  :  JUDr. Katarína Pauková</w:t>
      </w: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 xml:space="preserve">Obecné zastupiteľstvo  : Peter Bien, Dušan Salay, Miroslav Horváth                                        </w:t>
      </w:r>
    </w:p>
    <w:p w:rsidR="006575FC" w:rsidRPr="00C64122" w:rsidRDefault="006575FC" w:rsidP="006575FC">
      <w:pPr>
        <w:pStyle w:val="Odsekzoznamu"/>
        <w:ind w:left="360"/>
        <w:jc w:val="both"/>
        <w:rPr>
          <w:rFonts w:ascii="Times New Roman" w:hAnsi="Times New Roman" w:cs="Times New Roman"/>
          <w:sz w:val="24"/>
        </w:rPr>
      </w:pPr>
      <w:r w:rsidRPr="00C64122">
        <w:rPr>
          <w:rFonts w:ascii="Times New Roman" w:hAnsi="Times New Roman" w:cs="Times New Roman"/>
          <w:sz w:val="24"/>
        </w:rPr>
        <w:t>Obecný úrad                   : Obec nemá založenú rozpočtovú ani príspevkovú organizáciu</w:t>
      </w:r>
    </w:p>
    <w:p w:rsidR="006575FC" w:rsidRPr="00C64122" w:rsidRDefault="006575FC" w:rsidP="006575FC">
      <w:pPr>
        <w:rPr>
          <w:b/>
          <w:sz w:val="28"/>
        </w:rPr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Poslanie, vízia a ciele</w:t>
      </w:r>
    </w:p>
    <w:p w:rsidR="006575FC" w:rsidRPr="00C64122" w:rsidRDefault="006575FC" w:rsidP="006575FC">
      <w:pPr>
        <w:pStyle w:val="Odsekzoznamu"/>
        <w:widowControl w:val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64122">
        <w:rPr>
          <w:rFonts w:ascii="Times New Roman" w:hAnsi="Times New Roman" w:cs="Times New Roman"/>
          <w:sz w:val="24"/>
          <w:szCs w:val="24"/>
        </w:rP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6575FC" w:rsidRPr="00C64122" w:rsidRDefault="006575FC" w:rsidP="006575FC">
      <w:pPr>
        <w:rPr>
          <w:b/>
          <w:sz w:val="28"/>
        </w:rPr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Základná charakteristika Obce Španie Pole</w:t>
      </w:r>
    </w:p>
    <w:p w:rsidR="006575FC" w:rsidRPr="00C25847" w:rsidRDefault="006575FC" w:rsidP="006575FC">
      <w:pPr>
        <w:pStyle w:val="Odsekzoznamu"/>
        <w:ind w:left="360"/>
        <w:rPr>
          <w:rFonts w:ascii="Times New Roman" w:hAnsi="Times New Roman" w:cs="Times New Roman"/>
          <w:b/>
          <w:sz w:val="28"/>
        </w:rPr>
      </w:pPr>
    </w:p>
    <w:p w:rsidR="006575FC" w:rsidRPr="00C25847" w:rsidRDefault="006575FC" w:rsidP="006575FC">
      <w:pPr>
        <w:pStyle w:val="Odsekzoznamu"/>
        <w:numPr>
          <w:ilvl w:val="1"/>
          <w:numId w:val="16"/>
        </w:numPr>
        <w:jc w:val="both"/>
        <w:rPr>
          <w:rFonts w:ascii="Times New Roman" w:hAnsi="Times New Roman" w:cs="Times New Roman"/>
          <w:b/>
          <w:sz w:val="24"/>
        </w:rPr>
      </w:pPr>
      <w:r w:rsidRPr="00C25847">
        <w:rPr>
          <w:rFonts w:ascii="Times New Roman" w:hAnsi="Times New Roman" w:cs="Times New Roman"/>
          <w:b/>
          <w:sz w:val="24"/>
        </w:rPr>
        <w:t>Geografické údaje</w:t>
      </w:r>
    </w:p>
    <w:p w:rsidR="006575FC" w:rsidRPr="00C25847" w:rsidRDefault="006575FC" w:rsidP="006575FC">
      <w:pPr>
        <w:jc w:val="both"/>
      </w:pPr>
      <w:r w:rsidRPr="00C25847">
        <w:t>Geografická poloha obce : Obec Španie Pole patrí na základe územno-správneho členenia do okresu Rimavská Sobota, Banskobystrický samosprávny kraj. Obec leží v Mikroregióne Teplý Vrch.</w:t>
      </w:r>
    </w:p>
    <w:p w:rsidR="006575FC" w:rsidRPr="00C25847" w:rsidRDefault="006575FC" w:rsidP="006575FC">
      <w:pPr>
        <w:jc w:val="both"/>
      </w:pPr>
      <w:r w:rsidRPr="00C25847">
        <w:t>Obec leží severovýchodne od Teplého Vrchu</w:t>
      </w:r>
    </w:p>
    <w:p w:rsidR="006575FC" w:rsidRPr="00C25847" w:rsidRDefault="006575FC" w:rsidP="006575FC">
      <w:pPr>
        <w:jc w:val="both"/>
      </w:pPr>
    </w:p>
    <w:p w:rsidR="006575FC" w:rsidRPr="00C25847" w:rsidRDefault="006575FC" w:rsidP="006575FC">
      <w:pPr>
        <w:jc w:val="both"/>
      </w:pPr>
      <w:r w:rsidRPr="00C25847">
        <w:t>Susedné mestá a obce : Hostišovce, Chvalová, Rybník, Slizké a Lipovec</w:t>
      </w:r>
    </w:p>
    <w:p w:rsidR="006575FC" w:rsidRPr="00C25847" w:rsidRDefault="006575FC" w:rsidP="006575FC">
      <w:pPr>
        <w:jc w:val="both"/>
      </w:pPr>
      <w:r w:rsidRPr="00C25847">
        <w:t>Celková rozloha obce : 919 ha</w:t>
      </w:r>
    </w:p>
    <w:p w:rsidR="006575FC" w:rsidRPr="00C25847" w:rsidRDefault="006575FC" w:rsidP="006575FC">
      <w:pPr>
        <w:jc w:val="both"/>
        <w:rPr>
          <w:b/>
        </w:rPr>
      </w:pPr>
      <w:r w:rsidRPr="00C25847">
        <w:t xml:space="preserve">Nadmorská výška       : 360 </w:t>
      </w:r>
      <w:proofErr w:type="spellStart"/>
      <w:r w:rsidRPr="00C25847">
        <w:t>m.n.m</w:t>
      </w:r>
      <w:proofErr w:type="spellEnd"/>
      <w:r w:rsidRPr="00C25847">
        <w:t>.</w:t>
      </w:r>
    </w:p>
    <w:p w:rsidR="006575FC" w:rsidRPr="00C25847" w:rsidRDefault="006575FC" w:rsidP="006575FC">
      <w:pPr>
        <w:jc w:val="both"/>
        <w:rPr>
          <w:b/>
        </w:rPr>
      </w:pPr>
    </w:p>
    <w:p w:rsidR="006575FC" w:rsidRPr="00C25847" w:rsidRDefault="006575FC" w:rsidP="006575FC">
      <w:pPr>
        <w:jc w:val="both"/>
        <w:rPr>
          <w:b/>
        </w:rPr>
      </w:pPr>
    </w:p>
    <w:p w:rsidR="006575FC" w:rsidRPr="00C25847" w:rsidRDefault="006575FC" w:rsidP="006575FC">
      <w:pPr>
        <w:pStyle w:val="Odsekzoznamu"/>
        <w:numPr>
          <w:ilvl w:val="1"/>
          <w:numId w:val="16"/>
        </w:numPr>
        <w:jc w:val="both"/>
        <w:rPr>
          <w:rFonts w:ascii="Times New Roman" w:hAnsi="Times New Roman" w:cs="Times New Roman"/>
          <w:b/>
          <w:sz w:val="24"/>
        </w:rPr>
      </w:pPr>
      <w:r w:rsidRPr="00C25847">
        <w:rPr>
          <w:rFonts w:ascii="Times New Roman" w:hAnsi="Times New Roman" w:cs="Times New Roman"/>
          <w:b/>
          <w:sz w:val="24"/>
        </w:rPr>
        <w:t xml:space="preserve">Demografické údaje </w:t>
      </w:r>
    </w:p>
    <w:p w:rsidR="006575FC" w:rsidRPr="00C25847" w:rsidRDefault="006575FC" w:rsidP="006575FC">
      <w:pPr>
        <w:jc w:val="both"/>
        <w:rPr>
          <w:b/>
        </w:rPr>
      </w:pPr>
    </w:p>
    <w:p w:rsidR="006575FC" w:rsidRPr="00C25847" w:rsidRDefault="006575FC" w:rsidP="006575FC">
      <w:pPr>
        <w:jc w:val="both"/>
      </w:pPr>
      <w:r w:rsidRPr="00C25847">
        <w:t xml:space="preserve">Počet obyvateľov      </w:t>
      </w:r>
      <w:r>
        <w:t xml:space="preserve"> </w:t>
      </w:r>
      <w:r w:rsidRPr="00C25847">
        <w:t xml:space="preserve">  : </w:t>
      </w:r>
      <w:r w:rsidRPr="00C25847">
        <w:rPr>
          <w:color w:val="000000"/>
        </w:rPr>
        <w:t>78</w:t>
      </w:r>
    </w:p>
    <w:p w:rsidR="006575FC" w:rsidRPr="00C25847" w:rsidRDefault="006575FC" w:rsidP="006575FC">
      <w:pPr>
        <w:jc w:val="both"/>
      </w:pPr>
      <w:r w:rsidRPr="00C25847">
        <w:t>Národnostná štruktúra : slovenská :</w:t>
      </w:r>
      <w:r w:rsidRPr="00C25847">
        <w:rPr>
          <w:color w:val="000000"/>
        </w:rPr>
        <w:t xml:space="preserve"> 78</w:t>
      </w:r>
    </w:p>
    <w:p w:rsidR="006575FC" w:rsidRPr="00C25847" w:rsidRDefault="006575FC" w:rsidP="006575FC">
      <w:r w:rsidRPr="00C25847">
        <w:t xml:space="preserve">Štruktúra obyvateľstva podľa náboženského významu : prevažuje evanjelická, </w:t>
      </w:r>
    </w:p>
    <w:p w:rsidR="006575FC" w:rsidRPr="00C25847" w:rsidRDefault="006575FC" w:rsidP="006575FC">
      <w:r w:rsidRPr="00C25847">
        <w:t xml:space="preserve">                                                                                         rímskokatolícka</w:t>
      </w:r>
    </w:p>
    <w:p w:rsidR="006575FC" w:rsidRDefault="006575FC" w:rsidP="006575FC">
      <w:pPr>
        <w:jc w:val="both"/>
      </w:pPr>
      <w:r w:rsidRPr="00C25847">
        <w:t xml:space="preserve">Vývoj počtu obyvateľov : </w:t>
      </w:r>
      <w:r w:rsidR="00570AD9">
        <w:t>stagnujúci</w:t>
      </w:r>
    </w:p>
    <w:p w:rsidR="006575FC" w:rsidRPr="00C25847" w:rsidRDefault="006575FC" w:rsidP="006575FC">
      <w:pPr>
        <w:jc w:val="both"/>
      </w:pPr>
    </w:p>
    <w:p w:rsidR="006575FC" w:rsidRPr="00C25847" w:rsidRDefault="006575FC" w:rsidP="006575FC">
      <w:pPr>
        <w:numPr>
          <w:ilvl w:val="1"/>
          <w:numId w:val="16"/>
        </w:numPr>
        <w:jc w:val="both"/>
        <w:rPr>
          <w:b/>
        </w:rPr>
      </w:pPr>
      <w:r w:rsidRPr="00C25847">
        <w:rPr>
          <w:b/>
        </w:rPr>
        <w:t xml:space="preserve">Ekonomické údaje </w:t>
      </w:r>
    </w:p>
    <w:p w:rsidR="006575FC" w:rsidRPr="00C25847" w:rsidRDefault="006575FC" w:rsidP="006575FC">
      <w:pPr>
        <w:jc w:val="both"/>
        <w:rPr>
          <w:b/>
        </w:rPr>
      </w:pPr>
    </w:p>
    <w:p w:rsidR="006575FC" w:rsidRPr="00C25847" w:rsidRDefault="006575FC" w:rsidP="006575FC">
      <w:pPr>
        <w:jc w:val="both"/>
      </w:pPr>
      <w:r w:rsidRPr="00C25847">
        <w:t xml:space="preserve">Nezamestnanosť v obci      :  </w:t>
      </w:r>
      <w:r w:rsidR="00AB5ED8">
        <w:rPr>
          <w:color w:val="000000"/>
        </w:rPr>
        <w:t>14,48</w:t>
      </w:r>
      <w:r w:rsidRPr="00C25847">
        <w:rPr>
          <w:color w:val="000000"/>
        </w:rPr>
        <w:t xml:space="preserve"> %</w:t>
      </w:r>
    </w:p>
    <w:p w:rsidR="006575FC" w:rsidRDefault="006575FC" w:rsidP="006575FC">
      <w:pPr>
        <w:jc w:val="both"/>
      </w:pPr>
      <w:r>
        <w:t xml:space="preserve">Nezamestnanosť v okrese  :  </w:t>
      </w:r>
      <w:r w:rsidR="00AB5ED8">
        <w:t>18,99 %</w:t>
      </w:r>
    </w:p>
    <w:p w:rsidR="006575FC" w:rsidRDefault="006575FC" w:rsidP="006575FC">
      <w:pPr>
        <w:jc w:val="both"/>
      </w:pPr>
      <w:r>
        <w:t>Vývoj nezamestnanosti      :  klesajúci</w:t>
      </w: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center"/>
      </w:pPr>
    </w:p>
    <w:p w:rsidR="006575FC" w:rsidRDefault="006575FC" w:rsidP="006575FC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>Symboly obce</w:t>
      </w: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  <w:r>
        <w:t>Erb obce:</w:t>
      </w:r>
    </w:p>
    <w:p w:rsidR="006575FC" w:rsidRDefault="006575FC" w:rsidP="006575FC">
      <w:pPr>
        <w:jc w:val="both"/>
      </w:pPr>
      <w:r>
        <w:t xml:space="preserve"> </w:t>
      </w:r>
      <w:r>
        <w:br/>
      </w:r>
      <w:r>
        <w:rPr>
          <w:noProof/>
          <w:lang w:eastAsia="sk-SK"/>
        </w:rPr>
        <w:drawing>
          <wp:inline distT="0" distB="0" distL="0" distR="0" wp14:anchorId="7519FA9E" wp14:editId="00B073D7">
            <wp:extent cx="1005840" cy="1112520"/>
            <wp:effectExtent l="0" t="0" r="381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1112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5FC" w:rsidRDefault="006575FC" w:rsidP="006575FC"/>
    <w:p w:rsidR="006575FC" w:rsidRDefault="006575FC" w:rsidP="006575FC"/>
    <w:p w:rsidR="006575FC" w:rsidRDefault="006575FC" w:rsidP="006575FC">
      <w:pPr>
        <w:jc w:val="both"/>
      </w:pPr>
      <w:r>
        <w:t>Vlajka obce:</w:t>
      </w:r>
    </w:p>
    <w:p w:rsidR="006575FC" w:rsidRDefault="006575FC" w:rsidP="006575FC">
      <w:pPr>
        <w:jc w:val="both"/>
      </w:pPr>
      <w:r>
        <w:br/>
      </w:r>
      <w:r>
        <w:rPr>
          <w:noProof/>
          <w:lang w:eastAsia="sk-SK"/>
        </w:rPr>
        <w:drawing>
          <wp:inline distT="0" distB="0" distL="0" distR="0" wp14:anchorId="0C58BD13" wp14:editId="435A3DB2">
            <wp:extent cx="1325880" cy="1569720"/>
            <wp:effectExtent l="0" t="0" r="762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5880" cy="15697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  <w:r>
        <w:t>Pečať obce :</w:t>
      </w:r>
      <w:r>
        <w:rPr>
          <w:b/>
        </w:rPr>
        <w:t xml:space="preserve"> </w:t>
      </w: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</w:p>
    <w:p w:rsidR="006575FC" w:rsidRDefault="006575FC" w:rsidP="006575FC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 xml:space="preserve">Logo obce : </w:t>
      </w:r>
      <w:r>
        <w:t>Obec Španie Pole nemá logo</w:t>
      </w: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Pr="00447E59" w:rsidRDefault="006575FC" w:rsidP="006575FC">
      <w:pPr>
        <w:numPr>
          <w:ilvl w:val="1"/>
          <w:numId w:val="16"/>
        </w:numPr>
        <w:jc w:val="both"/>
      </w:pPr>
      <w:r>
        <w:rPr>
          <w:b/>
        </w:rPr>
        <w:t>História obce :</w:t>
      </w:r>
    </w:p>
    <w:p w:rsidR="00447E59" w:rsidRDefault="00447E59" w:rsidP="00447E59">
      <w:pPr>
        <w:ind w:left="360"/>
        <w:jc w:val="both"/>
      </w:pPr>
    </w:p>
    <w:p w:rsidR="00447E59" w:rsidRDefault="006575FC" w:rsidP="006575FC">
      <w:pPr>
        <w:ind w:left="435"/>
        <w:jc w:val="both"/>
      </w:pPr>
      <w:r>
        <w:t xml:space="preserve">Obec leží severovýchodne od Teplého Vrchu uprostred nádhernej prírody Revúckej Vrchoviny. Pod názvom </w:t>
      </w:r>
      <w:proofErr w:type="spellStart"/>
      <w:r>
        <w:t>Spanmezew</w:t>
      </w:r>
      <w:proofErr w:type="spellEnd"/>
      <w:r>
        <w:t xml:space="preserve"> sa prvýkrát spomína v roku 1301. V preklade tento názov znamená územie šafára alebo župana. Obec patrila pod </w:t>
      </w:r>
      <w:proofErr w:type="spellStart"/>
      <w:r>
        <w:t>blžské</w:t>
      </w:r>
      <w:proofErr w:type="spellEnd"/>
      <w:r>
        <w:t xml:space="preserve"> a neskôr pod muránske hradné panstvo. Z tradičných remesiel tu prekvitalo najmä pálenie vápna, brdárstvo, lisovanie včelieho vosku a kováčstvo. Obyvatelia kedysi platili Turkom kováčskymi výrobkami (napríklad klincami). Pracoval tu aj menší hámor. Dominantou obce je klasicistický evanjelický kostol z roku 1810.</w:t>
      </w:r>
    </w:p>
    <w:p w:rsidR="00447E59" w:rsidRDefault="00447E59" w:rsidP="00447E59">
      <w:pPr>
        <w:jc w:val="both"/>
      </w:pPr>
      <w:r>
        <w:t xml:space="preserve">     </w:t>
      </w:r>
      <w:r w:rsidR="006575FC">
        <w:t xml:space="preserve"> Tiché prostredie obce využívajú najmä chalupári na oddych a načerpanie nových síl. </w:t>
      </w:r>
      <w:r>
        <w:t xml:space="preserve">    </w:t>
      </w:r>
    </w:p>
    <w:p w:rsidR="006575FC" w:rsidRDefault="00447E59" w:rsidP="00447E59">
      <w:pPr>
        <w:jc w:val="both"/>
        <w:rPr>
          <w:b/>
        </w:rPr>
      </w:pPr>
      <w:r>
        <w:t xml:space="preserve">      </w:t>
      </w:r>
      <w:r w:rsidR="006575FC">
        <w:t>Okolitá príroda je zase lákadlom pre turistov, hubárov a poľovníkov.</w:t>
      </w: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 xml:space="preserve">Pamiatky </w:t>
      </w:r>
    </w:p>
    <w:p w:rsidR="006575FC" w:rsidRDefault="006575FC" w:rsidP="006575FC">
      <w:pPr>
        <w:jc w:val="both"/>
        <w:rPr>
          <w:b/>
        </w:rPr>
      </w:pPr>
      <w:r>
        <w:rPr>
          <w:b/>
        </w:rPr>
        <w:t xml:space="preserve">        </w:t>
      </w:r>
      <w:r>
        <w:t>klasicistický evanjelický kostol z roku 1810</w:t>
      </w:r>
    </w:p>
    <w:p w:rsidR="006575FC" w:rsidRDefault="006575FC" w:rsidP="006575FC">
      <w:pPr>
        <w:jc w:val="both"/>
        <w:rPr>
          <w:b/>
        </w:rPr>
      </w:pPr>
    </w:p>
    <w:p w:rsidR="006575FC" w:rsidRDefault="006575FC" w:rsidP="006575FC">
      <w:pPr>
        <w:numPr>
          <w:ilvl w:val="1"/>
          <w:numId w:val="16"/>
        </w:numPr>
        <w:jc w:val="both"/>
        <w:rPr>
          <w:b/>
        </w:rPr>
      </w:pPr>
      <w:r>
        <w:rPr>
          <w:b/>
        </w:rPr>
        <w:t>Významné osobnosti obce</w:t>
      </w:r>
    </w:p>
    <w:p w:rsidR="006575FC" w:rsidRDefault="006575FC" w:rsidP="006575FC">
      <w:pPr>
        <w:jc w:val="both"/>
      </w:pPr>
      <w:r>
        <w:rPr>
          <w:b/>
        </w:rPr>
        <w:t xml:space="preserve">       </w:t>
      </w:r>
      <w:r>
        <w:t xml:space="preserve"> nemá</w:t>
      </w:r>
    </w:p>
    <w:p w:rsidR="006575FC" w:rsidRPr="00C25847" w:rsidRDefault="006575FC" w:rsidP="006575FC">
      <w:pPr>
        <w:rPr>
          <w:b/>
          <w:sz w:val="28"/>
        </w:rPr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Plnenie úloh obce  ( prenesené  a originálne kompetencie)</w:t>
      </w:r>
    </w:p>
    <w:p w:rsidR="006575FC" w:rsidRDefault="006575FC" w:rsidP="006575FC">
      <w:pPr>
        <w:pStyle w:val="Odsekzoznamu"/>
        <w:numPr>
          <w:ilvl w:val="1"/>
          <w:numId w:val="17"/>
        </w:numPr>
        <w:jc w:val="both"/>
      </w:pPr>
      <w:r w:rsidRPr="00C25847">
        <w:rPr>
          <w:b/>
        </w:rPr>
        <w:t xml:space="preserve">Výchova a vzdelávanie </w:t>
      </w:r>
    </w:p>
    <w:p w:rsidR="006575FC" w:rsidRDefault="006575FC" w:rsidP="006575FC">
      <w:pPr>
        <w:ind w:left="435"/>
        <w:jc w:val="both"/>
      </w:pPr>
      <w:r>
        <w:t>V súčasnosti výchovu a vzdelávanie detí v obci poskytuje: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Základná škola v Teplom Vrchu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Materská škola v Teplom Vrchu</w:t>
      </w: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  <w:r>
        <w:t xml:space="preserve">      Na základe analýzy doterajšieho vývoja možno očakávať, že rozvoj vzdelávania sa bude </w:t>
      </w:r>
    </w:p>
    <w:p w:rsidR="006575FC" w:rsidRDefault="006575FC" w:rsidP="006575FC">
      <w:pPr>
        <w:jc w:val="both"/>
      </w:pPr>
      <w:r>
        <w:t xml:space="preserve">      orientovať na kvalitnú výchovu a vzdelávanie žiakov</w:t>
      </w:r>
    </w:p>
    <w:p w:rsidR="006575FC" w:rsidRDefault="006575FC" w:rsidP="006575FC">
      <w:pPr>
        <w:jc w:val="both"/>
      </w:pPr>
      <w:r>
        <w:t xml:space="preserve"> </w:t>
      </w:r>
    </w:p>
    <w:p w:rsidR="006575FC" w:rsidRDefault="006575FC" w:rsidP="006575FC">
      <w:pPr>
        <w:jc w:val="both"/>
      </w:pPr>
    </w:p>
    <w:p w:rsidR="006575FC" w:rsidRDefault="006575FC" w:rsidP="006575FC">
      <w:pPr>
        <w:numPr>
          <w:ilvl w:val="1"/>
          <w:numId w:val="17"/>
        </w:numPr>
        <w:jc w:val="both"/>
      </w:pPr>
      <w:r>
        <w:rPr>
          <w:b/>
        </w:rPr>
        <w:t xml:space="preserve"> Zdravotníctvo</w:t>
      </w:r>
    </w:p>
    <w:p w:rsidR="006575FC" w:rsidRDefault="006575FC" w:rsidP="006575FC">
      <w:pPr>
        <w:ind w:left="435"/>
        <w:jc w:val="both"/>
      </w:pPr>
      <w:r>
        <w:t xml:space="preserve"> Zdravotnú starostlivosť v obci poskytuje:</w:t>
      </w:r>
    </w:p>
    <w:p w:rsidR="006575FC" w:rsidRDefault="006575FC" w:rsidP="006575FC">
      <w:pPr>
        <w:ind w:left="435"/>
        <w:jc w:val="both"/>
      </w:pPr>
      <w:r>
        <w:t>-    Obvodný lekár vo Veľkom Blhu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Za odbornými lekármi občania dochádzajú do Rimavskej Soboty, Lučenec</w:t>
      </w:r>
    </w:p>
    <w:p w:rsidR="006575FC" w:rsidRDefault="006575FC" w:rsidP="006575FC">
      <w:pPr>
        <w:jc w:val="both"/>
      </w:pPr>
    </w:p>
    <w:p w:rsidR="006575FC" w:rsidRDefault="006575FC" w:rsidP="006575FC">
      <w:pPr>
        <w:jc w:val="both"/>
      </w:pPr>
      <w:r>
        <w:t xml:space="preserve">      Na základe analýzy doterajšieho vývoja nemožno očakávať, že rozvoj zdravotnej  </w:t>
      </w:r>
    </w:p>
    <w:p w:rsidR="006575FC" w:rsidRPr="00C25847" w:rsidRDefault="006575FC" w:rsidP="006575FC">
      <w:pPr>
        <w:jc w:val="both"/>
      </w:pPr>
      <w:r>
        <w:t xml:space="preserve">      starostlivosti sa bude v obci zlepšovať.</w:t>
      </w:r>
    </w:p>
    <w:p w:rsidR="006575FC" w:rsidRDefault="006575FC" w:rsidP="006575FC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6575FC" w:rsidRDefault="006575FC" w:rsidP="006575FC">
      <w:pPr>
        <w:ind w:left="435"/>
        <w:jc w:val="both"/>
        <w:rPr>
          <w:b/>
        </w:rPr>
      </w:pPr>
    </w:p>
    <w:p w:rsidR="006575FC" w:rsidRDefault="006575FC" w:rsidP="006575FC">
      <w:pPr>
        <w:numPr>
          <w:ilvl w:val="1"/>
          <w:numId w:val="17"/>
        </w:numPr>
        <w:jc w:val="both"/>
      </w:pPr>
      <w:r>
        <w:rPr>
          <w:b/>
        </w:rPr>
        <w:t xml:space="preserve"> Sociálne zabezpečenie</w:t>
      </w:r>
    </w:p>
    <w:p w:rsidR="006575FC" w:rsidRDefault="006575FC" w:rsidP="006575FC">
      <w:pPr>
        <w:jc w:val="both"/>
      </w:pPr>
      <w:r>
        <w:t xml:space="preserve">     Sociálne služby sa v obci neposkytujú a nenachádza sa tu žiadne zariadenie sociálnych </w:t>
      </w:r>
    </w:p>
    <w:p w:rsidR="006575FC" w:rsidRDefault="006575FC" w:rsidP="006575FC">
      <w:pPr>
        <w:jc w:val="both"/>
      </w:pPr>
      <w:r>
        <w:t xml:space="preserve">     služieb.</w:t>
      </w:r>
    </w:p>
    <w:p w:rsidR="006575FC" w:rsidRDefault="006575FC" w:rsidP="006575FC">
      <w:pPr>
        <w:jc w:val="both"/>
      </w:pPr>
    </w:p>
    <w:p w:rsidR="006575FC" w:rsidRDefault="006575FC" w:rsidP="006575FC">
      <w:pPr>
        <w:numPr>
          <w:ilvl w:val="1"/>
          <w:numId w:val="17"/>
        </w:numPr>
        <w:jc w:val="both"/>
      </w:pPr>
      <w:r>
        <w:rPr>
          <w:b/>
        </w:rPr>
        <w:t xml:space="preserve"> Kultúra</w:t>
      </w:r>
    </w:p>
    <w:p w:rsidR="006575FC" w:rsidRDefault="006575FC" w:rsidP="006575FC">
      <w:pPr>
        <w:ind w:left="435"/>
        <w:jc w:val="both"/>
      </w:pPr>
      <w:r>
        <w:t xml:space="preserve">Spoločenský a kultúrny život v obci zabezpečuje obec počas celého roka svojimi aktivitami napr. úcta k starším, deň matiek,  Mikuláš </w:t>
      </w:r>
      <w:proofErr w:type="spellStart"/>
      <w:r>
        <w:t>a.p</w:t>
      </w:r>
      <w:proofErr w:type="spellEnd"/>
      <w:r>
        <w:t>.</w:t>
      </w:r>
    </w:p>
    <w:p w:rsidR="006575FC" w:rsidRDefault="006575FC" w:rsidP="006575FC">
      <w:pPr>
        <w:jc w:val="both"/>
      </w:pPr>
    </w:p>
    <w:p w:rsidR="006575FC" w:rsidRDefault="006575FC" w:rsidP="006575FC">
      <w:pPr>
        <w:numPr>
          <w:ilvl w:val="1"/>
          <w:numId w:val="17"/>
        </w:numPr>
        <w:jc w:val="both"/>
      </w:pPr>
      <w:r>
        <w:rPr>
          <w:b/>
        </w:rPr>
        <w:t xml:space="preserve"> Hospodárstvo </w:t>
      </w:r>
    </w:p>
    <w:p w:rsidR="006575FC" w:rsidRDefault="006575FC" w:rsidP="006575FC">
      <w:pPr>
        <w:ind w:left="435"/>
        <w:jc w:val="both"/>
      </w:pPr>
      <w:r>
        <w:t>Najvýznamnejší poskytovatelia služieb v obci :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Pojazdná predajňa potravín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.</w:t>
      </w:r>
    </w:p>
    <w:p w:rsidR="006575FC" w:rsidRDefault="006575FC" w:rsidP="006575FC">
      <w:pPr>
        <w:ind w:left="435"/>
        <w:jc w:val="both"/>
      </w:pPr>
      <w:r>
        <w:t>Najvýznamnejší priemysel v obci :</w:t>
      </w:r>
    </w:p>
    <w:p w:rsidR="006575FC" w:rsidRDefault="006575FC" w:rsidP="006575FC">
      <w:pPr>
        <w:numPr>
          <w:ilvl w:val="0"/>
          <w:numId w:val="2"/>
        </w:numPr>
        <w:jc w:val="both"/>
      </w:pPr>
      <w:r>
        <w:t>nemá</w:t>
      </w:r>
    </w:p>
    <w:p w:rsidR="006575FC" w:rsidRDefault="006575FC" w:rsidP="006575FC">
      <w:pPr>
        <w:ind w:left="435"/>
        <w:jc w:val="both"/>
      </w:pPr>
      <w:r>
        <w:t>Najvýznamnejšia poľnohospodárska výroba v obci :</w:t>
      </w:r>
    </w:p>
    <w:p w:rsidR="006575FC" w:rsidRDefault="006575FC" w:rsidP="006575FC">
      <w:pPr>
        <w:numPr>
          <w:ilvl w:val="0"/>
          <w:numId w:val="2"/>
        </w:numPr>
        <w:jc w:val="both"/>
      </w:pPr>
      <w:proofErr w:type="spellStart"/>
      <w:r>
        <w:t>Špaňan</w:t>
      </w:r>
      <w:proofErr w:type="spellEnd"/>
      <w:r>
        <w:t xml:space="preserve"> s.r.o.</w:t>
      </w:r>
    </w:p>
    <w:p w:rsidR="006575FC" w:rsidRDefault="006575FC" w:rsidP="006575FC">
      <w:pPr>
        <w:numPr>
          <w:ilvl w:val="0"/>
          <w:numId w:val="2"/>
        </w:numPr>
        <w:jc w:val="both"/>
      </w:pPr>
      <w:proofErr w:type="spellStart"/>
      <w:r>
        <w:t>Agrodružstvo</w:t>
      </w:r>
      <w:proofErr w:type="spellEnd"/>
      <w:r>
        <w:t xml:space="preserve"> Španie Pole s.r.o.</w:t>
      </w:r>
    </w:p>
    <w:p w:rsidR="006575FC" w:rsidRDefault="006575FC" w:rsidP="006575FC">
      <w:pPr>
        <w:rPr>
          <w:b/>
          <w:sz w:val="28"/>
        </w:rPr>
      </w:pPr>
    </w:p>
    <w:p w:rsidR="006575FC" w:rsidRDefault="006575FC" w:rsidP="006575FC">
      <w:pPr>
        <w:rPr>
          <w:b/>
          <w:sz w:val="28"/>
        </w:rPr>
      </w:pPr>
    </w:p>
    <w:p w:rsidR="006575FC" w:rsidRDefault="006575FC" w:rsidP="006575FC">
      <w:pPr>
        <w:rPr>
          <w:b/>
          <w:sz w:val="28"/>
        </w:rPr>
      </w:pPr>
    </w:p>
    <w:p w:rsidR="006575FC" w:rsidRPr="00C25847" w:rsidRDefault="006575FC" w:rsidP="006575FC">
      <w:pPr>
        <w:rPr>
          <w:b/>
          <w:sz w:val="28"/>
        </w:rPr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lastRenderedPageBreak/>
        <w:t>Informácia o vývoji obce z pohľadu rozpočtovníctva</w:t>
      </w:r>
    </w:p>
    <w:p w:rsidR="006575FC" w:rsidRDefault="006575FC" w:rsidP="006575FC">
      <w:pPr>
        <w:ind w:left="360"/>
      </w:pPr>
      <w:r>
        <w:t>Základným nástrojom finančného hospodárenia obce Španie Pole bol rozpočet obce na rok 202</w:t>
      </w:r>
      <w:r w:rsidR="00AB5ED8">
        <w:t>3</w:t>
      </w:r>
      <w:r>
        <w:t>. Obec v roku 202</w:t>
      </w:r>
      <w:r w:rsidR="00AB5ED8">
        <w:t>2</w:t>
      </w:r>
      <w:r>
        <w:t xml:space="preserve"> zostavila rozpočet podľa ustanovenia § 10 odsek 7 zákona 583/2004 Z.z. o rozpočtových pravidlách územnej samosprávy a doplnení niektorých zákonov v znení neskorších predpisov.</w:t>
      </w:r>
    </w:p>
    <w:p w:rsidR="006575FC" w:rsidRDefault="006575FC" w:rsidP="006575FC">
      <w:r>
        <w:t xml:space="preserve">     Rozpočet obce bol zostavený ako vyrovnaný Hospodárenie obce sa riadilo podľa    </w:t>
      </w:r>
    </w:p>
    <w:p w:rsidR="006575FC" w:rsidRDefault="006575FC" w:rsidP="006575FC">
      <w:r>
        <w:t xml:space="preserve">     schváleného rozpočtu na rok 202</w:t>
      </w:r>
      <w:r w:rsidR="00AB5ED8">
        <w:t>3</w:t>
      </w:r>
      <w:r>
        <w:t>.</w:t>
      </w:r>
    </w:p>
    <w:p w:rsidR="006575FC" w:rsidRPr="00A43FC8" w:rsidRDefault="006575FC" w:rsidP="006575FC">
      <w:pPr>
        <w:ind w:left="360"/>
      </w:pPr>
      <w:r w:rsidRPr="00A43FC8">
        <w:t xml:space="preserve">Rozpočet bol schválený na zasadnutí obecného zastupiteľstva dňa </w:t>
      </w:r>
      <w:r>
        <w:t>1</w:t>
      </w:r>
      <w:r w:rsidR="00AB5ED8">
        <w:t>5</w:t>
      </w:r>
      <w:r>
        <w:t>.12.202</w:t>
      </w:r>
      <w:r w:rsidR="00AB5ED8">
        <w:t>2</w:t>
      </w:r>
      <w:r w:rsidRPr="00A43FC8">
        <w:t xml:space="preserve">, uznesením číslo </w:t>
      </w:r>
      <w:r w:rsidR="00AB5ED8">
        <w:t xml:space="preserve"> </w:t>
      </w:r>
      <w:r>
        <w:t>9</w:t>
      </w:r>
      <w:r w:rsidRPr="00A43FC8">
        <w:t>/20</w:t>
      </w:r>
      <w:r>
        <w:t>2</w:t>
      </w:r>
      <w:r w:rsidR="00AB5ED8">
        <w:t>2</w:t>
      </w:r>
      <w:r w:rsidRPr="00A43FC8">
        <w:t>.</w:t>
      </w:r>
    </w:p>
    <w:p w:rsidR="006575FC" w:rsidRPr="00E9610D" w:rsidRDefault="006575FC" w:rsidP="006575FC">
      <w:pPr>
        <w:pStyle w:val="Odsekzoznamu"/>
        <w:numPr>
          <w:ilvl w:val="0"/>
          <w:numId w:val="14"/>
        </w:numPr>
        <w:spacing w:after="0"/>
        <w:rPr>
          <w:rFonts w:ascii="Times New Roman" w:hAnsi="Times New Roman" w:cs="Times New Roman"/>
        </w:rPr>
      </w:pPr>
      <w:r w:rsidRPr="00E9610D">
        <w:rPr>
          <w:rFonts w:ascii="Times New Roman" w:hAnsi="Times New Roman" w:cs="Times New Roman"/>
        </w:rPr>
        <w:t xml:space="preserve">zmena rozpočtu </w:t>
      </w:r>
      <w:r w:rsidR="00AB5ED8">
        <w:rPr>
          <w:rFonts w:ascii="Times New Roman" w:hAnsi="Times New Roman" w:cs="Times New Roman"/>
        </w:rPr>
        <w:t>29</w:t>
      </w:r>
      <w:r w:rsidRPr="00E9610D">
        <w:rPr>
          <w:rFonts w:ascii="Times New Roman" w:hAnsi="Times New Roman" w:cs="Times New Roman"/>
        </w:rPr>
        <w:t>.</w:t>
      </w:r>
      <w:r w:rsidR="00AB5ED8">
        <w:rPr>
          <w:rFonts w:ascii="Times New Roman" w:hAnsi="Times New Roman" w:cs="Times New Roman"/>
        </w:rPr>
        <w:t>06</w:t>
      </w:r>
      <w:r w:rsidRPr="00E9610D">
        <w:rPr>
          <w:rFonts w:ascii="Times New Roman" w:hAnsi="Times New Roman" w:cs="Times New Roman"/>
        </w:rPr>
        <w:t>.202</w:t>
      </w:r>
      <w:r w:rsidR="00AB5ED8">
        <w:rPr>
          <w:rFonts w:ascii="Times New Roman" w:hAnsi="Times New Roman" w:cs="Times New Roman"/>
        </w:rPr>
        <w:t>3</w:t>
      </w:r>
      <w:r w:rsidRPr="00E9610D">
        <w:rPr>
          <w:rFonts w:ascii="Times New Roman" w:hAnsi="Times New Roman" w:cs="Times New Roman"/>
        </w:rPr>
        <w:t xml:space="preserve">, schválená Obecným zastupiteľstvom, uznesením č. </w:t>
      </w:r>
      <w:r w:rsidR="00AB5ED8">
        <w:rPr>
          <w:rFonts w:ascii="Times New Roman" w:hAnsi="Times New Roman" w:cs="Times New Roman"/>
        </w:rPr>
        <w:t>29</w:t>
      </w:r>
      <w:r w:rsidRPr="00E9610D">
        <w:rPr>
          <w:rFonts w:ascii="Times New Roman" w:hAnsi="Times New Roman" w:cs="Times New Roman"/>
        </w:rPr>
        <w:t>/202</w:t>
      </w:r>
      <w:r w:rsidR="00AB5ED8">
        <w:rPr>
          <w:rFonts w:ascii="Times New Roman" w:hAnsi="Times New Roman" w:cs="Times New Roman"/>
        </w:rPr>
        <w:t>3</w:t>
      </w:r>
      <w:r w:rsidRPr="00E9610D">
        <w:rPr>
          <w:rFonts w:ascii="Times New Roman" w:hAnsi="Times New Roman" w:cs="Times New Roman"/>
        </w:rPr>
        <w:t>.</w:t>
      </w:r>
    </w:p>
    <w:p w:rsidR="006575FC" w:rsidRPr="00E9610D" w:rsidRDefault="006575FC" w:rsidP="006575FC">
      <w:pPr>
        <w:pStyle w:val="Odsekzoznamu"/>
        <w:numPr>
          <w:ilvl w:val="0"/>
          <w:numId w:val="14"/>
        </w:numPr>
        <w:spacing w:after="0"/>
        <w:rPr>
          <w:rFonts w:ascii="Times New Roman" w:hAnsi="Times New Roman" w:cs="Times New Roman"/>
        </w:rPr>
      </w:pPr>
      <w:r w:rsidRPr="00E9610D">
        <w:rPr>
          <w:rFonts w:ascii="Times New Roman" w:hAnsi="Times New Roman" w:cs="Times New Roman"/>
        </w:rPr>
        <w:t xml:space="preserve">zmena rozpočtu </w:t>
      </w:r>
      <w:r w:rsidR="00AB5ED8">
        <w:rPr>
          <w:rFonts w:ascii="Times New Roman" w:hAnsi="Times New Roman" w:cs="Times New Roman"/>
        </w:rPr>
        <w:t>31</w:t>
      </w:r>
      <w:r w:rsidRPr="00E9610D">
        <w:rPr>
          <w:rFonts w:ascii="Times New Roman" w:hAnsi="Times New Roman" w:cs="Times New Roman"/>
        </w:rPr>
        <w:t>.1</w:t>
      </w:r>
      <w:r w:rsidR="00AB5ED8">
        <w:rPr>
          <w:rFonts w:ascii="Times New Roman" w:hAnsi="Times New Roman" w:cs="Times New Roman"/>
        </w:rPr>
        <w:t>0</w:t>
      </w:r>
      <w:r w:rsidRPr="00E9610D">
        <w:rPr>
          <w:rFonts w:ascii="Times New Roman" w:hAnsi="Times New Roman" w:cs="Times New Roman"/>
        </w:rPr>
        <w:t>.202</w:t>
      </w:r>
      <w:r w:rsidR="00AB5ED8">
        <w:rPr>
          <w:rFonts w:ascii="Times New Roman" w:hAnsi="Times New Roman" w:cs="Times New Roman"/>
        </w:rPr>
        <w:t>3</w:t>
      </w:r>
      <w:r w:rsidRPr="00E9610D">
        <w:rPr>
          <w:rFonts w:ascii="Times New Roman" w:hAnsi="Times New Roman" w:cs="Times New Roman"/>
        </w:rPr>
        <w:t xml:space="preserve">, schválená Obecným zastupiteľstvom, uznesením č. </w:t>
      </w:r>
      <w:r w:rsidR="00AB5ED8">
        <w:rPr>
          <w:rFonts w:ascii="Times New Roman" w:hAnsi="Times New Roman" w:cs="Times New Roman"/>
        </w:rPr>
        <w:t>33</w:t>
      </w:r>
      <w:r w:rsidRPr="00E9610D">
        <w:rPr>
          <w:rFonts w:ascii="Times New Roman" w:hAnsi="Times New Roman" w:cs="Times New Roman"/>
        </w:rPr>
        <w:t>/202</w:t>
      </w:r>
      <w:r w:rsidR="00AB5ED8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</w:p>
    <w:p w:rsidR="00AB5ED8" w:rsidRPr="00E9610D" w:rsidRDefault="00AB5ED8" w:rsidP="00AB5ED8">
      <w:pPr>
        <w:pStyle w:val="Odsekzoznamu"/>
        <w:numPr>
          <w:ilvl w:val="0"/>
          <w:numId w:val="14"/>
        </w:numPr>
        <w:spacing w:after="0"/>
        <w:rPr>
          <w:rFonts w:ascii="Times New Roman" w:hAnsi="Times New Roman" w:cs="Times New Roman"/>
        </w:rPr>
      </w:pPr>
      <w:r w:rsidRPr="00E9610D">
        <w:rPr>
          <w:rFonts w:ascii="Times New Roman" w:hAnsi="Times New Roman" w:cs="Times New Roman"/>
        </w:rPr>
        <w:t>zmena rozpočtu 1</w:t>
      </w:r>
      <w:r>
        <w:rPr>
          <w:rFonts w:ascii="Times New Roman" w:hAnsi="Times New Roman" w:cs="Times New Roman"/>
        </w:rPr>
        <w:t>6</w:t>
      </w:r>
      <w:r w:rsidRPr="00E9610D">
        <w:rPr>
          <w:rFonts w:ascii="Times New Roman" w:hAnsi="Times New Roman" w:cs="Times New Roman"/>
        </w:rPr>
        <w:t>.12.202</w:t>
      </w:r>
      <w:r>
        <w:rPr>
          <w:rFonts w:ascii="Times New Roman" w:hAnsi="Times New Roman" w:cs="Times New Roman"/>
        </w:rPr>
        <w:t>3</w:t>
      </w:r>
      <w:r w:rsidRPr="00E9610D">
        <w:rPr>
          <w:rFonts w:ascii="Times New Roman" w:hAnsi="Times New Roman" w:cs="Times New Roman"/>
        </w:rPr>
        <w:t xml:space="preserve">, schválená Obecným zastupiteľstvom, uznesením č. </w:t>
      </w:r>
      <w:r>
        <w:rPr>
          <w:rFonts w:ascii="Times New Roman" w:hAnsi="Times New Roman" w:cs="Times New Roman"/>
        </w:rPr>
        <w:t>37</w:t>
      </w:r>
      <w:r w:rsidRPr="00E9610D">
        <w:rPr>
          <w:rFonts w:ascii="Times New Roman" w:hAnsi="Times New Roman" w:cs="Times New Roman"/>
        </w:rPr>
        <w:t>/202</w:t>
      </w:r>
      <w:r>
        <w:rPr>
          <w:rFonts w:ascii="Times New Roman" w:hAnsi="Times New Roman" w:cs="Times New Roman"/>
        </w:rPr>
        <w:t>3.</w:t>
      </w:r>
    </w:p>
    <w:p w:rsidR="006575FC" w:rsidRPr="00595988" w:rsidRDefault="006575FC" w:rsidP="006575FC">
      <w:pPr>
        <w:jc w:val="center"/>
        <w:rPr>
          <w:b/>
        </w:rPr>
      </w:pPr>
    </w:p>
    <w:p w:rsidR="006575FC" w:rsidRPr="00AB11E9" w:rsidRDefault="006575FC" w:rsidP="006575FC">
      <w:pPr>
        <w:jc w:val="center"/>
      </w:pPr>
      <w:r>
        <w:rPr>
          <w:b/>
        </w:rPr>
        <w:t>Rozpočet obce k 31.12.202</w:t>
      </w:r>
      <w:r w:rsidR="00AB5ED8">
        <w:rPr>
          <w:b/>
        </w:rPr>
        <w:t>3</w:t>
      </w:r>
      <w:r>
        <w:rPr>
          <w:b/>
        </w:rPr>
        <w:t xml:space="preserve"> v eurách</w:t>
      </w:r>
    </w:p>
    <w:tbl>
      <w:tblPr>
        <w:tblW w:w="0" w:type="auto"/>
        <w:tblInd w:w="449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3087"/>
      </w:tblGrid>
      <w:tr w:rsidR="006575FC" w:rsidTr="00570AD9">
        <w:trPr>
          <w:trHeight w:val="32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  <w:p w:rsidR="006575FC" w:rsidRDefault="006575FC" w:rsidP="00570AD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6575FC" w:rsidRDefault="006575FC" w:rsidP="00570AD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6575FC" w:rsidRDefault="006575FC" w:rsidP="00570AD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575FC" w:rsidRDefault="006575FC" w:rsidP="00570AD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  <w:p w:rsidR="006575FC" w:rsidRDefault="006575FC" w:rsidP="00570AD9">
            <w:pPr>
              <w:tabs>
                <w:tab w:val="right" w:pos="8820"/>
              </w:tabs>
              <w:jc w:val="center"/>
            </w:pP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jc w:val="right"/>
            </w:pPr>
            <w:r w:rsidRPr="00FC4063">
              <w:t xml:space="preserve">35 </w:t>
            </w:r>
            <w:r>
              <w:t>95</w:t>
            </w:r>
            <w:r w:rsidRPr="00FC4063"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2217CF">
            <w:pPr>
              <w:tabs>
                <w:tab w:val="right" w:pos="8460"/>
              </w:tabs>
              <w:jc w:val="right"/>
            </w:pPr>
            <w:r>
              <w:t>44 854</w:t>
            </w:r>
            <w:r w:rsidRPr="00FC4063">
              <w:t>,</w:t>
            </w:r>
            <w:r>
              <w:t>00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jc w:val="right"/>
            </w:pPr>
            <w:r w:rsidRPr="00FC4063">
              <w:t xml:space="preserve">35 </w:t>
            </w:r>
            <w:r>
              <w:t>95</w:t>
            </w:r>
            <w:r w:rsidRPr="00FC4063"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jc w:val="right"/>
            </w:pPr>
            <w:r>
              <w:t>43 761</w:t>
            </w:r>
            <w:r w:rsidRPr="00FC4063">
              <w:t>,00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right"/>
            </w:pPr>
            <w:r>
              <w:t>0,00</w:t>
            </w:r>
          </w:p>
        </w:tc>
      </w:tr>
      <w:tr w:rsidR="006575FC" w:rsidTr="002217CF">
        <w:trPr>
          <w:trHeight w:val="17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snapToGrid w:val="0"/>
              <w:jc w:val="right"/>
            </w:pPr>
            <w:r>
              <w:t>1 093</w:t>
            </w:r>
            <w:r w:rsidRPr="00FC4063">
              <w:t>,00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2217CF" w:rsidP="002217CF">
            <w:pPr>
              <w:tabs>
                <w:tab w:val="right" w:pos="8460"/>
              </w:tabs>
              <w:jc w:val="right"/>
            </w:pPr>
            <w:r w:rsidRPr="00FC4063">
              <w:t xml:space="preserve">35 </w:t>
            </w:r>
            <w:r>
              <w:t>95</w:t>
            </w:r>
            <w:r w:rsidRPr="00FC4063"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2217CF">
            <w:pPr>
              <w:tabs>
                <w:tab w:val="right" w:pos="8460"/>
              </w:tabs>
              <w:jc w:val="right"/>
            </w:pPr>
            <w:r>
              <w:t>44 854,0</w:t>
            </w:r>
            <w:r w:rsidRPr="00FC4063">
              <w:t>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jc w:val="right"/>
            </w:pPr>
            <w:r w:rsidRPr="00FC4063">
              <w:t xml:space="preserve">35 </w:t>
            </w:r>
            <w:r>
              <w:t>95</w:t>
            </w:r>
            <w:r w:rsidRPr="00FC4063"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jc w:val="right"/>
            </w:pPr>
            <w:r>
              <w:t>44 218,</w:t>
            </w:r>
            <w:r w:rsidRPr="00FC4063">
              <w:t>00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2217CF" w:rsidP="00570AD9">
            <w:pPr>
              <w:tabs>
                <w:tab w:val="right" w:pos="8460"/>
              </w:tabs>
              <w:snapToGrid w:val="0"/>
              <w:jc w:val="right"/>
            </w:pPr>
            <w:r>
              <w:t>636,00</w:t>
            </w:r>
          </w:p>
        </w:tc>
      </w:tr>
      <w:tr w:rsidR="006575FC" w:rsidTr="00570AD9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>
              <w:t>0,00</w:t>
            </w:r>
          </w:p>
        </w:tc>
      </w:tr>
      <w:tr w:rsidR="006575FC" w:rsidTr="00570AD9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Pr="00D249B1" w:rsidRDefault="006575FC" w:rsidP="00570AD9">
            <w:pPr>
              <w:tabs>
                <w:tab w:val="right" w:pos="8460"/>
              </w:tabs>
              <w:snapToGrid w:val="0"/>
              <w:jc w:val="center"/>
            </w:pPr>
            <w:r w:rsidRPr="00D249B1">
              <w:t>vyrovnaný</w:t>
            </w:r>
          </w:p>
        </w:tc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Pr="00D249B1" w:rsidRDefault="006575FC" w:rsidP="00570AD9">
            <w:pPr>
              <w:tabs>
                <w:tab w:val="right" w:pos="8460"/>
              </w:tabs>
              <w:snapToGrid w:val="0"/>
              <w:jc w:val="center"/>
            </w:pPr>
            <w:r>
              <w:t>prebytkový</w:t>
            </w:r>
          </w:p>
        </w:tc>
      </w:tr>
    </w:tbl>
    <w:p w:rsidR="006575FC" w:rsidRDefault="006575FC" w:rsidP="006575FC">
      <w:pPr>
        <w:rPr>
          <w:b/>
        </w:rPr>
      </w:pPr>
    </w:p>
    <w:p w:rsidR="006575FC" w:rsidRPr="002217CF" w:rsidRDefault="006575FC" w:rsidP="006575FC">
      <w:pPr>
        <w:pStyle w:val="Odsekzoznamu"/>
        <w:numPr>
          <w:ilvl w:val="1"/>
          <w:numId w:val="18"/>
        </w:numPr>
        <w:jc w:val="both"/>
        <w:rPr>
          <w:rFonts w:ascii="Times New Roman" w:hAnsi="Times New Roman" w:cs="Times New Roman"/>
          <w:b/>
          <w:sz w:val="20"/>
        </w:rPr>
      </w:pPr>
      <w:r w:rsidRPr="00AB11E9">
        <w:rPr>
          <w:b/>
          <w:sz w:val="24"/>
          <w:szCs w:val="28"/>
        </w:rPr>
        <w:t xml:space="preserve">  </w:t>
      </w:r>
      <w:r w:rsidRPr="00AB11E9">
        <w:rPr>
          <w:rFonts w:ascii="Times New Roman" w:hAnsi="Times New Roman" w:cs="Times New Roman"/>
          <w:b/>
          <w:sz w:val="24"/>
          <w:szCs w:val="28"/>
        </w:rPr>
        <w:t>Plnenie príjmov za rok 202</w:t>
      </w:r>
      <w:r w:rsidR="002217CF">
        <w:rPr>
          <w:rFonts w:ascii="Times New Roman" w:hAnsi="Times New Roman" w:cs="Times New Roman"/>
          <w:b/>
          <w:sz w:val="24"/>
          <w:szCs w:val="28"/>
        </w:rPr>
        <w:t>3</w:t>
      </w:r>
      <w:r w:rsidR="002A354E">
        <w:rPr>
          <w:rFonts w:ascii="Times New Roman" w:hAnsi="Times New Roman" w:cs="Times New Roman"/>
          <w:b/>
          <w:sz w:val="24"/>
          <w:szCs w:val="28"/>
        </w:rPr>
        <w:t xml:space="preserve"> </w:t>
      </w:r>
      <w:r w:rsidRPr="00AB11E9">
        <w:rPr>
          <w:rFonts w:ascii="Times New Roman" w:hAnsi="Times New Roman" w:cs="Times New Roman"/>
          <w:b/>
          <w:sz w:val="24"/>
          <w:szCs w:val="28"/>
        </w:rPr>
        <w:t>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2A354E" w:rsidRPr="00AB11E9" w:rsidTr="00717ABB">
        <w:trPr>
          <w:trHeight w:val="170"/>
        </w:trPr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A354E" w:rsidRPr="00AB11E9" w:rsidRDefault="002A354E" w:rsidP="00717ABB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2A354E" w:rsidRPr="00AB11E9" w:rsidRDefault="002A354E" w:rsidP="00717ABB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2A354E" w:rsidRPr="00AB11E9" w:rsidRDefault="002A354E" w:rsidP="00717ABB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2A354E" w:rsidRPr="00AB11E9" w:rsidTr="00717ABB">
        <w:trPr>
          <w:trHeight w:val="170"/>
        </w:trPr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A354E" w:rsidRPr="003D2F18" w:rsidRDefault="002A354E" w:rsidP="00717ABB">
            <w:pPr>
              <w:jc w:val="center"/>
            </w:pPr>
            <w:r w:rsidRPr="003D2F18">
              <w:t>44 854,00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A354E" w:rsidRPr="003D2F18" w:rsidRDefault="002A354E" w:rsidP="00717ABB">
            <w:pPr>
              <w:jc w:val="center"/>
            </w:pPr>
            <w:r w:rsidRPr="003D2F18">
              <w:t>40 817,28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A354E" w:rsidRPr="003D2F18" w:rsidRDefault="002A354E" w:rsidP="00717ABB">
            <w:pPr>
              <w:jc w:val="center"/>
            </w:pPr>
            <w:r w:rsidRPr="003D2F18">
              <w:t>91 %</w:t>
            </w:r>
          </w:p>
        </w:tc>
      </w:tr>
    </w:tbl>
    <w:p w:rsidR="002217CF" w:rsidRPr="00AB11E9" w:rsidRDefault="002217CF" w:rsidP="002217CF">
      <w:pPr>
        <w:pStyle w:val="Odsekzoznamu"/>
        <w:jc w:val="both"/>
        <w:rPr>
          <w:rFonts w:ascii="Times New Roman" w:hAnsi="Times New Roman" w:cs="Times New Roman"/>
          <w:b/>
          <w:sz w:val="20"/>
        </w:rPr>
      </w:pPr>
    </w:p>
    <w:p w:rsidR="006575FC" w:rsidRPr="00AB11E9" w:rsidRDefault="006575FC" w:rsidP="006575FC">
      <w:pPr>
        <w:pStyle w:val="Odsekzoznamu"/>
        <w:numPr>
          <w:ilvl w:val="0"/>
          <w:numId w:val="19"/>
        </w:numPr>
        <w:rPr>
          <w:b/>
        </w:rPr>
      </w:pPr>
      <w:r w:rsidRPr="00AB11E9"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RPr="00AB11E9" w:rsidTr="00570AD9">
        <w:trPr>
          <w:trHeight w:val="170"/>
        </w:trPr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570AD9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2217CF" w:rsidRPr="00AB11E9" w:rsidTr="00570AD9">
        <w:trPr>
          <w:trHeight w:val="170"/>
        </w:trPr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 w:rsidRPr="003D2F18">
              <w:t>28 045,11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 w:rsidRPr="003D2F18">
              <w:t>27 358,32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 w:rsidRPr="003D2F18">
              <w:t>97,55</w:t>
            </w:r>
          </w:p>
        </w:tc>
      </w:tr>
    </w:tbl>
    <w:p w:rsidR="006575FC" w:rsidRPr="00AB11E9" w:rsidRDefault="006575FC" w:rsidP="006575FC">
      <w:pPr>
        <w:rPr>
          <w:b/>
          <w:sz w:val="22"/>
          <w:szCs w:val="22"/>
        </w:rPr>
      </w:pPr>
    </w:p>
    <w:p w:rsidR="006575FC" w:rsidRPr="002A354E" w:rsidRDefault="006575FC" w:rsidP="002A354E">
      <w:pPr>
        <w:pStyle w:val="Odsekzoznamu"/>
        <w:numPr>
          <w:ilvl w:val="0"/>
          <w:numId w:val="19"/>
        </w:numPr>
        <w:jc w:val="both"/>
        <w:rPr>
          <w:b/>
        </w:rPr>
      </w:pPr>
      <w:r w:rsidRPr="002A354E"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RPr="00AB11E9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570AD9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2217CF" w:rsidRPr="00AB11E9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>
              <w:t>4 106,00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>
              <w:t>1 936,23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jc w:val="center"/>
            </w:pPr>
            <w:r>
              <w:t>47,16</w:t>
            </w:r>
          </w:p>
        </w:tc>
      </w:tr>
    </w:tbl>
    <w:p w:rsidR="006575FC" w:rsidRPr="00AB11E9" w:rsidRDefault="006575FC" w:rsidP="006575FC">
      <w:pPr>
        <w:jc w:val="both"/>
        <w:rPr>
          <w:b/>
          <w:sz w:val="22"/>
          <w:szCs w:val="22"/>
        </w:rPr>
      </w:pPr>
    </w:p>
    <w:p w:rsidR="006575FC" w:rsidRPr="00AB11E9" w:rsidRDefault="006575FC" w:rsidP="002A354E">
      <w:pPr>
        <w:numPr>
          <w:ilvl w:val="0"/>
          <w:numId w:val="19"/>
        </w:numPr>
        <w:jc w:val="both"/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RPr="00AB11E9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570AD9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2217CF" w:rsidRPr="00AB11E9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2217CF" w:rsidRPr="00E111A5" w:rsidTr="00717ABB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8 746,00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7 440,53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85,07</w:t>
                  </w:r>
                </w:p>
              </w:tc>
            </w:tr>
          </w:tbl>
          <w:p w:rsidR="002217CF" w:rsidRDefault="002217CF"/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2217CF" w:rsidRPr="00E111A5" w:rsidTr="00717ABB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8 746,00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7 440,53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85,07</w:t>
                  </w:r>
                </w:p>
              </w:tc>
            </w:tr>
          </w:tbl>
          <w:p w:rsidR="002217CF" w:rsidRDefault="002217CF"/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3070"/>
              <w:gridCol w:w="3069"/>
              <w:gridCol w:w="3073"/>
            </w:tblGrid>
            <w:tr w:rsidR="002217CF" w:rsidRPr="00E111A5" w:rsidTr="00717ABB">
              <w:tc>
                <w:tcPr>
                  <w:tcW w:w="307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8 746,00</w:t>
                  </w:r>
                </w:p>
              </w:tc>
              <w:tc>
                <w:tcPr>
                  <w:tcW w:w="306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7 440,53</w:t>
                  </w:r>
                </w:p>
              </w:tc>
              <w:tc>
                <w:tcPr>
                  <w:tcW w:w="307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2217CF" w:rsidRPr="00E111A5" w:rsidRDefault="002217CF" w:rsidP="00717ABB">
                  <w:pPr>
                    <w:tabs>
                      <w:tab w:val="left" w:pos="426"/>
                    </w:tabs>
                    <w:jc w:val="center"/>
                  </w:pPr>
                  <w:r w:rsidRPr="00E111A5">
                    <w:t>85,07</w:t>
                  </w:r>
                </w:p>
              </w:tc>
            </w:tr>
          </w:tbl>
          <w:p w:rsidR="002217CF" w:rsidRDefault="002217CF"/>
        </w:tc>
      </w:tr>
    </w:tbl>
    <w:p w:rsidR="006575FC" w:rsidRPr="00AB11E9" w:rsidRDefault="006575FC" w:rsidP="006575FC">
      <w:pPr>
        <w:rPr>
          <w:sz w:val="22"/>
          <w:szCs w:val="22"/>
        </w:rPr>
      </w:pPr>
    </w:p>
    <w:p w:rsidR="00447E59" w:rsidRDefault="00447E59" w:rsidP="00447E59">
      <w:pPr>
        <w:ind w:left="1211"/>
        <w:rPr>
          <w:b/>
          <w:sz w:val="22"/>
          <w:szCs w:val="22"/>
        </w:rPr>
      </w:pPr>
    </w:p>
    <w:p w:rsidR="006575FC" w:rsidRPr="00AB11E9" w:rsidRDefault="002A354E" w:rsidP="006575FC">
      <w:pPr>
        <w:numPr>
          <w:ilvl w:val="0"/>
          <w:numId w:val="5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</w:t>
      </w:r>
      <w:r w:rsidR="006575FC" w:rsidRPr="00AB11E9">
        <w:rPr>
          <w:b/>
          <w:sz w:val="22"/>
          <w:szCs w:val="22"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48"/>
      </w:tblGrid>
      <w:tr w:rsidR="006575FC" w:rsidRPr="00AB11E9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570AD9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6575FC" w:rsidRPr="00AB11E9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AB11E9" w:rsidRDefault="006575FC" w:rsidP="00570AD9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AB11E9" w:rsidRDefault="006575FC" w:rsidP="00570AD9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  <w:tc>
          <w:tcPr>
            <w:tcW w:w="30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AB11E9" w:rsidRDefault="006575FC" w:rsidP="00570AD9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AB11E9">
              <w:rPr>
                <w:sz w:val="22"/>
                <w:szCs w:val="22"/>
              </w:rPr>
              <w:t>0,00</w:t>
            </w:r>
          </w:p>
        </w:tc>
      </w:tr>
    </w:tbl>
    <w:p w:rsidR="006575FC" w:rsidRPr="00AB11E9" w:rsidRDefault="006575FC" w:rsidP="006575FC">
      <w:pPr>
        <w:rPr>
          <w:sz w:val="22"/>
          <w:szCs w:val="22"/>
        </w:rPr>
      </w:pPr>
    </w:p>
    <w:p w:rsidR="006575FC" w:rsidRPr="00AB11E9" w:rsidRDefault="006575FC" w:rsidP="006575FC">
      <w:pPr>
        <w:numPr>
          <w:ilvl w:val="0"/>
          <w:numId w:val="6"/>
        </w:numPr>
        <w:rPr>
          <w:b/>
          <w:sz w:val="22"/>
          <w:szCs w:val="22"/>
        </w:rPr>
      </w:pPr>
      <w:r w:rsidRPr="00AB11E9">
        <w:rPr>
          <w:b/>
          <w:sz w:val="22"/>
          <w:szCs w:val="22"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RPr="00AB11E9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Rozpočet na rok 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2217CF">
            <w:pPr>
              <w:jc w:val="center"/>
              <w:rPr>
                <w:b/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Skutočnosť k 31.12.202</w:t>
            </w:r>
            <w:r w:rsidR="002217CF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AB11E9" w:rsidRDefault="006575FC" w:rsidP="00570AD9">
            <w:pPr>
              <w:jc w:val="center"/>
              <w:rPr>
                <w:sz w:val="22"/>
                <w:szCs w:val="22"/>
              </w:rPr>
            </w:pPr>
            <w:r w:rsidRPr="00AB11E9">
              <w:rPr>
                <w:b/>
                <w:sz w:val="22"/>
                <w:szCs w:val="22"/>
              </w:rPr>
              <w:t>% plnenia</w:t>
            </w:r>
          </w:p>
        </w:tc>
      </w:tr>
      <w:tr w:rsidR="002217CF" w:rsidRPr="00AB11E9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1 093,00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1 091,83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99,89</w:t>
            </w:r>
          </w:p>
        </w:tc>
      </w:tr>
      <w:tr w:rsidR="006575FC" w:rsidRPr="00AB11E9" w:rsidTr="00570AD9">
        <w:tc>
          <w:tcPr>
            <w:tcW w:w="9078" w:type="dxa"/>
            <w:gridSpan w:val="3"/>
            <w:tcBorders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</w:p>
          <w:p w:rsidR="006575FC" w:rsidRPr="00AB11E9" w:rsidRDefault="006575FC" w:rsidP="00570AD9">
            <w:pPr>
              <w:tabs>
                <w:tab w:val="left" w:pos="426"/>
              </w:tabs>
              <w:rPr>
                <w:b/>
                <w:szCs w:val="22"/>
              </w:rPr>
            </w:pPr>
            <w:r w:rsidRPr="00AB11E9">
              <w:rPr>
                <w:b/>
                <w:szCs w:val="22"/>
              </w:rPr>
              <w:t>7.2</w:t>
            </w:r>
            <w:r>
              <w:rPr>
                <w:b/>
                <w:szCs w:val="22"/>
              </w:rPr>
              <w:t xml:space="preserve"> </w:t>
            </w:r>
            <w:r w:rsidRPr="00AB11E9">
              <w:rPr>
                <w:b/>
                <w:szCs w:val="22"/>
              </w:rPr>
              <w:t xml:space="preserve"> Rozbor čerpania výdavkov za rok 202</w:t>
            </w:r>
            <w:r w:rsidR="002217CF">
              <w:rPr>
                <w:b/>
                <w:szCs w:val="22"/>
              </w:rPr>
              <w:t>3</w:t>
            </w:r>
            <w:r w:rsidRPr="00AB11E9">
              <w:rPr>
                <w:b/>
                <w:szCs w:val="22"/>
              </w:rPr>
              <w:t xml:space="preserve"> v celých eurách</w:t>
            </w:r>
          </w:p>
          <w:p w:rsidR="006575FC" w:rsidRPr="00AB11E9" w:rsidRDefault="006575FC" w:rsidP="00570AD9">
            <w:pPr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</w:p>
        </w:tc>
      </w:tr>
      <w:tr w:rsidR="006575FC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2217CF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217CF">
              <w:rPr>
                <w:b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570AD9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217CF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44 854,00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36 712,97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81,85</w:t>
            </w:r>
          </w:p>
        </w:tc>
      </w:tr>
    </w:tbl>
    <w:p w:rsidR="006575FC" w:rsidRDefault="006575FC" w:rsidP="006575FC"/>
    <w:p w:rsidR="006575FC" w:rsidRDefault="006575FC" w:rsidP="006575FC">
      <w:pPr>
        <w:numPr>
          <w:ilvl w:val="0"/>
          <w:numId w:val="7"/>
        </w:numPr>
        <w:rPr>
          <w:b/>
        </w:rPr>
      </w:pPr>
      <w:r>
        <w:rPr>
          <w:b/>
        </w:rPr>
        <w:t>Bežné výdavky:</w:t>
      </w:r>
    </w:p>
    <w:p w:rsidR="006575FC" w:rsidRDefault="006575FC" w:rsidP="006575FC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2217CF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217CF">
              <w:rPr>
                <w:b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570AD9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217CF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44 218,00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36 395,71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82,31</w:t>
            </w:r>
          </w:p>
        </w:tc>
      </w:tr>
    </w:tbl>
    <w:p w:rsidR="006575FC" w:rsidRDefault="006575FC" w:rsidP="006575FC">
      <w:pPr>
        <w:rPr>
          <w:b/>
        </w:rPr>
      </w:pPr>
    </w:p>
    <w:p w:rsidR="006575FC" w:rsidRDefault="006575FC" w:rsidP="006575FC">
      <w:pPr>
        <w:numPr>
          <w:ilvl w:val="0"/>
          <w:numId w:val="7"/>
        </w:numPr>
        <w:rPr>
          <w:b/>
        </w:rPr>
      </w:pPr>
      <w:r>
        <w:rPr>
          <w:b/>
        </w:rPr>
        <w:t>Kapitálové výdavky :</w:t>
      </w:r>
    </w:p>
    <w:p w:rsidR="006575FC" w:rsidRDefault="006575FC" w:rsidP="006575FC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2217CF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217CF">
              <w:rPr>
                <w:b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570AD9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2217CF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636,00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317,26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2217CF" w:rsidRPr="003D2F18" w:rsidRDefault="002217CF" w:rsidP="00717ABB">
            <w:pPr>
              <w:tabs>
                <w:tab w:val="left" w:pos="426"/>
              </w:tabs>
              <w:jc w:val="center"/>
            </w:pPr>
            <w:r>
              <w:t>49,88</w:t>
            </w:r>
          </w:p>
        </w:tc>
      </w:tr>
    </w:tbl>
    <w:p w:rsidR="006575FC" w:rsidRDefault="006575FC" w:rsidP="006575FC">
      <w:pPr>
        <w:rPr>
          <w:b/>
        </w:rPr>
      </w:pPr>
    </w:p>
    <w:p w:rsidR="006575FC" w:rsidRDefault="006575FC" w:rsidP="006575FC">
      <w:pPr>
        <w:numPr>
          <w:ilvl w:val="0"/>
          <w:numId w:val="7"/>
        </w:numPr>
        <w:rPr>
          <w:b/>
        </w:rPr>
      </w:pPr>
      <w:r>
        <w:rPr>
          <w:b/>
        </w:rPr>
        <w:t>Výdavkové finančné operácie :</w:t>
      </w:r>
    </w:p>
    <w:p w:rsidR="006575FC" w:rsidRDefault="006575FC" w:rsidP="006575FC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6575FC" w:rsidTr="00570AD9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2217CF">
              <w:rPr>
                <w:b/>
              </w:rPr>
              <w:t>3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2217CF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2217CF">
              <w:rPr>
                <w:b/>
              </w:rPr>
              <w:t>3</w:t>
            </w:r>
          </w:p>
        </w:tc>
        <w:tc>
          <w:tcPr>
            <w:tcW w:w="303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6575FC" w:rsidRDefault="006575FC" w:rsidP="00570AD9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6575FC" w:rsidTr="00570AD9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303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6575FC" w:rsidRDefault="006575FC" w:rsidP="006575FC"/>
    <w:p w:rsidR="006575FC" w:rsidRPr="00447E59" w:rsidRDefault="006575FC" w:rsidP="00447E59">
      <w:pPr>
        <w:pStyle w:val="Odsekzoznamu"/>
        <w:numPr>
          <w:ilvl w:val="1"/>
          <w:numId w:val="20"/>
        </w:numPr>
        <w:rPr>
          <w:rFonts w:ascii="Times New Roman" w:hAnsi="Times New Roman" w:cs="Times New Roman"/>
          <w:b/>
          <w:sz w:val="24"/>
        </w:rPr>
      </w:pPr>
      <w:r w:rsidRPr="00B62FBF">
        <w:rPr>
          <w:rFonts w:ascii="Times New Roman" w:hAnsi="Times New Roman" w:cs="Times New Roman"/>
          <w:b/>
          <w:sz w:val="24"/>
        </w:rPr>
        <w:t xml:space="preserve"> Hospodárenie obce a rozdelenie prebytku hospodárenia</w:t>
      </w:r>
    </w:p>
    <w:tbl>
      <w:tblPr>
        <w:tblW w:w="0" w:type="auto"/>
        <w:tblInd w:w="2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55"/>
        <w:gridCol w:w="3360"/>
      </w:tblGrid>
      <w:tr w:rsidR="006575FC" w:rsidTr="00570AD9">
        <w:trPr>
          <w:trHeight w:val="232"/>
        </w:trPr>
        <w:tc>
          <w:tcPr>
            <w:tcW w:w="5655" w:type="dxa"/>
            <w:tcBorders>
              <w:top w:val="double" w:sz="1" w:space="0" w:color="000000"/>
              <w:left w:val="double" w:sz="1" w:space="0" w:color="000000"/>
            </w:tcBorders>
            <w:shd w:val="clear" w:color="auto" w:fill="CCCCCC"/>
            <w:vAlign w:val="center"/>
          </w:tcPr>
          <w:p w:rsidR="006575FC" w:rsidRPr="00B62FBF" w:rsidRDefault="006575FC" w:rsidP="00570AD9">
            <w:pPr>
              <w:snapToGrid w:val="0"/>
              <w:jc w:val="center"/>
            </w:pPr>
          </w:p>
          <w:p w:rsidR="006575FC" w:rsidRPr="00B62FBF" w:rsidRDefault="006575FC" w:rsidP="00570AD9">
            <w:pPr>
              <w:spacing w:after="200"/>
              <w:jc w:val="center"/>
              <w:rPr>
                <w:b/>
              </w:rPr>
            </w:pPr>
            <w:r w:rsidRPr="00B62FBF">
              <w:t>Hospodárenie obce</w:t>
            </w:r>
          </w:p>
        </w:tc>
        <w:tc>
          <w:tcPr>
            <w:tcW w:w="3360" w:type="dxa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CCCCCC"/>
            <w:vAlign w:val="center"/>
          </w:tcPr>
          <w:p w:rsidR="006575FC" w:rsidRPr="00B62FBF" w:rsidRDefault="006575FC" w:rsidP="002217CF">
            <w:pPr>
              <w:tabs>
                <w:tab w:val="right" w:pos="8820"/>
              </w:tabs>
              <w:jc w:val="center"/>
            </w:pPr>
            <w:r w:rsidRPr="00B62FBF">
              <w:rPr>
                <w:b/>
              </w:rPr>
              <w:t>Skutočnosť k 31.12.202</w:t>
            </w:r>
            <w:r w:rsidR="002217CF">
              <w:rPr>
                <w:b/>
              </w:rPr>
              <w:t>3</w:t>
            </w:r>
          </w:p>
        </w:tc>
      </w:tr>
      <w:tr w:rsidR="002A354E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A354E" w:rsidRPr="00B62FBF" w:rsidRDefault="002A354E" w:rsidP="00570AD9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Bežné  príjmy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A354E" w:rsidRPr="003D2F18" w:rsidRDefault="002A354E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39 725,45</w:t>
            </w:r>
          </w:p>
        </w:tc>
      </w:tr>
      <w:tr w:rsidR="002A354E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2A354E" w:rsidRPr="00B62FBF" w:rsidRDefault="002A354E" w:rsidP="00570AD9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Bežné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2A354E" w:rsidRPr="003D2F18" w:rsidRDefault="002A354E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36 395,71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575FC" w:rsidRPr="00B62FBF" w:rsidRDefault="006575FC" w:rsidP="00570AD9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Bežný rozpočet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3 329,74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szCs w:val="20"/>
              </w:rPr>
              <w:t>Kapitálové  príjmy spolu</w:t>
            </w:r>
          </w:p>
        </w:tc>
        <w:tc>
          <w:tcPr>
            <w:tcW w:w="33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575FC" w:rsidRPr="00B62FBF" w:rsidRDefault="006575FC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szCs w:val="20"/>
              </w:rPr>
              <w:t>Kapitálové  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>317,26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b/>
                <w:i/>
                <w:szCs w:val="20"/>
              </w:rPr>
              <w:t xml:space="preserve">Kapitálový rozpočet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575FC" w:rsidRPr="00B62FBF" w:rsidRDefault="002A354E" w:rsidP="002A354E">
            <w:pPr>
              <w:pStyle w:val="Odsekzoznamu1"/>
              <w:tabs>
                <w:tab w:val="left" w:pos="426"/>
              </w:tabs>
              <w:spacing w:after="0" w:line="100" w:lineRule="atLeast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3D2F18">
              <w:rPr>
                <w:rFonts w:ascii="Times New Roman" w:hAnsi="Times New Roman" w:cs="Times New Roman"/>
                <w:b/>
              </w:rPr>
              <w:t>-</w:t>
            </w:r>
            <w:r>
              <w:rPr>
                <w:rFonts w:ascii="Times New Roman" w:hAnsi="Times New Roman" w:cs="Times New Roman"/>
                <w:b/>
              </w:rPr>
              <w:t>317,26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C000"/>
            <w:vAlign w:val="center"/>
          </w:tcPr>
          <w:p w:rsidR="006575FC" w:rsidRPr="00B62FBF" w:rsidRDefault="006575FC" w:rsidP="00570AD9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Prebytok/schodok bežného a kapitálového rozpočtu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C000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3 012,48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szCs w:val="20"/>
              </w:rPr>
              <w:t>Príjmy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</w:rPr>
              <w:t>1 091,83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szCs w:val="20"/>
              </w:rPr>
              <w:t>Výdavky z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575FC" w:rsidRPr="00B62FBF" w:rsidRDefault="006575FC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 w:rsidRPr="00B62FBF"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92D050"/>
            <w:vAlign w:val="center"/>
          </w:tcPr>
          <w:p w:rsidR="006575FC" w:rsidRPr="00B62FBF" w:rsidRDefault="006575FC" w:rsidP="00570AD9">
            <w:pPr>
              <w:spacing w:after="200" w:line="276" w:lineRule="auto"/>
            </w:pPr>
            <w:r w:rsidRPr="00B62FBF">
              <w:rPr>
                <w:rStyle w:val="Zvraznenie"/>
                <w:b/>
                <w:bCs/>
                <w:szCs w:val="20"/>
              </w:rPr>
              <w:t>Rozdiel finančných operácií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92D050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</w:rPr>
              <w:t>1 091,83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caps/>
                <w:szCs w:val="20"/>
              </w:rPr>
              <w:t xml:space="preserve">Príjmy spolu 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575FC" w:rsidRPr="00B62FBF" w:rsidRDefault="002A354E" w:rsidP="002A354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40 817,28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</w:pPr>
            <w:r w:rsidRPr="00B62FBF">
              <w:rPr>
                <w:szCs w:val="20"/>
              </w:rPr>
              <w:t>VÝDAVKY SPOLU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  <w:szCs w:val="20"/>
              </w:rPr>
              <w:t>36 712,97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575FC" w:rsidRPr="00B62FBF" w:rsidRDefault="006575FC" w:rsidP="00570AD9">
            <w:pPr>
              <w:spacing w:after="200"/>
              <w:rPr>
                <w:szCs w:val="20"/>
              </w:rPr>
            </w:pPr>
            <w:r w:rsidRPr="00B62FBF">
              <w:rPr>
                <w:szCs w:val="20"/>
              </w:rPr>
              <w:t>Zostatok dotácie zo ŠR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</w:tcPr>
          <w:p w:rsidR="006575FC" w:rsidRPr="00B62FBF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108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0,00</w:t>
            </w:r>
          </w:p>
        </w:tc>
      </w:tr>
      <w:tr w:rsidR="006575FC" w:rsidTr="00570AD9">
        <w:trPr>
          <w:trHeight w:hRule="exact" w:val="289"/>
        </w:trPr>
        <w:tc>
          <w:tcPr>
            <w:tcW w:w="5655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B3B300"/>
            <w:vAlign w:val="center"/>
          </w:tcPr>
          <w:p w:rsidR="006575FC" w:rsidRDefault="006575FC" w:rsidP="00570AD9">
            <w:pPr>
              <w:spacing w:after="200" w:line="276" w:lineRule="auto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60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B3B300"/>
          </w:tcPr>
          <w:p w:rsidR="006575FC" w:rsidRPr="00E34177" w:rsidRDefault="002A354E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b/>
              </w:rPr>
            </w:pPr>
            <w:r>
              <w:rPr>
                <w:rFonts w:ascii="Times New Roman" w:hAnsi="Times New Roman" w:cs="Times New Roman"/>
                <w:b/>
              </w:rPr>
              <w:t>4 104,31</w:t>
            </w:r>
          </w:p>
        </w:tc>
      </w:tr>
    </w:tbl>
    <w:p w:rsidR="006575FC" w:rsidRDefault="006575FC" w:rsidP="006575FC">
      <w:pPr>
        <w:tabs>
          <w:tab w:val="right" w:pos="7740"/>
        </w:tabs>
        <w:jc w:val="both"/>
        <w:rPr>
          <w:b/>
        </w:rPr>
      </w:pPr>
    </w:p>
    <w:p w:rsidR="006575FC" w:rsidRDefault="002A354E" w:rsidP="006575FC">
      <w:pPr>
        <w:tabs>
          <w:tab w:val="right" w:pos="5580"/>
        </w:tabs>
        <w:jc w:val="both"/>
      </w:pPr>
      <w:r>
        <w:rPr>
          <w:rFonts w:eastAsia="Calibri" w:cs="Calibri"/>
          <w:b/>
        </w:rPr>
        <w:t>Zisk z</w:t>
      </w:r>
      <w:r w:rsidR="006575FC" w:rsidRPr="004A7910">
        <w:rPr>
          <w:rFonts w:eastAsia="Calibri" w:cs="Calibri"/>
          <w:b/>
        </w:rPr>
        <w:t xml:space="preserve"> rozpočtu v sume </w:t>
      </w:r>
      <w:r>
        <w:rPr>
          <w:b/>
        </w:rPr>
        <w:t>4 104,31</w:t>
      </w:r>
      <w:r w:rsidR="006575FC" w:rsidRPr="004A7910">
        <w:rPr>
          <w:rFonts w:eastAsia="Calibri" w:cs="Calibri"/>
        </w:rPr>
        <w:t xml:space="preserve"> </w:t>
      </w:r>
      <w:r w:rsidR="006575FC" w:rsidRPr="004A7910">
        <w:rPr>
          <w:rFonts w:eastAsia="Calibri" w:cs="Calibri"/>
          <w:b/>
        </w:rPr>
        <w:t>€</w:t>
      </w:r>
      <w:r w:rsidR="006575FC" w:rsidRPr="004A7910">
        <w:rPr>
          <w:rFonts w:eastAsia="Calibri" w:cs="Calibri"/>
        </w:rPr>
        <w:t xml:space="preserve"> zistený podľa ustanovenia § 10 odst.3 písm.  a) a b) zákona č. 583/2004 Z.z. o rozpočtových pravidlách územnej samosprávy a o zmene a doplnení niektorých zákonov v znení neskorších predpisov</w:t>
      </w:r>
      <w:r w:rsidR="006575FC">
        <w:rPr>
          <w:rFonts w:eastAsia="Calibri" w:cs="Calibri"/>
        </w:rPr>
        <w:t>.</w:t>
      </w:r>
      <w:r w:rsidR="006575FC">
        <w:t xml:space="preserve">   </w:t>
      </w:r>
    </w:p>
    <w:p w:rsidR="006575FC" w:rsidRDefault="006575FC" w:rsidP="006575FC">
      <w:pPr>
        <w:tabs>
          <w:tab w:val="right" w:pos="5580"/>
        </w:tabs>
        <w:jc w:val="both"/>
      </w:pPr>
    </w:p>
    <w:p w:rsidR="006575FC" w:rsidRDefault="002A354E" w:rsidP="00447E59">
      <w:pPr>
        <w:tabs>
          <w:tab w:val="left" w:pos="426"/>
        </w:tabs>
        <w:suppressAutoHyphens w:val="0"/>
        <w:spacing w:after="200" w:line="276" w:lineRule="auto"/>
        <w:rPr>
          <w:rFonts w:eastAsia="Calibri"/>
          <w:b/>
        </w:rPr>
      </w:pPr>
      <w:r w:rsidRPr="00161E96">
        <w:rPr>
          <w:rFonts w:eastAsia="Calibri"/>
        </w:rPr>
        <w:t>Na základe uvedených skutočností navrhujem skutočnú tvorbu rezervného fondu za rok 2023 vytvoriť  10% zo zisku t.j. 410,43 €.</w:t>
      </w:r>
      <w:bookmarkStart w:id="0" w:name="_GoBack"/>
      <w:bookmarkEnd w:id="0"/>
    </w:p>
    <w:p w:rsidR="006575FC" w:rsidRDefault="006575FC" w:rsidP="006575FC">
      <w:pPr>
        <w:rPr>
          <w:rFonts w:eastAsia="Calibri"/>
          <w:b/>
        </w:rPr>
      </w:pPr>
      <w:r w:rsidRPr="005C0B83">
        <w:rPr>
          <w:rFonts w:eastAsia="Calibri"/>
          <w:b/>
        </w:rPr>
        <w:t>Rezervný fond</w:t>
      </w:r>
    </w:p>
    <w:p w:rsidR="006575FC" w:rsidRDefault="006575FC" w:rsidP="006575FC">
      <w:pPr>
        <w:rPr>
          <w:rFonts w:eastAsia="Calibri"/>
          <w:b/>
        </w:rPr>
      </w:pPr>
    </w:p>
    <w:p w:rsidR="006575FC" w:rsidRPr="005C0B83" w:rsidRDefault="006575FC" w:rsidP="006575FC">
      <w:pPr>
        <w:rPr>
          <w:rFonts w:eastAsia="Calibri"/>
          <w:b/>
        </w:rPr>
      </w:pPr>
    </w:p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36" w:type="dxa"/>
          <w:left w:w="36" w:type="dxa"/>
          <w:bottom w:w="36" w:type="dxa"/>
          <w:right w:w="36" w:type="dxa"/>
        </w:tblCellMar>
        <w:tblLook w:val="04A0" w:firstRow="1" w:lastRow="0" w:firstColumn="1" w:lastColumn="0" w:noHBand="0" w:noVBand="1"/>
      </w:tblPr>
      <w:tblGrid>
        <w:gridCol w:w="7407"/>
        <w:gridCol w:w="1880"/>
      </w:tblGrid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6575FC" w:rsidRPr="005C0B83" w:rsidRDefault="006575FC" w:rsidP="00570AD9">
            <w:pPr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Rezervný fond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6575FC" w:rsidRPr="00082B2E" w:rsidRDefault="006575FC" w:rsidP="00570AD9">
            <w:pPr>
              <w:jc w:val="center"/>
              <w:rPr>
                <w:color w:val="212529"/>
              </w:rPr>
            </w:pPr>
            <w:r w:rsidRPr="00082B2E">
              <w:rPr>
                <w:b/>
                <w:bCs/>
                <w:color w:val="212529"/>
              </w:rPr>
              <w:t>Suma v EUR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5C0B83" w:rsidRDefault="006575FC" w:rsidP="00AB5ED8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ZS k 1.1.202</w:t>
            </w:r>
            <w:r w:rsidR="00AB5ED8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AB5ED8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1</w:t>
            </w:r>
            <w:r>
              <w:rPr>
                <w:color w:val="212529"/>
              </w:rPr>
              <w:t> 301,69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Prírastky - z prebytku rozpočtu za uplynulý rozpočtový rok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AB5ED8" w:rsidP="00570AD9">
            <w:pPr>
              <w:jc w:val="right"/>
              <w:rPr>
                <w:color w:val="212529"/>
              </w:rPr>
            </w:pPr>
            <w:r>
              <w:rPr>
                <w:color w:val="212529"/>
              </w:rPr>
              <w:t>410,43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rozdielu medzi výnosmi a nákladmi z podnikateľskej činnosti po zdanení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6575FC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- z finančných operácií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6575FC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Úbytky - použitie rezervného fondu :- uznesenie č. zo dňa ......... obstaranie .......... - uznesenie č. zo dňa ......... obstaranie ..........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6575FC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- krytie schodku rozpočtu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6575FC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6575FC" w:rsidRPr="00082B2E" w:rsidRDefault="006575FC" w:rsidP="00570AD9">
            <w:pPr>
              <w:rPr>
                <w:color w:val="212529"/>
              </w:rPr>
            </w:pPr>
            <w:r w:rsidRPr="00082B2E">
              <w:rPr>
                <w:color w:val="212529"/>
              </w:rPr>
              <w:t>- ostatné úbytky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hideMark/>
          </w:tcPr>
          <w:p w:rsidR="006575FC" w:rsidRPr="00082B2E" w:rsidRDefault="006575FC" w:rsidP="00570AD9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0,00</w:t>
            </w:r>
          </w:p>
        </w:tc>
      </w:tr>
      <w:tr w:rsidR="006575FC" w:rsidRPr="00082B2E" w:rsidTr="00570AD9">
        <w:tc>
          <w:tcPr>
            <w:tcW w:w="39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6575FC" w:rsidRPr="005C0B83" w:rsidRDefault="006575FC" w:rsidP="00AB5ED8">
            <w:pPr>
              <w:rPr>
                <w:b/>
                <w:color w:val="212529"/>
              </w:rPr>
            </w:pPr>
            <w:r w:rsidRPr="005C0B83">
              <w:rPr>
                <w:b/>
                <w:color w:val="212529"/>
              </w:rPr>
              <w:t>KZ k 31.12.202</w:t>
            </w:r>
            <w:r w:rsidR="00AB5ED8">
              <w:rPr>
                <w:b/>
                <w:color w:val="212529"/>
              </w:rPr>
              <w:t>3</w:t>
            </w:r>
          </w:p>
        </w:tc>
        <w:tc>
          <w:tcPr>
            <w:tcW w:w="101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 w:themeFill="accent3" w:themeFillTint="99"/>
            <w:hideMark/>
          </w:tcPr>
          <w:p w:rsidR="006575FC" w:rsidRPr="00082B2E" w:rsidRDefault="006575FC" w:rsidP="00AB5ED8">
            <w:pPr>
              <w:jc w:val="right"/>
              <w:rPr>
                <w:color w:val="212529"/>
              </w:rPr>
            </w:pPr>
            <w:r w:rsidRPr="00082B2E">
              <w:rPr>
                <w:color w:val="212529"/>
              </w:rPr>
              <w:t>1</w:t>
            </w:r>
            <w:r w:rsidR="00AB5ED8">
              <w:rPr>
                <w:color w:val="212529"/>
              </w:rPr>
              <w:t> 712,12</w:t>
            </w:r>
          </w:p>
        </w:tc>
      </w:tr>
    </w:tbl>
    <w:p w:rsidR="006575FC" w:rsidRPr="00B62FBF" w:rsidRDefault="006575FC" w:rsidP="006575FC">
      <w:pPr>
        <w:rPr>
          <w:b/>
          <w:sz w:val="32"/>
        </w:rPr>
      </w:pPr>
    </w:p>
    <w:p w:rsidR="006575FC" w:rsidRPr="00B62FBF" w:rsidRDefault="006575FC" w:rsidP="006575FC">
      <w:pPr>
        <w:pStyle w:val="Odsekzoznamu"/>
        <w:numPr>
          <w:ilvl w:val="1"/>
          <w:numId w:val="20"/>
        </w:numPr>
        <w:rPr>
          <w:rFonts w:ascii="Times New Roman" w:hAnsi="Times New Roman" w:cs="Times New Roman"/>
          <w:b/>
          <w:sz w:val="24"/>
        </w:rPr>
      </w:pPr>
      <w:r w:rsidRPr="00B62FBF">
        <w:rPr>
          <w:rFonts w:ascii="Times New Roman" w:hAnsi="Times New Roman" w:cs="Times New Roman"/>
          <w:b/>
          <w:sz w:val="24"/>
        </w:rPr>
        <w:t>Plán rozpočtu na roky 202</w:t>
      </w:r>
      <w:r w:rsidR="002A354E">
        <w:rPr>
          <w:rFonts w:ascii="Times New Roman" w:hAnsi="Times New Roman" w:cs="Times New Roman"/>
          <w:b/>
          <w:sz w:val="24"/>
        </w:rPr>
        <w:t>4</w:t>
      </w:r>
      <w:r w:rsidRPr="00B62FBF">
        <w:rPr>
          <w:rFonts w:ascii="Times New Roman" w:hAnsi="Times New Roman" w:cs="Times New Roman"/>
          <w:b/>
          <w:sz w:val="24"/>
        </w:rPr>
        <w:t xml:space="preserve"> – 202</w:t>
      </w:r>
      <w:r w:rsidR="002A354E">
        <w:rPr>
          <w:rFonts w:ascii="Times New Roman" w:hAnsi="Times New Roman" w:cs="Times New Roman"/>
          <w:b/>
          <w:sz w:val="24"/>
        </w:rPr>
        <w:t>6</w:t>
      </w:r>
    </w:p>
    <w:p w:rsidR="006575FC" w:rsidRPr="00B62FBF" w:rsidRDefault="006575FC" w:rsidP="006575FC">
      <w:pPr>
        <w:pStyle w:val="Odsekzoznamu"/>
        <w:rPr>
          <w:b/>
        </w:rPr>
      </w:pPr>
    </w:p>
    <w:p w:rsidR="006575FC" w:rsidRPr="00B62FBF" w:rsidRDefault="006575FC" w:rsidP="006575FC">
      <w:pPr>
        <w:pStyle w:val="Odsekzoznamu"/>
        <w:tabs>
          <w:tab w:val="right" w:pos="8460"/>
        </w:tabs>
        <w:ind w:left="360"/>
        <w:jc w:val="both"/>
        <w:rPr>
          <w:rFonts w:ascii="Times New Roman" w:hAnsi="Times New Roman" w:cs="Times New Roman"/>
          <w:b/>
          <w:szCs w:val="20"/>
        </w:rPr>
      </w:pPr>
      <w:r w:rsidRPr="00B62FBF">
        <w:rPr>
          <w:rFonts w:ascii="Times New Roman" w:hAnsi="Times New Roman" w:cs="Times New Roman"/>
          <w:b/>
          <w:sz w:val="24"/>
        </w:rPr>
        <w:t xml:space="preserve">7.4.1 Príjmy celkom    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6575FC" w:rsidRPr="001F7320" w:rsidTr="00570AD9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Skutočnosť k 31.12.202</w:t>
            </w:r>
            <w:r w:rsidR="000D49EE">
              <w:rPr>
                <w:b/>
              </w:rPr>
              <w:t>3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4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F2DBDB" w:themeFill="accent2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5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F2DBDB" w:themeFill="accent2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6</w:t>
            </w:r>
          </w:p>
        </w:tc>
      </w:tr>
      <w:tr w:rsidR="006575FC" w:rsidRPr="001F7320" w:rsidTr="00570AD9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rPr>
                <w:b/>
              </w:rPr>
              <w:t>Príjmy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570AD9">
            <w:pPr>
              <w:tabs>
                <w:tab w:val="right" w:pos="8460"/>
              </w:tabs>
              <w:jc w:val="right"/>
            </w:pPr>
            <w:r>
              <w:t>40 817,28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7E123D" w:rsidP="00570AD9">
            <w:pPr>
              <w:tabs>
                <w:tab w:val="right" w:pos="8460"/>
              </w:tabs>
              <w:jc w:val="right"/>
            </w:pPr>
            <w:r>
              <w:t>39 000,00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7E123D" w:rsidP="00570AD9">
            <w:pPr>
              <w:jc w:val="right"/>
            </w:pPr>
            <w:r>
              <w:t>39 000,00</w:t>
            </w:r>
            <w:r w:rsidR="006575FC" w:rsidRPr="001F7320">
              <w:t>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7E123D" w:rsidP="00570AD9">
            <w:pPr>
              <w:jc w:val="right"/>
            </w:pPr>
            <w:r>
              <w:t>39 000,00</w:t>
            </w:r>
            <w:r w:rsidR="006575FC" w:rsidRPr="001F7320">
              <w:t>0</w:t>
            </w:r>
          </w:p>
        </w:tc>
      </w:tr>
      <w:tr w:rsidR="006575FC" w:rsidRPr="001F7320" w:rsidTr="00570AD9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  <w:rPr>
                <w:b/>
              </w:rPr>
            </w:pPr>
            <w:r w:rsidRPr="001F7320"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6575FC" w:rsidRPr="001F7320" w:rsidTr="00570AD9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t>Bežné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0D49EE">
            <w:pPr>
              <w:jc w:val="right"/>
            </w:pPr>
            <w:r>
              <w:t>39 725,45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7E123D" w:rsidP="007E123D">
            <w:pPr>
              <w:jc w:val="right"/>
            </w:pPr>
            <w:r>
              <w:t>39 000,00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7E123D" w:rsidP="00570AD9">
            <w:pPr>
              <w:jc w:val="right"/>
            </w:pPr>
            <w:r>
              <w:t>39 000,00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7E123D" w:rsidP="00570AD9">
            <w:pPr>
              <w:jc w:val="right"/>
            </w:pPr>
            <w:r>
              <w:t>39 000,00</w:t>
            </w:r>
          </w:p>
        </w:tc>
      </w:tr>
      <w:tr w:rsidR="006575FC" w:rsidRPr="001F7320" w:rsidTr="00570AD9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t>Kapitálové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570AD9">
            <w:pPr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  <w:tr w:rsidR="006575FC" w:rsidRPr="001F7320" w:rsidTr="00570AD9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t>Finančné príjmy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570AD9">
            <w:pPr>
              <w:snapToGrid w:val="0"/>
              <w:jc w:val="right"/>
            </w:pPr>
            <w:r>
              <w:t>1 091,83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</w:tbl>
    <w:p w:rsidR="006575FC" w:rsidRPr="001F7320" w:rsidRDefault="006575FC" w:rsidP="006575FC">
      <w:pPr>
        <w:pStyle w:val="Odsekzoznamu"/>
        <w:tabs>
          <w:tab w:val="right" w:pos="8820"/>
        </w:tabs>
        <w:ind w:left="360"/>
        <w:jc w:val="both"/>
        <w:rPr>
          <w:b/>
          <w:sz w:val="24"/>
          <w:szCs w:val="24"/>
        </w:rPr>
      </w:pPr>
    </w:p>
    <w:p w:rsidR="006575FC" w:rsidRDefault="006575FC" w:rsidP="006575FC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</w:t>
      </w:r>
      <w:r w:rsidRPr="00B62FBF">
        <w:rPr>
          <w:b/>
        </w:rPr>
        <w:t>7.4.2 Výdavky celkom</w:t>
      </w:r>
    </w:p>
    <w:p w:rsidR="006575FC" w:rsidRPr="00B62FBF" w:rsidRDefault="006575FC" w:rsidP="006575FC">
      <w:pPr>
        <w:tabs>
          <w:tab w:val="right" w:pos="8460"/>
        </w:tabs>
        <w:jc w:val="both"/>
        <w:rPr>
          <w:b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596"/>
      </w:tblGrid>
      <w:tr w:rsidR="006575FC" w:rsidTr="00570AD9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Skutočnosť k 31.12.202</w:t>
            </w:r>
            <w:r w:rsidR="000D49EE">
              <w:rPr>
                <w:b/>
              </w:rPr>
              <w:t>3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4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BE5F1" w:themeFill="accent1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5</w:t>
            </w:r>
          </w:p>
        </w:tc>
        <w:tc>
          <w:tcPr>
            <w:tcW w:w="15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BE5F1" w:themeFill="accent1" w:themeFillTint="33"/>
          </w:tcPr>
          <w:p w:rsidR="006575FC" w:rsidRPr="001F7320" w:rsidRDefault="006575FC" w:rsidP="000D49EE">
            <w:pPr>
              <w:tabs>
                <w:tab w:val="right" w:pos="8460"/>
              </w:tabs>
              <w:jc w:val="center"/>
            </w:pPr>
            <w:r w:rsidRPr="001F7320">
              <w:rPr>
                <w:b/>
              </w:rPr>
              <w:t>Plán na rok 202</w:t>
            </w:r>
            <w:r w:rsidR="000D49EE">
              <w:rPr>
                <w:b/>
              </w:rPr>
              <w:t>6</w:t>
            </w:r>
          </w:p>
        </w:tc>
      </w:tr>
      <w:tr w:rsidR="007E123D" w:rsidTr="00570AD9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tabs>
                <w:tab w:val="right" w:pos="8460"/>
              </w:tabs>
              <w:jc w:val="both"/>
            </w:pPr>
            <w:r w:rsidRPr="001F7320"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right"/>
            </w:pPr>
            <w:r>
              <w:rPr>
                <w:szCs w:val="20"/>
              </w:rPr>
              <w:t>36 712,97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</w:tr>
      <w:tr w:rsidR="006575FC" w:rsidTr="00570AD9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  <w:rPr>
                <w:b/>
              </w:rPr>
            </w:pPr>
            <w:r w:rsidRPr="001F7320"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7E123D" w:rsidTr="00570AD9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tabs>
                <w:tab w:val="right" w:pos="8460"/>
              </w:tabs>
              <w:jc w:val="both"/>
            </w:pPr>
            <w:r w:rsidRPr="001F7320"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right"/>
            </w:pPr>
            <w:r>
              <w:t>36 395,71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</w:pPr>
            <w:r>
              <w:t>39 000,00</w:t>
            </w:r>
          </w:p>
        </w:tc>
      </w:tr>
      <w:tr w:rsidR="006575FC" w:rsidTr="00570AD9">
        <w:trPr>
          <w:trHeight w:val="222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570AD9">
            <w:pPr>
              <w:snapToGrid w:val="0"/>
              <w:jc w:val="right"/>
            </w:pPr>
            <w:r>
              <w:t>317,26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  <w:tr w:rsidR="006575FC" w:rsidTr="00570AD9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jc w:val="both"/>
            </w:pPr>
            <w:r w:rsidRPr="001F7320"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0D49EE" w:rsidP="00570AD9">
            <w:pPr>
              <w:snapToGrid w:val="0"/>
              <w:jc w:val="right"/>
            </w:pPr>
            <w:r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  <w:tc>
          <w:tcPr>
            <w:tcW w:w="159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Pr="001F7320" w:rsidRDefault="006575FC" w:rsidP="00570AD9">
            <w:pPr>
              <w:tabs>
                <w:tab w:val="right" w:pos="8460"/>
              </w:tabs>
              <w:snapToGrid w:val="0"/>
              <w:jc w:val="right"/>
            </w:pPr>
            <w:r w:rsidRPr="001F7320">
              <w:t>0,00</w:t>
            </w:r>
          </w:p>
        </w:tc>
      </w:tr>
    </w:tbl>
    <w:p w:rsidR="006575FC" w:rsidRPr="007E123D" w:rsidRDefault="006575FC" w:rsidP="007E123D">
      <w:pPr>
        <w:pStyle w:val="Odsekzoznamu"/>
        <w:numPr>
          <w:ilvl w:val="0"/>
          <w:numId w:val="15"/>
        </w:numPr>
        <w:rPr>
          <w:b/>
          <w:sz w:val="28"/>
        </w:rPr>
      </w:pPr>
      <w:r w:rsidRPr="007E123D">
        <w:rPr>
          <w:b/>
          <w:sz w:val="28"/>
        </w:rPr>
        <w:lastRenderedPageBreak/>
        <w:t>Informácia o vývoji obce z pohľadu účtovníctva</w:t>
      </w:r>
    </w:p>
    <w:p w:rsidR="006575FC" w:rsidRPr="001F7320" w:rsidRDefault="006575FC" w:rsidP="006575FC">
      <w:pPr>
        <w:spacing w:line="360" w:lineRule="auto"/>
        <w:jc w:val="center"/>
        <w:rPr>
          <w:b/>
        </w:rPr>
      </w:pPr>
      <w:r w:rsidRPr="001F7320">
        <w:rPr>
          <w:b/>
        </w:rPr>
        <w:t>Bilancia aktív a pasív</w:t>
      </w:r>
    </w:p>
    <w:p w:rsidR="006575FC" w:rsidRPr="001F7320" w:rsidRDefault="006575FC" w:rsidP="006575FC">
      <w:pPr>
        <w:spacing w:line="360" w:lineRule="auto"/>
        <w:jc w:val="both"/>
        <w:rPr>
          <w:b/>
        </w:rPr>
      </w:pPr>
      <w:r w:rsidRPr="001F7320">
        <w:rPr>
          <w:b/>
        </w:rPr>
        <w:t xml:space="preserve">    </w:t>
      </w:r>
      <w:r>
        <w:rPr>
          <w:b/>
        </w:rPr>
        <w:t xml:space="preserve">     </w:t>
      </w:r>
      <w:r w:rsidRPr="001F7320">
        <w:rPr>
          <w:b/>
        </w:rPr>
        <w:t xml:space="preserve"> 8.1   A K T Í V A</w:t>
      </w:r>
    </w:p>
    <w:tbl>
      <w:tblPr>
        <w:tblW w:w="935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544"/>
        <w:gridCol w:w="1559"/>
        <w:gridCol w:w="1418"/>
        <w:gridCol w:w="1417"/>
        <w:gridCol w:w="1418"/>
      </w:tblGrid>
      <w:tr w:rsidR="006575FC" w:rsidTr="00570AD9">
        <w:trPr>
          <w:trHeight w:val="6"/>
        </w:trPr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Názov</w:t>
            </w:r>
          </w:p>
        </w:tc>
        <w:tc>
          <w:tcPr>
            <w:tcW w:w="15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Skutočnosť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</w:t>
            </w:r>
            <w:r w:rsidR="007E123D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</w:t>
            </w:r>
            <w:r w:rsidR="007E123D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</w:t>
            </w:r>
            <w:r w:rsidR="007E123D">
              <w:rPr>
                <w:b/>
              </w:rPr>
              <w:t>3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Predpoklad</w:t>
            </w:r>
          </w:p>
          <w:p w:rsidR="006575FC" w:rsidRPr="001F7320" w:rsidRDefault="006575FC" w:rsidP="007E123D">
            <w:pPr>
              <w:jc w:val="center"/>
            </w:pPr>
            <w:r w:rsidRPr="001F7320">
              <w:rPr>
                <w:b/>
              </w:rPr>
              <w:t>rok 202</w:t>
            </w:r>
            <w:r w:rsidR="007E123D">
              <w:rPr>
                <w:b/>
              </w:rPr>
              <w:t>4</w:t>
            </w: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172 099,90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173 877,32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172 586,32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72 592,96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164 232,80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159 709,38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58 186,80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149 826,64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141 915,38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14 406,16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 w:rsidRPr="001F7320">
              <w:rPr>
                <w:rFonts w:ascii="Times New Roman" w:hAnsi="Times New Roman" w:cs="Times New Roman"/>
              </w:rPr>
              <w:t>14 406,16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17 794,00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99 506,94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9 644,52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12 876,94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 toho :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1F7320">
              <w:rPr>
                <w:sz w:val="22"/>
                <w:szCs w:val="22"/>
              </w:rPr>
              <w:t>subjektami</w:t>
            </w:r>
            <w:proofErr w:type="spellEnd"/>
            <w:r w:rsidRPr="001F732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53,01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272,95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99 506,94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jc w:val="right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>9 591,51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12 603,99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Poskytnuté návrat. fin. výpomoci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sz w:val="22"/>
                <w:szCs w:val="22"/>
              </w:rPr>
              <w:t xml:space="preserve">Poskytnuté návrat. fin. výpomoci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  <w:tr w:rsidR="007E123D" w:rsidTr="00570AD9">
        <w:trPr>
          <w:trHeight w:val="227"/>
        </w:trPr>
        <w:tc>
          <w:tcPr>
            <w:tcW w:w="354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  <w:szCs w:val="22"/>
              </w:rPr>
            </w:pPr>
            <w:r w:rsidRPr="001F732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5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bsahtabuky"/>
              <w:jc w:val="both"/>
              <w:rPr>
                <w:sz w:val="22"/>
                <w:szCs w:val="22"/>
              </w:rPr>
            </w:pPr>
          </w:p>
        </w:tc>
      </w:tr>
    </w:tbl>
    <w:p w:rsidR="006575FC" w:rsidRDefault="006575FC" w:rsidP="006575FC">
      <w:pPr>
        <w:jc w:val="both"/>
        <w:rPr>
          <w:b/>
          <w:sz w:val="22"/>
          <w:szCs w:val="22"/>
        </w:rPr>
      </w:pPr>
    </w:p>
    <w:p w:rsidR="006575FC" w:rsidRPr="001F7320" w:rsidRDefault="006575FC" w:rsidP="006575FC">
      <w:pPr>
        <w:ind w:left="720"/>
        <w:jc w:val="both"/>
        <w:rPr>
          <w:b/>
          <w:szCs w:val="22"/>
        </w:rPr>
      </w:pPr>
      <w:r>
        <w:rPr>
          <w:b/>
          <w:szCs w:val="22"/>
        </w:rPr>
        <w:t xml:space="preserve">8.2  </w:t>
      </w:r>
      <w:r w:rsidRPr="001F7320">
        <w:rPr>
          <w:b/>
          <w:szCs w:val="22"/>
        </w:rPr>
        <w:t>P A S Í V A</w:t>
      </w:r>
    </w:p>
    <w:tbl>
      <w:tblPr>
        <w:tblW w:w="935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8"/>
        <w:gridCol w:w="1417"/>
        <w:gridCol w:w="1418"/>
      </w:tblGrid>
      <w:tr w:rsidR="006575FC" w:rsidTr="00570AD9">
        <w:trPr>
          <w:trHeight w:val="6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Názov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Skutočnosť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 31.12.202</w:t>
            </w:r>
            <w:r w:rsidR="007E123D">
              <w:rPr>
                <w:b/>
              </w:rPr>
              <w:t>1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</w:t>
            </w:r>
            <w:r w:rsidR="007E123D">
              <w:rPr>
                <w:b/>
              </w:rPr>
              <w:t>2</w:t>
            </w:r>
          </w:p>
        </w:tc>
        <w:tc>
          <w:tcPr>
            <w:tcW w:w="14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 xml:space="preserve">Skutočnosť </w:t>
            </w:r>
          </w:p>
          <w:p w:rsidR="006575FC" w:rsidRPr="001F7320" w:rsidRDefault="006575FC" w:rsidP="007E123D">
            <w:pPr>
              <w:jc w:val="center"/>
              <w:rPr>
                <w:b/>
              </w:rPr>
            </w:pPr>
            <w:r w:rsidRPr="001F7320">
              <w:rPr>
                <w:b/>
              </w:rPr>
              <w:t>k 31.12.202</w:t>
            </w:r>
            <w:r w:rsidR="007E123D">
              <w:rPr>
                <w:b/>
              </w:rPr>
              <w:t>3</w:t>
            </w:r>
          </w:p>
        </w:tc>
        <w:tc>
          <w:tcPr>
            <w:tcW w:w="141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6575FC" w:rsidRPr="001F7320" w:rsidRDefault="006575FC" w:rsidP="00570AD9">
            <w:pPr>
              <w:jc w:val="center"/>
              <w:rPr>
                <w:b/>
              </w:rPr>
            </w:pPr>
            <w:r w:rsidRPr="001F7320">
              <w:rPr>
                <w:b/>
              </w:rPr>
              <w:t>Predpoklad</w:t>
            </w:r>
          </w:p>
          <w:p w:rsidR="006575FC" w:rsidRPr="001F7320" w:rsidRDefault="006575FC" w:rsidP="007E123D">
            <w:pPr>
              <w:jc w:val="center"/>
            </w:pPr>
            <w:r w:rsidRPr="001F7320">
              <w:rPr>
                <w:b/>
              </w:rPr>
              <w:t>rok 202</w:t>
            </w:r>
            <w:r w:rsidR="007E123D">
              <w:rPr>
                <w:b/>
              </w:rPr>
              <w:t>4</w:t>
            </w: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Vlastné imanie a záväzky spolu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172 099,8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173 877,32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172 586,32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 xml:space="preserve">Vlastné imanie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62 017,79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42 295,96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49 207,59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 toho :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Oceňovacie rozdiely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Fondy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center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Výsledok hospodárenia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62 017,79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42 295,96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49 207,59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100 332,11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3 369,52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1 822,79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 toho :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 xml:space="preserve">Rezervy 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Zúčtovanie medzi subjektmi VS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97 505,00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991,83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Dlhodobé 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334,73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374,38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417,00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Krátkodobé záväzky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1 413,38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924,31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1 405,79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sz w:val="22"/>
              </w:rPr>
              <w:t>Bankové úvery a výpomoci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1 079,00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1 079,00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right"/>
            </w:pPr>
          </w:p>
        </w:tc>
      </w:tr>
      <w:tr w:rsidR="007E123D" w:rsidTr="00570AD9">
        <w:trPr>
          <w:trHeight w:val="227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jc w:val="both"/>
              <w:rPr>
                <w:sz w:val="22"/>
              </w:rPr>
            </w:pPr>
            <w:r w:rsidRPr="001F7320">
              <w:rPr>
                <w:b/>
                <w:sz w:val="22"/>
              </w:rPr>
              <w:t>Časové rozlíšenie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9 750,00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7E123D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 w:rsidRPr="001F7320">
              <w:rPr>
                <w:rFonts w:ascii="Times New Roman" w:hAnsi="Times New Roman" w:cs="Times New Roman"/>
                <w:szCs w:val="24"/>
              </w:rPr>
              <w:t>128 211,84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E123D" w:rsidRPr="001F7320" w:rsidRDefault="00D90680" w:rsidP="00570AD9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121 555,94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E123D" w:rsidRPr="001F7320" w:rsidRDefault="007E123D" w:rsidP="00570AD9">
            <w:pPr>
              <w:snapToGrid w:val="0"/>
              <w:jc w:val="center"/>
            </w:pPr>
          </w:p>
        </w:tc>
      </w:tr>
    </w:tbl>
    <w:p w:rsidR="007E123D" w:rsidRDefault="007E123D" w:rsidP="006575FC">
      <w:pPr>
        <w:rPr>
          <w:b/>
        </w:rPr>
      </w:pPr>
    </w:p>
    <w:p w:rsidR="007E123D" w:rsidRDefault="007E123D" w:rsidP="006575FC">
      <w:pPr>
        <w:rPr>
          <w:b/>
        </w:rPr>
      </w:pPr>
    </w:p>
    <w:p w:rsidR="007E123D" w:rsidRDefault="007E123D" w:rsidP="006575FC">
      <w:pPr>
        <w:rPr>
          <w:b/>
        </w:rPr>
      </w:pPr>
    </w:p>
    <w:p w:rsidR="007E123D" w:rsidRDefault="007E123D" w:rsidP="006575FC">
      <w:pPr>
        <w:rPr>
          <w:b/>
        </w:rPr>
      </w:pPr>
    </w:p>
    <w:p w:rsidR="006575FC" w:rsidRDefault="006575FC" w:rsidP="006575FC">
      <w:pPr>
        <w:rPr>
          <w:b/>
          <w:sz w:val="21"/>
          <w:szCs w:val="21"/>
        </w:rPr>
      </w:pPr>
      <w:r w:rsidRPr="001F7320">
        <w:rPr>
          <w:b/>
        </w:rPr>
        <w:t>8.3</w:t>
      </w:r>
      <w:r w:rsidRPr="001F7320">
        <w:rPr>
          <w:b/>
          <w:sz w:val="22"/>
        </w:rPr>
        <w:t xml:space="preserve">     </w:t>
      </w:r>
      <w:r>
        <w:rPr>
          <w:b/>
        </w:rPr>
        <w:t>Pohľadávky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98"/>
      </w:tblGrid>
      <w:tr w:rsidR="006575FC" w:rsidTr="00570AD9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575FC" w:rsidRDefault="006575FC" w:rsidP="00D90680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</w:t>
            </w:r>
            <w:r w:rsidR="00D90680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575FC" w:rsidRDefault="006575FC" w:rsidP="00D90680">
            <w:pPr>
              <w:jc w:val="center"/>
            </w:pPr>
            <w:r>
              <w:rPr>
                <w:b/>
                <w:sz w:val="21"/>
                <w:szCs w:val="21"/>
              </w:rPr>
              <w:t>k 31.12 202</w:t>
            </w:r>
            <w:r w:rsidR="00D90680">
              <w:rPr>
                <w:b/>
                <w:sz w:val="21"/>
                <w:szCs w:val="21"/>
              </w:rPr>
              <w:t>3</w:t>
            </w:r>
          </w:p>
        </w:tc>
      </w:tr>
      <w:tr w:rsidR="006575FC" w:rsidTr="00570AD9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jc w:val="right"/>
              <w:rPr>
                <w:sz w:val="21"/>
                <w:szCs w:val="21"/>
              </w:rPr>
            </w:pPr>
            <w:r>
              <w:t>0,00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jc w:val="right"/>
            </w:pPr>
            <w:r>
              <w:t>0,00</w:t>
            </w:r>
          </w:p>
        </w:tc>
      </w:tr>
      <w:tr w:rsidR="006575FC" w:rsidTr="00570AD9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Pr="00D90680" w:rsidRDefault="00D90680" w:rsidP="00570AD9">
            <w:pPr>
              <w:snapToGrid w:val="0"/>
              <w:spacing w:line="276" w:lineRule="auto"/>
              <w:jc w:val="right"/>
              <w:rPr>
                <w:sz w:val="22"/>
                <w:szCs w:val="21"/>
              </w:rPr>
            </w:pPr>
            <w:r w:rsidRPr="00D90680">
              <w:rPr>
                <w:sz w:val="22"/>
                <w:szCs w:val="21"/>
              </w:rPr>
              <w:t>53,01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Pr="00D90680" w:rsidRDefault="00D90680" w:rsidP="00570AD9">
            <w:pPr>
              <w:snapToGrid w:val="0"/>
              <w:spacing w:line="276" w:lineRule="auto"/>
              <w:jc w:val="right"/>
              <w:rPr>
                <w:sz w:val="22"/>
                <w:szCs w:val="21"/>
              </w:rPr>
            </w:pPr>
            <w:r>
              <w:rPr>
                <w:sz w:val="22"/>
                <w:szCs w:val="21"/>
              </w:rPr>
              <w:t>272,95</w:t>
            </w:r>
          </w:p>
        </w:tc>
      </w:tr>
    </w:tbl>
    <w:p w:rsidR="006575FC" w:rsidRDefault="006575FC" w:rsidP="006575FC">
      <w:pPr>
        <w:rPr>
          <w:b/>
          <w:sz w:val="21"/>
          <w:szCs w:val="21"/>
        </w:rPr>
      </w:pPr>
      <w:r>
        <w:rPr>
          <w:b/>
          <w:sz w:val="21"/>
          <w:szCs w:val="21"/>
        </w:rPr>
        <w:t xml:space="preserve">8.4   </w:t>
      </w:r>
      <w:r>
        <w:rPr>
          <w:b/>
        </w:rPr>
        <w:t xml:space="preserve">  Záväzky</w:t>
      </w:r>
    </w:p>
    <w:tbl>
      <w:tblPr>
        <w:tblW w:w="0" w:type="auto"/>
        <w:tblInd w:w="89" w:type="dxa"/>
        <w:tblLayout w:type="fixed"/>
        <w:tblLook w:val="0000" w:firstRow="0" w:lastRow="0" w:firstColumn="0" w:lastColumn="0" w:noHBand="0" w:noVBand="0"/>
      </w:tblPr>
      <w:tblGrid>
        <w:gridCol w:w="5102"/>
        <w:gridCol w:w="20"/>
        <w:gridCol w:w="1537"/>
        <w:gridCol w:w="1598"/>
      </w:tblGrid>
      <w:tr w:rsidR="006575FC" w:rsidTr="00570AD9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575FC" w:rsidRDefault="006575FC" w:rsidP="00D90680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31.12 202</w:t>
            </w:r>
            <w:r w:rsidR="00D90680">
              <w:rPr>
                <w:b/>
                <w:sz w:val="21"/>
                <w:szCs w:val="21"/>
              </w:rPr>
              <w:t>2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</w:tcPr>
          <w:p w:rsidR="006575FC" w:rsidRDefault="006575FC" w:rsidP="00570AD9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6575FC" w:rsidRDefault="006575FC" w:rsidP="00D90680">
            <w:pPr>
              <w:jc w:val="center"/>
            </w:pPr>
            <w:r>
              <w:rPr>
                <w:b/>
                <w:sz w:val="21"/>
                <w:szCs w:val="21"/>
              </w:rPr>
              <w:t>k 31.12 202</w:t>
            </w:r>
            <w:r w:rsidR="00D90680">
              <w:rPr>
                <w:b/>
                <w:sz w:val="21"/>
                <w:szCs w:val="21"/>
              </w:rPr>
              <w:t>3</w:t>
            </w:r>
          </w:p>
        </w:tc>
      </w:tr>
      <w:tr w:rsidR="006575FC" w:rsidTr="00570AD9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D90680" w:rsidP="00D90680">
            <w:pPr>
              <w:spacing w:line="276" w:lineRule="auto"/>
              <w:jc w:val="right"/>
            </w:pPr>
            <w:r>
              <w:t>924,31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D90680" w:rsidP="00570AD9">
            <w:pPr>
              <w:spacing w:line="276" w:lineRule="auto"/>
              <w:jc w:val="right"/>
            </w:pPr>
            <w:r>
              <w:t>1 405,79</w:t>
            </w:r>
          </w:p>
        </w:tc>
      </w:tr>
      <w:tr w:rsidR="006575FC" w:rsidTr="00570AD9">
        <w:tc>
          <w:tcPr>
            <w:tcW w:w="51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575FC" w:rsidRDefault="006575FC" w:rsidP="00570AD9">
            <w:pPr>
              <w:spacing w:line="276" w:lineRule="auto"/>
              <w:jc w:val="right"/>
            </w:pPr>
            <w:r>
              <w:t>1 079,00</w:t>
            </w: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575FC" w:rsidRDefault="00D90680" w:rsidP="00570AD9">
            <w:pPr>
              <w:spacing w:line="276" w:lineRule="auto"/>
              <w:jc w:val="right"/>
            </w:pPr>
            <w:r>
              <w:t>0,00</w:t>
            </w:r>
          </w:p>
        </w:tc>
      </w:tr>
    </w:tbl>
    <w:p w:rsidR="006575FC" w:rsidRDefault="006575FC" w:rsidP="006575FC">
      <w:pPr>
        <w:rPr>
          <w:b/>
          <w:sz w:val="28"/>
        </w:rPr>
      </w:pPr>
    </w:p>
    <w:p w:rsidR="006575FC" w:rsidRPr="001F7320" w:rsidRDefault="006575FC" w:rsidP="006575FC">
      <w:pPr>
        <w:rPr>
          <w:b/>
          <w:sz w:val="28"/>
        </w:rPr>
      </w:pPr>
    </w:p>
    <w:p w:rsidR="006575FC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Hospodársky výsledok</w:t>
      </w:r>
    </w:p>
    <w:p w:rsidR="006575FC" w:rsidRDefault="006575FC" w:rsidP="006575FC">
      <w:pPr>
        <w:pStyle w:val="Odsekzoznamu"/>
        <w:ind w:left="360"/>
        <w:rPr>
          <w:rFonts w:ascii="Times New Roman" w:hAnsi="Times New Roman" w:cs="Times New Roman"/>
          <w:b/>
          <w:sz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85"/>
      </w:tblGrid>
      <w:tr w:rsidR="006575FC" w:rsidTr="00570AD9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575FC" w:rsidRDefault="006575FC" w:rsidP="00570AD9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575FC" w:rsidRDefault="006575FC" w:rsidP="00570AD9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575FC" w:rsidRDefault="006575FC" w:rsidP="00D90680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D9068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575FC" w:rsidRDefault="006575FC" w:rsidP="00570AD9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575FC" w:rsidRDefault="006575FC" w:rsidP="00D90680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D90680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6575FC" w:rsidRDefault="006575FC" w:rsidP="00570AD9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575FC" w:rsidRDefault="006575FC" w:rsidP="00D90680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D9068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6575FC" w:rsidRDefault="006575FC" w:rsidP="00570AD9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6575FC" w:rsidRDefault="006575FC" w:rsidP="00D90680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202</w:t>
            </w:r>
            <w:r w:rsidR="00D90680">
              <w:rPr>
                <w:b/>
                <w:sz w:val="22"/>
                <w:szCs w:val="22"/>
              </w:rPr>
              <w:t>4</w:t>
            </w:r>
          </w:p>
        </w:tc>
      </w:tr>
      <w:tr w:rsidR="006575FC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6575FC" w:rsidRDefault="006575FC" w:rsidP="00570AD9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1 446,40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1 913,87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3 285,84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6 753,33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8 795,61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12 278,84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17 941,68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12 710,81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13 509,31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1 574,32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1 811,26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1 817,40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1 578,01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7 707,40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13 093,94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405,25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432,42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27 752,32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30 892,01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31 261,71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2 231,05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3 387,84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29 361,63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8 221,51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D90680" w:rsidRPr="00526D56" w:rsidRDefault="00717ABB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14 448,78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29 698,99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33 355,35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B6DDE8" w:themeFill="accent5" w:themeFillTint="66"/>
          </w:tcPr>
          <w:p w:rsidR="00D90680" w:rsidRPr="00526D56" w:rsidRDefault="00D90680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44 417,75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B6DDE8" w:themeFill="accent5" w:themeFillTint="66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57 113,95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39 133,52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E5B8B7" w:themeFill="accent2" w:themeFillTint="66"/>
          </w:tcPr>
          <w:p w:rsidR="00D90680" w:rsidRPr="00526D56" w:rsidRDefault="00717ABB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51 329,38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E5B8B7" w:themeFill="accent2" w:themeFillTint="66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90680" w:rsidRPr="00526D56" w:rsidTr="00570AD9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90680" w:rsidRDefault="00D90680" w:rsidP="00570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27 414,96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90680" w:rsidRPr="00526D56" w:rsidRDefault="00D90680" w:rsidP="00717AB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5 778,17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D90680" w:rsidRPr="00526D56" w:rsidRDefault="00717ABB" w:rsidP="00570AD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6 911,63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D90680" w:rsidRPr="00526D56" w:rsidRDefault="00D90680" w:rsidP="00570AD9">
            <w:pPr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6575FC" w:rsidRDefault="006575FC" w:rsidP="006575FC">
      <w:pPr>
        <w:rPr>
          <w:b/>
          <w:sz w:val="28"/>
        </w:rPr>
      </w:pPr>
    </w:p>
    <w:p w:rsidR="006575FC" w:rsidRDefault="006575FC" w:rsidP="006575FC">
      <w:pPr>
        <w:rPr>
          <w:b/>
          <w:sz w:val="28"/>
        </w:rPr>
      </w:pPr>
    </w:p>
    <w:p w:rsidR="006575FC" w:rsidRDefault="006575FC" w:rsidP="006575FC">
      <w:pPr>
        <w:jc w:val="both"/>
      </w:pPr>
      <w:r>
        <w:t xml:space="preserve">Hospodársky výsledok /kladný, záporný/ v sume </w:t>
      </w:r>
      <w:r w:rsidR="00717ABB" w:rsidRPr="00717ABB">
        <w:rPr>
          <w:sz w:val="22"/>
          <w:szCs w:val="20"/>
        </w:rPr>
        <w:t xml:space="preserve">6 911,63 </w:t>
      </w:r>
      <w:r>
        <w:t>€ bol zúčtovaný na účet 428 – Nevysporiadaný výsledok hospodárenia minulých rokov.</w:t>
      </w:r>
    </w:p>
    <w:p w:rsidR="006575FC" w:rsidRPr="001F7320" w:rsidRDefault="006575FC" w:rsidP="006575FC">
      <w:pPr>
        <w:rPr>
          <w:b/>
          <w:sz w:val="28"/>
        </w:rPr>
      </w:pPr>
    </w:p>
    <w:p w:rsidR="006575FC" w:rsidRPr="00716B98" w:rsidRDefault="006575FC" w:rsidP="006575F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Ostatné významné skutočnosti, ktoré mali vplyv na hospodárenie a činnosť obce</w:t>
      </w:r>
    </w:p>
    <w:p w:rsidR="006575FC" w:rsidRDefault="006575FC" w:rsidP="006575FC"/>
    <w:p w:rsidR="006575FC" w:rsidRDefault="006575FC" w:rsidP="006575FC">
      <w:pPr>
        <w:spacing w:line="360" w:lineRule="auto"/>
        <w:jc w:val="both"/>
      </w:pPr>
      <w:r>
        <w:rPr>
          <w:b/>
        </w:rPr>
        <w:t xml:space="preserve">10.1 Prijaté granty a transfery </w:t>
      </w:r>
    </w:p>
    <w:p w:rsidR="006575FC" w:rsidRDefault="006575FC" w:rsidP="006575FC">
      <w:pPr>
        <w:spacing w:line="360" w:lineRule="auto"/>
        <w:jc w:val="both"/>
      </w:pPr>
      <w:r>
        <w:t>V roku 202</w:t>
      </w:r>
      <w:r w:rsidR="00717ABB">
        <w:t>3</w:t>
      </w:r>
      <w:r>
        <w:t xml:space="preserve"> obec prijala nasledovné granty a transfery: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693"/>
        <w:gridCol w:w="3119"/>
        <w:gridCol w:w="1134"/>
        <w:gridCol w:w="1134"/>
        <w:gridCol w:w="958"/>
      </w:tblGrid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3D2F18">
              <w:rPr>
                <w:rFonts w:ascii="Times New Roman" w:hAnsi="Times New Roman" w:cs="Times New Roman"/>
                <w:b/>
              </w:rPr>
              <w:t>Poskytovateľ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  <w:b/>
              </w:rPr>
              <w:t>Účelové určenie</w:t>
            </w:r>
          </w:p>
          <w:p w:rsidR="00717ABB" w:rsidRPr="003D2F18" w:rsidRDefault="00717ABB" w:rsidP="00717ABB">
            <w:pPr>
              <w:tabs>
                <w:tab w:val="left" w:pos="426"/>
              </w:tabs>
              <w:jc w:val="center"/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3D2F18">
              <w:rPr>
                <w:rFonts w:ascii="Times New Roman" w:hAnsi="Times New Roman" w:cs="Times New Roman"/>
                <w:b/>
              </w:rPr>
              <w:t>Poskytnutá suma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3D2F18">
              <w:rPr>
                <w:rFonts w:ascii="Times New Roman" w:hAnsi="Times New Roman" w:cs="Times New Roman"/>
                <w:b/>
              </w:rPr>
              <w:t>Skutočne použitá suma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  <w:b/>
              </w:rPr>
              <w:t>rozdiel</w:t>
            </w:r>
          </w:p>
        </w:tc>
      </w:tr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REGOB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42,42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42,42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0</w:t>
            </w:r>
          </w:p>
        </w:tc>
      </w:tr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Obvodný úrad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READR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19,60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19,60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0</w:t>
            </w:r>
          </w:p>
        </w:tc>
      </w:tr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Ochrana životného prostredia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životné prostredie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8,20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8,20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0</w:t>
            </w:r>
          </w:p>
        </w:tc>
      </w:tr>
      <w:tr w:rsidR="00717ABB" w:rsidRPr="003D2F18" w:rsidTr="00717ABB">
        <w:trPr>
          <w:trHeight w:val="10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>
              <w:t>Environmentálny fond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>
              <w:t>Životné prostredie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270,61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270,61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Ministerstvo vnútra 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 xml:space="preserve">Voľby </w:t>
            </w:r>
            <w:r>
              <w:t>+ referendum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1 697,41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1 697,41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 w:rsidRPr="003D2F18">
              <w:rPr>
                <w:rFonts w:ascii="Times New Roman" w:hAnsi="Times New Roman" w:cs="Times New Roman"/>
              </w:rPr>
              <w:t>0</w:t>
            </w:r>
          </w:p>
        </w:tc>
      </w:tr>
      <w:tr w:rsidR="00717ABB" w:rsidRPr="003D2F18" w:rsidTr="00717ABB"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 w:rsidRPr="003D2F18">
              <w:t>Ministerstvo financií SR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</w:pPr>
            <w:r>
              <w:t>Zníženie dôsledkov inflácie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1 425,86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tabs>
                <w:tab w:val="left" w:pos="426"/>
              </w:tabs>
              <w:jc w:val="right"/>
            </w:pPr>
            <w:r>
              <w:t>1 425,86</w:t>
            </w:r>
          </w:p>
        </w:tc>
        <w:tc>
          <w:tcPr>
            <w:tcW w:w="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7ABB" w:rsidRPr="003D2F18" w:rsidRDefault="00717ABB" w:rsidP="00717ABB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717ABB" w:rsidRDefault="00717ABB" w:rsidP="006575FC">
      <w:pPr>
        <w:spacing w:line="360" w:lineRule="auto"/>
        <w:jc w:val="both"/>
      </w:pPr>
    </w:p>
    <w:p w:rsidR="006575FC" w:rsidRDefault="006575FC" w:rsidP="006575FC">
      <w:pPr>
        <w:tabs>
          <w:tab w:val="left" w:pos="426"/>
        </w:tabs>
      </w:pPr>
    </w:p>
    <w:p w:rsidR="006575FC" w:rsidRDefault="006575FC" w:rsidP="006575FC">
      <w:pPr>
        <w:spacing w:line="360" w:lineRule="auto"/>
        <w:jc w:val="both"/>
      </w:pPr>
      <w:r>
        <w:rPr>
          <w:b/>
        </w:rPr>
        <w:t xml:space="preserve">10.2 Poskytnuté dotácie </w:t>
      </w:r>
    </w:p>
    <w:p w:rsidR="006575FC" w:rsidRDefault="006575FC" w:rsidP="006575FC">
      <w:pPr>
        <w:spacing w:line="360" w:lineRule="auto"/>
        <w:jc w:val="both"/>
      </w:pPr>
      <w:r>
        <w:t>V roku 202</w:t>
      </w:r>
      <w:r w:rsidR="00570AD9">
        <w:t>3</w:t>
      </w:r>
      <w:r>
        <w:t xml:space="preserve"> obec neposkytla zo svojho rozpočtu žiadne dotácie. </w:t>
      </w:r>
    </w:p>
    <w:p w:rsidR="006575FC" w:rsidRDefault="006575FC" w:rsidP="006575FC">
      <w:pPr>
        <w:tabs>
          <w:tab w:val="left" w:pos="2880"/>
          <w:tab w:val="right" w:pos="8820"/>
        </w:tabs>
        <w:jc w:val="both"/>
      </w:pPr>
    </w:p>
    <w:p w:rsidR="006575FC" w:rsidRDefault="006575FC" w:rsidP="006575FC">
      <w:pPr>
        <w:tabs>
          <w:tab w:val="left" w:pos="2880"/>
          <w:tab w:val="right" w:pos="8820"/>
        </w:tabs>
        <w:jc w:val="both"/>
      </w:pPr>
      <w:r>
        <w:rPr>
          <w:b/>
        </w:rPr>
        <w:t>10.3 Významné investičné akcie v roku 202</w:t>
      </w:r>
      <w:r w:rsidR="00717ABB">
        <w:rPr>
          <w:b/>
        </w:rPr>
        <w:t>3</w:t>
      </w:r>
    </w:p>
    <w:p w:rsidR="006575FC" w:rsidRDefault="006575FC" w:rsidP="006575FC">
      <w:pPr>
        <w:jc w:val="both"/>
      </w:pPr>
    </w:p>
    <w:p w:rsidR="00717ABB" w:rsidRDefault="006575FC" w:rsidP="006575FC">
      <w:pPr>
        <w:jc w:val="both"/>
      </w:pPr>
      <w:r>
        <w:t>Obec v roku 202</w:t>
      </w:r>
      <w:r w:rsidR="00717ABB">
        <w:t>3</w:t>
      </w:r>
      <w:r>
        <w:t xml:space="preserve"> </w:t>
      </w:r>
      <w:r w:rsidR="00717ABB">
        <w:t>obec zrealizovala revitalizáciu pozemkov – založili a zasypali sa kanalizačné potrubia v obci a vysadili sa okrasné dreviny, v Kultúrnom dome sa obnovilo zariadenie – stoly a stoličky .</w:t>
      </w:r>
    </w:p>
    <w:p w:rsidR="00717ABB" w:rsidRDefault="00717ABB" w:rsidP="00717ABB">
      <w:pPr>
        <w:spacing w:line="240" w:lineRule="auto"/>
        <w:jc w:val="both"/>
      </w:pPr>
    </w:p>
    <w:p w:rsidR="006575FC" w:rsidRDefault="006575FC" w:rsidP="00717ABB">
      <w:pPr>
        <w:spacing w:line="240" w:lineRule="auto"/>
        <w:jc w:val="both"/>
        <w:rPr>
          <w:b/>
        </w:rPr>
      </w:pPr>
      <w:r>
        <w:rPr>
          <w:b/>
        </w:rPr>
        <w:t xml:space="preserve">10.4 Predpokladaný budúci vývoj činnosti </w:t>
      </w:r>
    </w:p>
    <w:p w:rsidR="006575FC" w:rsidRDefault="006575FC" w:rsidP="00717ABB">
      <w:pPr>
        <w:spacing w:line="240" w:lineRule="auto"/>
        <w:jc w:val="both"/>
        <w:rPr>
          <w:b/>
        </w:rPr>
      </w:pPr>
    </w:p>
    <w:p w:rsidR="00570AD9" w:rsidRDefault="006575FC" w:rsidP="00717ABB">
      <w:pPr>
        <w:spacing w:line="240" w:lineRule="auto"/>
        <w:jc w:val="both"/>
      </w:pPr>
      <w:r>
        <w:t xml:space="preserve">Obec Španie Pole plánuje pre rok </w:t>
      </w:r>
      <w:r w:rsidR="00570AD9">
        <w:t>2024 rekonštrukciu Kultúrneho domu</w:t>
      </w:r>
    </w:p>
    <w:p w:rsidR="00717ABB" w:rsidRPr="00595988" w:rsidRDefault="00717ABB" w:rsidP="00717ABB">
      <w:pPr>
        <w:spacing w:line="240" w:lineRule="auto"/>
        <w:jc w:val="both"/>
      </w:pPr>
    </w:p>
    <w:p w:rsidR="006575FC" w:rsidRDefault="006575FC" w:rsidP="00717ABB">
      <w:pPr>
        <w:spacing w:line="240" w:lineRule="auto"/>
        <w:jc w:val="both"/>
      </w:pPr>
      <w:r>
        <w:rPr>
          <w:b/>
        </w:rPr>
        <w:t xml:space="preserve">10.5 Udalosti osobitného významu po skončení účtovného obdobia </w:t>
      </w:r>
    </w:p>
    <w:p w:rsidR="006575FC" w:rsidRDefault="006575FC" w:rsidP="00717ABB">
      <w:pPr>
        <w:spacing w:line="240" w:lineRule="auto"/>
        <w:jc w:val="both"/>
      </w:pPr>
      <w:r>
        <w:t>Obec nezaznamenala žiadnu udalosť osobitného významu po skončení účtovného obdobia.</w:t>
      </w:r>
    </w:p>
    <w:p w:rsidR="00717ABB" w:rsidRDefault="00717ABB" w:rsidP="00717ABB">
      <w:pPr>
        <w:spacing w:line="240" w:lineRule="auto"/>
        <w:jc w:val="both"/>
      </w:pPr>
    </w:p>
    <w:p w:rsidR="006575FC" w:rsidRPr="00716B98" w:rsidRDefault="006575FC" w:rsidP="00717ABB">
      <w:pPr>
        <w:spacing w:line="240" w:lineRule="auto"/>
        <w:jc w:val="both"/>
        <w:rPr>
          <w:b/>
        </w:rPr>
      </w:pPr>
      <w:r w:rsidRPr="00716B98">
        <w:rPr>
          <w:b/>
        </w:rPr>
        <w:t>10.6  Významné riziká a neistoty, ktorým je účtovná jednotka  vystavená</w:t>
      </w:r>
    </w:p>
    <w:p w:rsidR="006575FC" w:rsidRDefault="006575FC" w:rsidP="006575FC">
      <w:pPr>
        <w:spacing w:line="360" w:lineRule="auto"/>
        <w:jc w:val="both"/>
      </w:pPr>
    </w:p>
    <w:p w:rsidR="006575FC" w:rsidRDefault="006575FC" w:rsidP="006575FC">
      <w:pPr>
        <w:spacing w:line="360" w:lineRule="auto"/>
        <w:jc w:val="both"/>
      </w:pPr>
    </w:p>
    <w:p w:rsidR="006575FC" w:rsidRDefault="006575FC" w:rsidP="006575FC">
      <w:pPr>
        <w:spacing w:line="360" w:lineRule="auto"/>
        <w:jc w:val="both"/>
      </w:pPr>
      <w:r>
        <w:t>Vypracoval:  Koniarová Mária                                       Predkladá: Vladimír Bien</w:t>
      </w:r>
    </w:p>
    <w:p w:rsidR="006575FC" w:rsidRDefault="006575FC" w:rsidP="006575FC">
      <w:pPr>
        <w:spacing w:line="360" w:lineRule="auto"/>
        <w:jc w:val="both"/>
      </w:pPr>
    </w:p>
    <w:p w:rsidR="00717ABB" w:rsidRDefault="006575FC" w:rsidP="00717ABB">
      <w:pPr>
        <w:spacing w:line="360" w:lineRule="auto"/>
        <w:jc w:val="both"/>
      </w:pPr>
      <w:r>
        <w:t>V Španom Poli  dňa 29.07.202</w:t>
      </w:r>
      <w:r w:rsidR="00570AD9">
        <w:t>4</w:t>
      </w:r>
    </w:p>
    <w:sectPr w:rsidR="00717ABB" w:rsidSect="007E123D">
      <w:footerReference w:type="default" r:id="rId12"/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27D6" w:rsidRDefault="00CA27D6">
      <w:pPr>
        <w:spacing w:line="240" w:lineRule="auto"/>
      </w:pPr>
      <w:r>
        <w:separator/>
      </w:r>
    </w:p>
  </w:endnote>
  <w:endnote w:type="continuationSeparator" w:id="0">
    <w:p w:rsidR="00CA27D6" w:rsidRDefault="00CA27D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08993889"/>
      <w:docPartObj>
        <w:docPartGallery w:val="Page Numbers (Bottom of Page)"/>
        <w:docPartUnique/>
      </w:docPartObj>
    </w:sdtPr>
    <w:sdtContent>
      <w:p w:rsidR="00717ABB" w:rsidRDefault="00717ABB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47E59">
          <w:rPr>
            <w:noProof/>
          </w:rPr>
          <w:t>12</w:t>
        </w:r>
        <w:r>
          <w:fldChar w:fldCharType="end"/>
        </w:r>
      </w:p>
    </w:sdtContent>
  </w:sdt>
  <w:p w:rsidR="00717ABB" w:rsidRDefault="00717A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27D6" w:rsidRDefault="00CA27D6">
      <w:pPr>
        <w:spacing w:line="240" w:lineRule="auto"/>
      </w:pPr>
      <w:r>
        <w:separator/>
      </w:r>
    </w:p>
  </w:footnote>
  <w:footnote w:type="continuationSeparator" w:id="0">
    <w:p w:rsidR="00CA27D6" w:rsidRDefault="00CA27D6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6"/>
    <w:lvl w:ilvl="0">
      <w:start w:val="4"/>
      <w:numFmt w:val="decimal"/>
      <w:lvlText w:val="%1)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lvlText w:val="%2."/>
      <w:lvlJc w:val="left"/>
      <w:pPr>
        <w:tabs>
          <w:tab w:val="num" w:pos="1571"/>
        </w:tabs>
        <w:ind w:left="1571" w:hanging="360"/>
      </w:pPr>
    </w:lvl>
    <w:lvl w:ilvl="2">
      <w:start w:val="1"/>
      <w:numFmt w:val="decimal"/>
      <w:lvlText w:val="%3."/>
      <w:lvlJc w:val="left"/>
      <w:pPr>
        <w:tabs>
          <w:tab w:val="num" w:pos="1931"/>
        </w:tabs>
        <w:ind w:left="1931" w:hanging="360"/>
      </w:pPr>
    </w:lvl>
    <w:lvl w:ilvl="3">
      <w:start w:val="1"/>
      <w:numFmt w:val="decimal"/>
      <w:lvlText w:val="%4."/>
      <w:lvlJc w:val="left"/>
      <w:pPr>
        <w:tabs>
          <w:tab w:val="num" w:pos="2291"/>
        </w:tabs>
        <w:ind w:left="2291" w:hanging="360"/>
      </w:pPr>
    </w:lvl>
    <w:lvl w:ilvl="4">
      <w:start w:val="1"/>
      <w:numFmt w:val="decimal"/>
      <w:lvlText w:val="%5."/>
      <w:lvlJc w:val="left"/>
      <w:pPr>
        <w:tabs>
          <w:tab w:val="num" w:pos="2651"/>
        </w:tabs>
        <w:ind w:left="2651" w:hanging="360"/>
      </w:pPr>
    </w:lvl>
    <w:lvl w:ilvl="5">
      <w:start w:val="1"/>
      <w:numFmt w:val="decimal"/>
      <w:lvlText w:val="%6."/>
      <w:lvlJc w:val="left"/>
      <w:pPr>
        <w:tabs>
          <w:tab w:val="num" w:pos="3011"/>
        </w:tabs>
        <w:ind w:left="3011" w:hanging="360"/>
      </w:pPr>
    </w:lvl>
    <w:lvl w:ilvl="6">
      <w:start w:val="1"/>
      <w:numFmt w:val="decimal"/>
      <w:lvlText w:val="%7."/>
      <w:lvlJc w:val="left"/>
      <w:pPr>
        <w:tabs>
          <w:tab w:val="num" w:pos="3371"/>
        </w:tabs>
        <w:ind w:left="3371" w:hanging="360"/>
      </w:pPr>
    </w:lvl>
    <w:lvl w:ilvl="7">
      <w:start w:val="1"/>
      <w:numFmt w:val="decimal"/>
      <w:lvlText w:val="%8."/>
      <w:lvlJc w:val="left"/>
      <w:pPr>
        <w:tabs>
          <w:tab w:val="num" w:pos="3731"/>
        </w:tabs>
        <w:ind w:left="3731" w:hanging="360"/>
      </w:pPr>
    </w:lvl>
    <w:lvl w:ilvl="8">
      <w:start w:val="1"/>
      <w:numFmt w:val="decimal"/>
      <w:lvlText w:val="%9."/>
      <w:lvlJc w:val="left"/>
      <w:pPr>
        <w:tabs>
          <w:tab w:val="num" w:pos="4091"/>
        </w:tabs>
        <w:ind w:left="4091" w:hanging="360"/>
      </w:pPr>
    </w:lvl>
  </w:abstractNum>
  <w:abstractNum w:abstractNumId="5">
    <w:nsid w:val="00000006"/>
    <w:multiLevelType w:val="multilevel"/>
    <w:tmpl w:val="00000006"/>
    <w:name w:val="WW8Num7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CEA4F5D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A"/>
    <w:multiLevelType w:val="multilevel"/>
    <w:tmpl w:val="0000000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04"/>
        </w:tabs>
        <w:ind w:left="1004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364"/>
        </w:tabs>
        <w:ind w:left="1364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724"/>
        </w:tabs>
        <w:ind w:left="1724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084"/>
        </w:tabs>
        <w:ind w:left="2084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444"/>
        </w:tabs>
        <w:ind w:left="2444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04"/>
        </w:tabs>
        <w:ind w:left="2804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164"/>
        </w:tabs>
        <w:ind w:left="3164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524"/>
        </w:tabs>
        <w:ind w:left="3524" w:hanging="360"/>
      </w:pPr>
      <w:rPr>
        <w:rFonts w:ascii="Symbol" w:hAnsi="Symbol" w:cs="OpenSymbol"/>
        <w:sz w:val="28"/>
        <w:szCs w:val="28"/>
      </w:rPr>
    </w:lvl>
  </w:abstractNum>
  <w:abstractNum w:abstractNumId="12">
    <w:nsid w:val="1BA42981"/>
    <w:multiLevelType w:val="multilevel"/>
    <w:tmpl w:val="0650790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3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B6870E9"/>
    <w:multiLevelType w:val="hybridMultilevel"/>
    <w:tmpl w:val="F3D00AA6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33628F6"/>
    <w:multiLevelType w:val="multilevel"/>
    <w:tmpl w:val="2E40A0A8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8"/>
      </w:rPr>
    </w:lvl>
  </w:abstractNum>
  <w:abstractNum w:abstractNumId="16">
    <w:nsid w:val="488558CF"/>
    <w:multiLevelType w:val="hybridMultilevel"/>
    <w:tmpl w:val="22B8429C"/>
    <w:lvl w:ilvl="0" w:tplc="EEB0977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A3D1FDC"/>
    <w:multiLevelType w:val="multilevel"/>
    <w:tmpl w:val="65B441C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5D6D5E7D"/>
    <w:multiLevelType w:val="hybridMultilevel"/>
    <w:tmpl w:val="323ED7F0"/>
    <w:lvl w:ilvl="0" w:tplc="FF9ED86A">
      <w:start w:val="1"/>
      <w:numFmt w:val="decimal"/>
      <w:lvlText w:val="%1."/>
      <w:lvlJc w:val="left"/>
      <w:pPr>
        <w:ind w:left="360" w:hanging="360"/>
      </w:pPr>
      <w:rPr>
        <w:b/>
        <w:sz w:val="28"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5494B6D"/>
    <w:multiLevelType w:val="multilevel"/>
    <w:tmpl w:val="969698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17"/>
  </w:num>
  <w:num w:numId="17">
    <w:abstractNumId w:val="19"/>
  </w:num>
  <w:num w:numId="18">
    <w:abstractNumId w:val="15"/>
  </w:num>
  <w:num w:numId="19">
    <w:abstractNumId w:val="16"/>
  </w:num>
  <w:num w:numId="20">
    <w:abstractNumId w:val="12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5FC"/>
    <w:rsid w:val="000D49EE"/>
    <w:rsid w:val="002217CF"/>
    <w:rsid w:val="002A2CCD"/>
    <w:rsid w:val="002A354E"/>
    <w:rsid w:val="00447E59"/>
    <w:rsid w:val="00570AD9"/>
    <w:rsid w:val="006575FC"/>
    <w:rsid w:val="00717ABB"/>
    <w:rsid w:val="007E123D"/>
    <w:rsid w:val="00AB5ED8"/>
    <w:rsid w:val="00C44D86"/>
    <w:rsid w:val="00CA27D6"/>
    <w:rsid w:val="00D90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5FC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575FC"/>
    <w:rPr>
      <w:i/>
      <w:iCs/>
    </w:rPr>
  </w:style>
  <w:style w:type="paragraph" w:customStyle="1" w:styleId="Odsekzoznamu1">
    <w:name w:val="Odsek zoznamu1"/>
    <w:basedOn w:val="Normlny"/>
    <w:rsid w:val="006575FC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6575F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75F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75FC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575FC"/>
    <w:pPr>
      <w:spacing w:after="200" w:line="276" w:lineRule="auto"/>
      <w:ind w:left="720"/>
      <w:contextualSpacing/>
    </w:pPr>
    <w:rPr>
      <w:rFonts w:ascii="Calibri" w:eastAsia="SimSun" w:hAnsi="Calibri" w:cs="font272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6575FC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575F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75FC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6575F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75FC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75FC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6575FC"/>
    <w:rPr>
      <w:i/>
      <w:iCs/>
    </w:rPr>
  </w:style>
  <w:style w:type="paragraph" w:customStyle="1" w:styleId="Odsekzoznamu1">
    <w:name w:val="Odsek zoznamu1"/>
    <w:basedOn w:val="Normlny"/>
    <w:rsid w:val="006575FC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6575F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575F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75FC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6575FC"/>
    <w:pPr>
      <w:spacing w:after="200" w:line="276" w:lineRule="auto"/>
      <w:ind w:left="720"/>
      <w:contextualSpacing/>
    </w:pPr>
    <w:rPr>
      <w:rFonts w:ascii="Calibri" w:eastAsia="SimSun" w:hAnsi="Calibri" w:cs="font272"/>
      <w:sz w:val="22"/>
      <w:szCs w:val="22"/>
    </w:rPr>
  </w:style>
  <w:style w:type="character" w:styleId="Hypertextovprepojenie">
    <w:name w:val="Hyperlink"/>
    <w:basedOn w:val="Predvolenpsmoodseku"/>
    <w:uiPriority w:val="99"/>
    <w:unhideWhenUsed/>
    <w:rsid w:val="006575FC"/>
    <w:rPr>
      <w:color w:val="0000FF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6575FC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75FC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6575FC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575FC"/>
    <w:rPr>
      <w:rFonts w:ascii="Times New Roman" w:eastAsia="Times New Roman" w:hAnsi="Times New Roman" w:cs="Times New Roman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mailto:obec.spaniepole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2584</Words>
  <Characters>14730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2024-07-29T08:45:00Z</dcterms:created>
  <dcterms:modified xsi:type="dcterms:W3CDTF">2024-07-29T08:45:00Z</dcterms:modified>
</cp:coreProperties>
</file>