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t>Konsolidovaná výročná správa</w:t>
      </w:r>
    </w:p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Obce HAVAJ</w:t>
      </w:r>
    </w:p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za rok 202</w:t>
      </w:r>
      <w:r w:rsidR="00734871">
        <w:rPr>
          <w:b/>
          <w:sz w:val="40"/>
          <w:szCs w:val="40"/>
        </w:rPr>
        <w:t>3</w:t>
      </w:r>
    </w:p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rPr>
          <w:b/>
          <w:sz w:val="40"/>
          <w:szCs w:val="40"/>
        </w:rPr>
      </w:pPr>
    </w:p>
    <w:p w:rsidR="004A7A71" w:rsidRDefault="00734871" w:rsidP="004A7A71">
      <w:pPr>
        <w:rPr>
          <w:b/>
          <w:sz w:val="40"/>
          <w:szCs w:val="40"/>
        </w:rPr>
      </w:pPr>
      <w:r>
        <w:rPr>
          <w:b/>
          <w:sz w:val="40"/>
          <w:szCs w:val="40"/>
        </w:rPr>
        <w:t>3.6</w:t>
      </w:r>
      <w:r w:rsidR="004A7A71">
        <w:rPr>
          <w:b/>
          <w:sz w:val="40"/>
          <w:szCs w:val="40"/>
        </w:rPr>
        <w:t>.202</w:t>
      </w:r>
      <w:r>
        <w:rPr>
          <w:b/>
          <w:sz w:val="40"/>
          <w:szCs w:val="40"/>
        </w:rPr>
        <w:t>4</w:t>
      </w:r>
    </w:p>
    <w:p w:rsidR="004A7A71" w:rsidRDefault="004A7A71" w:rsidP="004A7A71">
      <w:pPr>
        <w:rPr>
          <w:b/>
          <w:sz w:val="40"/>
          <w:szCs w:val="40"/>
        </w:rPr>
      </w:pPr>
      <w:r>
        <w:rPr>
          <w:b/>
          <w:sz w:val="40"/>
          <w:szCs w:val="40"/>
        </w:rPr>
        <w:t>................................</w:t>
      </w:r>
    </w:p>
    <w:p w:rsidR="004A7A71" w:rsidRDefault="004A7A71" w:rsidP="004A7A71">
      <w:pPr>
        <w:rPr>
          <w:b/>
          <w:sz w:val="32"/>
          <w:szCs w:val="32"/>
        </w:rPr>
      </w:pP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32"/>
          <w:szCs w:val="32"/>
        </w:rPr>
        <w:t xml:space="preserve">    Starosta obce</w:t>
      </w:r>
    </w:p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jc w:val="center"/>
        <w:rPr>
          <w:b/>
          <w:sz w:val="40"/>
          <w:szCs w:val="40"/>
        </w:rPr>
      </w:pPr>
    </w:p>
    <w:p w:rsidR="004A7A71" w:rsidRDefault="004A7A71" w:rsidP="004A7A71">
      <w:pPr>
        <w:tabs>
          <w:tab w:val="right" w:pos="8820"/>
        </w:tabs>
        <w:spacing w:line="360" w:lineRule="auto"/>
        <w:jc w:val="both"/>
        <w:rPr>
          <w:b/>
        </w:rPr>
      </w:pPr>
    </w:p>
    <w:p w:rsidR="004A7A71" w:rsidRDefault="004A7A71" w:rsidP="004A7A71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>1. Základná charakteristika konsolidovaného celku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1.5   Logo obce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1.6   História obce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1.7   Pamiatky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1.8   Významné osobnosti obce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1.9   Výchova a vzdelávanie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1.10 Zdravotníctvo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1.11 Sociálne zabezpečenie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1.12 Kultúra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1.13 Hospodárstvo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1.14 Organizačná štruktúra obce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>2. Rozpočet obce na rok 202</w:t>
      </w:r>
      <w:r w:rsidR="00734871">
        <w:t>3</w:t>
      </w:r>
      <w:r>
        <w:t xml:space="preserve"> a jeho plnenie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2.1   Plnenie príjmov za rok 202</w:t>
      </w:r>
      <w:r w:rsidR="00734871">
        <w:t>3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2.2   Plnenie výdavkov za rok 202</w:t>
      </w:r>
      <w:r w:rsidR="00734871">
        <w:t>3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>3. Hospodárenie obce a rozdelenie výsledku hospodárenia za rok 202</w:t>
      </w:r>
      <w:r w:rsidR="00734871">
        <w:t>3</w:t>
      </w:r>
      <w:r>
        <w:t>.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>4. Bilancia aktív a pasív v celých €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4.1   Aktíva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4.2   Pasíva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>5. Vývoj pohľadávok a záväzkov v celých €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5.1   Pohľadávky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5.2   Záväzky</w:t>
      </w:r>
      <w:r>
        <w:tab/>
      </w:r>
    </w:p>
    <w:p w:rsidR="004A7A71" w:rsidRDefault="004A7A71" w:rsidP="004A7A71">
      <w:pPr>
        <w:spacing w:line="360" w:lineRule="auto"/>
        <w:jc w:val="both"/>
      </w:pPr>
      <w:r>
        <w:t>6. Výsledok hospodárenia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</w:t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>7. Ostatné dôležité informácie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7.1   Prijaté granty a transfery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7.2   Poskytnuté dotácie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7.3   Významné investičné akcie v roku 202</w:t>
      </w:r>
      <w:r w:rsidR="00734871">
        <w:t>3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7.4   Predpokladaný budúci vývoj činnosti</w:t>
      </w:r>
      <w:r>
        <w:tab/>
      </w:r>
    </w:p>
    <w:p w:rsidR="004A7A71" w:rsidRDefault="004A7A71" w:rsidP="004A7A71">
      <w:pPr>
        <w:tabs>
          <w:tab w:val="right" w:pos="8820"/>
        </w:tabs>
        <w:spacing w:line="360" w:lineRule="auto"/>
        <w:jc w:val="both"/>
      </w:pPr>
      <w:r>
        <w:t xml:space="preserve">    7.5   Udalosti osobitného významu po skončení účtovného obdobia</w:t>
      </w:r>
      <w:r>
        <w:tab/>
      </w:r>
    </w:p>
    <w:p w:rsidR="004A7A71" w:rsidRDefault="004A7A71" w:rsidP="004A7A71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1. Základná charakteristika konsolidovaného celku  </w:t>
      </w:r>
    </w:p>
    <w:p w:rsidR="004A7A71" w:rsidRDefault="004A7A71" w:rsidP="004A7A71">
      <w:pPr>
        <w:jc w:val="both"/>
      </w:pPr>
      <w:r>
        <w:t xml:space="preserve">     </w:t>
      </w:r>
    </w:p>
    <w:p w:rsidR="004A7A71" w:rsidRDefault="004A7A71" w:rsidP="004A7A71">
      <w:pPr>
        <w:jc w:val="both"/>
      </w:pPr>
      <w:r>
        <w:t xml:space="preserve"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4A7A71" w:rsidRDefault="004A7A71" w:rsidP="004A7A71">
      <w:pPr>
        <w:jc w:val="both"/>
      </w:pPr>
    </w:p>
    <w:p w:rsidR="004A7A71" w:rsidRDefault="004A7A71" w:rsidP="004A7A71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>Geografické údaje</w:t>
      </w:r>
    </w:p>
    <w:p w:rsidR="004A7A71" w:rsidRDefault="004A7A71" w:rsidP="004A7A71">
      <w:pPr>
        <w:jc w:val="both"/>
        <w:rPr>
          <w:b/>
        </w:rPr>
      </w:pPr>
    </w:p>
    <w:p w:rsidR="004A7A71" w:rsidRDefault="004A7A71" w:rsidP="004A7A71">
      <w:pPr>
        <w:jc w:val="both"/>
      </w:pPr>
      <w:r>
        <w:t>Geografická poloha obce : Obec leží v Nízkych Beskydách v doline Polianskeho potoka</w:t>
      </w:r>
    </w:p>
    <w:p w:rsidR="004A7A71" w:rsidRDefault="004A7A71" w:rsidP="004A7A71">
      <w:pPr>
        <w:jc w:val="both"/>
      </w:pPr>
    </w:p>
    <w:p w:rsidR="004A7A71" w:rsidRDefault="004A7A71" w:rsidP="004A7A71">
      <w:pPr>
        <w:jc w:val="both"/>
      </w:pPr>
      <w:r>
        <w:t>Susedné  obce :  Malá Poľana, Bystrá, Varechovce a Makovce</w:t>
      </w:r>
    </w:p>
    <w:p w:rsidR="004A7A71" w:rsidRDefault="004A7A71" w:rsidP="004A7A71">
      <w:pPr>
        <w:jc w:val="both"/>
      </w:pPr>
    </w:p>
    <w:p w:rsidR="004A7A71" w:rsidRDefault="004A7A71" w:rsidP="004A7A71">
      <w:pPr>
        <w:jc w:val="both"/>
      </w:pPr>
      <w:r>
        <w:t>Celková rozloha obce : 1426 ha</w:t>
      </w:r>
    </w:p>
    <w:p w:rsidR="004A7A71" w:rsidRDefault="004A7A71" w:rsidP="004A7A71">
      <w:pPr>
        <w:jc w:val="both"/>
      </w:pPr>
    </w:p>
    <w:p w:rsidR="004A7A71" w:rsidRDefault="004A7A71" w:rsidP="004A7A71">
      <w:pPr>
        <w:jc w:val="both"/>
      </w:pPr>
      <w:r>
        <w:t>Nadmorská výška : 274 m</w:t>
      </w:r>
    </w:p>
    <w:p w:rsidR="004A7A71" w:rsidRDefault="004A7A71" w:rsidP="004A7A71">
      <w:pPr>
        <w:jc w:val="both"/>
        <w:rPr>
          <w:b/>
        </w:rPr>
      </w:pPr>
    </w:p>
    <w:p w:rsidR="004A7A71" w:rsidRDefault="004A7A71" w:rsidP="004A7A71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Demografické údaje </w:t>
      </w:r>
    </w:p>
    <w:p w:rsidR="004A7A71" w:rsidRDefault="004A7A71" w:rsidP="004A7A71">
      <w:pPr>
        <w:jc w:val="both"/>
        <w:rPr>
          <w:b/>
        </w:rPr>
      </w:pPr>
    </w:p>
    <w:p w:rsidR="004A7A71" w:rsidRDefault="00734871" w:rsidP="004A7A71">
      <w:pPr>
        <w:jc w:val="both"/>
      </w:pPr>
      <w:r>
        <w:t>Počet obyvateľov : 410</w:t>
      </w:r>
    </w:p>
    <w:p w:rsidR="004A7A71" w:rsidRDefault="004A7A71" w:rsidP="004A7A71">
      <w:pPr>
        <w:jc w:val="both"/>
      </w:pPr>
    </w:p>
    <w:p w:rsidR="004A7A71" w:rsidRDefault="004A7A71" w:rsidP="004A7A71">
      <w:pPr>
        <w:jc w:val="both"/>
      </w:pPr>
      <w:r>
        <w:t>Národnostná štruktúra : rusínska</w:t>
      </w:r>
    </w:p>
    <w:p w:rsidR="004A7A71" w:rsidRDefault="004A7A71" w:rsidP="004A7A71">
      <w:pPr>
        <w:jc w:val="both"/>
      </w:pPr>
    </w:p>
    <w:p w:rsidR="004A7A71" w:rsidRDefault="004A7A71" w:rsidP="004A7A71">
      <w:pPr>
        <w:jc w:val="both"/>
      </w:pPr>
      <w:r>
        <w:t xml:space="preserve">Štruktúra obyvateľstva podľa náboženského významu : </w:t>
      </w:r>
      <w:proofErr w:type="spellStart"/>
      <w:r>
        <w:t>grécko-katolické</w:t>
      </w:r>
      <w:proofErr w:type="spellEnd"/>
      <w:r>
        <w:t xml:space="preserve"> a pravoslávne</w:t>
      </w:r>
    </w:p>
    <w:p w:rsidR="004A7A71" w:rsidRDefault="004A7A71" w:rsidP="004A7A71">
      <w:pPr>
        <w:jc w:val="both"/>
      </w:pPr>
    </w:p>
    <w:p w:rsidR="004A7A71" w:rsidRDefault="004A7A71" w:rsidP="004A7A71">
      <w:pPr>
        <w:jc w:val="both"/>
      </w:pPr>
      <w:r>
        <w:t xml:space="preserve">Vývoj počtu obyvateľov : Počet </w:t>
      </w:r>
      <w:r w:rsidR="00734871">
        <w:t>obyvateľov oproti roku 2022 klesol</w:t>
      </w:r>
      <w:r>
        <w:t xml:space="preserve"> .</w:t>
      </w:r>
    </w:p>
    <w:p w:rsidR="004A7A71" w:rsidRDefault="004A7A71" w:rsidP="004A7A71">
      <w:pPr>
        <w:jc w:val="both"/>
      </w:pPr>
    </w:p>
    <w:p w:rsidR="004A7A71" w:rsidRDefault="004A7A71" w:rsidP="004A7A71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Ekonomické údaje </w:t>
      </w:r>
    </w:p>
    <w:p w:rsidR="004A7A71" w:rsidRDefault="004A7A71" w:rsidP="004A7A71">
      <w:pPr>
        <w:jc w:val="both"/>
        <w:rPr>
          <w:b/>
        </w:rPr>
      </w:pPr>
    </w:p>
    <w:p w:rsidR="004A7A71" w:rsidRDefault="004A7A71" w:rsidP="004A7A71">
      <w:pPr>
        <w:jc w:val="both"/>
      </w:pPr>
      <w:r>
        <w:t xml:space="preserve">Nezamestnanosť v obci : </w:t>
      </w:r>
    </w:p>
    <w:p w:rsidR="004A7A71" w:rsidRDefault="004A7A71" w:rsidP="004A7A71">
      <w:pPr>
        <w:jc w:val="both"/>
      </w:pPr>
    </w:p>
    <w:p w:rsidR="004A7A71" w:rsidRDefault="004A7A71" w:rsidP="004A7A71">
      <w:pPr>
        <w:jc w:val="both"/>
      </w:pPr>
      <w:r>
        <w:t>Nezamestnanosť v okrese :</w:t>
      </w:r>
    </w:p>
    <w:p w:rsidR="004A7A71" w:rsidRDefault="004A7A71" w:rsidP="004A7A71">
      <w:pPr>
        <w:jc w:val="both"/>
      </w:pPr>
    </w:p>
    <w:p w:rsidR="004A7A71" w:rsidRDefault="004A7A71" w:rsidP="004A7A71">
      <w:pPr>
        <w:jc w:val="both"/>
      </w:pPr>
      <w:r>
        <w:t xml:space="preserve">Vývoj nezamestnanosti : </w:t>
      </w:r>
    </w:p>
    <w:p w:rsidR="004A7A71" w:rsidRDefault="004A7A71" w:rsidP="004A7A71">
      <w:pPr>
        <w:jc w:val="both"/>
      </w:pPr>
    </w:p>
    <w:p w:rsidR="004A7A71" w:rsidRDefault="004A7A71" w:rsidP="004A7A71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>Symboly obce</w:t>
      </w:r>
    </w:p>
    <w:p w:rsidR="004A7A71" w:rsidRDefault="004A7A71" w:rsidP="004A7A71">
      <w:pPr>
        <w:jc w:val="both"/>
      </w:pPr>
      <w:r>
        <w:rPr>
          <w:b/>
          <w:bCs/>
        </w:rPr>
        <w:t xml:space="preserve">Erb obce : </w:t>
      </w:r>
      <w:r>
        <w:t>V striebornom štíte na dvoma striebornými skríženými sekerami na zlatých poriskách prekrytej zelenej pažiti čierny dymiaci milier sprevádzaný po bokoch dvoma zelenými vyrastajúcimi listnatými stromami</w:t>
      </w:r>
    </w:p>
    <w:p w:rsidR="004A7A71" w:rsidRDefault="004A7A71" w:rsidP="004A7A71">
      <w:pPr>
        <w:jc w:val="both"/>
      </w:pPr>
    </w:p>
    <w:p w:rsidR="004A7A71" w:rsidRDefault="004A7A71" w:rsidP="004A7A71">
      <w:pPr>
        <w:jc w:val="both"/>
      </w:pPr>
      <w:r>
        <w:rPr>
          <w:noProof/>
          <w:lang w:eastAsia="sk-SK"/>
        </w:rPr>
        <w:drawing>
          <wp:inline distT="0" distB="0" distL="0" distR="0">
            <wp:extent cx="1371600" cy="1552575"/>
            <wp:effectExtent l="19050" t="0" r="0" b="0"/>
            <wp:docPr id="1" name="Obrázok 1" descr="erb-havaj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erb-havaj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1600" cy="1552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A7A71" w:rsidRDefault="004A7A71" w:rsidP="004A7A71">
      <w:pPr>
        <w:jc w:val="both"/>
      </w:pPr>
      <w:r>
        <w:rPr>
          <w:b/>
          <w:bCs/>
        </w:rPr>
        <w:lastRenderedPageBreak/>
        <w:t xml:space="preserve">Vlajka obce : </w:t>
      </w:r>
      <w:r>
        <w:t xml:space="preserve">Vlajka obce pozostáva zo šiestich pozdĺžnych pruhov vo farbách žltej, bielej, žltej, zelenej, čiernej a zelenej. Vlajka má pomer 2:3 a ukončená je tromi cípmi, t.j. dvoma </w:t>
      </w:r>
      <w:proofErr w:type="spellStart"/>
      <w:r>
        <w:t>zástrihmi</w:t>
      </w:r>
      <w:proofErr w:type="spellEnd"/>
      <w:r>
        <w:t xml:space="preserve"> siahajúcimi do tretiny jej listu.</w:t>
      </w:r>
    </w:p>
    <w:p w:rsidR="004A7A71" w:rsidRDefault="004A7A71" w:rsidP="004A7A71">
      <w:pPr>
        <w:jc w:val="both"/>
      </w:pPr>
    </w:p>
    <w:p w:rsidR="004A7A71" w:rsidRDefault="004A7A71" w:rsidP="004A7A71">
      <w:pPr>
        <w:jc w:val="both"/>
      </w:pPr>
      <w:r>
        <w:rPr>
          <w:b/>
          <w:bCs/>
        </w:rPr>
        <w:t xml:space="preserve">Pečať obce : </w:t>
      </w:r>
      <w:r>
        <w:t>Pečať obce je okrúhla s priemerom 37 mm, v strede je umiestnený erb obce a po obvode je nápis – OBEC  HAVAJ .</w:t>
      </w:r>
    </w:p>
    <w:p w:rsidR="004A7A71" w:rsidRDefault="004A7A71" w:rsidP="004A7A71">
      <w:pPr>
        <w:jc w:val="both"/>
      </w:pPr>
    </w:p>
    <w:p w:rsidR="004A7A71" w:rsidRDefault="004A7A71" w:rsidP="004A7A71">
      <w:pPr>
        <w:jc w:val="both"/>
        <w:rPr>
          <w:b/>
        </w:rPr>
      </w:pPr>
      <w:r>
        <w:rPr>
          <w:b/>
        </w:rPr>
        <w:t>Logo obce</w:t>
      </w:r>
    </w:p>
    <w:p w:rsidR="004A7A71" w:rsidRDefault="004A7A71" w:rsidP="004A7A71">
      <w:pPr>
        <w:numPr>
          <w:ilvl w:val="1"/>
          <w:numId w:val="2"/>
        </w:numPr>
        <w:tabs>
          <w:tab w:val="left" w:pos="435"/>
        </w:tabs>
        <w:jc w:val="both"/>
      </w:pPr>
      <w:r>
        <w:rPr>
          <w:b/>
        </w:rPr>
        <w:t xml:space="preserve">História obce : </w:t>
      </w:r>
      <w:r>
        <w:t xml:space="preserve">Prvá písomná zmienka o obci Havaj je z roku 1403. Obyvatelia sa v minulostí zaoberali poľnohospodárstvom, pálením dreveného uhlia a prácou v lesoch. </w:t>
      </w:r>
    </w:p>
    <w:p w:rsidR="004A7A71" w:rsidRDefault="004A7A71" w:rsidP="004A7A71">
      <w:pPr>
        <w:jc w:val="both"/>
      </w:pPr>
    </w:p>
    <w:p w:rsidR="004A7A71" w:rsidRDefault="004A7A71" w:rsidP="004A7A71">
      <w:pPr>
        <w:numPr>
          <w:ilvl w:val="1"/>
          <w:numId w:val="2"/>
        </w:numPr>
        <w:tabs>
          <w:tab w:val="left" w:pos="435"/>
        </w:tabs>
        <w:jc w:val="both"/>
      </w:pPr>
      <w:r>
        <w:rPr>
          <w:b/>
        </w:rPr>
        <w:t xml:space="preserve">Pamiatky : </w:t>
      </w:r>
      <w:r>
        <w:t xml:space="preserve">Grécko-katolícky </w:t>
      </w:r>
      <w:r w:rsidR="007077F8">
        <w:t>chrám sv. Mikuláša z roku 1825</w:t>
      </w:r>
    </w:p>
    <w:p w:rsidR="004A7A71" w:rsidRDefault="004A7A71" w:rsidP="004A7A71">
      <w:pPr>
        <w:jc w:val="both"/>
        <w:rPr>
          <w:b/>
        </w:rPr>
      </w:pPr>
    </w:p>
    <w:p w:rsidR="004A7A71" w:rsidRDefault="004A7A71" w:rsidP="004A7A71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>Významné osobnosti obce:</w:t>
      </w:r>
    </w:p>
    <w:p w:rsidR="004A7A71" w:rsidRDefault="004A7A71" w:rsidP="004A7A71">
      <w:pPr>
        <w:jc w:val="both"/>
        <w:rPr>
          <w:b/>
        </w:rPr>
      </w:pPr>
    </w:p>
    <w:p w:rsidR="004A7A71" w:rsidRDefault="004A7A71" w:rsidP="004A7A71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Výchova a vzdelávanie </w:t>
      </w:r>
    </w:p>
    <w:p w:rsidR="004A7A71" w:rsidRDefault="004A7A71" w:rsidP="004A7A71">
      <w:pPr>
        <w:ind w:left="435"/>
        <w:jc w:val="both"/>
      </w:pPr>
      <w:r>
        <w:t>V súčasnosti výchovu a vzdelávanie detí v obci poskytuje:</w:t>
      </w:r>
    </w:p>
    <w:p w:rsidR="004A7A71" w:rsidRDefault="004A7A71" w:rsidP="004A7A71">
      <w:pPr>
        <w:numPr>
          <w:ilvl w:val="0"/>
          <w:numId w:val="4"/>
        </w:numPr>
        <w:tabs>
          <w:tab w:val="left" w:pos="795"/>
        </w:tabs>
        <w:jc w:val="both"/>
      </w:pPr>
      <w:r>
        <w:t>Základná škola s materskou školou Havaj</w:t>
      </w:r>
    </w:p>
    <w:p w:rsidR="004A7A71" w:rsidRDefault="004A7A71" w:rsidP="004A7A71">
      <w:pPr>
        <w:ind w:left="795"/>
        <w:jc w:val="both"/>
      </w:pPr>
    </w:p>
    <w:p w:rsidR="004A7A71" w:rsidRDefault="004A7A71" w:rsidP="004A7A71">
      <w:pPr>
        <w:ind w:left="435"/>
        <w:jc w:val="both"/>
      </w:pPr>
      <w:r>
        <w:t xml:space="preserve">Na mimoškolské aktivity je zriadený: školský klub detí      </w:t>
      </w:r>
    </w:p>
    <w:p w:rsidR="004A7A71" w:rsidRDefault="004A7A71" w:rsidP="004A7A71">
      <w:pPr>
        <w:jc w:val="both"/>
      </w:pPr>
      <w:r>
        <w:t xml:space="preserve"> </w:t>
      </w:r>
    </w:p>
    <w:p w:rsidR="004A7A71" w:rsidRDefault="004A7A71" w:rsidP="004A7A71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 Zdravotníctvo</w:t>
      </w:r>
    </w:p>
    <w:p w:rsidR="004A7A71" w:rsidRDefault="004A7A71" w:rsidP="004A7A71">
      <w:pPr>
        <w:ind w:left="435"/>
        <w:jc w:val="both"/>
      </w:pPr>
      <w:r>
        <w:t xml:space="preserve"> Zdravotnú starostlivosť v obci poskytuje:</w:t>
      </w:r>
    </w:p>
    <w:p w:rsidR="004A7A71" w:rsidRDefault="004A7A71" w:rsidP="004A7A71">
      <w:pPr>
        <w:numPr>
          <w:ilvl w:val="0"/>
          <w:numId w:val="4"/>
        </w:numPr>
        <w:tabs>
          <w:tab w:val="left" w:pos="795"/>
        </w:tabs>
        <w:jc w:val="both"/>
      </w:pPr>
      <w:proofErr w:type="spellStart"/>
      <w:r>
        <w:t>LSE-Life</w:t>
      </w:r>
      <w:proofErr w:type="spellEnd"/>
      <w:r>
        <w:t xml:space="preserve"> </w:t>
      </w:r>
      <w:proofErr w:type="spellStart"/>
      <w:r>
        <w:t>Star</w:t>
      </w:r>
      <w:proofErr w:type="spellEnd"/>
      <w:r>
        <w:t xml:space="preserve"> </w:t>
      </w:r>
      <w:proofErr w:type="spellStart"/>
      <w:r>
        <w:t>Emergency</w:t>
      </w:r>
      <w:proofErr w:type="spellEnd"/>
      <w:r>
        <w:t xml:space="preserve"> s.r.o.</w:t>
      </w:r>
    </w:p>
    <w:p w:rsidR="004A7A71" w:rsidRDefault="004A7A71" w:rsidP="004A7A71">
      <w:pPr>
        <w:ind w:left="435"/>
        <w:jc w:val="both"/>
        <w:rPr>
          <w:b/>
        </w:rPr>
      </w:pPr>
    </w:p>
    <w:p w:rsidR="004A7A71" w:rsidRDefault="004A7A71" w:rsidP="004A7A71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 Sociálne zabezpečenie</w:t>
      </w:r>
    </w:p>
    <w:p w:rsidR="004A7A71" w:rsidRDefault="004A7A71" w:rsidP="004A7A71">
      <w:pPr>
        <w:ind w:left="435"/>
        <w:jc w:val="both"/>
      </w:pPr>
      <w:r>
        <w:t xml:space="preserve">     Sociálne služby obec neposkytuje.      </w:t>
      </w:r>
    </w:p>
    <w:p w:rsidR="004A7A71" w:rsidRDefault="004A7A71" w:rsidP="004A7A71">
      <w:pPr>
        <w:jc w:val="both"/>
      </w:pPr>
    </w:p>
    <w:p w:rsidR="004A7A71" w:rsidRDefault="004A7A71" w:rsidP="004A7A71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 Kultúra</w:t>
      </w:r>
    </w:p>
    <w:p w:rsidR="004A7A71" w:rsidRDefault="004A7A71" w:rsidP="004A7A71">
      <w:pPr>
        <w:ind w:left="435"/>
        <w:jc w:val="both"/>
      </w:pPr>
      <w:r>
        <w:t xml:space="preserve"> Spoločenský a kultúrny život v obci zabezpečuje :</w:t>
      </w:r>
    </w:p>
    <w:p w:rsidR="004A7A71" w:rsidRDefault="004A7A71" w:rsidP="004A7A71">
      <w:pPr>
        <w:tabs>
          <w:tab w:val="left" w:pos="1590"/>
        </w:tabs>
        <w:ind w:left="795"/>
        <w:jc w:val="both"/>
      </w:pPr>
    </w:p>
    <w:p w:rsidR="004A7A71" w:rsidRDefault="00975092" w:rsidP="004A7A71">
      <w:pPr>
        <w:tabs>
          <w:tab w:val="left" w:pos="1590"/>
        </w:tabs>
        <w:ind w:left="795"/>
        <w:jc w:val="both"/>
      </w:pPr>
      <w:r>
        <w:t>O</w:t>
      </w:r>
      <w:r w:rsidR="004A7A71">
        <w:t>bec v roku 202</w:t>
      </w:r>
      <w:r w:rsidR="00734871">
        <w:t>3</w:t>
      </w:r>
      <w:r>
        <w:t xml:space="preserve"> organiz</w:t>
      </w:r>
      <w:r w:rsidR="004A7A71">
        <w:t>ovala kultúrne akcie ako:</w:t>
      </w:r>
      <w:r w:rsidR="00734871">
        <w:t xml:space="preserve"> deň matiek, športový deň obce</w:t>
      </w:r>
      <w:r w:rsidR="004A7A71">
        <w:t>, Havajský kantár, tenisový turnaj, požiarnu sú</w:t>
      </w:r>
      <w:r>
        <w:t>ťaž, životné jub</w:t>
      </w:r>
      <w:r w:rsidR="00734871">
        <w:t>ileá a Mikuláša a Silvester 2023</w:t>
      </w:r>
      <w:r>
        <w:t>.</w:t>
      </w:r>
    </w:p>
    <w:p w:rsidR="004A7A71" w:rsidRDefault="004A7A71" w:rsidP="004A7A71">
      <w:pPr>
        <w:tabs>
          <w:tab w:val="left" w:pos="1590"/>
        </w:tabs>
        <w:ind w:left="795"/>
        <w:jc w:val="both"/>
      </w:pPr>
    </w:p>
    <w:p w:rsidR="004A7A71" w:rsidRDefault="004A7A71" w:rsidP="004A7A71">
      <w:pPr>
        <w:jc w:val="both"/>
      </w:pPr>
      <w:r>
        <w:t xml:space="preserve">      Na základe analýzy doterajšieho vývoja možno očakávať, že kultúrny a spoločenský život sa bude orientovať na : športové súťaže, kultúrne akcie.</w:t>
      </w:r>
    </w:p>
    <w:p w:rsidR="004A7A71" w:rsidRDefault="004A7A71" w:rsidP="004A7A71">
      <w:pPr>
        <w:jc w:val="both"/>
        <w:rPr>
          <w:b/>
        </w:rPr>
      </w:pPr>
    </w:p>
    <w:p w:rsidR="004A7A71" w:rsidRDefault="004A7A71" w:rsidP="004A7A71">
      <w:pPr>
        <w:jc w:val="both"/>
        <w:rPr>
          <w:b/>
        </w:rPr>
      </w:pPr>
      <w:r>
        <w:rPr>
          <w:b/>
        </w:rPr>
        <w:t xml:space="preserve">2.11 Hospodárstvo </w:t>
      </w:r>
    </w:p>
    <w:p w:rsidR="004A7A71" w:rsidRDefault="004A7A71" w:rsidP="004A7A71">
      <w:pPr>
        <w:ind w:left="435"/>
        <w:jc w:val="both"/>
      </w:pPr>
      <w:r>
        <w:t>Najvýznamnejší poskytovatelia služieb v obci :</w:t>
      </w:r>
    </w:p>
    <w:p w:rsidR="004A7A71" w:rsidRDefault="004A7A71" w:rsidP="004A7A71">
      <w:pPr>
        <w:numPr>
          <w:ilvl w:val="0"/>
          <w:numId w:val="4"/>
        </w:numPr>
        <w:tabs>
          <w:tab w:val="left" w:pos="795"/>
        </w:tabs>
        <w:jc w:val="both"/>
      </w:pPr>
      <w:r>
        <w:t xml:space="preserve">Potraviny – Daniel </w:t>
      </w:r>
      <w:proofErr w:type="spellStart"/>
      <w:r>
        <w:t>Cimbora</w:t>
      </w:r>
      <w:proofErr w:type="spellEnd"/>
    </w:p>
    <w:p w:rsidR="004A7A71" w:rsidRDefault="004A7A71" w:rsidP="004A7A71">
      <w:pPr>
        <w:numPr>
          <w:ilvl w:val="0"/>
          <w:numId w:val="4"/>
        </w:numPr>
        <w:tabs>
          <w:tab w:val="left" w:pos="795"/>
        </w:tabs>
        <w:jc w:val="both"/>
      </w:pPr>
      <w:r>
        <w:t xml:space="preserve">Pohostinstvo – Daniel </w:t>
      </w:r>
      <w:proofErr w:type="spellStart"/>
      <w:r>
        <w:t>Cimbora</w:t>
      </w:r>
      <w:proofErr w:type="spellEnd"/>
    </w:p>
    <w:p w:rsidR="004A7A71" w:rsidRDefault="004A7A71" w:rsidP="004A7A71">
      <w:pPr>
        <w:ind w:left="435"/>
        <w:jc w:val="both"/>
      </w:pPr>
      <w:r>
        <w:t>Najvýznamnejší priemysel v obci :</w:t>
      </w:r>
    </w:p>
    <w:p w:rsidR="004A7A71" w:rsidRDefault="004A7A71" w:rsidP="004A7A71">
      <w:pPr>
        <w:numPr>
          <w:ilvl w:val="0"/>
          <w:numId w:val="4"/>
        </w:numPr>
        <w:tabs>
          <w:tab w:val="left" w:pos="795"/>
        </w:tabs>
        <w:jc w:val="both"/>
      </w:pPr>
      <w:r>
        <w:t>výroba nealko nápojov</w:t>
      </w:r>
    </w:p>
    <w:p w:rsidR="004A7A71" w:rsidRDefault="004A7A71" w:rsidP="004A7A71">
      <w:pPr>
        <w:numPr>
          <w:ilvl w:val="0"/>
          <w:numId w:val="4"/>
        </w:numPr>
        <w:tabs>
          <w:tab w:val="left" w:pos="795"/>
        </w:tabs>
        <w:jc w:val="both"/>
      </w:pPr>
      <w:r>
        <w:t xml:space="preserve">kaderníctvo </w:t>
      </w:r>
    </w:p>
    <w:p w:rsidR="004A7A71" w:rsidRDefault="004A7A71" w:rsidP="004A7A71">
      <w:pPr>
        <w:ind w:left="435"/>
        <w:jc w:val="both"/>
      </w:pPr>
      <w:r>
        <w:t>Najvýznamnejšia poľnohospodárska výroba v obci :</w:t>
      </w:r>
    </w:p>
    <w:p w:rsidR="004A7A71" w:rsidRDefault="004A7A71" w:rsidP="004A7A71">
      <w:pPr>
        <w:numPr>
          <w:ilvl w:val="0"/>
          <w:numId w:val="4"/>
        </w:numPr>
        <w:tabs>
          <w:tab w:val="left" w:pos="795"/>
        </w:tabs>
        <w:jc w:val="both"/>
      </w:pPr>
      <w:r>
        <w:t>BROVA s.r.o. so sídlom v Chotči</w:t>
      </w:r>
    </w:p>
    <w:p w:rsidR="004A7A71" w:rsidRDefault="004A7A71" w:rsidP="004A7A71">
      <w:pPr>
        <w:jc w:val="both"/>
      </w:pPr>
      <w:r>
        <w:t xml:space="preserve">      </w:t>
      </w:r>
    </w:p>
    <w:p w:rsidR="004A7A71" w:rsidRDefault="004A7A71" w:rsidP="004A7A71">
      <w:pPr>
        <w:jc w:val="both"/>
      </w:pPr>
    </w:p>
    <w:p w:rsidR="004A7A71" w:rsidRDefault="004A7A71" w:rsidP="004A7A71">
      <w:pPr>
        <w:jc w:val="both"/>
      </w:pPr>
    </w:p>
    <w:p w:rsidR="004A7A71" w:rsidRDefault="004A7A71" w:rsidP="004A7A71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lastRenderedPageBreak/>
        <w:t xml:space="preserve"> Organizačná štruktúra obce </w:t>
      </w:r>
    </w:p>
    <w:p w:rsidR="004A7A71" w:rsidRDefault="004A7A71" w:rsidP="004A7A71">
      <w:pPr>
        <w:jc w:val="both"/>
        <w:rPr>
          <w:b/>
        </w:rPr>
      </w:pPr>
    </w:p>
    <w:p w:rsidR="004A7A71" w:rsidRDefault="004A7A71" w:rsidP="004A7A71">
      <w:pPr>
        <w:jc w:val="both"/>
      </w:pPr>
      <w:r>
        <w:t>Starosta obce:  VIŇARSKÝ  Stanislav</w:t>
      </w:r>
    </w:p>
    <w:p w:rsidR="004A7A71" w:rsidRDefault="004A7A71" w:rsidP="004A7A71">
      <w:pPr>
        <w:jc w:val="both"/>
      </w:pPr>
    </w:p>
    <w:p w:rsidR="004A7A71" w:rsidRDefault="004A7A71" w:rsidP="004A7A71">
      <w:pPr>
        <w:jc w:val="both"/>
      </w:pPr>
      <w:r>
        <w:t xml:space="preserve">Zástupca starostu obce :  </w:t>
      </w:r>
      <w:proofErr w:type="spellStart"/>
      <w:r w:rsidR="00975092">
        <w:t>Kuzma</w:t>
      </w:r>
      <w:proofErr w:type="spellEnd"/>
      <w:r w:rsidR="00975092">
        <w:t xml:space="preserve"> Rastislav</w:t>
      </w:r>
    </w:p>
    <w:p w:rsidR="004A7A71" w:rsidRDefault="004A7A71" w:rsidP="004A7A71">
      <w:pPr>
        <w:jc w:val="both"/>
      </w:pPr>
    </w:p>
    <w:p w:rsidR="004A7A71" w:rsidRDefault="00975092" w:rsidP="004A7A71">
      <w:pPr>
        <w:jc w:val="both"/>
      </w:pPr>
      <w:r>
        <w:t xml:space="preserve">Hlavný kontrolór obce: PhDr. Štefan </w:t>
      </w:r>
      <w:proofErr w:type="spellStart"/>
      <w:r>
        <w:t>Radačovský</w:t>
      </w:r>
      <w:proofErr w:type="spellEnd"/>
    </w:p>
    <w:p w:rsidR="004A7A71" w:rsidRDefault="004A7A71" w:rsidP="004A7A71">
      <w:pPr>
        <w:jc w:val="both"/>
      </w:pPr>
      <w:r>
        <w:t xml:space="preserve">Obecné zastupiteľstvo: </w:t>
      </w:r>
      <w:proofErr w:type="spellStart"/>
      <w:r>
        <w:t>Ing.Marek</w:t>
      </w:r>
      <w:proofErr w:type="spellEnd"/>
      <w:r>
        <w:t xml:space="preserve"> </w:t>
      </w:r>
      <w:proofErr w:type="spellStart"/>
      <w:r>
        <w:t>Darivčák</w:t>
      </w:r>
      <w:proofErr w:type="spellEnd"/>
      <w:r>
        <w:t xml:space="preserve"> , </w:t>
      </w:r>
      <w:proofErr w:type="spellStart"/>
      <w:r w:rsidR="00975092">
        <w:t>Džavoronok</w:t>
      </w:r>
      <w:proofErr w:type="spellEnd"/>
      <w:r w:rsidR="00975092">
        <w:t xml:space="preserve"> Marcel, </w:t>
      </w:r>
      <w:proofErr w:type="spellStart"/>
      <w:r w:rsidR="00975092">
        <w:t>Blanár</w:t>
      </w:r>
      <w:proofErr w:type="spellEnd"/>
      <w:r w:rsidR="00975092">
        <w:t xml:space="preserve"> Damián a Dorota Gajdoš </w:t>
      </w:r>
      <w:proofErr w:type="spellStart"/>
      <w:r w:rsidR="00975092">
        <w:t>Pituchová</w:t>
      </w:r>
      <w:proofErr w:type="spellEnd"/>
    </w:p>
    <w:p w:rsidR="004A7A71" w:rsidRDefault="004A7A71" w:rsidP="004A7A71">
      <w:pPr>
        <w:jc w:val="both"/>
      </w:pPr>
    </w:p>
    <w:p w:rsidR="004A7A71" w:rsidRDefault="004A7A71" w:rsidP="004A7A71">
      <w:pPr>
        <w:jc w:val="both"/>
      </w:pPr>
      <w:r>
        <w:t xml:space="preserve">Komisie: Krízový štáb </w:t>
      </w:r>
    </w:p>
    <w:p w:rsidR="004A7A71" w:rsidRDefault="004A7A71" w:rsidP="004A7A71">
      <w:pPr>
        <w:jc w:val="both"/>
      </w:pPr>
    </w:p>
    <w:p w:rsidR="004A7A71" w:rsidRDefault="004A7A71" w:rsidP="004A7A71">
      <w:pPr>
        <w:jc w:val="both"/>
      </w:pPr>
      <w:r>
        <w:t>Obecný úrad: 1</w:t>
      </w:r>
    </w:p>
    <w:p w:rsidR="004A7A71" w:rsidRDefault="004A7A71" w:rsidP="004A7A71">
      <w:pPr>
        <w:jc w:val="both"/>
      </w:pPr>
    </w:p>
    <w:p w:rsidR="004A7A71" w:rsidRDefault="004A7A71" w:rsidP="004A7A71">
      <w:pPr>
        <w:jc w:val="both"/>
      </w:pPr>
      <w:r>
        <w:t>Konsolidovaný celok tvoria: Základná škola s materskou školou Havaj 7</w:t>
      </w:r>
    </w:p>
    <w:p w:rsidR="004A7A71" w:rsidRDefault="004A7A71" w:rsidP="004A7A71">
      <w:pPr>
        <w:jc w:val="both"/>
      </w:pPr>
    </w:p>
    <w:p w:rsidR="004A7A71" w:rsidRDefault="004A7A71" w:rsidP="004A7A71">
      <w:pPr>
        <w:jc w:val="both"/>
      </w:pPr>
      <w:r>
        <w:t xml:space="preserve">Rozpočtové organizácie obce :  Základná škola s materskou školou Havaj 7, 090 23 Havaj 7, </w:t>
      </w:r>
      <w:proofErr w:type="spellStart"/>
      <w:r>
        <w:t>Ing.Palička</w:t>
      </w:r>
      <w:proofErr w:type="spellEnd"/>
      <w:r>
        <w:t xml:space="preserve"> </w:t>
      </w:r>
      <w:proofErr w:type="spellStart"/>
      <w:r>
        <w:t>Alexander-riaditeľ</w:t>
      </w:r>
      <w:proofErr w:type="spellEnd"/>
      <w:r>
        <w:t xml:space="preserve"> školy, výchova a vzdelávanie.</w:t>
      </w:r>
    </w:p>
    <w:p w:rsidR="004A7A71" w:rsidRDefault="004A7A71" w:rsidP="004A7A71">
      <w:pPr>
        <w:jc w:val="both"/>
      </w:pPr>
    </w:p>
    <w:p w:rsidR="004A7A71" w:rsidRDefault="004A7A71" w:rsidP="004A7A71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2. Rozpočet obce na rok 202</w:t>
      </w:r>
      <w:r w:rsidR="00734871">
        <w:rPr>
          <w:b/>
          <w:sz w:val="28"/>
          <w:szCs w:val="28"/>
        </w:rPr>
        <w:t>3</w:t>
      </w:r>
      <w:r>
        <w:rPr>
          <w:b/>
          <w:sz w:val="28"/>
          <w:szCs w:val="28"/>
        </w:rPr>
        <w:t xml:space="preserve"> a jeho plnenie</w:t>
      </w:r>
    </w:p>
    <w:p w:rsidR="004A7A71" w:rsidRDefault="004A7A71" w:rsidP="004A7A71">
      <w:pPr>
        <w:jc w:val="both"/>
      </w:pPr>
    </w:p>
    <w:p w:rsidR="004A7A71" w:rsidRDefault="004A7A71" w:rsidP="004A7A71">
      <w:pPr>
        <w:jc w:val="both"/>
      </w:pPr>
      <w:r>
        <w:t xml:space="preserve">     Rozpočet obce na rok 202</w:t>
      </w:r>
      <w:r w:rsidR="00734871">
        <w:t>3</w:t>
      </w:r>
      <w:r>
        <w:t xml:space="preserve"> bol zostavený v súlade s ustanovením § 10 zákona č.583/2004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predpisov. </w:t>
      </w:r>
    </w:p>
    <w:p w:rsidR="004A7A71" w:rsidRDefault="004A7A71" w:rsidP="004A7A71">
      <w:pPr>
        <w:jc w:val="both"/>
      </w:pPr>
      <w:r>
        <w:t xml:space="preserve">     Rozpočet obce sa vnútorne člení na bežné príjmy a bežné výdavky (ďalej len bežný rozpočet), kapitálové príjmy a kapitálové výdavky (ďalej len kapitálový rozpočet) a finančné operácie. </w:t>
      </w:r>
    </w:p>
    <w:p w:rsidR="004A7A71" w:rsidRDefault="004A7A71" w:rsidP="004A7A71">
      <w:pPr>
        <w:jc w:val="both"/>
      </w:pPr>
      <w:r>
        <w:t xml:space="preserve">     Rozpočet obce na rok 202</w:t>
      </w:r>
      <w:r w:rsidR="00734871">
        <w:t>3</w:t>
      </w:r>
      <w:r>
        <w:t xml:space="preserve"> / bežný, kapitálový a finančné operácie/ bol zostavený ako vyrovnaný. </w:t>
      </w:r>
    </w:p>
    <w:p w:rsidR="004A7A71" w:rsidRDefault="004A7A71" w:rsidP="004A7A71">
      <w:pPr>
        <w:jc w:val="both"/>
      </w:pPr>
      <w:r>
        <w:t xml:space="preserve">     Rozpočet obce bol schvále</w:t>
      </w:r>
      <w:r w:rsidR="00975092">
        <w:t xml:space="preserve">ný </w:t>
      </w:r>
      <w:r w:rsidR="00077545">
        <w:t>obecným zastupiteľstvom dňa 16</w:t>
      </w:r>
      <w:r>
        <w:t>.</w:t>
      </w:r>
      <w:r w:rsidR="00975092">
        <w:t>12</w:t>
      </w:r>
      <w:r>
        <w:t>.202</w:t>
      </w:r>
      <w:r w:rsidR="00077545">
        <w:t>2</w:t>
      </w:r>
      <w:r>
        <w:t xml:space="preserve"> uznesením č.</w:t>
      </w:r>
      <w:r w:rsidR="00077545">
        <w:t>15</w:t>
      </w:r>
      <w:r w:rsidR="00975092">
        <w:t>/2022</w:t>
      </w:r>
      <w:r>
        <w:t xml:space="preserve">. </w:t>
      </w:r>
    </w:p>
    <w:p w:rsidR="004A7A71" w:rsidRDefault="004A7A71" w:rsidP="004A7A71">
      <w:pPr>
        <w:jc w:val="both"/>
      </w:pPr>
      <w:r>
        <w:t xml:space="preserve">    Rozpočet bol  upravovaný podľa skutočností čerpania finančných</w:t>
      </w:r>
      <w:r w:rsidR="00077545">
        <w:t xml:space="preserve"> prostriedkov ku koncu roka 2023</w:t>
      </w:r>
      <w:r>
        <w:t>.</w:t>
      </w:r>
    </w:p>
    <w:p w:rsidR="004A7A71" w:rsidRDefault="004A7A71" w:rsidP="004A7A71">
      <w:pPr>
        <w:numPr>
          <w:ilvl w:val="0"/>
          <w:numId w:val="6"/>
        </w:numPr>
        <w:tabs>
          <w:tab w:val="left" w:pos="720"/>
        </w:tabs>
        <w:jc w:val="both"/>
      </w:pPr>
      <w:r>
        <w:t xml:space="preserve">prvá zmena schválená dňa </w:t>
      </w:r>
      <w:r w:rsidR="00077545">
        <w:t>18</w:t>
      </w:r>
      <w:r>
        <w:t>.12.202</w:t>
      </w:r>
      <w:r w:rsidR="00077545">
        <w:t>3</w:t>
      </w:r>
      <w:r>
        <w:t xml:space="preserve">   uznesením č.</w:t>
      </w:r>
      <w:r w:rsidR="00077545">
        <w:t>67/2023</w:t>
      </w:r>
    </w:p>
    <w:p w:rsidR="004A7A71" w:rsidRDefault="004A7A71" w:rsidP="004A7A71">
      <w:pPr>
        <w:numPr>
          <w:ilvl w:val="0"/>
          <w:numId w:val="6"/>
        </w:numPr>
        <w:tabs>
          <w:tab w:val="left" w:pos="720"/>
        </w:tabs>
        <w:jc w:val="both"/>
      </w:pPr>
      <w:r>
        <w:t>po poslednej zmene bol rozpočet nasledovný:</w:t>
      </w:r>
    </w:p>
    <w:p w:rsidR="004A7A71" w:rsidRDefault="004A7A71" w:rsidP="004A7A71">
      <w:pPr>
        <w:jc w:val="both"/>
        <w:rPr>
          <w:b/>
        </w:rPr>
      </w:pPr>
    </w:p>
    <w:p w:rsidR="004A7A71" w:rsidRDefault="004A7A71" w:rsidP="004A7A71">
      <w:pPr>
        <w:rPr>
          <w:b/>
        </w:rPr>
      </w:pPr>
      <w:r>
        <w:rPr>
          <w:b/>
        </w:rPr>
        <w:t>Rozpočet obce</w:t>
      </w:r>
      <w:r w:rsidR="00077545">
        <w:rPr>
          <w:b/>
        </w:rPr>
        <w:t xml:space="preserve"> po poslednej zmene k 31.12.2023</w:t>
      </w:r>
      <w:r>
        <w:rPr>
          <w:b/>
        </w:rPr>
        <w:t xml:space="preserve"> v celých eurách:</w:t>
      </w:r>
    </w:p>
    <w:p w:rsidR="004A7A71" w:rsidRDefault="004A7A71" w:rsidP="004A7A71">
      <w:pPr>
        <w:rPr>
          <w:b/>
        </w:rPr>
      </w:pPr>
    </w:p>
    <w:tbl>
      <w:tblPr>
        <w:tblW w:w="0" w:type="auto"/>
        <w:tblInd w:w="108" w:type="dxa"/>
        <w:tblLayout w:type="fixed"/>
        <w:tblLook w:val="04A0"/>
      </w:tblPr>
      <w:tblGrid>
        <w:gridCol w:w="3960"/>
        <w:gridCol w:w="1620"/>
        <w:gridCol w:w="1940"/>
      </w:tblGrid>
      <w:tr w:rsidR="004A7A71" w:rsidTr="004A7A71">
        <w:tc>
          <w:tcPr>
            <w:tcW w:w="3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tabs>
                <w:tab w:val="right" w:pos="8460"/>
              </w:tabs>
              <w:snapToGrid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tabs>
                <w:tab w:val="right" w:pos="8460"/>
              </w:tabs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Rozpočet na rok 202</w:t>
            </w:r>
            <w:r w:rsidR="00077545">
              <w:rPr>
                <w:b/>
              </w:rPr>
              <w:t>3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tabs>
                <w:tab w:val="right" w:pos="8820"/>
              </w:tabs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Rozpočet po zmene 202</w:t>
            </w:r>
            <w:r w:rsidR="00077545">
              <w:rPr>
                <w:b/>
              </w:rPr>
              <w:t>3</w:t>
            </w:r>
          </w:p>
        </w:tc>
      </w:tr>
      <w:tr w:rsidR="004A7A71" w:rsidTr="004A7A71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tabs>
                <w:tab w:val="right" w:pos="8460"/>
              </w:tabs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077545">
            <w:pPr>
              <w:tabs>
                <w:tab w:val="right" w:pos="8460"/>
              </w:tabs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588.860.-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077545">
            <w:pPr>
              <w:tabs>
                <w:tab w:val="right" w:pos="8460"/>
              </w:tabs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835.964.-</w:t>
            </w:r>
          </w:p>
        </w:tc>
      </w:tr>
      <w:tr w:rsidR="004A7A71" w:rsidTr="004A7A71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tabs>
                <w:tab w:val="right" w:pos="8460"/>
              </w:tabs>
              <w:snapToGrid w:val="0"/>
              <w:spacing w:line="276" w:lineRule="auto"/>
              <w:jc w:val="both"/>
            </w:pPr>
            <w:r>
              <w:t>z toho :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tabs>
                <w:tab w:val="right" w:pos="8460"/>
              </w:tabs>
              <w:snapToGrid w:val="0"/>
              <w:spacing w:line="276" w:lineRule="auto"/>
              <w:jc w:val="both"/>
              <w:rPr>
                <w:b/>
              </w:rPr>
            </w:pP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A71" w:rsidRDefault="004A7A71">
            <w:pPr>
              <w:tabs>
                <w:tab w:val="right" w:pos="8460"/>
              </w:tabs>
              <w:snapToGrid w:val="0"/>
              <w:spacing w:line="276" w:lineRule="auto"/>
              <w:jc w:val="both"/>
              <w:rPr>
                <w:b/>
              </w:rPr>
            </w:pPr>
          </w:p>
        </w:tc>
      </w:tr>
      <w:tr w:rsidR="004A7A71" w:rsidTr="004A7A71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tabs>
                <w:tab w:val="right" w:pos="8460"/>
              </w:tabs>
              <w:snapToGrid w:val="0"/>
              <w:spacing w:line="276" w:lineRule="auto"/>
              <w:jc w:val="both"/>
            </w:pPr>
            <w:r>
              <w:t>Bežné príjmy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 w:rsidP="00A50A85">
            <w:pPr>
              <w:tabs>
                <w:tab w:val="right" w:pos="8460"/>
              </w:tabs>
              <w:snapToGrid w:val="0"/>
              <w:spacing w:line="276" w:lineRule="auto"/>
            </w:pPr>
            <w:r>
              <w:t xml:space="preserve">    </w:t>
            </w:r>
            <w:r w:rsidR="00A50A85">
              <w:t>582.570.-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A50A85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824.396.-</w:t>
            </w:r>
          </w:p>
        </w:tc>
      </w:tr>
      <w:tr w:rsidR="004A7A71" w:rsidTr="004A7A71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tabs>
                <w:tab w:val="right" w:pos="8460"/>
              </w:tabs>
              <w:snapToGrid w:val="0"/>
              <w:spacing w:line="276" w:lineRule="auto"/>
              <w:jc w:val="both"/>
            </w:pPr>
            <w:r>
              <w:t>Kapitálové príjmy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FE34F0">
            <w:pPr>
              <w:snapToGrid w:val="0"/>
              <w:spacing w:line="276" w:lineRule="auto"/>
              <w:jc w:val="center"/>
            </w:pPr>
            <w:r>
              <w:t>0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A50A85">
            <w:pPr>
              <w:snapToGrid w:val="0"/>
              <w:spacing w:line="276" w:lineRule="auto"/>
              <w:jc w:val="center"/>
            </w:pPr>
            <w:r>
              <w:t>829.498.-</w:t>
            </w:r>
            <w:r w:rsidR="004A7A71">
              <w:t xml:space="preserve">     </w:t>
            </w:r>
          </w:p>
        </w:tc>
      </w:tr>
      <w:tr w:rsidR="004A7A71" w:rsidTr="004A7A71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tabs>
                <w:tab w:val="right" w:pos="8460"/>
              </w:tabs>
              <w:snapToGrid w:val="0"/>
              <w:spacing w:line="276" w:lineRule="auto"/>
              <w:jc w:val="both"/>
            </w:pPr>
            <w:r>
              <w:t>Finančné príjmy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077545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6</w:t>
            </w:r>
            <w:r w:rsidR="00FE34F0">
              <w:t>5.000.-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A50A85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128.806.-</w:t>
            </w:r>
          </w:p>
        </w:tc>
      </w:tr>
      <w:tr w:rsidR="004A7A71" w:rsidTr="004A7A71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tabs>
                <w:tab w:val="right" w:pos="8460"/>
              </w:tabs>
              <w:snapToGrid w:val="0"/>
              <w:spacing w:line="276" w:lineRule="auto"/>
              <w:jc w:val="both"/>
            </w:pPr>
            <w:r>
              <w:t>Príjmy RO s právnou subjektivitou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A50A85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6.290.-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A50A85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11.568.-</w:t>
            </w:r>
          </w:p>
        </w:tc>
      </w:tr>
      <w:tr w:rsidR="004A7A71" w:rsidTr="004A7A71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tabs>
                <w:tab w:val="right" w:pos="8460"/>
              </w:tabs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A50A85">
            <w:pPr>
              <w:tabs>
                <w:tab w:val="right" w:pos="8460"/>
              </w:tabs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588.860.-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A50A85">
            <w:pPr>
              <w:tabs>
                <w:tab w:val="right" w:pos="8460"/>
              </w:tabs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829.879</w:t>
            </w:r>
          </w:p>
        </w:tc>
      </w:tr>
      <w:tr w:rsidR="004A7A71" w:rsidTr="004A7A71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tabs>
                <w:tab w:val="right" w:pos="8460"/>
              </w:tabs>
              <w:snapToGrid w:val="0"/>
              <w:spacing w:line="276" w:lineRule="auto"/>
              <w:jc w:val="both"/>
            </w:pPr>
            <w:r>
              <w:t>z toho :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tabs>
                <w:tab w:val="right" w:pos="8460"/>
              </w:tabs>
              <w:snapToGrid w:val="0"/>
              <w:spacing w:line="276" w:lineRule="auto"/>
              <w:jc w:val="center"/>
              <w:rPr>
                <w:b/>
              </w:rPr>
            </w:pP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A71" w:rsidRDefault="004A7A71">
            <w:pPr>
              <w:tabs>
                <w:tab w:val="right" w:pos="8460"/>
              </w:tabs>
              <w:snapToGrid w:val="0"/>
              <w:spacing w:line="276" w:lineRule="auto"/>
              <w:jc w:val="center"/>
              <w:rPr>
                <w:b/>
              </w:rPr>
            </w:pPr>
          </w:p>
        </w:tc>
      </w:tr>
      <w:tr w:rsidR="004A7A71" w:rsidTr="004A7A71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tabs>
                <w:tab w:val="right" w:pos="8460"/>
              </w:tabs>
              <w:snapToGrid w:val="0"/>
              <w:spacing w:line="276" w:lineRule="auto"/>
              <w:jc w:val="both"/>
            </w:pPr>
            <w:r>
              <w:lastRenderedPageBreak/>
              <w:t>Bežné výdavky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A50A85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123.135.-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A50A85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211.103.-</w:t>
            </w:r>
          </w:p>
        </w:tc>
      </w:tr>
      <w:tr w:rsidR="004A7A71" w:rsidTr="004A7A71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tabs>
                <w:tab w:val="right" w:pos="8460"/>
              </w:tabs>
              <w:snapToGrid w:val="0"/>
              <w:spacing w:line="276" w:lineRule="auto"/>
              <w:jc w:val="both"/>
            </w:pPr>
            <w:r>
              <w:t>Kapitálové výdavky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FE34F0" w:rsidP="00A50A85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4</w:t>
            </w:r>
            <w:r w:rsidR="00A50A85">
              <w:t>5.000.-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A50A85">
            <w:pPr>
              <w:tabs>
                <w:tab w:val="right" w:pos="8460"/>
              </w:tabs>
              <w:snapToGrid w:val="0"/>
              <w:spacing w:line="276" w:lineRule="auto"/>
            </w:pPr>
            <w:r>
              <w:t xml:space="preserve">       823.435.- </w:t>
            </w:r>
          </w:p>
        </w:tc>
      </w:tr>
      <w:tr w:rsidR="004A7A71" w:rsidTr="004A7A71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tabs>
                <w:tab w:val="right" w:pos="8460"/>
              </w:tabs>
              <w:snapToGrid w:val="0"/>
              <w:spacing w:line="276" w:lineRule="auto"/>
              <w:jc w:val="both"/>
            </w:pPr>
            <w:r>
              <w:t>Finančné výdavky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A50A85" w:rsidP="00FE34F0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20.000.-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A50A85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32.019.-</w:t>
            </w:r>
          </w:p>
        </w:tc>
      </w:tr>
      <w:tr w:rsidR="004A7A71" w:rsidTr="004A7A71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tabs>
                <w:tab w:val="right" w:pos="8460"/>
              </w:tabs>
              <w:snapToGrid w:val="0"/>
              <w:spacing w:line="276" w:lineRule="auto"/>
            </w:pPr>
            <w:r>
              <w:t>Výdavky RO s právnou subjektivitou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A50A85" w:rsidP="00FE34F0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465.725.-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A50A85" w:rsidP="00FE34F0">
            <w:pPr>
              <w:tabs>
                <w:tab w:val="right" w:pos="8460"/>
              </w:tabs>
              <w:snapToGrid w:val="0"/>
              <w:spacing w:line="276" w:lineRule="auto"/>
              <w:jc w:val="center"/>
            </w:pPr>
            <w:r>
              <w:t>618.776.-</w:t>
            </w:r>
          </w:p>
        </w:tc>
      </w:tr>
    </w:tbl>
    <w:p w:rsidR="004A7A71" w:rsidRDefault="004A7A71" w:rsidP="004A7A71">
      <w:pPr>
        <w:tabs>
          <w:tab w:val="right" w:pos="8460"/>
        </w:tabs>
        <w:jc w:val="both"/>
        <w:rPr>
          <w:b/>
        </w:rPr>
      </w:pPr>
    </w:p>
    <w:p w:rsidR="004A7A71" w:rsidRDefault="004A7A71" w:rsidP="004A7A71">
      <w:pPr>
        <w:tabs>
          <w:tab w:val="right" w:pos="8460"/>
        </w:tabs>
        <w:jc w:val="both"/>
        <w:rPr>
          <w:b/>
        </w:rPr>
      </w:pPr>
    </w:p>
    <w:p w:rsidR="004A7A71" w:rsidRDefault="004A7A71" w:rsidP="004A7A71">
      <w:pPr>
        <w:tabs>
          <w:tab w:val="right" w:pos="8460"/>
        </w:tabs>
        <w:jc w:val="both"/>
        <w:rPr>
          <w:b/>
        </w:rPr>
      </w:pPr>
      <w:r>
        <w:rPr>
          <w:b/>
        </w:rPr>
        <w:t>2.1  Plnenie príjmov za rok 202</w:t>
      </w:r>
      <w:r w:rsidR="00A50A85">
        <w:rPr>
          <w:b/>
        </w:rPr>
        <w:t>3</w:t>
      </w:r>
    </w:p>
    <w:p w:rsidR="004A7A71" w:rsidRDefault="004A7A71" w:rsidP="004A7A71">
      <w:pPr>
        <w:tabs>
          <w:tab w:val="right" w:pos="8460"/>
        </w:tabs>
        <w:jc w:val="both"/>
        <w:rPr>
          <w:b/>
        </w:rPr>
      </w:pPr>
      <w:r>
        <w:rPr>
          <w:b/>
        </w:rPr>
        <w:t>Obec</w:t>
      </w:r>
    </w:p>
    <w:p w:rsidR="004A7A71" w:rsidRDefault="004A7A71" w:rsidP="004A7A71">
      <w:pPr>
        <w:tabs>
          <w:tab w:val="right" w:pos="8460"/>
        </w:tabs>
        <w:jc w:val="both"/>
        <w:rPr>
          <w:b/>
        </w:rPr>
      </w:pPr>
      <w:r>
        <w:rPr>
          <w:b/>
        </w:rPr>
        <w:t xml:space="preserve">      2.1.1 Bežné príjmy obce </w:t>
      </w:r>
    </w:p>
    <w:p w:rsidR="004A7A71" w:rsidRDefault="004A7A71" w:rsidP="004A7A71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4A7A71" w:rsidTr="004A7A71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v celých € 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A50A85" w:rsidP="00FE34F0">
            <w:pPr>
              <w:snapToGrid w:val="0"/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582.570.-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 xml:space="preserve">Rozpočet po zmenách 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A50A85">
            <w:pPr>
              <w:snapToGrid w:val="0"/>
              <w:spacing w:line="276" w:lineRule="auto"/>
              <w:jc w:val="right"/>
            </w:pPr>
            <w:r>
              <w:t>824.396.-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 w:rsidP="00951450">
            <w:pPr>
              <w:snapToGrid w:val="0"/>
              <w:spacing w:line="276" w:lineRule="auto"/>
              <w:jc w:val="both"/>
            </w:pPr>
            <w:r>
              <w:t>Skutočnosť k 31.12.202</w:t>
            </w:r>
            <w:r w:rsidR="00A50A85">
              <w:t>3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A50A85" w:rsidP="00FE34F0">
            <w:pPr>
              <w:snapToGrid w:val="0"/>
              <w:spacing w:line="276" w:lineRule="auto"/>
              <w:jc w:val="center"/>
            </w:pPr>
            <w:r>
              <w:t xml:space="preserve">                                 824.396,34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 xml:space="preserve">% plnenia k rozpočtu po zmenách 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A50A85">
            <w:pPr>
              <w:snapToGrid w:val="0"/>
              <w:spacing w:line="276" w:lineRule="auto"/>
              <w:jc w:val="right"/>
            </w:pPr>
            <w:r>
              <w:t>141,51</w:t>
            </w:r>
          </w:p>
        </w:tc>
      </w:tr>
    </w:tbl>
    <w:p w:rsidR="004A7A71" w:rsidRDefault="004A7A71" w:rsidP="004A7A71"/>
    <w:p w:rsidR="004A7A71" w:rsidRDefault="004A7A71" w:rsidP="004A7A71">
      <w:pPr>
        <w:jc w:val="both"/>
        <w:rPr>
          <w:b/>
        </w:rPr>
      </w:pPr>
      <w:r>
        <w:rPr>
          <w:b/>
        </w:rPr>
        <w:t xml:space="preserve">2.1.2 Kapitálové príjmy obce </w:t>
      </w:r>
    </w:p>
    <w:p w:rsidR="004A7A71" w:rsidRDefault="004A7A71" w:rsidP="004A7A71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4A7A71" w:rsidTr="004A7A71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 v celých € 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Rozpočet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AF1444">
            <w:pPr>
              <w:snapToGrid w:val="0"/>
              <w:spacing w:line="276" w:lineRule="auto"/>
              <w:jc w:val="right"/>
            </w:pPr>
            <w:r>
              <w:t>829.498.-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 w:rsidP="00951450">
            <w:pPr>
              <w:snapToGrid w:val="0"/>
              <w:spacing w:line="276" w:lineRule="auto"/>
              <w:jc w:val="both"/>
            </w:pPr>
            <w:r>
              <w:t>Skutočnosť k 31.12.202</w:t>
            </w:r>
            <w:r w:rsidR="00AF1444">
              <w:t>3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AF1444">
            <w:pPr>
              <w:snapToGrid w:val="0"/>
              <w:spacing w:line="276" w:lineRule="auto"/>
              <w:jc w:val="right"/>
            </w:pPr>
            <w:r>
              <w:t>829.497,52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% plnenia k rozpočtu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right"/>
            </w:pPr>
            <w:r>
              <w:t>100</w:t>
            </w:r>
          </w:p>
        </w:tc>
      </w:tr>
    </w:tbl>
    <w:p w:rsidR="004A7A71" w:rsidRDefault="004A7A71" w:rsidP="004A7A71">
      <w:pPr>
        <w:tabs>
          <w:tab w:val="right" w:pos="8820"/>
        </w:tabs>
        <w:jc w:val="both"/>
      </w:pPr>
    </w:p>
    <w:p w:rsidR="004A7A71" w:rsidRDefault="004A7A71" w:rsidP="004A7A71">
      <w:pPr>
        <w:tabs>
          <w:tab w:val="right" w:pos="8820"/>
        </w:tabs>
        <w:jc w:val="both"/>
        <w:rPr>
          <w:b/>
        </w:rPr>
      </w:pPr>
      <w:r>
        <w:t xml:space="preserve">       </w:t>
      </w:r>
      <w:r>
        <w:rPr>
          <w:b/>
        </w:rPr>
        <w:t xml:space="preserve">2.1.3 Príjmové finančné operácie obce </w:t>
      </w:r>
    </w:p>
    <w:p w:rsidR="004A7A71" w:rsidRDefault="004A7A71" w:rsidP="004A7A71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4A7A71" w:rsidTr="004A7A71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v celých € 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AF1444">
            <w:pPr>
              <w:snapToGrid w:val="0"/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6</w:t>
            </w:r>
            <w:r w:rsidR="00951450">
              <w:rPr>
                <w:b/>
              </w:rPr>
              <w:t>5.000</w:t>
            </w:r>
            <w:r w:rsidR="004A7A71">
              <w:rPr>
                <w:b/>
              </w:rPr>
              <w:t>.-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Rozpočet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AF1444">
            <w:pPr>
              <w:snapToGrid w:val="0"/>
              <w:spacing w:line="276" w:lineRule="auto"/>
              <w:jc w:val="right"/>
            </w:pPr>
            <w:r>
              <w:t>128.806.-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 w:rsidP="00951450">
            <w:pPr>
              <w:snapToGrid w:val="0"/>
              <w:spacing w:line="276" w:lineRule="auto"/>
              <w:jc w:val="both"/>
            </w:pPr>
            <w:r>
              <w:t>Skutočnosť k 31.12.202</w:t>
            </w:r>
            <w:r w:rsidR="00AF1444">
              <w:t>3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AF1444" w:rsidP="00951450">
            <w:pPr>
              <w:snapToGrid w:val="0"/>
              <w:spacing w:line="276" w:lineRule="auto"/>
              <w:jc w:val="right"/>
            </w:pPr>
            <w:r>
              <w:t>128.806,05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% plnenia k rozpočtu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AF1444" w:rsidP="00951450">
            <w:pPr>
              <w:snapToGrid w:val="0"/>
              <w:spacing w:line="276" w:lineRule="auto"/>
              <w:jc w:val="right"/>
            </w:pPr>
            <w:r>
              <w:t>198</w:t>
            </w:r>
          </w:p>
        </w:tc>
      </w:tr>
    </w:tbl>
    <w:p w:rsidR="004A7A71" w:rsidRDefault="004A7A71" w:rsidP="004A7A71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 </w:t>
      </w:r>
    </w:p>
    <w:p w:rsidR="004A7A71" w:rsidRDefault="004A7A71" w:rsidP="004A7A71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 Rozpočtové organizácie</w:t>
      </w:r>
    </w:p>
    <w:p w:rsidR="004A7A71" w:rsidRDefault="004A7A71" w:rsidP="004A7A71">
      <w:pPr>
        <w:tabs>
          <w:tab w:val="right" w:pos="8820"/>
        </w:tabs>
        <w:jc w:val="both"/>
      </w:pPr>
    </w:p>
    <w:p w:rsidR="004A7A71" w:rsidRDefault="004A7A71" w:rsidP="004A7A71">
      <w:pPr>
        <w:tabs>
          <w:tab w:val="right" w:pos="8460"/>
        </w:tabs>
        <w:jc w:val="both"/>
        <w:rPr>
          <w:b/>
        </w:rPr>
      </w:pPr>
      <w:r>
        <w:rPr>
          <w:b/>
        </w:rPr>
        <w:t xml:space="preserve">      2.1.4 Bežné príjmy rozpočtových organizácií </w:t>
      </w:r>
    </w:p>
    <w:p w:rsidR="004A7A71" w:rsidRDefault="004A7A71" w:rsidP="004A7A71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4A7A71" w:rsidTr="004A7A71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v celých € 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951450">
            <w:pPr>
              <w:snapToGrid w:val="0"/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6.290</w:t>
            </w:r>
            <w:r w:rsidR="004A7A71">
              <w:rPr>
                <w:b/>
              </w:rPr>
              <w:t>.-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 xml:space="preserve">Rozpočet po zmenách 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AF1444">
            <w:pPr>
              <w:snapToGrid w:val="0"/>
              <w:spacing w:line="276" w:lineRule="auto"/>
              <w:jc w:val="right"/>
            </w:pPr>
            <w:r>
              <w:t>11.568.-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 w:rsidP="00951450">
            <w:pPr>
              <w:snapToGrid w:val="0"/>
              <w:spacing w:line="276" w:lineRule="auto"/>
              <w:jc w:val="both"/>
            </w:pPr>
            <w:r>
              <w:t>Skutočnosť k 31.12.202</w:t>
            </w:r>
            <w:r w:rsidR="00AF1444">
              <w:t>3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AF1444">
            <w:pPr>
              <w:snapToGrid w:val="0"/>
              <w:spacing w:line="276" w:lineRule="auto"/>
              <w:jc w:val="right"/>
            </w:pPr>
            <w:r>
              <w:t>11.567,37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 xml:space="preserve">% plnenia k rozpočtu po zmenách 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AF1444">
            <w:pPr>
              <w:snapToGrid w:val="0"/>
              <w:spacing w:line="276" w:lineRule="auto"/>
              <w:jc w:val="right"/>
            </w:pPr>
            <w:r>
              <w:t>184</w:t>
            </w:r>
          </w:p>
        </w:tc>
      </w:tr>
    </w:tbl>
    <w:p w:rsidR="004A7A71" w:rsidRDefault="004A7A71" w:rsidP="004A7A71">
      <w:pPr>
        <w:jc w:val="both"/>
      </w:pPr>
      <w:r>
        <w:rPr>
          <w:sz w:val="28"/>
          <w:szCs w:val="28"/>
        </w:rPr>
        <w:t xml:space="preserve">     </w:t>
      </w:r>
      <w:r>
        <w:t xml:space="preserve">       </w:t>
      </w:r>
    </w:p>
    <w:p w:rsidR="004A7A71" w:rsidRDefault="004A7A71" w:rsidP="004A7A71">
      <w:pPr>
        <w:jc w:val="both"/>
        <w:rPr>
          <w:b/>
        </w:rPr>
      </w:pPr>
    </w:p>
    <w:p w:rsidR="004A7A71" w:rsidRDefault="004A7A71" w:rsidP="004A7A71">
      <w:pPr>
        <w:jc w:val="both"/>
        <w:rPr>
          <w:b/>
        </w:rPr>
      </w:pPr>
    </w:p>
    <w:p w:rsidR="004A7A71" w:rsidRDefault="004A7A71" w:rsidP="004A7A71">
      <w:pPr>
        <w:jc w:val="both"/>
        <w:rPr>
          <w:b/>
        </w:rPr>
      </w:pPr>
      <w:r>
        <w:rPr>
          <w:b/>
        </w:rPr>
        <w:lastRenderedPageBreak/>
        <w:t>2.1.5 Kapitálové príjmy rozpočtových organizácií</w:t>
      </w:r>
    </w:p>
    <w:p w:rsidR="004A7A71" w:rsidRDefault="004A7A71" w:rsidP="004A7A71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4A7A71" w:rsidTr="004A7A71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 v celých € 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Rozpočet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right"/>
            </w:pPr>
            <w:r>
              <w:t>0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 w:rsidP="00951450">
            <w:pPr>
              <w:snapToGrid w:val="0"/>
              <w:spacing w:line="276" w:lineRule="auto"/>
              <w:jc w:val="both"/>
            </w:pPr>
            <w:r>
              <w:t>Skutočnosť k 31.12.202</w:t>
            </w:r>
            <w:r w:rsidR="00AF1444">
              <w:t>3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right"/>
            </w:pPr>
            <w:r>
              <w:t>0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% plnenia k rozpočtu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right"/>
            </w:pPr>
            <w:r>
              <w:t>0</w:t>
            </w:r>
          </w:p>
        </w:tc>
      </w:tr>
    </w:tbl>
    <w:p w:rsidR="004A7A71" w:rsidRDefault="004A7A71" w:rsidP="004A7A71">
      <w:pPr>
        <w:tabs>
          <w:tab w:val="right" w:pos="8820"/>
        </w:tabs>
        <w:jc w:val="both"/>
        <w:rPr>
          <w:b/>
        </w:rPr>
      </w:pPr>
    </w:p>
    <w:p w:rsidR="004A7A71" w:rsidRDefault="004A7A71" w:rsidP="004A7A71">
      <w:pPr>
        <w:tabs>
          <w:tab w:val="right" w:pos="8820"/>
        </w:tabs>
        <w:jc w:val="both"/>
        <w:rPr>
          <w:b/>
        </w:rPr>
      </w:pPr>
      <w:r>
        <w:rPr>
          <w:b/>
        </w:rPr>
        <w:t>2.2 Plnenie výdavkov za rok 202</w:t>
      </w:r>
      <w:r w:rsidR="00AF1444">
        <w:rPr>
          <w:b/>
        </w:rPr>
        <w:t>3</w:t>
      </w:r>
    </w:p>
    <w:p w:rsidR="004A7A71" w:rsidRDefault="004A7A71" w:rsidP="004A7A71">
      <w:pPr>
        <w:tabs>
          <w:tab w:val="right" w:pos="8820"/>
        </w:tabs>
        <w:jc w:val="both"/>
        <w:rPr>
          <w:b/>
        </w:rPr>
      </w:pPr>
    </w:p>
    <w:p w:rsidR="004A7A71" w:rsidRDefault="004A7A71" w:rsidP="004A7A71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Obec </w:t>
      </w:r>
    </w:p>
    <w:p w:rsidR="004A7A71" w:rsidRDefault="004A7A71" w:rsidP="004A7A71">
      <w:pPr>
        <w:tabs>
          <w:tab w:val="right" w:pos="8820"/>
        </w:tabs>
        <w:jc w:val="both"/>
        <w:rPr>
          <w:b/>
        </w:rPr>
      </w:pPr>
    </w:p>
    <w:p w:rsidR="004A7A71" w:rsidRDefault="004A7A71" w:rsidP="004A7A71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     2.2.1 Bežné výdavky obce</w:t>
      </w:r>
    </w:p>
    <w:p w:rsidR="004A7A71" w:rsidRDefault="004A7A71" w:rsidP="004A7A71">
      <w:pPr>
        <w:tabs>
          <w:tab w:val="right" w:pos="8820"/>
        </w:tabs>
        <w:jc w:val="both"/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4A7A71" w:rsidTr="004A7A71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 v celých € 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AF1444">
            <w:pPr>
              <w:snapToGrid w:val="0"/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123.135.-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Rozpočet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AF1444" w:rsidP="00951450">
            <w:pPr>
              <w:snapToGrid w:val="0"/>
              <w:spacing w:line="276" w:lineRule="auto"/>
              <w:jc w:val="right"/>
            </w:pPr>
            <w:r>
              <w:t>211.103.-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 w:rsidP="00951450">
            <w:pPr>
              <w:snapToGrid w:val="0"/>
              <w:spacing w:line="276" w:lineRule="auto"/>
              <w:jc w:val="both"/>
            </w:pPr>
            <w:r>
              <w:t>Skutočnosť k 31.12.202</w:t>
            </w:r>
            <w:r w:rsidR="00AF1444">
              <w:t>3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AF1444" w:rsidP="00951450">
            <w:pPr>
              <w:snapToGrid w:val="0"/>
              <w:spacing w:line="276" w:lineRule="auto"/>
              <w:jc w:val="right"/>
            </w:pPr>
            <w:r>
              <w:t>211.103,54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% čerpania k rozpočtu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AF1444" w:rsidP="00951450">
            <w:pPr>
              <w:snapToGrid w:val="0"/>
              <w:spacing w:line="276" w:lineRule="auto"/>
              <w:jc w:val="right"/>
            </w:pPr>
            <w:r>
              <w:t>171</w:t>
            </w:r>
          </w:p>
        </w:tc>
      </w:tr>
    </w:tbl>
    <w:p w:rsidR="004A7A71" w:rsidRDefault="004A7A71" w:rsidP="004A7A71">
      <w:pPr>
        <w:jc w:val="center"/>
        <w:rPr>
          <w:b/>
        </w:rPr>
      </w:pPr>
    </w:p>
    <w:p w:rsidR="004A7A71" w:rsidRDefault="004A7A71" w:rsidP="004A7A71">
      <w:pPr>
        <w:jc w:val="center"/>
        <w:rPr>
          <w:b/>
        </w:rPr>
      </w:pPr>
    </w:p>
    <w:p w:rsidR="004A7A71" w:rsidRDefault="004A7A71" w:rsidP="004A7A71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2.2.2 Kapitálové výdavky obce</w:t>
      </w:r>
    </w:p>
    <w:p w:rsidR="004A7A71" w:rsidRDefault="004A7A71" w:rsidP="004A7A71">
      <w:pPr>
        <w:tabs>
          <w:tab w:val="right" w:pos="8820"/>
        </w:tabs>
        <w:jc w:val="both"/>
        <w:rPr>
          <w:b/>
        </w:rPr>
      </w:pPr>
    </w:p>
    <w:p w:rsidR="004A7A71" w:rsidRDefault="004A7A71" w:rsidP="004A7A71">
      <w:pPr>
        <w:tabs>
          <w:tab w:val="right" w:pos="8820"/>
        </w:tabs>
        <w:jc w:val="both"/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4A7A71" w:rsidTr="004A7A71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v celých € 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AF1444">
            <w:pPr>
              <w:snapToGrid w:val="0"/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45.0</w:t>
            </w:r>
            <w:r w:rsidR="00951450">
              <w:rPr>
                <w:b/>
              </w:rPr>
              <w:t>00</w:t>
            </w:r>
            <w:r w:rsidR="004A7A71">
              <w:rPr>
                <w:b/>
              </w:rPr>
              <w:t>.-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Rozpočet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AF1444">
            <w:pPr>
              <w:snapToGrid w:val="0"/>
              <w:spacing w:line="276" w:lineRule="auto"/>
              <w:jc w:val="right"/>
            </w:pPr>
            <w:r>
              <w:t>823.435.-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 w:rsidP="00951450">
            <w:pPr>
              <w:snapToGrid w:val="0"/>
              <w:spacing w:line="276" w:lineRule="auto"/>
              <w:jc w:val="both"/>
            </w:pPr>
            <w:r>
              <w:t>Skutočnosť k 31.12.202</w:t>
            </w:r>
            <w:r w:rsidR="00AF1444">
              <w:t>3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AF1444">
            <w:pPr>
              <w:snapToGrid w:val="0"/>
              <w:spacing w:line="276" w:lineRule="auto"/>
              <w:jc w:val="right"/>
            </w:pPr>
            <w:r>
              <w:t>823.434,88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% čerpania k rozpočtu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AF1444">
            <w:pPr>
              <w:snapToGrid w:val="0"/>
              <w:spacing w:line="276" w:lineRule="auto"/>
              <w:jc w:val="right"/>
            </w:pPr>
            <w:r>
              <w:t>1830</w:t>
            </w:r>
          </w:p>
        </w:tc>
      </w:tr>
    </w:tbl>
    <w:p w:rsidR="004A7A71" w:rsidRDefault="004A7A71" w:rsidP="004A7A71">
      <w:pPr>
        <w:jc w:val="center"/>
      </w:pPr>
    </w:p>
    <w:p w:rsidR="004A7A71" w:rsidRDefault="004A7A71" w:rsidP="004A7A71">
      <w:pPr>
        <w:jc w:val="center"/>
      </w:pPr>
    </w:p>
    <w:p w:rsidR="004A7A71" w:rsidRDefault="004A7A71" w:rsidP="004A7A71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     2.2.3 Výdavkové finančné operácie obce </w:t>
      </w:r>
    </w:p>
    <w:p w:rsidR="004A7A71" w:rsidRDefault="004A7A71" w:rsidP="004A7A71">
      <w:pPr>
        <w:tabs>
          <w:tab w:val="right" w:pos="8820"/>
        </w:tabs>
        <w:jc w:val="both"/>
        <w:rPr>
          <w:b/>
        </w:rPr>
      </w:pPr>
    </w:p>
    <w:p w:rsidR="004A7A71" w:rsidRDefault="004A7A71" w:rsidP="004A7A71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4A7A71" w:rsidTr="004A7A71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v celých € 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 w:rsidP="00AF1444">
            <w:pPr>
              <w:snapToGrid w:val="0"/>
              <w:spacing w:line="276" w:lineRule="auto"/>
              <w:rPr>
                <w:b/>
              </w:rPr>
            </w:pPr>
            <w:r>
              <w:rPr>
                <w:b/>
              </w:rPr>
              <w:t xml:space="preserve">      </w:t>
            </w:r>
            <w:r w:rsidR="00951450">
              <w:rPr>
                <w:b/>
              </w:rPr>
              <w:t xml:space="preserve">                               </w:t>
            </w:r>
            <w:r w:rsidR="00AF1444">
              <w:rPr>
                <w:b/>
              </w:rPr>
              <w:t>20.000.-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Rozpočet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AF1444">
            <w:pPr>
              <w:snapToGrid w:val="0"/>
              <w:spacing w:line="276" w:lineRule="auto"/>
              <w:jc w:val="right"/>
            </w:pPr>
            <w:r>
              <w:t>32.020.-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Skutočnosť k 31.12.202</w:t>
            </w:r>
            <w:r w:rsidR="00AF1444">
              <w:t>3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AF1444">
            <w:pPr>
              <w:snapToGrid w:val="0"/>
              <w:spacing w:line="276" w:lineRule="auto"/>
              <w:jc w:val="right"/>
            </w:pPr>
            <w:r>
              <w:t>32.019,46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% čerpania k rozpočtu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AF1444">
            <w:pPr>
              <w:snapToGrid w:val="0"/>
              <w:spacing w:line="276" w:lineRule="auto"/>
              <w:jc w:val="right"/>
            </w:pPr>
            <w:r>
              <w:t>160</w:t>
            </w:r>
          </w:p>
        </w:tc>
      </w:tr>
    </w:tbl>
    <w:p w:rsidR="004A7A71" w:rsidRDefault="004A7A71" w:rsidP="004A7A71">
      <w:pPr>
        <w:tabs>
          <w:tab w:val="right" w:pos="8820"/>
        </w:tabs>
        <w:jc w:val="both"/>
      </w:pPr>
    </w:p>
    <w:p w:rsidR="004A7A71" w:rsidRDefault="004A7A71" w:rsidP="004A7A71">
      <w:pPr>
        <w:tabs>
          <w:tab w:val="right" w:pos="8820"/>
        </w:tabs>
        <w:jc w:val="both"/>
      </w:pPr>
    </w:p>
    <w:p w:rsidR="004A7A71" w:rsidRDefault="004A7A71" w:rsidP="004A7A71">
      <w:pPr>
        <w:tabs>
          <w:tab w:val="right" w:pos="8820"/>
        </w:tabs>
        <w:jc w:val="both"/>
      </w:pPr>
    </w:p>
    <w:p w:rsidR="004A7A71" w:rsidRDefault="004A7A71" w:rsidP="004A7A71">
      <w:pPr>
        <w:tabs>
          <w:tab w:val="right" w:pos="8820"/>
        </w:tabs>
        <w:jc w:val="both"/>
      </w:pPr>
    </w:p>
    <w:p w:rsidR="004A7A71" w:rsidRDefault="004A7A71" w:rsidP="004A7A71">
      <w:pPr>
        <w:tabs>
          <w:tab w:val="right" w:pos="8820"/>
        </w:tabs>
        <w:jc w:val="both"/>
      </w:pPr>
    </w:p>
    <w:p w:rsidR="004A7A71" w:rsidRDefault="004A7A71" w:rsidP="004A7A71">
      <w:pPr>
        <w:tabs>
          <w:tab w:val="right" w:pos="8820"/>
        </w:tabs>
        <w:jc w:val="both"/>
        <w:rPr>
          <w:b/>
        </w:rPr>
      </w:pPr>
      <w:r>
        <w:rPr>
          <w:b/>
        </w:rPr>
        <w:lastRenderedPageBreak/>
        <w:t>Rozpočtové organizácie</w:t>
      </w:r>
    </w:p>
    <w:p w:rsidR="004A7A71" w:rsidRDefault="004A7A71" w:rsidP="004A7A71">
      <w:pPr>
        <w:tabs>
          <w:tab w:val="right" w:pos="8820"/>
        </w:tabs>
        <w:jc w:val="both"/>
        <w:rPr>
          <w:b/>
        </w:rPr>
      </w:pPr>
    </w:p>
    <w:p w:rsidR="004A7A71" w:rsidRDefault="004A7A71" w:rsidP="004A7A71">
      <w:pPr>
        <w:tabs>
          <w:tab w:val="right" w:pos="8820"/>
        </w:tabs>
        <w:jc w:val="both"/>
        <w:rPr>
          <w:b/>
        </w:rPr>
      </w:pPr>
    </w:p>
    <w:p w:rsidR="004A7A71" w:rsidRDefault="004A7A71" w:rsidP="004A7A71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     2.2.4 Bežné výdavky rozpočtových organizácií</w:t>
      </w:r>
    </w:p>
    <w:p w:rsidR="004A7A71" w:rsidRDefault="004A7A71" w:rsidP="004A7A71">
      <w:pPr>
        <w:tabs>
          <w:tab w:val="right" w:pos="8820"/>
        </w:tabs>
        <w:jc w:val="both"/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4A7A71" w:rsidTr="004A7A71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 v celých € 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AF1444" w:rsidP="00951450">
            <w:pPr>
              <w:snapToGrid w:val="0"/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465.725</w:t>
            </w:r>
            <w:r w:rsidR="004A7A71">
              <w:rPr>
                <w:b/>
              </w:rPr>
              <w:t>.-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Rozpočet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AF1444">
            <w:pPr>
              <w:snapToGrid w:val="0"/>
              <w:spacing w:line="276" w:lineRule="auto"/>
              <w:jc w:val="right"/>
            </w:pPr>
            <w:r>
              <w:t>618.776</w:t>
            </w:r>
            <w:r w:rsidR="004A7A71">
              <w:t>.-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Skutočnosť k 31.12.202</w:t>
            </w:r>
            <w:r w:rsidR="00AF1444">
              <w:t>3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AF1444" w:rsidP="00951450">
            <w:pPr>
              <w:snapToGrid w:val="0"/>
              <w:spacing w:line="276" w:lineRule="auto"/>
              <w:jc w:val="right"/>
            </w:pPr>
            <w:r>
              <w:t>618.775,69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% čerpania k rozpočtu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BA5618" w:rsidP="00002417">
            <w:pPr>
              <w:snapToGrid w:val="0"/>
              <w:spacing w:line="276" w:lineRule="auto"/>
              <w:jc w:val="right"/>
            </w:pPr>
            <w:r>
              <w:t>133</w:t>
            </w:r>
          </w:p>
        </w:tc>
      </w:tr>
    </w:tbl>
    <w:p w:rsidR="004A7A71" w:rsidRDefault="004A7A71" w:rsidP="004A7A71">
      <w:pPr>
        <w:tabs>
          <w:tab w:val="right" w:pos="8820"/>
        </w:tabs>
        <w:jc w:val="both"/>
      </w:pPr>
    </w:p>
    <w:p w:rsidR="004A7A71" w:rsidRDefault="004A7A71" w:rsidP="004A7A71">
      <w:pPr>
        <w:tabs>
          <w:tab w:val="right" w:pos="8820"/>
        </w:tabs>
        <w:jc w:val="both"/>
        <w:rPr>
          <w:b/>
        </w:rPr>
      </w:pPr>
      <w:r>
        <w:rPr>
          <w:b/>
        </w:rPr>
        <w:t>2.2.5 Kapitálové výdavky rozpočtových organizácií</w:t>
      </w:r>
    </w:p>
    <w:p w:rsidR="004A7A71" w:rsidRDefault="004A7A71" w:rsidP="004A7A71">
      <w:pPr>
        <w:tabs>
          <w:tab w:val="right" w:pos="8820"/>
        </w:tabs>
        <w:jc w:val="both"/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4A7A71" w:rsidTr="004A7A71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v celých € 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Rozpočet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right"/>
            </w:pPr>
            <w:r>
              <w:t>0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 w:rsidP="00002417">
            <w:pPr>
              <w:snapToGrid w:val="0"/>
              <w:spacing w:line="276" w:lineRule="auto"/>
              <w:jc w:val="both"/>
            </w:pPr>
            <w:r>
              <w:t>Skutočnosť k 31.12.202</w:t>
            </w:r>
            <w:r w:rsidR="00AF1444">
              <w:t>3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right"/>
            </w:pPr>
            <w:r>
              <w:t>0</w:t>
            </w:r>
          </w:p>
        </w:tc>
      </w:tr>
      <w:tr w:rsidR="004A7A71" w:rsidTr="004A7A71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</w:pPr>
            <w:r>
              <w:t>% čerpania k rozpočtu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right"/>
            </w:pPr>
            <w:r>
              <w:t>0</w:t>
            </w:r>
          </w:p>
        </w:tc>
      </w:tr>
    </w:tbl>
    <w:p w:rsidR="004A7A71" w:rsidRDefault="004A7A71" w:rsidP="004A7A71">
      <w:pPr>
        <w:jc w:val="center"/>
        <w:rPr>
          <w:b/>
        </w:rPr>
      </w:pPr>
      <w:r>
        <w:rPr>
          <w:b/>
        </w:rPr>
        <w:t xml:space="preserve"> </w:t>
      </w:r>
    </w:p>
    <w:p w:rsidR="004A7A71" w:rsidRDefault="004A7A71" w:rsidP="004A7A71">
      <w:pPr>
        <w:tabs>
          <w:tab w:val="right" w:pos="8820"/>
        </w:tabs>
        <w:jc w:val="both"/>
      </w:pPr>
    </w:p>
    <w:p w:rsidR="004A7A71" w:rsidRDefault="004A7A71" w:rsidP="004A7A71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4. Bilancia aktív a pasív v celých € </w:t>
      </w:r>
    </w:p>
    <w:p w:rsidR="004A7A71" w:rsidRDefault="004A7A71" w:rsidP="004A7A71">
      <w:pPr>
        <w:spacing w:line="360" w:lineRule="auto"/>
        <w:jc w:val="both"/>
        <w:rPr>
          <w:b/>
        </w:rPr>
      </w:pPr>
      <w:r>
        <w:rPr>
          <w:b/>
        </w:rPr>
        <w:t>a) Za materskú účtovnú jednotku</w:t>
      </w:r>
    </w:p>
    <w:p w:rsidR="004A7A71" w:rsidRDefault="004A7A71" w:rsidP="004A7A71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4.1  A K T Í V A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09"/>
        <w:gridCol w:w="2820"/>
        <w:gridCol w:w="2559"/>
      </w:tblGrid>
      <w:tr w:rsidR="004A7A71" w:rsidTr="004A7A7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 k 31.12.202</w:t>
            </w:r>
            <w:r w:rsidR="00002417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 w:rsidP="00002417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 k 31.12.202</w:t>
            </w:r>
            <w:r w:rsidR="00BA5618">
              <w:rPr>
                <w:b/>
                <w:sz w:val="22"/>
                <w:szCs w:val="22"/>
              </w:rPr>
              <w:t>3</w:t>
            </w:r>
          </w:p>
        </w:tc>
      </w:tr>
      <w:tr w:rsidR="004A7A71" w:rsidTr="004A7A7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5</w:t>
            </w:r>
            <w:r w:rsidR="00002417">
              <w:rPr>
                <w:b/>
                <w:sz w:val="22"/>
                <w:szCs w:val="22"/>
              </w:rPr>
              <w:t>46.002,24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BA561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524.801,97</w:t>
            </w:r>
          </w:p>
        </w:tc>
      </w:tr>
      <w:tr w:rsidR="004A7A71" w:rsidTr="004A7A7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5</w:t>
            </w:r>
            <w:r w:rsidR="00002417">
              <w:rPr>
                <w:b/>
                <w:sz w:val="22"/>
                <w:szCs w:val="22"/>
              </w:rPr>
              <w:t>36.590,73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BA561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505.136,43</w:t>
            </w:r>
          </w:p>
        </w:tc>
      </w:tr>
      <w:tr w:rsidR="004A7A71" w:rsidTr="004A7A7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 toho: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</w:p>
        </w:tc>
      </w:tr>
      <w:tr w:rsidR="004A7A71" w:rsidTr="004A7A7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</w:p>
        </w:tc>
      </w:tr>
      <w:tr w:rsidR="004A7A71" w:rsidTr="004A7A7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5</w:t>
            </w:r>
            <w:r w:rsidR="00002417">
              <w:rPr>
                <w:b/>
                <w:sz w:val="22"/>
                <w:szCs w:val="22"/>
              </w:rPr>
              <w:t>36.590,73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BA561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505.136,43</w:t>
            </w:r>
          </w:p>
        </w:tc>
      </w:tr>
      <w:tr w:rsidR="004A7A71" w:rsidTr="004A7A7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Pozemky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4.481,18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4.481,18</w:t>
            </w:r>
          </w:p>
        </w:tc>
      </w:tr>
      <w:tr w:rsidR="004A7A71" w:rsidTr="004A7A7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Obežný majetok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002417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8.221,26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BA561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18.348,06</w:t>
            </w:r>
          </w:p>
        </w:tc>
      </w:tr>
      <w:tr w:rsidR="004A7A71" w:rsidTr="004A7A7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 toho: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</w:p>
        </w:tc>
      </w:tr>
      <w:tr w:rsidR="004A7A71" w:rsidTr="004A7A7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002417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410,70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BA561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1.162,16</w:t>
            </w:r>
          </w:p>
        </w:tc>
      </w:tr>
      <w:tr w:rsidR="004A7A71" w:rsidTr="004A7A7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Zúčtovanie medzi subjektmi VS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</w:p>
        </w:tc>
      </w:tr>
      <w:tr w:rsidR="004A7A71" w:rsidTr="004A7A7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</w:p>
        </w:tc>
      </w:tr>
      <w:tr w:rsidR="004A7A71" w:rsidTr="004A7A7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Krátkodobé pohľadávky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4.</w:t>
            </w:r>
            <w:r w:rsidR="00002417">
              <w:rPr>
                <w:b/>
                <w:sz w:val="22"/>
                <w:szCs w:val="22"/>
              </w:rPr>
              <w:t>441,43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BA5618" w:rsidP="00BA561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4.904,61</w:t>
            </w:r>
          </w:p>
        </w:tc>
      </w:tr>
      <w:tr w:rsidR="004A7A71" w:rsidTr="004A7A7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Finančné účty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002417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3.369,13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BA561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12.281,29</w:t>
            </w:r>
          </w:p>
        </w:tc>
      </w:tr>
      <w:tr w:rsidR="004A7A71" w:rsidTr="004A7A7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Poskytnuté nenávratne </w:t>
            </w:r>
            <w:proofErr w:type="spellStart"/>
            <w:r>
              <w:rPr>
                <w:sz w:val="22"/>
                <w:szCs w:val="22"/>
              </w:rPr>
              <w:t>fin.výpomoci</w:t>
            </w:r>
            <w:proofErr w:type="spellEnd"/>
            <w:r>
              <w:rPr>
                <w:sz w:val="22"/>
                <w:szCs w:val="22"/>
              </w:rPr>
              <w:t xml:space="preserve"> dlh.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</w:p>
        </w:tc>
      </w:tr>
      <w:tr w:rsidR="004A7A71" w:rsidTr="004A7A7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lastRenderedPageBreak/>
              <w:t xml:space="preserve">Poskytnuté návratné </w:t>
            </w:r>
            <w:proofErr w:type="spellStart"/>
            <w:r>
              <w:rPr>
                <w:sz w:val="22"/>
                <w:szCs w:val="22"/>
              </w:rPr>
              <w:t>fin.vypomoci</w:t>
            </w:r>
            <w:proofErr w:type="spellEnd"/>
            <w:r>
              <w:rPr>
                <w:sz w:val="22"/>
                <w:szCs w:val="22"/>
              </w:rPr>
              <w:t xml:space="preserve"> krát.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</w:p>
        </w:tc>
      </w:tr>
      <w:tr w:rsidR="004A7A71" w:rsidTr="004A7A7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1.190,25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BA561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1.317,48</w:t>
            </w:r>
          </w:p>
        </w:tc>
      </w:tr>
    </w:tbl>
    <w:p w:rsidR="004A7A71" w:rsidRDefault="004A7A71" w:rsidP="004A7A71">
      <w:pPr>
        <w:spacing w:line="360" w:lineRule="auto"/>
        <w:jc w:val="both"/>
        <w:rPr>
          <w:b/>
          <w:sz w:val="22"/>
          <w:szCs w:val="22"/>
        </w:rPr>
      </w:pPr>
    </w:p>
    <w:p w:rsidR="004A7A71" w:rsidRDefault="004A7A71" w:rsidP="004A7A71">
      <w:pPr>
        <w:spacing w:line="360" w:lineRule="auto"/>
        <w:jc w:val="both"/>
        <w:rPr>
          <w:b/>
          <w:sz w:val="22"/>
          <w:szCs w:val="22"/>
        </w:rPr>
      </w:pPr>
    </w:p>
    <w:p w:rsidR="004A7A71" w:rsidRDefault="004A7A71" w:rsidP="004A7A71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4.2  P A S Í V A</w:t>
      </w:r>
    </w:p>
    <w:tbl>
      <w:tblPr>
        <w:tblW w:w="0" w:type="auto"/>
        <w:tblInd w:w="88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810"/>
        <w:gridCol w:w="2835"/>
        <w:gridCol w:w="2551"/>
      </w:tblGrid>
      <w:tr w:rsidR="004A7A71" w:rsidTr="004A7A71"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4A7A71" w:rsidRDefault="004A7A71">
            <w:pPr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 202</w:t>
            </w:r>
            <w:r w:rsidR="00002417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4A7A71" w:rsidRDefault="004A7A71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 31.12.202</w:t>
            </w:r>
            <w:r w:rsidR="00BA5618">
              <w:rPr>
                <w:b/>
                <w:sz w:val="22"/>
                <w:szCs w:val="22"/>
              </w:rPr>
              <w:t>3</w:t>
            </w:r>
          </w:p>
        </w:tc>
      </w:tr>
      <w:tr w:rsidR="004A7A71" w:rsidTr="004A7A71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5</w:t>
            </w:r>
            <w:r w:rsidR="00002417">
              <w:rPr>
                <w:sz w:val="22"/>
                <w:szCs w:val="22"/>
              </w:rPr>
              <w:t>46.002,24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BA5618">
            <w:pPr>
              <w:snapToGrid w:val="0"/>
              <w:spacing w:line="360" w:lineRule="auto"/>
              <w:jc w:val="center"/>
            </w:pPr>
            <w:r>
              <w:t>524.801,97</w:t>
            </w:r>
          </w:p>
        </w:tc>
      </w:tr>
      <w:tr w:rsidR="004A7A71" w:rsidTr="004A7A71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002417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3.928,32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BA5618">
            <w:pPr>
              <w:snapToGrid w:val="0"/>
              <w:spacing w:line="360" w:lineRule="auto"/>
              <w:jc w:val="center"/>
            </w:pPr>
            <w:r>
              <w:t>568,99</w:t>
            </w:r>
          </w:p>
        </w:tc>
      </w:tr>
      <w:tr w:rsidR="004A7A71" w:rsidTr="004A7A71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</w:tr>
      <w:tr w:rsidR="004A7A71" w:rsidTr="004A7A71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002417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3.928,32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BA5618">
            <w:pPr>
              <w:snapToGrid w:val="0"/>
              <w:spacing w:line="360" w:lineRule="auto"/>
              <w:jc w:val="center"/>
            </w:pPr>
            <w:r>
              <w:t>568,99</w:t>
            </w:r>
          </w:p>
        </w:tc>
      </w:tr>
      <w:tr w:rsidR="004A7A71" w:rsidTr="004A7A71">
        <w:trPr>
          <w:trHeight w:val="452"/>
        </w:trPr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5</w:t>
            </w:r>
            <w:r w:rsidR="00002417">
              <w:rPr>
                <w:sz w:val="22"/>
                <w:szCs w:val="22"/>
              </w:rPr>
              <w:t>39.055,84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BA5618" w:rsidP="00002417">
            <w:pPr>
              <w:snapToGrid w:val="0"/>
              <w:spacing w:line="360" w:lineRule="auto"/>
              <w:jc w:val="center"/>
            </w:pPr>
            <w:r>
              <w:t>524.232,98</w:t>
            </w:r>
          </w:p>
        </w:tc>
      </w:tr>
      <w:tr w:rsidR="004A7A71" w:rsidTr="004A7A71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</w:tr>
      <w:tr w:rsidR="004A7A71" w:rsidTr="004A7A71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</w:tr>
      <w:tr w:rsidR="004A7A71" w:rsidTr="004A7A71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Zúčtovanie medzi subjektmi VS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5</w:t>
            </w:r>
            <w:r w:rsidR="00002417">
              <w:rPr>
                <w:sz w:val="22"/>
                <w:szCs w:val="22"/>
              </w:rPr>
              <w:t>23.684,19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 w:rsidP="00BA5618">
            <w:pPr>
              <w:snapToGrid w:val="0"/>
              <w:spacing w:line="360" w:lineRule="auto"/>
            </w:pPr>
            <w:r>
              <w:t xml:space="preserve">           </w:t>
            </w:r>
            <w:r w:rsidR="00BA5618">
              <w:t>498.558,89</w:t>
            </w:r>
          </w:p>
        </w:tc>
      </w:tr>
      <w:tr w:rsidR="004A7A71" w:rsidTr="004A7A71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2.</w:t>
            </w:r>
            <w:r w:rsidR="00002417">
              <w:rPr>
                <w:sz w:val="22"/>
                <w:szCs w:val="22"/>
              </w:rPr>
              <w:t>642,91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BA5618">
            <w:pPr>
              <w:snapToGrid w:val="0"/>
              <w:spacing w:line="360" w:lineRule="auto"/>
              <w:jc w:val="center"/>
            </w:pPr>
            <w:r>
              <w:t>1.469,31</w:t>
            </w:r>
          </w:p>
        </w:tc>
      </w:tr>
      <w:tr w:rsidR="004A7A71" w:rsidTr="004A7A71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</w:t>
            </w:r>
            <w:r w:rsidR="00EF0178">
              <w:rPr>
                <w:sz w:val="22"/>
                <w:szCs w:val="22"/>
              </w:rPr>
              <w:t>2.728,74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BA5618">
            <w:pPr>
              <w:snapToGrid w:val="0"/>
              <w:spacing w:line="360" w:lineRule="auto"/>
              <w:jc w:val="center"/>
            </w:pPr>
            <w:r>
              <w:t>24.204,78</w:t>
            </w:r>
          </w:p>
        </w:tc>
      </w:tr>
      <w:tr w:rsidR="004A7A71" w:rsidTr="004A7A71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</w:tr>
      <w:tr w:rsidR="004A7A71" w:rsidTr="004A7A71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EF0178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3.018,08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BA5618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</w:tr>
    </w:tbl>
    <w:p w:rsidR="004A7A71" w:rsidRDefault="004A7A71" w:rsidP="004A7A71">
      <w:pPr>
        <w:tabs>
          <w:tab w:val="left" w:pos="2880"/>
          <w:tab w:val="right" w:pos="8820"/>
        </w:tabs>
        <w:jc w:val="both"/>
      </w:pPr>
    </w:p>
    <w:p w:rsidR="004A7A71" w:rsidRDefault="004A7A71" w:rsidP="004A7A71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>b) Za konsolidovaný celok</w:t>
      </w:r>
    </w:p>
    <w:p w:rsidR="004A7A71" w:rsidRDefault="004A7A71" w:rsidP="004A7A71">
      <w:pPr>
        <w:tabs>
          <w:tab w:val="left" w:pos="2880"/>
          <w:tab w:val="right" w:pos="8820"/>
        </w:tabs>
        <w:jc w:val="both"/>
        <w:rPr>
          <w:b/>
        </w:rPr>
      </w:pPr>
    </w:p>
    <w:p w:rsidR="004A7A71" w:rsidRDefault="004A7A71" w:rsidP="004A7A71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4.1 A K T Í V A </w:t>
      </w:r>
    </w:p>
    <w:tbl>
      <w:tblPr>
        <w:tblW w:w="0" w:type="auto"/>
        <w:tblInd w:w="10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568"/>
        <w:gridCol w:w="3062"/>
        <w:gridCol w:w="2551"/>
      </w:tblGrid>
      <w:tr w:rsidR="004A7A71" w:rsidTr="004A7A71">
        <w:tc>
          <w:tcPr>
            <w:tcW w:w="3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3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4A7A71" w:rsidRDefault="004A7A71">
            <w:pPr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 202</w:t>
            </w:r>
            <w:r w:rsidR="00EF0178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4A7A71" w:rsidRDefault="004A7A71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31.12.202</w:t>
            </w:r>
            <w:r w:rsidR="00BA5618">
              <w:rPr>
                <w:b/>
                <w:sz w:val="22"/>
                <w:szCs w:val="22"/>
              </w:rPr>
              <w:t>3</w:t>
            </w:r>
          </w:p>
        </w:tc>
      </w:tr>
      <w:tr w:rsidR="004A7A71" w:rsidTr="004A7A71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</w:t>
            </w:r>
            <w:r w:rsidR="00EF0178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</w:t>
            </w:r>
            <w:r w:rsidR="00EF0178">
              <w:rPr>
                <w:sz w:val="22"/>
                <w:szCs w:val="22"/>
              </w:rPr>
              <w:t>21 325,06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 w:rsidP="00BA5618">
            <w:pPr>
              <w:snapToGrid w:val="0"/>
              <w:spacing w:line="360" w:lineRule="auto"/>
              <w:jc w:val="center"/>
            </w:pPr>
            <w:r>
              <w:t>1</w:t>
            </w:r>
            <w:r w:rsidR="00BA5618">
              <w:t> 928 050,68</w:t>
            </w:r>
          </w:p>
        </w:tc>
      </w:tr>
      <w:tr w:rsidR="004A7A71" w:rsidTr="004A7A71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EF0178">
            <w:pPr>
              <w:snapToGrid w:val="0"/>
              <w:spacing w:line="360" w:lineRule="auto"/>
              <w:jc w:val="center"/>
            </w:pPr>
            <w:r>
              <w:t>1 025 947,23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 w:rsidP="00BA5618">
            <w:pPr>
              <w:snapToGrid w:val="0"/>
              <w:spacing w:line="360" w:lineRule="auto"/>
              <w:jc w:val="center"/>
            </w:pPr>
            <w:r>
              <w:t>1</w:t>
            </w:r>
            <w:r w:rsidR="00BA5618">
              <w:t> 797 006,93</w:t>
            </w:r>
          </w:p>
        </w:tc>
      </w:tr>
      <w:tr w:rsidR="004A7A71" w:rsidTr="004A7A71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</w:tr>
      <w:tr w:rsidR="004A7A71" w:rsidTr="004A7A71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</w:tr>
      <w:tr w:rsidR="004A7A71" w:rsidTr="004A7A71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9</w:t>
            </w:r>
            <w:r w:rsidR="00EF0178">
              <w:rPr>
                <w:sz w:val="22"/>
                <w:szCs w:val="22"/>
              </w:rPr>
              <w:t>52 796,47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BA5618">
            <w:pPr>
              <w:snapToGrid w:val="0"/>
              <w:spacing w:line="360" w:lineRule="auto"/>
              <w:jc w:val="center"/>
            </w:pPr>
            <w:r>
              <w:t>1 723 856,17</w:t>
            </w:r>
          </w:p>
        </w:tc>
      </w:tr>
      <w:tr w:rsidR="004A7A71" w:rsidTr="004A7A71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Pozemky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149 509,15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BA5618">
            <w:pPr>
              <w:snapToGrid w:val="0"/>
              <w:spacing w:line="360" w:lineRule="auto"/>
              <w:jc w:val="center"/>
            </w:pPr>
            <w:r>
              <w:t>155 627,15</w:t>
            </w:r>
          </w:p>
        </w:tc>
      </w:tr>
      <w:tr w:rsidR="004A7A71" w:rsidTr="004A7A71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Stavby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EF0178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781 317,36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BA5618">
            <w:pPr>
              <w:snapToGrid w:val="0"/>
              <w:spacing w:line="360" w:lineRule="auto"/>
              <w:jc w:val="center"/>
            </w:pPr>
            <w:r>
              <w:t>1 519 846,82</w:t>
            </w:r>
          </w:p>
        </w:tc>
      </w:tr>
      <w:tr w:rsidR="004A7A71" w:rsidTr="004A7A71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Samostatné hnuteľné veci....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</w:t>
            </w:r>
            <w:r w:rsidR="00EF0178">
              <w:rPr>
                <w:sz w:val="22"/>
                <w:szCs w:val="22"/>
              </w:rPr>
              <w:t>1 169,96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BA5618">
            <w:pPr>
              <w:snapToGrid w:val="0"/>
              <w:spacing w:line="360" w:lineRule="auto"/>
              <w:jc w:val="center"/>
            </w:pPr>
            <w:r>
              <w:t>9 123,78</w:t>
            </w:r>
          </w:p>
        </w:tc>
      </w:tr>
      <w:tr w:rsidR="004A7A71" w:rsidTr="004A7A71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Obstaranie </w:t>
            </w:r>
            <w:proofErr w:type="spellStart"/>
            <w:r>
              <w:rPr>
                <w:sz w:val="22"/>
                <w:szCs w:val="22"/>
              </w:rPr>
              <w:t>dlhodob.hmot.majetku</w:t>
            </w:r>
            <w:proofErr w:type="spellEnd"/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</w:tr>
      <w:tr w:rsidR="004A7A71" w:rsidTr="004A7A71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93</w:t>
            </w:r>
            <w:r w:rsidR="00EF0178">
              <w:rPr>
                <w:sz w:val="22"/>
                <w:szCs w:val="22"/>
              </w:rPr>
              <w:t> 445,35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BA5618">
            <w:pPr>
              <w:snapToGrid w:val="0"/>
              <w:spacing w:line="360" w:lineRule="auto"/>
              <w:jc w:val="center"/>
            </w:pPr>
            <w:r>
              <w:t>129 637,17</w:t>
            </w:r>
          </w:p>
        </w:tc>
      </w:tr>
      <w:tr w:rsidR="004A7A71" w:rsidTr="004A7A71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lastRenderedPageBreak/>
              <w:t>z toho :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</w:tr>
      <w:tr w:rsidR="004A7A71" w:rsidTr="004A7A71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EF0178">
            <w:pPr>
              <w:snapToGrid w:val="0"/>
              <w:spacing w:line="360" w:lineRule="auto"/>
              <w:jc w:val="center"/>
            </w:pPr>
            <w:r>
              <w:t>410,70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BA5618">
            <w:pPr>
              <w:snapToGrid w:val="0"/>
              <w:spacing w:line="360" w:lineRule="auto"/>
              <w:jc w:val="center"/>
            </w:pPr>
            <w:r>
              <w:t>1 162,16</w:t>
            </w:r>
          </w:p>
        </w:tc>
      </w:tr>
      <w:tr w:rsidR="004A7A71" w:rsidTr="004A7A71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4A7A71" w:rsidTr="004A7A71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4A7A71" w:rsidTr="004A7A71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</w:pPr>
            <w:r>
              <w:t xml:space="preserve">                     4</w:t>
            </w:r>
            <w:r w:rsidR="00EF0178">
              <w:t> 793,59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BA5618" w:rsidP="00EF0178">
            <w:pPr>
              <w:snapToGrid w:val="0"/>
              <w:spacing w:line="360" w:lineRule="auto"/>
              <w:jc w:val="center"/>
            </w:pPr>
            <w:r>
              <w:t>5 495,81</w:t>
            </w:r>
          </w:p>
        </w:tc>
      </w:tr>
      <w:tr w:rsidR="004A7A71" w:rsidTr="004A7A71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t>88</w:t>
            </w:r>
            <w:r w:rsidR="00EF0178">
              <w:t> 241,06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BA5618">
            <w:pPr>
              <w:snapToGrid w:val="0"/>
              <w:spacing w:line="360" w:lineRule="auto"/>
              <w:jc w:val="center"/>
            </w:pPr>
            <w:r>
              <w:t>122 979,20</w:t>
            </w:r>
          </w:p>
        </w:tc>
      </w:tr>
      <w:tr w:rsidR="004A7A71" w:rsidTr="004A7A71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</w:tr>
      <w:tr w:rsidR="004A7A71" w:rsidTr="004A7A71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</w:tr>
      <w:tr w:rsidR="004A7A71" w:rsidTr="004A7A71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</w:t>
            </w:r>
            <w:r w:rsidR="00EF0178">
              <w:rPr>
                <w:sz w:val="22"/>
                <w:szCs w:val="22"/>
              </w:rPr>
              <w:t> 932,48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BA5618">
            <w:pPr>
              <w:snapToGrid w:val="0"/>
              <w:spacing w:line="360" w:lineRule="auto"/>
              <w:jc w:val="center"/>
            </w:pPr>
            <w:r>
              <w:t>1 406,58</w:t>
            </w:r>
          </w:p>
        </w:tc>
      </w:tr>
    </w:tbl>
    <w:p w:rsidR="004A7A71" w:rsidRDefault="004A7A71" w:rsidP="004A7A71">
      <w:pPr>
        <w:spacing w:line="360" w:lineRule="auto"/>
        <w:jc w:val="both"/>
      </w:pPr>
    </w:p>
    <w:p w:rsidR="004A7A71" w:rsidRDefault="004A7A71" w:rsidP="004A7A71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P A S Í V A</w:t>
      </w:r>
    </w:p>
    <w:tbl>
      <w:tblPr>
        <w:tblW w:w="0" w:type="auto"/>
        <w:tblInd w:w="7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598"/>
        <w:gridCol w:w="3062"/>
        <w:gridCol w:w="2551"/>
      </w:tblGrid>
      <w:tr w:rsidR="004A7A71" w:rsidTr="004A7A71">
        <w:tc>
          <w:tcPr>
            <w:tcW w:w="3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3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4A7A71" w:rsidRDefault="004A7A71">
            <w:pPr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 202</w:t>
            </w:r>
            <w:r w:rsidR="00EF0178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4A7A71" w:rsidRDefault="004A7A71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 31.12.202</w:t>
            </w:r>
            <w:r w:rsidR="00BA5618">
              <w:rPr>
                <w:b/>
                <w:sz w:val="22"/>
                <w:szCs w:val="22"/>
              </w:rPr>
              <w:t>3</w:t>
            </w:r>
          </w:p>
        </w:tc>
      </w:tr>
      <w:tr w:rsidR="004A7A71" w:rsidTr="004A7A71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</w:t>
            </w:r>
            <w:r w:rsidR="00EF0178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</w:t>
            </w:r>
            <w:r w:rsidR="00EF0178">
              <w:rPr>
                <w:sz w:val="22"/>
                <w:szCs w:val="22"/>
              </w:rPr>
              <w:t>21 325,06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 w:rsidP="00BA5618">
            <w:pPr>
              <w:snapToGrid w:val="0"/>
              <w:spacing w:line="360" w:lineRule="auto"/>
              <w:jc w:val="center"/>
            </w:pPr>
            <w:r>
              <w:t>1</w:t>
            </w:r>
            <w:r w:rsidR="00BA5618">
              <w:t> 928 050,68</w:t>
            </w:r>
          </w:p>
        </w:tc>
      </w:tr>
      <w:tr w:rsidR="004A7A71" w:rsidTr="004A7A71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4</w:t>
            </w:r>
            <w:r w:rsidR="00EF0178">
              <w:rPr>
                <w:sz w:val="22"/>
                <w:szCs w:val="22"/>
              </w:rPr>
              <w:t>52 920,18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BA5618">
            <w:pPr>
              <w:snapToGrid w:val="0"/>
              <w:spacing w:line="360" w:lineRule="auto"/>
              <w:jc w:val="center"/>
            </w:pPr>
            <w:r>
              <w:t>444 616,30</w:t>
            </w:r>
          </w:p>
        </w:tc>
      </w:tr>
      <w:tr w:rsidR="004A7A71" w:rsidTr="004A7A71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</w:tr>
      <w:tr w:rsidR="004A7A71" w:rsidTr="004A7A71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4</w:t>
            </w:r>
            <w:r w:rsidR="00EF0178">
              <w:rPr>
                <w:sz w:val="22"/>
                <w:szCs w:val="22"/>
              </w:rPr>
              <w:t>52 920,18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BA5618">
            <w:pPr>
              <w:snapToGrid w:val="0"/>
              <w:spacing w:line="360" w:lineRule="auto"/>
              <w:jc w:val="center"/>
            </w:pPr>
            <w:r>
              <w:t>444 616,30</w:t>
            </w:r>
          </w:p>
        </w:tc>
      </w:tr>
      <w:tr w:rsidR="004A7A71" w:rsidTr="004A7A71">
        <w:trPr>
          <w:trHeight w:val="452"/>
        </w:trPr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  <w:rPr>
                <w:i/>
              </w:rPr>
            </w:pPr>
            <w:r>
              <w:rPr>
                <w:i/>
                <w:sz w:val="22"/>
                <w:szCs w:val="22"/>
              </w:rPr>
              <w:t>65</w:t>
            </w:r>
            <w:r w:rsidR="00EF0178">
              <w:rPr>
                <w:i/>
                <w:sz w:val="22"/>
                <w:szCs w:val="22"/>
              </w:rPr>
              <w:t> 549,44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BA5618">
            <w:pPr>
              <w:snapToGrid w:val="0"/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167 268,12</w:t>
            </w:r>
          </w:p>
        </w:tc>
      </w:tr>
      <w:tr w:rsidR="004A7A71" w:rsidTr="004A7A71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</w:tr>
      <w:tr w:rsidR="004A7A71" w:rsidTr="004A7A71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t>720,00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BA5618">
            <w:pPr>
              <w:snapToGrid w:val="0"/>
              <w:spacing w:line="360" w:lineRule="auto"/>
              <w:jc w:val="center"/>
            </w:pPr>
            <w:r>
              <w:t>78</w:t>
            </w:r>
            <w:r w:rsidR="004A7A71">
              <w:t>0,00</w:t>
            </w:r>
          </w:p>
        </w:tc>
      </w:tr>
      <w:tr w:rsidR="004A7A71" w:rsidTr="004A7A71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</w:t>
            </w:r>
            <w:r w:rsidR="00EF0178">
              <w:rPr>
                <w:sz w:val="22"/>
                <w:szCs w:val="22"/>
              </w:rPr>
              <w:t>7 779,87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BA5618">
            <w:pPr>
              <w:snapToGrid w:val="0"/>
              <w:spacing w:line="360" w:lineRule="auto"/>
              <w:jc w:val="center"/>
            </w:pPr>
            <w:r>
              <w:t>108 421,97</w:t>
            </w:r>
          </w:p>
        </w:tc>
      </w:tr>
      <w:tr w:rsidR="004A7A71" w:rsidTr="004A7A71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2</w:t>
            </w:r>
            <w:r w:rsidR="00EF0178">
              <w:rPr>
                <w:sz w:val="22"/>
                <w:szCs w:val="22"/>
              </w:rPr>
              <w:t> 642,91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BA5618">
            <w:pPr>
              <w:snapToGrid w:val="0"/>
              <w:spacing w:line="360" w:lineRule="auto"/>
              <w:jc w:val="center"/>
            </w:pPr>
            <w:r>
              <w:t>1 469,31</w:t>
            </w:r>
          </w:p>
        </w:tc>
      </w:tr>
      <w:tr w:rsidR="004A7A71" w:rsidTr="004A7A71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</w:t>
            </w:r>
            <w:r w:rsidR="00EF0178">
              <w:rPr>
                <w:sz w:val="22"/>
                <w:szCs w:val="22"/>
              </w:rPr>
              <w:t>2 728,74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BA5618">
            <w:pPr>
              <w:snapToGrid w:val="0"/>
              <w:spacing w:line="360" w:lineRule="auto"/>
              <w:jc w:val="center"/>
            </w:pPr>
            <w:r>
              <w:t>24 307,36</w:t>
            </w:r>
          </w:p>
        </w:tc>
      </w:tr>
      <w:tr w:rsidR="004A7A71" w:rsidTr="004A7A71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BA5618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3</w:t>
            </w:r>
            <w:r w:rsidR="00885D4F">
              <w:rPr>
                <w:sz w:val="22"/>
                <w:szCs w:val="22"/>
              </w:rPr>
              <w:t>1 677,92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BA5618">
            <w:pPr>
              <w:snapToGrid w:val="0"/>
              <w:spacing w:line="360" w:lineRule="auto"/>
              <w:jc w:val="center"/>
            </w:pPr>
            <w:r>
              <w:t>32 289,48</w:t>
            </w:r>
          </w:p>
        </w:tc>
      </w:tr>
      <w:tr w:rsidR="004A7A71" w:rsidTr="004A7A71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6</w:t>
            </w:r>
            <w:r w:rsidR="00885D4F">
              <w:rPr>
                <w:sz w:val="22"/>
                <w:szCs w:val="22"/>
              </w:rPr>
              <w:t>02 855,44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BA5618">
            <w:pPr>
              <w:snapToGrid w:val="0"/>
              <w:spacing w:line="360" w:lineRule="auto"/>
              <w:jc w:val="center"/>
            </w:pPr>
            <w:r>
              <w:t>1 316 166,26</w:t>
            </w:r>
          </w:p>
        </w:tc>
      </w:tr>
    </w:tbl>
    <w:p w:rsidR="004A7A71" w:rsidRDefault="004A7A71" w:rsidP="004A7A71">
      <w:pPr>
        <w:spacing w:line="360" w:lineRule="auto"/>
        <w:rPr>
          <w:b/>
        </w:rPr>
      </w:pPr>
    </w:p>
    <w:p w:rsidR="004A7A71" w:rsidRDefault="004A7A71" w:rsidP="004A7A71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5. Vývoj pohľadávok a záväzkov v celých €</w:t>
      </w:r>
    </w:p>
    <w:p w:rsidR="004A7A71" w:rsidRDefault="004A7A71" w:rsidP="004A7A71">
      <w:pPr>
        <w:spacing w:line="360" w:lineRule="auto"/>
        <w:jc w:val="both"/>
        <w:rPr>
          <w:b/>
          <w:sz w:val="28"/>
          <w:szCs w:val="28"/>
        </w:rPr>
      </w:pPr>
    </w:p>
    <w:p w:rsidR="004A7A71" w:rsidRDefault="004A7A71" w:rsidP="004A7A71">
      <w:pPr>
        <w:spacing w:line="360" w:lineRule="auto"/>
        <w:jc w:val="both"/>
        <w:rPr>
          <w:b/>
        </w:rPr>
      </w:pPr>
      <w:r>
        <w:rPr>
          <w:b/>
        </w:rPr>
        <w:t>a) Za materskú účtovnú jednotku</w:t>
      </w:r>
    </w:p>
    <w:p w:rsidR="004A7A71" w:rsidRDefault="004A7A71" w:rsidP="004A7A71">
      <w:pPr>
        <w:spacing w:line="360" w:lineRule="auto"/>
        <w:jc w:val="both"/>
        <w:rPr>
          <w:b/>
        </w:rPr>
      </w:pPr>
    </w:p>
    <w:p w:rsidR="004A7A71" w:rsidRDefault="004A7A71" w:rsidP="004A7A71">
      <w:pPr>
        <w:spacing w:line="360" w:lineRule="auto"/>
        <w:rPr>
          <w:b/>
        </w:rPr>
      </w:pPr>
      <w:r>
        <w:rPr>
          <w:b/>
        </w:rPr>
        <w:t xml:space="preserve">5.1. Pohľadávky </w:t>
      </w:r>
    </w:p>
    <w:tbl>
      <w:tblPr>
        <w:tblW w:w="0" w:type="auto"/>
        <w:tblInd w:w="108" w:type="dxa"/>
        <w:tblLayout w:type="fixed"/>
        <w:tblLook w:val="04A0"/>
      </w:tblPr>
      <w:tblGrid>
        <w:gridCol w:w="5103"/>
        <w:gridCol w:w="1557"/>
        <w:gridCol w:w="1697"/>
      </w:tblGrid>
      <w:tr w:rsidR="004A7A71" w:rsidTr="004A7A71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lastRenderedPageBreak/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tabs>
                <w:tab w:val="left" w:pos="1176"/>
              </w:tabs>
              <w:snapToGrid w:val="0"/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4A7A71" w:rsidRDefault="004A7A71" w:rsidP="00885D4F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31.12 202</w:t>
            </w:r>
            <w:r w:rsidR="00885D4F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4A7A71" w:rsidRDefault="004A7A71" w:rsidP="00885D4F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31.12 202</w:t>
            </w:r>
            <w:r w:rsidR="00BA5618">
              <w:rPr>
                <w:b/>
                <w:sz w:val="20"/>
                <w:szCs w:val="20"/>
              </w:rPr>
              <w:t>3</w:t>
            </w:r>
          </w:p>
        </w:tc>
      </w:tr>
      <w:tr w:rsidR="004A7A71" w:rsidTr="004A7A71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</w:pPr>
            <w:r>
              <w:t xml:space="preserve">Pohľadávky do lehoty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t>4.</w:t>
            </w:r>
            <w:r w:rsidR="00885D4F">
              <w:t>441,43</w:t>
            </w: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AF27DA">
            <w:pPr>
              <w:snapToGrid w:val="0"/>
              <w:spacing w:line="360" w:lineRule="auto"/>
              <w:jc w:val="center"/>
            </w:pPr>
            <w:r>
              <w:t>4.904,61</w:t>
            </w:r>
          </w:p>
        </w:tc>
      </w:tr>
      <w:tr w:rsidR="004A7A71" w:rsidTr="004A7A71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</w:pPr>
            <w:r>
              <w:t xml:space="preserve">Pohľadávky po lehote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</w:tr>
    </w:tbl>
    <w:p w:rsidR="004A7A71" w:rsidRDefault="004A7A71" w:rsidP="004A7A71">
      <w:pPr>
        <w:rPr>
          <w:b/>
        </w:rPr>
      </w:pPr>
    </w:p>
    <w:p w:rsidR="004A7A71" w:rsidRDefault="004A7A71" w:rsidP="004A7A71">
      <w:pPr>
        <w:rPr>
          <w:b/>
        </w:rPr>
      </w:pPr>
    </w:p>
    <w:p w:rsidR="004A7A71" w:rsidRDefault="004A7A71" w:rsidP="004A7A71">
      <w:pPr>
        <w:rPr>
          <w:b/>
        </w:rPr>
      </w:pPr>
      <w:r>
        <w:rPr>
          <w:b/>
        </w:rPr>
        <w:t>5.2 Záväzky</w:t>
      </w:r>
    </w:p>
    <w:p w:rsidR="004A7A71" w:rsidRDefault="004A7A71" w:rsidP="004A7A71">
      <w:pPr>
        <w:rPr>
          <w:b/>
        </w:rPr>
      </w:pPr>
    </w:p>
    <w:tbl>
      <w:tblPr>
        <w:tblW w:w="0" w:type="auto"/>
        <w:tblInd w:w="108" w:type="dxa"/>
        <w:tblLayout w:type="fixed"/>
        <w:tblLook w:val="04A0"/>
      </w:tblPr>
      <w:tblGrid>
        <w:gridCol w:w="5103"/>
        <w:gridCol w:w="1557"/>
        <w:gridCol w:w="1697"/>
      </w:tblGrid>
      <w:tr w:rsidR="004A7A71" w:rsidTr="004A7A71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4A7A71" w:rsidRDefault="004A7A71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31.12 202</w:t>
            </w:r>
            <w:r w:rsidR="00885D4F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4A7A71" w:rsidRDefault="004A7A71" w:rsidP="00885D4F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31.12 202</w:t>
            </w:r>
            <w:r w:rsidR="00BA5618">
              <w:rPr>
                <w:b/>
                <w:sz w:val="20"/>
                <w:szCs w:val="20"/>
              </w:rPr>
              <w:t>3</w:t>
            </w:r>
          </w:p>
        </w:tc>
      </w:tr>
      <w:tr w:rsidR="004A7A71" w:rsidTr="004A7A71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</w:pPr>
            <w:r>
              <w:t xml:space="preserve">Záväzky do lehoty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885D4F">
            <w:pPr>
              <w:snapToGrid w:val="0"/>
              <w:spacing w:line="360" w:lineRule="auto"/>
              <w:jc w:val="center"/>
            </w:pPr>
            <w:r>
              <w:t>12.728,74</w:t>
            </w: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AF27DA">
            <w:pPr>
              <w:snapToGrid w:val="0"/>
              <w:spacing w:line="360" w:lineRule="auto"/>
              <w:jc w:val="center"/>
            </w:pPr>
            <w:r>
              <w:t>24. 204,78</w:t>
            </w:r>
          </w:p>
        </w:tc>
      </w:tr>
      <w:tr w:rsidR="004A7A71" w:rsidTr="004A7A71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</w:pPr>
            <w:r>
              <w:t xml:space="preserve">Záväzky po lehote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</w:tr>
    </w:tbl>
    <w:p w:rsidR="004A7A71" w:rsidRDefault="004A7A71" w:rsidP="004A7A71">
      <w:pPr>
        <w:spacing w:line="360" w:lineRule="auto"/>
        <w:rPr>
          <w:b/>
        </w:rPr>
      </w:pPr>
    </w:p>
    <w:p w:rsidR="004A7A71" w:rsidRDefault="004A7A71" w:rsidP="004A7A71">
      <w:pPr>
        <w:spacing w:line="360" w:lineRule="auto"/>
        <w:rPr>
          <w:b/>
        </w:rPr>
      </w:pPr>
      <w:r>
        <w:rPr>
          <w:b/>
        </w:rPr>
        <w:t>b) Za konsolidovaný celok</w:t>
      </w:r>
    </w:p>
    <w:p w:rsidR="004A7A71" w:rsidRDefault="004A7A71" w:rsidP="004A7A71">
      <w:pPr>
        <w:spacing w:line="360" w:lineRule="auto"/>
        <w:rPr>
          <w:b/>
        </w:rPr>
      </w:pPr>
      <w:r>
        <w:rPr>
          <w:b/>
        </w:rPr>
        <w:t xml:space="preserve">5.1 Pohľadávky </w:t>
      </w:r>
    </w:p>
    <w:tbl>
      <w:tblPr>
        <w:tblW w:w="0" w:type="auto"/>
        <w:tblInd w:w="108" w:type="dxa"/>
        <w:tblLayout w:type="fixed"/>
        <w:tblLook w:val="04A0"/>
      </w:tblPr>
      <w:tblGrid>
        <w:gridCol w:w="5103"/>
        <w:gridCol w:w="1557"/>
        <w:gridCol w:w="1697"/>
      </w:tblGrid>
      <w:tr w:rsidR="004A7A71" w:rsidTr="004A7A71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tabs>
                <w:tab w:val="left" w:pos="1176"/>
              </w:tabs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4A7A71" w:rsidRDefault="004A7A71" w:rsidP="00885D4F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k 31.12 202</w:t>
            </w:r>
            <w:r w:rsidR="00885D4F">
              <w:rPr>
                <w:b/>
              </w:rPr>
              <w:t>2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4A7A71" w:rsidRDefault="004A7A71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k 31.12 202</w:t>
            </w:r>
            <w:r w:rsidR="00BA5618">
              <w:rPr>
                <w:b/>
              </w:rPr>
              <w:t>3</w:t>
            </w:r>
          </w:p>
        </w:tc>
      </w:tr>
      <w:tr w:rsidR="004A7A71" w:rsidTr="004A7A71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</w:pPr>
            <w:r>
              <w:t xml:space="preserve">Pohľadávky do lehoty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</w:pPr>
            <w:r>
              <w:t>4</w:t>
            </w:r>
            <w:r w:rsidR="00885D4F">
              <w:t> 441,43</w:t>
            </w: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 w:rsidP="00AF27DA">
            <w:pPr>
              <w:snapToGrid w:val="0"/>
              <w:spacing w:line="360" w:lineRule="auto"/>
            </w:pPr>
            <w:r>
              <w:t xml:space="preserve">      </w:t>
            </w:r>
            <w:r w:rsidR="00AF27DA">
              <w:t>4 904,61</w:t>
            </w:r>
          </w:p>
        </w:tc>
      </w:tr>
      <w:tr w:rsidR="004A7A71" w:rsidTr="004A7A71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</w:pPr>
            <w:r>
              <w:t xml:space="preserve">Pohľadávky po lehote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</w:tr>
    </w:tbl>
    <w:p w:rsidR="004A7A71" w:rsidRDefault="004A7A71" w:rsidP="004A7A71">
      <w:pPr>
        <w:rPr>
          <w:b/>
        </w:rPr>
      </w:pPr>
    </w:p>
    <w:p w:rsidR="004A7A71" w:rsidRDefault="004A7A71" w:rsidP="004A7A71">
      <w:pPr>
        <w:rPr>
          <w:b/>
        </w:rPr>
      </w:pPr>
    </w:p>
    <w:p w:rsidR="004A7A71" w:rsidRDefault="004A7A71" w:rsidP="004A7A71">
      <w:pPr>
        <w:rPr>
          <w:b/>
        </w:rPr>
      </w:pPr>
      <w:r>
        <w:rPr>
          <w:b/>
        </w:rPr>
        <w:t xml:space="preserve"> 5.2Záväzky </w:t>
      </w:r>
    </w:p>
    <w:p w:rsidR="004A7A71" w:rsidRDefault="004A7A71" w:rsidP="004A7A71">
      <w:pPr>
        <w:rPr>
          <w:b/>
        </w:rPr>
      </w:pPr>
    </w:p>
    <w:tbl>
      <w:tblPr>
        <w:tblW w:w="0" w:type="auto"/>
        <w:tblInd w:w="108" w:type="dxa"/>
        <w:tblLayout w:type="fixed"/>
        <w:tblLook w:val="04A0"/>
      </w:tblPr>
      <w:tblGrid>
        <w:gridCol w:w="5103"/>
        <w:gridCol w:w="1557"/>
        <w:gridCol w:w="1697"/>
      </w:tblGrid>
      <w:tr w:rsidR="004A7A71" w:rsidTr="004A7A71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4A7A71" w:rsidRDefault="004A7A71" w:rsidP="00885D4F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k 31.12 202</w:t>
            </w:r>
            <w:r w:rsidR="00885D4F">
              <w:rPr>
                <w:b/>
              </w:rPr>
              <w:t>2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4A7A71" w:rsidRDefault="004A7A71" w:rsidP="00885D4F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k 31.12 202</w:t>
            </w:r>
            <w:r w:rsidR="00AF27DA">
              <w:rPr>
                <w:b/>
              </w:rPr>
              <w:t>3</w:t>
            </w:r>
          </w:p>
        </w:tc>
      </w:tr>
      <w:tr w:rsidR="004A7A71" w:rsidTr="004A7A71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</w:pPr>
            <w:r>
              <w:t xml:space="preserve">Záväzky do lehoty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</w:pPr>
            <w:r>
              <w:t>1</w:t>
            </w:r>
            <w:r w:rsidR="00885D4F">
              <w:t> 932,48</w:t>
            </w: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AF27DA">
            <w:pPr>
              <w:snapToGrid w:val="0"/>
              <w:spacing w:line="360" w:lineRule="auto"/>
              <w:jc w:val="center"/>
            </w:pPr>
            <w:r>
              <w:t>1 406,58</w:t>
            </w:r>
          </w:p>
        </w:tc>
      </w:tr>
      <w:tr w:rsidR="004A7A71" w:rsidTr="004A7A71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</w:pPr>
            <w:r>
              <w:t xml:space="preserve">Záväzky po lehote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7A71" w:rsidRDefault="004A7A71">
            <w:pPr>
              <w:snapToGrid w:val="0"/>
              <w:spacing w:line="360" w:lineRule="auto"/>
              <w:jc w:val="center"/>
            </w:pPr>
          </w:p>
        </w:tc>
      </w:tr>
    </w:tbl>
    <w:p w:rsidR="004A7A71" w:rsidRDefault="004A7A71" w:rsidP="004A7A71"/>
    <w:p w:rsidR="004A7A71" w:rsidRDefault="004A7A71" w:rsidP="004A7A71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6. Výsledok hospodárenia </w:t>
      </w:r>
    </w:p>
    <w:p w:rsidR="004A7A71" w:rsidRDefault="004A7A71" w:rsidP="004A7A71">
      <w:pPr>
        <w:pStyle w:val="Odsekzoznamu"/>
        <w:numPr>
          <w:ilvl w:val="0"/>
          <w:numId w:val="8"/>
        </w:numPr>
        <w:spacing w:line="360" w:lineRule="auto"/>
        <w:rPr>
          <w:b/>
        </w:rPr>
      </w:pPr>
      <w:r>
        <w:rPr>
          <w:b/>
        </w:rPr>
        <w:t>za materskú účtovnú jednotku</w:t>
      </w:r>
    </w:p>
    <w:p w:rsidR="004A7A71" w:rsidRDefault="004A7A71" w:rsidP="004A7A71">
      <w:pPr>
        <w:pStyle w:val="Odsekzoznamu"/>
        <w:spacing w:line="360" w:lineRule="auto"/>
        <w:rPr>
          <w:b/>
        </w:rPr>
      </w:pPr>
      <w:r>
        <w:rPr>
          <w:b/>
        </w:rPr>
        <w:t>Náklady</w:t>
      </w:r>
    </w:p>
    <w:tbl>
      <w:tblPr>
        <w:tblW w:w="106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7"/>
        <w:gridCol w:w="2269"/>
        <w:gridCol w:w="2269"/>
      </w:tblGrid>
      <w:tr w:rsidR="004A7A71" w:rsidTr="004A7A71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A7A71" w:rsidRDefault="004A7A71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</w:rPr>
              <w:t xml:space="preserve">Náklady </w:t>
            </w: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A7A71" w:rsidRDefault="004A7A71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31.12.202</w:t>
            </w:r>
            <w:r w:rsidR="00885D4F">
              <w:rPr>
                <w:b/>
                <w:color w:val="000000"/>
                <w:lang w:eastAsia="en-US"/>
              </w:rPr>
              <w:t>2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A7A71" w:rsidRDefault="004A7A71" w:rsidP="00885D4F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31.12.202</w:t>
            </w:r>
            <w:r w:rsidR="00AF27DA">
              <w:rPr>
                <w:b/>
                <w:color w:val="000000"/>
                <w:lang w:eastAsia="en-US"/>
              </w:rPr>
              <w:t>3</w:t>
            </w:r>
          </w:p>
        </w:tc>
      </w:tr>
      <w:tr w:rsidR="004A7A71" w:rsidTr="004A7A71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A7A71" w:rsidRDefault="004A7A71">
            <w:pPr>
              <w:numPr>
                <w:ilvl w:val="0"/>
                <w:numId w:val="10"/>
              </w:numPr>
              <w:suppressAutoHyphens w:val="0"/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A7A71" w:rsidTr="004A7A71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</w:t>
            </w:r>
            <w:r w:rsidR="00885D4F">
              <w:rPr>
                <w:lang w:eastAsia="en-US"/>
              </w:rPr>
              <w:t>4.539,14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AF27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47.466,73</w:t>
            </w:r>
          </w:p>
        </w:tc>
      </w:tr>
      <w:tr w:rsidR="004A7A71" w:rsidTr="004A7A71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  <w:p w:rsidR="004A7A71" w:rsidRDefault="004A7A71">
            <w:pPr>
              <w:numPr>
                <w:ilvl w:val="0"/>
                <w:numId w:val="12"/>
              </w:numPr>
              <w:suppressAutoHyphens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elektrická energia, plyn</w:t>
            </w:r>
          </w:p>
          <w:p w:rsidR="004A7A71" w:rsidRDefault="004A7A71">
            <w:pPr>
              <w:numPr>
                <w:ilvl w:val="0"/>
                <w:numId w:val="12"/>
              </w:numPr>
              <w:suppressAutoHyphens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voda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  <w:p w:rsidR="004A7A71" w:rsidRDefault="00885D4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29.137,20</w:t>
            </w:r>
          </w:p>
          <w:p w:rsidR="004A7A71" w:rsidRDefault="00885D4F" w:rsidP="00885D4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925,28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  <w:p w:rsidR="004A7A71" w:rsidRDefault="00AF27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54.125,84</w:t>
            </w:r>
          </w:p>
          <w:p w:rsidR="004A7A71" w:rsidRDefault="00AF27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961,53</w:t>
            </w:r>
          </w:p>
        </w:tc>
      </w:tr>
      <w:tr w:rsidR="004A7A71" w:rsidTr="004A7A71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A7A71" w:rsidRDefault="004A7A71">
            <w:pPr>
              <w:numPr>
                <w:ilvl w:val="0"/>
                <w:numId w:val="10"/>
              </w:numPr>
              <w:suppressAutoHyphens w:val="0"/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A7A71" w:rsidTr="004A7A71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  <w:p w:rsidR="004A7A71" w:rsidRDefault="004A7A71">
            <w:pPr>
              <w:numPr>
                <w:ilvl w:val="0"/>
                <w:numId w:val="12"/>
              </w:numPr>
              <w:suppressAutoHyphens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Údržba budov, strojov, výpočtovej techniky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  <w:p w:rsidR="004A7A71" w:rsidRDefault="00392B5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4A7A71" w:rsidTr="004A7A71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512 – Cestovné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392B5E" w:rsidP="00392B5E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lang w:eastAsia="en-US"/>
              </w:rPr>
              <w:t xml:space="preserve">                             71,24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AF27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4A7A71" w:rsidTr="004A7A71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392B5E" w:rsidP="00392B5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239,55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AF27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98,30</w:t>
            </w:r>
          </w:p>
        </w:tc>
      </w:tr>
      <w:tr w:rsidR="004A7A71" w:rsidTr="004A7A71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 w:rsidP="00392B5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392B5E">
              <w:rPr>
                <w:lang w:eastAsia="en-US"/>
              </w:rPr>
              <w:t>7.902,60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AF27DA" w:rsidP="00392B5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17.938,42</w:t>
            </w:r>
          </w:p>
        </w:tc>
      </w:tr>
      <w:tr w:rsidR="004A7A71" w:rsidTr="004A7A71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A7A71" w:rsidRDefault="004A7A71">
            <w:pPr>
              <w:numPr>
                <w:ilvl w:val="0"/>
                <w:numId w:val="10"/>
              </w:numPr>
              <w:suppressAutoHyphens w:val="0"/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osobné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A7A71" w:rsidTr="004A7A71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 w:rsidP="00392B5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</w:t>
            </w:r>
            <w:r w:rsidR="00392B5E">
              <w:rPr>
                <w:lang w:eastAsia="en-US"/>
              </w:rPr>
              <w:t>55.871,23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  <w:r w:rsidR="00392B5E">
              <w:rPr>
                <w:lang w:eastAsia="en-US"/>
              </w:rPr>
              <w:t>43.996,18</w:t>
            </w:r>
          </w:p>
        </w:tc>
      </w:tr>
      <w:tr w:rsidR="004A7A71" w:rsidTr="004A7A71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 w:rsidP="00392B5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</w:t>
            </w:r>
            <w:r w:rsidR="00392B5E">
              <w:rPr>
                <w:lang w:eastAsia="en-US"/>
              </w:rPr>
              <w:t>8.769,05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AF27DA" w:rsidP="00392B5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390.727,86</w:t>
            </w:r>
          </w:p>
        </w:tc>
      </w:tr>
      <w:tr w:rsidR="004A7A71" w:rsidTr="004A7A71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A7A71" w:rsidRDefault="004A7A71">
            <w:pPr>
              <w:numPr>
                <w:ilvl w:val="0"/>
                <w:numId w:val="10"/>
              </w:numPr>
              <w:suppressAutoHyphens w:val="0"/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A7A71" w:rsidTr="004A7A71">
        <w:trPr>
          <w:trHeight w:val="329"/>
        </w:trPr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392B5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31.633,80</w:t>
            </w:r>
          </w:p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AF27DA" w:rsidP="00392B5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31.454,30</w:t>
            </w:r>
          </w:p>
        </w:tc>
      </w:tr>
      <w:tr w:rsidR="004A7A71" w:rsidTr="004A7A71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A7A71" w:rsidRDefault="004A7A71">
            <w:pPr>
              <w:numPr>
                <w:ilvl w:val="0"/>
                <w:numId w:val="10"/>
              </w:numPr>
              <w:suppressAutoHyphens w:val="0"/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A7A71" w:rsidTr="004A7A71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  <w:p w:rsidR="004A7A71" w:rsidRDefault="004A7A71">
            <w:pPr>
              <w:numPr>
                <w:ilvl w:val="0"/>
                <w:numId w:val="12"/>
              </w:numPr>
              <w:suppressAutoHyphens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odvodu príjmov RO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  <w:p w:rsidR="004A7A71" w:rsidRDefault="00392B5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7.36</w:t>
            </w:r>
            <w:r w:rsidR="004A7A71">
              <w:rPr>
                <w:lang w:eastAsia="en-US"/>
              </w:rPr>
              <w:t>0.-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  <w:p w:rsidR="004A7A71" w:rsidRDefault="00AF27DA" w:rsidP="00392B5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10.740.-</w:t>
            </w:r>
          </w:p>
        </w:tc>
      </w:tr>
      <w:tr w:rsidR="004A7A71" w:rsidTr="004A7A71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A7A71" w:rsidRDefault="004A7A71">
            <w:pPr>
              <w:numPr>
                <w:ilvl w:val="0"/>
                <w:numId w:val="10"/>
              </w:numPr>
              <w:suppressAutoHyphens w:val="0"/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A7A71" w:rsidTr="004A7A71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392B5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8.300,64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AF27DA" w:rsidP="00AF27D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10.028,90</w:t>
            </w:r>
          </w:p>
        </w:tc>
      </w:tr>
    </w:tbl>
    <w:p w:rsidR="004A7A71" w:rsidRDefault="004A7A71" w:rsidP="004A7A71"/>
    <w:p w:rsidR="004A7A71" w:rsidRDefault="004A7A71" w:rsidP="004A7A71"/>
    <w:p w:rsidR="004A7A71" w:rsidRDefault="004A7A71" w:rsidP="004A7A71">
      <w:pPr>
        <w:suppressAutoHyphens w:val="0"/>
        <w:ind w:left="284"/>
        <w:rPr>
          <w:b/>
        </w:rPr>
      </w:pPr>
      <w:r>
        <w:rPr>
          <w:b/>
        </w:rPr>
        <w:t>Výnosy</w:t>
      </w:r>
    </w:p>
    <w:p w:rsidR="004A7A71" w:rsidRDefault="004A7A71" w:rsidP="004A7A71">
      <w:pPr>
        <w:suppressAutoHyphens w:val="0"/>
        <w:ind w:left="284"/>
        <w:rPr>
          <w:b/>
        </w:rPr>
      </w:pP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8"/>
        <w:gridCol w:w="2268"/>
        <w:gridCol w:w="1984"/>
      </w:tblGrid>
      <w:tr w:rsidR="004A7A71" w:rsidTr="004A7A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A7A71" w:rsidRDefault="004A7A71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A7A71" w:rsidRDefault="004A7A71" w:rsidP="00392B5E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31.12.202</w:t>
            </w:r>
            <w:r w:rsidR="00392B5E">
              <w:rPr>
                <w:b/>
                <w:color w:val="000000"/>
                <w:lang w:eastAsia="en-US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A7A71" w:rsidRDefault="004A7A71">
            <w:pPr>
              <w:spacing w:line="276" w:lineRule="auto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 31.12.202</w:t>
            </w:r>
            <w:r w:rsidR="00AF27DA">
              <w:rPr>
                <w:b/>
                <w:color w:val="000000"/>
                <w:lang w:eastAsia="en-US"/>
              </w:rPr>
              <w:t>3</w:t>
            </w:r>
          </w:p>
        </w:tc>
      </w:tr>
      <w:tr w:rsidR="004A7A71" w:rsidTr="004A7A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A7A71" w:rsidRDefault="004A7A71">
            <w:pPr>
              <w:numPr>
                <w:ilvl w:val="0"/>
                <w:numId w:val="14"/>
              </w:numPr>
              <w:suppressAutoHyphens w:val="0"/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A7A71" w:rsidTr="004A7A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  <w:p w:rsidR="004A7A71" w:rsidRDefault="004A7A71">
            <w:pPr>
              <w:numPr>
                <w:ilvl w:val="0"/>
                <w:numId w:val="12"/>
              </w:numPr>
              <w:suppressAutoHyphens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školné</w:t>
            </w:r>
          </w:p>
          <w:p w:rsidR="004A7A71" w:rsidRDefault="004A7A71">
            <w:pPr>
              <w:numPr>
                <w:ilvl w:val="0"/>
                <w:numId w:val="12"/>
              </w:numPr>
              <w:suppressAutoHyphens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strava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  <w:p w:rsidR="004A7A71" w:rsidRDefault="00866BF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2.756.-</w:t>
            </w:r>
          </w:p>
          <w:p w:rsidR="004A7A71" w:rsidRDefault="00866BF2" w:rsidP="00866BF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25.648,75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  <w:p w:rsidR="004A7A71" w:rsidRDefault="00AF27D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1.219.-</w:t>
            </w:r>
          </w:p>
          <w:p w:rsidR="004A7A71" w:rsidRDefault="00AF27DA" w:rsidP="00392B5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9.667,52</w:t>
            </w:r>
          </w:p>
        </w:tc>
      </w:tr>
      <w:tr w:rsidR="004A7A71" w:rsidTr="004A7A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A7A71" w:rsidRDefault="004A7A71">
            <w:pPr>
              <w:numPr>
                <w:ilvl w:val="0"/>
                <w:numId w:val="14"/>
              </w:numPr>
              <w:suppressAutoHyphens w:val="0"/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A7A71" w:rsidTr="004A7A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691 - Výnosy z bežných transferov z rozpočtu obce, VÚC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 w:rsidP="00866BF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866BF2">
              <w:rPr>
                <w:lang w:eastAsia="en-US"/>
              </w:rPr>
              <w:t>54.519,55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53DAA" w:rsidP="00866BF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163.921,97</w:t>
            </w:r>
          </w:p>
        </w:tc>
      </w:tr>
      <w:tr w:rsidR="004A7A71" w:rsidTr="004A7A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692 - Výnosy z kapitálových transferov z rozpočtu obce, VÚC</w:t>
            </w:r>
          </w:p>
          <w:p w:rsidR="004A7A71" w:rsidRDefault="004A7A71">
            <w:pPr>
              <w:numPr>
                <w:ilvl w:val="0"/>
                <w:numId w:val="12"/>
              </w:numPr>
              <w:suppressAutoHyphens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866BF2">
              <w:rPr>
                <w:lang w:eastAsia="en-US"/>
              </w:rPr>
              <w:t>5.304,40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  <w:p w:rsidR="004A7A71" w:rsidRDefault="00453DAA" w:rsidP="00866BF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25.125,30</w:t>
            </w:r>
          </w:p>
        </w:tc>
      </w:tr>
      <w:tr w:rsidR="004A7A71" w:rsidTr="004A7A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4A7A71" w:rsidRDefault="004A7A71">
            <w:pPr>
              <w:spacing w:line="276" w:lineRule="auto"/>
              <w:ind w:left="678"/>
              <w:rPr>
                <w:lang w:eastAsia="en-US"/>
              </w:rPr>
            </w:pPr>
            <w:r>
              <w:rPr>
                <w:lang w:eastAsia="en-US"/>
              </w:rPr>
              <w:t xml:space="preserve">-bežný </w:t>
            </w:r>
            <w:proofErr w:type="spellStart"/>
            <w:r>
              <w:rPr>
                <w:lang w:eastAsia="en-US"/>
              </w:rPr>
              <w:t>transfér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  <w:p w:rsidR="004A7A71" w:rsidRDefault="004A7A71" w:rsidP="00866BF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</w:t>
            </w:r>
            <w:r w:rsidR="00866BF2">
              <w:rPr>
                <w:lang w:eastAsia="en-US"/>
              </w:rPr>
              <w:t>394.090,93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  <w:p w:rsidR="004A7A71" w:rsidRDefault="00453DA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454.198,71</w:t>
            </w:r>
          </w:p>
        </w:tc>
      </w:tr>
      <w:tr w:rsidR="004A7A71" w:rsidTr="004A7A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4A7A71" w:rsidRDefault="004A7A71">
            <w:pPr>
              <w:numPr>
                <w:ilvl w:val="0"/>
                <w:numId w:val="12"/>
              </w:numPr>
              <w:suppressAutoHyphens w:val="0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6.329,40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  <w:p w:rsidR="004A7A71" w:rsidRDefault="00453DA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3.018,08</w:t>
            </w:r>
          </w:p>
        </w:tc>
      </w:tr>
      <w:tr w:rsidR="004A7A71" w:rsidTr="004A7A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A7A71" w:rsidRDefault="004A7A71">
            <w:pPr>
              <w:numPr>
                <w:ilvl w:val="0"/>
                <w:numId w:val="14"/>
              </w:numPr>
              <w:suppressAutoHyphens w:val="0"/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7A71" w:rsidRDefault="004A7A71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4A7A71" w:rsidTr="004A7A7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866BF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534.-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53DAA" w:rsidP="00866BF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775,88</w:t>
            </w:r>
          </w:p>
        </w:tc>
      </w:tr>
    </w:tbl>
    <w:p w:rsidR="004A7A71" w:rsidRDefault="004A7A71" w:rsidP="004A7A71">
      <w:pPr>
        <w:ind w:left="284"/>
        <w:rPr>
          <w:b/>
        </w:rPr>
      </w:pPr>
    </w:p>
    <w:p w:rsidR="004A7A71" w:rsidRDefault="004A7A71" w:rsidP="004A7A71">
      <w:pPr>
        <w:pStyle w:val="Odsekzoznamu"/>
        <w:numPr>
          <w:ilvl w:val="0"/>
          <w:numId w:val="8"/>
        </w:num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Za konsolidovaný celok</w:t>
      </w:r>
    </w:p>
    <w:tbl>
      <w:tblPr>
        <w:tblW w:w="0" w:type="auto"/>
        <w:tblInd w:w="111" w:type="dxa"/>
        <w:tblLayout w:type="fixed"/>
        <w:tblLook w:val="04A0"/>
      </w:tblPr>
      <w:tblGrid>
        <w:gridCol w:w="4817"/>
        <w:gridCol w:w="1843"/>
        <w:gridCol w:w="1701"/>
      </w:tblGrid>
      <w:tr w:rsidR="004A7A71" w:rsidTr="004A7A71">
        <w:tc>
          <w:tcPr>
            <w:tcW w:w="4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4A7A71" w:rsidRDefault="004A7A71">
            <w:pPr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 202</w:t>
            </w:r>
            <w:r w:rsidR="00866BF2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4A7A71" w:rsidRDefault="004A7A71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31.12.202</w:t>
            </w:r>
            <w:r w:rsidR="00453DAA">
              <w:rPr>
                <w:b/>
                <w:sz w:val="22"/>
                <w:szCs w:val="22"/>
              </w:rPr>
              <w:t>3</w:t>
            </w:r>
          </w:p>
        </w:tc>
      </w:tr>
      <w:tr w:rsidR="004A7A71" w:rsidTr="004A7A71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866BF2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98 523,95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53DAA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134.725,99</w:t>
            </w:r>
          </w:p>
        </w:tc>
      </w:tr>
      <w:tr w:rsidR="004A7A71" w:rsidTr="004A7A71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lastRenderedPageBreak/>
              <w:t>50 – Spotrebované nákupy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</w:t>
            </w:r>
            <w:r w:rsidR="00866BF2">
              <w:rPr>
                <w:b/>
              </w:rPr>
              <w:t>0 479,34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66BF2" w:rsidRDefault="00453DAA" w:rsidP="00866BF2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65 184,58</w:t>
            </w:r>
          </w:p>
        </w:tc>
      </w:tr>
      <w:tr w:rsidR="004A7A71" w:rsidTr="004A7A71">
        <w:trPr>
          <w:trHeight w:val="477"/>
        </w:trPr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t>51 – Služby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866BF2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50 042,63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53DAA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96 826,11</w:t>
            </w:r>
          </w:p>
        </w:tc>
      </w:tr>
      <w:tr w:rsidR="004A7A71" w:rsidTr="004A7A71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t>52 – Osobné 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</w:t>
            </w:r>
            <w:r w:rsidR="00866BF2">
              <w:rPr>
                <w:b/>
              </w:rPr>
              <w:t>40 788,34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53DAA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588 015,10</w:t>
            </w:r>
          </w:p>
        </w:tc>
      </w:tr>
      <w:tr w:rsidR="004A7A71" w:rsidTr="004A7A71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</w:pPr>
            <w:r>
              <w:t>54 – Ostatné náklady na prevádzkovú činnosť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866BF2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12 374,31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53DAA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36 196,31</w:t>
            </w:r>
          </w:p>
        </w:tc>
      </w:tr>
      <w:tr w:rsidR="004A7A71" w:rsidTr="004A7A71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</w:pPr>
            <w:r>
              <w:t>55 – Odpisy, rezervy a OP z prevádzkovej a finančnej činnosti a zúčtovanie časového rozlíšenia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53DAA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49 </w:t>
            </w:r>
            <w:r w:rsidR="00866BF2">
              <w:rPr>
                <w:b/>
              </w:rPr>
              <w:t>628,88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53DAA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53 155,18</w:t>
            </w:r>
          </w:p>
        </w:tc>
      </w:tr>
      <w:tr w:rsidR="004A7A71" w:rsidTr="004A7A71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</w:pPr>
            <w:r>
              <w:t>56 – Finančné 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</w:t>
            </w:r>
            <w:r w:rsidR="00C06DBF">
              <w:rPr>
                <w:b/>
              </w:rPr>
              <w:t> 335,23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53DAA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4 606,88</w:t>
            </w:r>
          </w:p>
        </w:tc>
      </w:tr>
      <w:tr w:rsidR="004A7A71" w:rsidTr="004A7A71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</w:pPr>
            <w:r>
              <w:t>58 – Náklady na transfery a náklady z odvodov príjmov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lang w:eastAsia="en-US"/>
              </w:rPr>
            </w:pPr>
          </w:p>
        </w:tc>
      </w:tr>
      <w:tr w:rsidR="004A7A71" w:rsidTr="004A7A71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rPr>
                <w:b/>
              </w:rPr>
            </w:pPr>
            <w:r>
              <w:rPr>
                <w:b/>
              </w:rPr>
              <w:t>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4A7A71" w:rsidTr="004A7A71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</w:pPr>
            <w:r>
              <w:t>60 – Tržby za vlastné výkony a tovar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</w:t>
            </w:r>
            <w:r w:rsidR="00C06DBF">
              <w:rPr>
                <w:b/>
              </w:rPr>
              <w:t>5 081,48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53DAA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52 159,52</w:t>
            </w:r>
          </w:p>
        </w:tc>
      </w:tr>
      <w:tr w:rsidR="004A7A71" w:rsidTr="004A7A71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</w:pPr>
            <w:r>
              <w:t>63 – Daňové a colné výnosy a výnosy z poplatkov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</w:t>
            </w:r>
            <w:r w:rsidR="00C06DBF">
              <w:rPr>
                <w:b/>
              </w:rPr>
              <w:t>54 136,61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53DAA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263 822,38</w:t>
            </w:r>
          </w:p>
        </w:tc>
      </w:tr>
      <w:tr w:rsidR="004A7A71" w:rsidTr="004A7A71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</w:pPr>
            <w:r>
              <w:t>64 – Ostatné 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C06DBF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6 647,90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53DAA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54 621,64</w:t>
            </w:r>
          </w:p>
        </w:tc>
      </w:tr>
      <w:tr w:rsidR="004A7A71" w:rsidTr="004A7A71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</w:pPr>
            <w:r>
              <w:t>65 – Zúčtovanie rezerv a OP z prevádzkovej a finančnej činnosti a zúčtovanie časového rozlíšenia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b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lang w:eastAsia="en-US"/>
              </w:rPr>
              <w:t xml:space="preserve">      </w:t>
            </w:r>
            <w:r>
              <w:rPr>
                <w:rFonts w:asciiTheme="minorHAnsi" w:eastAsiaTheme="minorHAnsi" w:hAnsiTheme="minorHAnsi" w:cstheme="minorBidi"/>
                <w:b/>
                <w:lang w:eastAsia="en-US"/>
              </w:rPr>
              <w:t>720,00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C06DBF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720,00</w:t>
            </w:r>
          </w:p>
        </w:tc>
      </w:tr>
      <w:tr w:rsidR="004A7A71" w:rsidTr="004A7A71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</w:pPr>
            <w:r>
              <w:t>66 – Finančné 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</w:t>
            </w:r>
            <w:r w:rsidR="00C06DBF">
              <w:rPr>
                <w:b/>
              </w:rPr>
              <w:t>65,55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53DAA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31,05</w:t>
            </w:r>
          </w:p>
        </w:tc>
      </w:tr>
      <w:tr w:rsidR="004A7A71" w:rsidTr="004A7A71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</w:pPr>
            <w:r>
              <w:t>67 – Mimoriadne 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4A7A71" w:rsidTr="004A7A71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</w:pPr>
            <w:r>
              <w:t>69 – Výnosy z transferov a rozpočtových príjmov v obciach, VÚC a v RO a PO zriadených obcou alebo VÚC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C06DBF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413 319,06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53DAA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497 680,40</w:t>
            </w:r>
          </w:p>
        </w:tc>
      </w:tr>
      <w:tr w:rsidR="004A7A71" w:rsidTr="004A7A71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rPr>
                <w:b/>
              </w:rPr>
            </w:pPr>
            <w:r>
              <w:rPr>
                <w:b/>
              </w:rPr>
              <w:t>Výsledok hospodárenia</w:t>
            </w:r>
          </w:p>
          <w:p w:rsidR="004A7A71" w:rsidRDefault="004A7A71">
            <w:pPr>
              <w:spacing w:line="276" w:lineRule="auto"/>
              <w:rPr>
                <w:b/>
              </w:rPr>
            </w:pPr>
            <w:r>
              <w:rPr>
                <w:b/>
              </w:rPr>
              <w:t>/ + kladný VH, - záporný VH /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</w:t>
            </w:r>
            <w:r w:rsidR="00C06DBF">
              <w:rPr>
                <w:b/>
              </w:rPr>
              <w:t>- 7 462,10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53DAA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-8 303,88</w:t>
            </w:r>
          </w:p>
        </w:tc>
      </w:tr>
    </w:tbl>
    <w:p w:rsidR="004A7A71" w:rsidRDefault="004A7A71" w:rsidP="004A7A71">
      <w:pPr>
        <w:spacing w:line="360" w:lineRule="auto"/>
        <w:jc w:val="both"/>
      </w:pPr>
    </w:p>
    <w:p w:rsidR="004A7A71" w:rsidRDefault="004A7A71" w:rsidP="004A7A71">
      <w:pPr>
        <w:spacing w:line="360" w:lineRule="auto"/>
        <w:jc w:val="both"/>
        <w:rPr>
          <w:rFonts w:ascii="Book Antiqua" w:hAnsi="Book Antiqua" w:cs="Arial"/>
          <w:b/>
          <w:sz w:val="28"/>
          <w:szCs w:val="28"/>
        </w:rPr>
      </w:pPr>
      <w:r>
        <w:rPr>
          <w:rFonts w:ascii="Book Antiqua" w:hAnsi="Book Antiqua" w:cs="Arial"/>
          <w:b/>
          <w:sz w:val="28"/>
          <w:szCs w:val="28"/>
        </w:rPr>
        <w:t>7. Ostatné dôležité informácie</w:t>
      </w:r>
    </w:p>
    <w:p w:rsidR="004A7A71" w:rsidRDefault="004A7A71" w:rsidP="004A7A71">
      <w:pPr>
        <w:spacing w:line="360" w:lineRule="auto"/>
        <w:jc w:val="both"/>
        <w:rPr>
          <w:b/>
        </w:rPr>
      </w:pPr>
      <w:r>
        <w:rPr>
          <w:b/>
        </w:rPr>
        <w:t xml:space="preserve">7.1 Prijaté granty a transfery </w:t>
      </w:r>
    </w:p>
    <w:p w:rsidR="004A7A71" w:rsidRDefault="004A7A71" w:rsidP="004A7A71">
      <w:pPr>
        <w:spacing w:line="360" w:lineRule="auto"/>
        <w:jc w:val="both"/>
      </w:pPr>
      <w:r>
        <w:t>V roku 202</w:t>
      </w:r>
      <w:r w:rsidR="00464C9D">
        <w:t xml:space="preserve">3 </w:t>
      </w:r>
      <w:r>
        <w:t>obec a rozpočtová  organizácia prijala nasledovné granty a transfery:</w:t>
      </w:r>
    </w:p>
    <w:tbl>
      <w:tblPr>
        <w:tblW w:w="0" w:type="auto"/>
        <w:tblInd w:w="126" w:type="dxa"/>
        <w:tblLayout w:type="fixed"/>
        <w:tblLook w:val="04A0"/>
      </w:tblPr>
      <w:tblGrid>
        <w:gridCol w:w="3104"/>
        <w:gridCol w:w="3285"/>
        <w:gridCol w:w="2482"/>
      </w:tblGrid>
      <w:tr w:rsidR="004A7A71" w:rsidTr="004A7A71">
        <w:tc>
          <w:tcPr>
            <w:tcW w:w="3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Poskytovateľ</w:t>
            </w:r>
          </w:p>
        </w:tc>
        <w:tc>
          <w:tcPr>
            <w:tcW w:w="3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Účelové určenie grantov a transferov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Suma prijatých prostriedkov v € </w:t>
            </w:r>
          </w:p>
        </w:tc>
      </w:tr>
      <w:tr w:rsidR="004A7A71" w:rsidTr="004A7A71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t>MV SR Bratislava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t>REGOB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 w:rsidP="00B6128A">
            <w:pPr>
              <w:snapToGrid w:val="0"/>
              <w:spacing w:line="360" w:lineRule="auto"/>
              <w:jc w:val="right"/>
            </w:pPr>
            <w:r>
              <w:t>13</w:t>
            </w:r>
            <w:r w:rsidR="00B6128A">
              <w:t>8,93</w:t>
            </w:r>
          </w:p>
        </w:tc>
      </w:tr>
      <w:tr w:rsidR="004A7A71" w:rsidTr="004A7A71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proofErr w:type="spellStart"/>
            <w:r>
              <w:t>ÚPSVaR</w:t>
            </w:r>
            <w:proofErr w:type="spellEnd"/>
            <w:r>
              <w:t xml:space="preserve"> Stropkov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t>Na stravu HN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D67665" w:rsidP="00B6128A">
            <w:pPr>
              <w:snapToGrid w:val="0"/>
              <w:spacing w:line="360" w:lineRule="auto"/>
              <w:jc w:val="right"/>
            </w:pPr>
            <w:r>
              <w:t>24.455,70</w:t>
            </w:r>
          </w:p>
        </w:tc>
      </w:tr>
      <w:tr w:rsidR="004A7A71" w:rsidTr="004A7A71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t>MV SR Bratislava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t>Register adries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right"/>
            </w:pPr>
            <w:r>
              <w:t>18.-</w:t>
            </w:r>
          </w:p>
        </w:tc>
      </w:tr>
      <w:tr w:rsidR="004A7A71" w:rsidTr="004A7A71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t xml:space="preserve">OÚ </w:t>
            </w:r>
            <w:proofErr w:type="spellStart"/>
            <w:r>
              <w:t>OSoŽP</w:t>
            </w:r>
            <w:proofErr w:type="spellEnd"/>
            <w:r>
              <w:t xml:space="preserve"> Prešov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t>Starostlivosť o živ.</w:t>
            </w:r>
            <w:r w:rsidR="00D67665">
              <w:t xml:space="preserve"> </w:t>
            </w:r>
            <w:r>
              <w:t>prostredie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D67665">
            <w:pPr>
              <w:snapToGrid w:val="0"/>
              <w:spacing w:line="360" w:lineRule="auto"/>
              <w:jc w:val="right"/>
            </w:pPr>
            <w:r>
              <w:t>46,60</w:t>
            </w:r>
          </w:p>
        </w:tc>
      </w:tr>
      <w:tr w:rsidR="004A7A71" w:rsidTr="004A7A71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t xml:space="preserve">MV SR </w:t>
            </w:r>
            <w:proofErr w:type="spellStart"/>
            <w:r>
              <w:t>HaZZ</w:t>
            </w:r>
            <w:proofErr w:type="spellEnd"/>
            <w:r>
              <w:t xml:space="preserve"> Bratislava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t>Dotácia pre DHZ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right"/>
            </w:pPr>
            <w:r>
              <w:t>3.000.-</w:t>
            </w:r>
          </w:p>
        </w:tc>
      </w:tr>
      <w:tr w:rsidR="004A7A71" w:rsidTr="004A7A71">
        <w:tc>
          <w:tcPr>
            <w:tcW w:w="3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lastRenderedPageBreak/>
              <w:t>MV SR Bratislava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t>Na matričnú činnosť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 w:rsidP="00D67665">
            <w:pPr>
              <w:snapToGrid w:val="0"/>
              <w:spacing w:line="360" w:lineRule="auto"/>
              <w:jc w:val="right"/>
            </w:pPr>
            <w:r>
              <w:t>2.</w:t>
            </w:r>
            <w:r w:rsidR="00D67665">
              <w:t>558,71</w:t>
            </w:r>
          </w:p>
        </w:tc>
      </w:tr>
      <w:tr w:rsidR="004A7A71" w:rsidTr="00D67665">
        <w:trPr>
          <w:trHeight w:val="559"/>
        </w:trPr>
        <w:tc>
          <w:tcPr>
            <w:tcW w:w="3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proofErr w:type="spellStart"/>
            <w:r>
              <w:t>ÚPSVaR</w:t>
            </w:r>
            <w:proofErr w:type="spellEnd"/>
            <w:r>
              <w:t xml:space="preserve"> Stropkov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 w:rsidP="00B6128A">
            <w:pPr>
              <w:snapToGrid w:val="0"/>
              <w:spacing w:line="360" w:lineRule="auto"/>
              <w:jc w:val="both"/>
            </w:pPr>
            <w:r>
              <w:t xml:space="preserve">Dotácia na </w:t>
            </w:r>
            <w:proofErr w:type="spellStart"/>
            <w:r>
              <w:t>dobrov</w:t>
            </w:r>
            <w:proofErr w:type="spellEnd"/>
            <w:r>
              <w:t xml:space="preserve">., </w:t>
            </w:r>
            <w:r w:rsidR="00B6128A">
              <w:t>50j, §54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D67665">
            <w:pPr>
              <w:snapToGrid w:val="0"/>
              <w:spacing w:line="360" w:lineRule="auto"/>
              <w:jc w:val="right"/>
            </w:pPr>
            <w:r>
              <w:t>2.373,92</w:t>
            </w:r>
          </w:p>
        </w:tc>
      </w:tr>
      <w:tr w:rsidR="00D67665" w:rsidTr="00D67665">
        <w:trPr>
          <w:trHeight w:val="411"/>
        </w:trPr>
        <w:tc>
          <w:tcPr>
            <w:tcW w:w="3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665" w:rsidRDefault="00D67665">
            <w:pPr>
              <w:snapToGrid w:val="0"/>
              <w:spacing w:line="360" w:lineRule="auto"/>
              <w:jc w:val="both"/>
            </w:pPr>
            <w:r>
              <w:t>SIEA Bratislava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665" w:rsidRDefault="00D67665" w:rsidP="00B6128A">
            <w:pPr>
              <w:snapToGrid w:val="0"/>
              <w:spacing w:line="360" w:lineRule="auto"/>
              <w:jc w:val="both"/>
            </w:pPr>
            <w:r>
              <w:t>Kapitálová dotácia na ZEN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665" w:rsidRDefault="00D67665">
            <w:pPr>
              <w:snapToGrid w:val="0"/>
              <w:spacing w:line="360" w:lineRule="auto"/>
              <w:jc w:val="right"/>
            </w:pPr>
            <w:r>
              <w:t>749.497,52</w:t>
            </w:r>
          </w:p>
        </w:tc>
      </w:tr>
      <w:tr w:rsidR="00D67665" w:rsidTr="00D67665">
        <w:trPr>
          <w:trHeight w:val="416"/>
        </w:trPr>
        <w:tc>
          <w:tcPr>
            <w:tcW w:w="3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665" w:rsidRDefault="00D67665">
            <w:pPr>
              <w:snapToGrid w:val="0"/>
              <w:spacing w:line="360" w:lineRule="auto"/>
              <w:jc w:val="both"/>
            </w:pPr>
            <w:r>
              <w:t>ENVIRO Fond Bratislava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665" w:rsidRDefault="00D67665" w:rsidP="00B6128A">
            <w:pPr>
              <w:snapToGrid w:val="0"/>
              <w:spacing w:line="360" w:lineRule="auto"/>
              <w:jc w:val="both"/>
            </w:pPr>
            <w:r>
              <w:t>Kapitálová dotácia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665" w:rsidRDefault="00D67665">
            <w:pPr>
              <w:snapToGrid w:val="0"/>
              <w:spacing w:line="360" w:lineRule="auto"/>
              <w:jc w:val="right"/>
            </w:pPr>
            <w:r>
              <w:t>80.000.-</w:t>
            </w:r>
          </w:p>
        </w:tc>
      </w:tr>
      <w:tr w:rsidR="00D67665" w:rsidTr="00D67665">
        <w:trPr>
          <w:trHeight w:val="416"/>
        </w:trPr>
        <w:tc>
          <w:tcPr>
            <w:tcW w:w="3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665" w:rsidRDefault="00D67665">
            <w:pPr>
              <w:snapToGrid w:val="0"/>
              <w:spacing w:line="360" w:lineRule="auto"/>
              <w:jc w:val="both"/>
            </w:pPr>
            <w:r>
              <w:t>MF SR Bratislava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665" w:rsidRDefault="00D67665" w:rsidP="00B6128A">
            <w:pPr>
              <w:snapToGrid w:val="0"/>
              <w:spacing w:line="360" w:lineRule="auto"/>
              <w:jc w:val="both"/>
            </w:pPr>
            <w:r>
              <w:t>Dotácia na bežné výdavky pre obec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665" w:rsidRDefault="00D67665">
            <w:pPr>
              <w:snapToGrid w:val="0"/>
              <w:spacing w:line="360" w:lineRule="auto"/>
              <w:jc w:val="right"/>
            </w:pPr>
            <w:r>
              <w:t>8.111,98</w:t>
            </w:r>
          </w:p>
        </w:tc>
      </w:tr>
      <w:tr w:rsidR="00D67665" w:rsidTr="004A7A71">
        <w:tc>
          <w:tcPr>
            <w:tcW w:w="3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665" w:rsidRDefault="00D67665">
            <w:pPr>
              <w:snapToGrid w:val="0"/>
              <w:spacing w:line="360" w:lineRule="auto"/>
              <w:jc w:val="both"/>
            </w:pPr>
          </w:p>
        </w:tc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665" w:rsidRDefault="00D67665" w:rsidP="00B6128A">
            <w:pPr>
              <w:snapToGrid w:val="0"/>
              <w:spacing w:line="360" w:lineRule="auto"/>
              <w:jc w:val="both"/>
            </w:pP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665" w:rsidRDefault="00D67665">
            <w:pPr>
              <w:snapToGrid w:val="0"/>
              <w:spacing w:line="360" w:lineRule="auto"/>
              <w:jc w:val="right"/>
            </w:pPr>
          </w:p>
        </w:tc>
      </w:tr>
      <w:tr w:rsidR="004A7A71" w:rsidTr="004A7A71">
        <w:tc>
          <w:tcPr>
            <w:tcW w:w="3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t>OÚ OŠ Prešov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t>pre 5.ročné detí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D67665">
            <w:pPr>
              <w:snapToGrid w:val="0"/>
              <w:spacing w:line="360" w:lineRule="auto"/>
              <w:jc w:val="right"/>
            </w:pPr>
            <w:r>
              <w:t>8.975.-</w:t>
            </w:r>
          </w:p>
        </w:tc>
      </w:tr>
      <w:tr w:rsidR="004A7A71" w:rsidTr="004A7A71">
        <w:trPr>
          <w:trHeight w:val="488"/>
        </w:trPr>
        <w:tc>
          <w:tcPr>
            <w:tcW w:w="3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t>OÚ OŠ Prešov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proofErr w:type="spellStart"/>
            <w:r>
              <w:t>Norm.a</w:t>
            </w:r>
            <w:proofErr w:type="spellEnd"/>
            <w:r>
              <w:t xml:space="preserve"> </w:t>
            </w:r>
            <w:proofErr w:type="spellStart"/>
            <w:r>
              <w:t>nenorm</w:t>
            </w:r>
            <w:proofErr w:type="spellEnd"/>
            <w:r>
              <w:t xml:space="preserve">. pre </w:t>
            </w:r>
            <w:proofErr w:type="spellStart"/>
            <w:r>
              <w:t>ZŠsMŠ</w:t>
            </w:r>
            <w:proofErr w:type="spellEnd"/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F2382">
            <w:pPr>
              <w:snapToGrid w:val="0"/>
              <w:spacing w:line="360" w:lineRule="auto"/>
              <w:jc w:val="right"/>
            </w:pPr>
            <w:r>
              <w:t>398. 543,98</w:t>
            </w:r>
          </w:p>
        </w:tc>
      </w:tr>
      <w:tr w:rsidR="004A7A71" w:rsidTr="004A7A71">
        <w:trPr>
          <w:trHeight w:val="424"/>
        </w:trPr>
        <w:tc>
          <w:tcPr>
            <w:tcW w:w="3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D67665">
            <w:pPr>
              <w:snapToGrid w:val="0"/>
              <w:spacing w:line="360" w:lineRule="auto"/>
              <w:jc w:val="both"/>
            </w:pPr>
            <w:r>
              <w:t>NIVAM</w:t>
            </w:r>
            <w:r w:rsidR="004A7A71">
              <w:t xml:space="preserve"> Prešov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r>
              <w:t xml:space="preserve">Dotácia pre </w:t>
            </w:r>
            <w:proofErr w:type="spellStart"/>
            <w:r>
              <w:t>ZŠsMŠ</w:t>
            </w:r>
            <w:proofErr w:type="spellEnd"/>
            <w:r>
              <w:t xml:space="preserve"> + MŠ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D67665">
            <w:pPr>
              <w:snapToGrid w:val="0"/>
              <w:spacing w:line="360" w:lineRule="auto"/>
              <w:jc w:val="right"/>
            </w:pPr>
            <w:r>
              <w:t>54.860,67</w:t>
            </w:r>
          </w:p>
        </w:tc>
      </w:tr>
      <w:tr w:rsidR="004A7A71" w:rsidTr="004A7A71">
        <w:trPr>
          <w:trHeight w:val="424"/>
        </w:trPr>
        <w:tc>
          <w:tcPr>
            <w:tcW w:w="3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4A7A71">
            <w:pPr>
              <w:snapToGrid w:val="0"/>
              <w:spacing w:line="360" w:lineRule="auto"/>
              <w:jc w:val="both"/>
            </w:pPr>
            <w:proofErr w:type="spellStart"/>
            <w:r>
              <w:t>ÚPSVaR</w:t>
            </w:r>
            <w:proofErr w:type="spellEnd"/>
            <w:r>
              <w:t xml:space="preserve"> Stropkov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B6128A" w:rsidP="00B6128A">
            <w:pPr>
              <w:snapToGrid w:val="0"/>
              <w:spacing w:line="360" w:lineRule="auto"/>
              <w:jc w:val="both"/>
            </w:pPr>
            <w:r>
              <w:t xml:space="preserve">Dotácia na </w:t>
            </w:r>
            <w:r w:rsidR="004A7A71">
              <w:t> </w:t>
            </w:r>
            <w:proofErr w:type="spellStart"/>
            <w:r w:rsidR="004A7A71">
              <w:t>šk.pomôc</w:t>
            </w:r>
            <w:proofErr w:type="spellEnd"/>
            <w:r w:rsidR="004A7A71">
              <w:t>.</w:t>
            </w:r>
            <w:r>
              <w:t xml:space="preserve"> HN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7A71" w:rsidRDefault="00D50666">
            <w:pPr>
              <w:snapToGrid w:val="0"/>
              <w:spacing w:line="360" w:lineRule="auto"/>
              <w:jc w:val="right"/>
            </w:pPr>
            <w:r>
              <w:t>298,80</w:t>
            </w:r>
          </w:p>
        </w:tc>
      </w:tr>
    </w:tbl>
    <w:p w:rsidR="004A7A71" w:rsidRDefault="004A7A71" w:rsidP="004A7A71">
      <w:pPr>
        <w:spacing w:line="360" w:lineRule="auto"/>
        <w:jc w:val="both"/>
      </w:pPr>
    </w:p>
    <w:p w:rsidR="004A7A71" w:rsidRDefault="004A7A71" w:rsidP="004A7A71">
      <w:pPr>
        <w:spacing w:line="360" w:lineRule="auto"/>
        <w:jc w:val="both"/>
        <w:rPr>
          <w:b/>
        </w:rPr>
      </w:pPr>
      <w:r>
        <w:rPr>
          <w:b/>
        </w:rPr>
        <w:t xml:space="preserve">7.2 Poskytnuté dotácie </w:t>
      </w:r>
    </w:p>
    <w:p w:rsidR="004A7A71" w:rsidRDefault="004A7A71" w:rsidP="004A7A71">
      <w:pPr>
        <w:spacing w:line="360" w:lineRule="auto"/>
        <w:jc w:val="both"/>
      </w:pPr>
      <w:r>
        <w:t>V roku 202</w:t>
      </w:r>
      <w:r w:rsidR="004F2382">
        <w:t>3</w:t>
      </w:r>
      <w:r>
        <w:t xml:space="preserve"> obec nep</w:t>
      </w:r>
      <w:r w:rsidR="004F2382">
        <w:t xml:space="preserve">oskytla z rozpočtu obce žiadne </w:t>
      </w:r>
      <w:r>
        <w:t>dotácie .</w:t>
      </w:r>
    </w:p>
    <w:p w:rsidR="004A7A71" w:rsidRDefault="004A7A71" w:rsidP="004A7A71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>7.3 Významné investičné akcie v roku 202</w:t>
      </w:r>
      <w:r w:rsidR="00D50666">
        <w:rPr>
          <w:b/>
        </w:rPr>
        <w:t>3</w:t>
      </w:r>
    </w:p>
    <w:p w:rsidR="004A7A71" w:rsidRDefault="004A7A71" w:rsidP="004A7A71">
      <w:pPr>
        <w:tabs>
          <w:tab w:val="left" w:pos="2880"/>
          <w:tab w:val="right" w:pos="8820"/>
        </w:tabs>
        <w:jc w:val="both"/>
        <w:rPr>
          <w:b/>
        </w:rPr>
      </w:pPr>
    </w:p>
    <w:p w:rsidR="004A7A71" w:rsidRDefault="004A7A71" w:rsidP="004A7A71">
      <w:pPr>
        <w:tabs>
          <w:tab w:val="left" w:pos="2880"/>
          <w:tab w:val="right" w:pos="8820"/>
        </w:tabs>
        <w:jc w:val="both"/>
      </w:pPr>
      <w:r>
        <w:t>Najvýznamnejšie investičné akcie realizované v roku 202</w:t>
      </w:r>
      <w:r w:rsidR="00D50666">
        <w:t>3</w:t>
      </w:r>
      <w:r>
        <w:t>:</w:t>
      </w:r>
    </w:p>
    <w:p w:rsidR="004A7A71" w:rsidRDefault="004A7A71" w:rsidP="004A7A71">
      <w:pPr>
        <w:pStyle w:val="Odsekzoznamu"/>
        <w:tabs>
          <w:tab w:val="left" w:pos="2880"/>
          <w:tab w:val="right" w:pos="8820"/>
        </w:tabs>
        <w:jc w:val="both"/>
      </w:pPr>
    </w:p>
    <w:p w:rsidR="004A7A71" w:rsidRDefault="00D50666" w:rsidP="004A7A71">
      <w:pPr>
        <w:pStyle w:val="Odsekzoznamu"/>
        <w:numPr>
          <w:ilvl w:val="0"/>
          <w:numId w:val="16"/>
        </w:numPr>
        <w:tabs>
          <w:tab w:val="left" w:pos="2880"/>
          <w:tab w:val="right" w:pos="8820"/>
        </w:tabs>
        <w:jc w:val="both"/>
      </w:pPr>
      <w:r>
        <w:t>O</w:t>
      </w:r>
      <w:r w:rsidR="004A7A71">
        <w:t>bec</w:t>
      </w:r>
      <w:r>
        <w:t xml:space="preserve"> – rekonštrukcia budovy OÚ – zníženie energetickej náročnosti</w:t>
      </w:r>
    </w:p>
    <w:p w:rsidR="004A7A71" w:rsidRDefault="004A7A71" w:rsidP="004A7A71">
      <w:pPr>
        <w:pStyle w:val="Odsekzoznamu"/>
        <w:tabs>
          <w:tab w:val="left" w:pos="2880"/>
          <w:tab w:val="right" w:pos="8820"/>
        </w:tabs>
        <w:jc w:val="both"/>
      </w:pPr>
    </w:p>
    <w:p w:rsidR="004A7A71" w:rsidRDefault="004A7A71" w:rsidP="004A7A71">
      <w:pPr>
        <w:pStyle w:val="Odsekzoznamu"/>
        <w:numPr>
          <w:ilvl w:val="0"/>
          <w:numId w:val="16"/>
        </w:numPr>
        <w:jc w:val="both"/>
      </w:pPr>
      <w:r>
        <w:t>Rozpočtová organizácia</w:t>
      </w:r>
    </w:p>
    <w:p w:rsidR="004A7A71" w:rsidRDefault="004A7A71" w:rsidP="004A7A71">
      <w:pPr>
        <w:pStyle w:val="Odsekzoznamu"/>
      </w:pPr>
    </w:p>
    <w:p w:rsidR="004A7A71" w:rsidRDefault="004A7A71" w:rsidP="004A7A71">
      <w:pPr>
        <w:pStyle w:val="Odsekzoznamu"/>
        <w:jc w:val="both"/>
      </w:pPr>
    </w:p>
    <w:p w:rsidR="004A7A71" w:rsidRDefault="004A7A71" w:rsidP="004A7A71">
      <w:pPr>
        <w:tabs>
          <w:tab w:val="left" w:pos="1590"/>
        </w:tabs>
        <w:jc w:val="both"/>
        <w:rPr>
          <w:b/>
        </w:rPr>
      </w:pPr>
      <w:r>
        <w:rPr>
          <w:b/>
        </w:rPr>
        <w:t xml:space="preserve">7.4 Predpokladaný budúci vývoj činnosti </w:t>
      </w:r>
    </w:p>
    <w:p w:rsidR="004A7A71" w:rsidRDefault="004A7A71" w:rsidP="004A7A71">
      <w:pPr>
        <w:jc w:val="both"/>
        <w:rPr>
          <w:b/>
        </w:rPr>
      </w:pPr>
    </w:p>
    <w:p w:rsidR="004A7A71" w:rsidRDefault="004A7A71" w:rsidP="004A7A71">
      <w:pPr>
        <w:spacing w:line="360" w:lineRule="auto"/>
        <w:jc w:val="both"/>
      </w:pPr>
      <w:r>
        <w:t>Predpokladané investičné akcie realizované v budúcich rokoch:</w:t>
      </w:r>
    </w:p>
    <w:p w:rsidR="004A7A71" w:rsidRDefault="004A7A71" w:rsidP="004A7A71">
      <w:pPr>
        <w:spacing w:line="360" w:lineRule="auto"/>
        <w:jc w:val="both"/>
      </w:pPr>
      <w:r>
        <w:t>a) obec</w:t>
      </w:r>
    </w:p>
    <w:p w:rsidR="004A7A71" w:rsidRDefault="00D50666" w:rsidP="004A7A71">
      <w:pPr>
        <w:numPr>
          <w:ilvl w:val="0"/>
          <w:numId w:val="4"/>
        </w:numPr>
        <w:tabs>
          <w:tab w:val="left" w:pos="795"/>
        </w:tabs>
        <w:jc w:val="both"/>
      </w:pPr>
      <w:r>
        <w:t>Zaobstaranie traktora s príslušenstvom – separovaný zber</w:t>
      </w:r>
    </w:p>
    <w:p w:rsidR="004A7A71" w:rsidRDefault="004A7A71" w:rsidP="004A7A71">
      <w:pPr>
        <w:ind w:left="795"/>
        <w:jc w:val="both"/>
      </w:pPr>
    </w:p>
    <w:p w:rsidR="004A7A71" w:rsidRDefault="004A7A71" w:rsidP="004A7A71">
      <w:pPr>
        <w:tabs>
          <w:tab w:val="left" w:pos="1590"/>
        </w:tabs>
        <w:ind w:left="795"/>
        <w:jc w:val="both"/>
      </w:pPr>
    </w:p>
    <w:p w:rsidR="004A7A71" w:rsidRDefault="004A7A71" w:rsidP="004A7A71">
      <w:pPr>
        <w:jc w:val="both"/>
      </w:pPr>
      <w:r>
        <w:t xml:space="preserve">b) rozpočtová organizácia </w:t>
      </w:r>
    </w:p>
    <w:p w:rsidR="004A7A71" w:rsidRDefault="004A7A71" w:rsidP="004A7A71">
      <w:pPr>
        <w:jc w:val="both"/>
      </w:pPr>
      <w:r>
        <w:t xml:space="preserve">       </w:t>
      </w:r>
    </w:p>
    <w:p w:rsidR="004A7A71" w:rsidRDefault="004A7A71" w:rsidP="004A7A71">
      <w:pPr>
        <w:jc w:val="both"/>
        <w:rPr>
          <w:b/>
        </w:rPr>
      </w:pPr>
    </w:p>
    <w:p w:rsidR="004A7A71" w:rsidRDefault="004A7A71" w:rsidP="004A7A71">
      <w:pPr>
        <w:jc w:val="both"/>
        <w:rPr>
          <w:b/>
        </w:rPr>
      </w:pPr>
      <w:r>
        <w:rPr>
          <w:b/>
        </w:rPr>
        <w:t xml:space="preserve">7.5 Udalosti osobitného významu po skončení účtovného obdobia </w:t>
      </w:r>
    </w:p>
    <w:p w:rsidR="004A7A71" w:rsidRDefault="004A7A71" w:rsidP="004A7A71">
      <w:pPr>
        <w:jc w:val="both"/>
        <w:rPr>
          <w:b/>
        </w:rPr>
      </w:pPr>
    </w:p>
    <w:p w:rsidR="004A7A71" w:rsidRDefault="004A7A71" w:rsidP="004A7A71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4A7A71" w:rsidRDefault="004A7A71" w:rsidP="004A7A71">
      <w:pPr>
        <w:spacing w:line="360" w:lineRule="auto"/>
        <w:jc w:val="both"/>
      </w:pPr>
    </w:p>
    <w:p w:rsidR="004A7A71" w:rsidRDefault="004A7A71" w:rsidP="004A7A71">
      <w:pPr>
        <w:spacing w:line="360" w:lineRule="auto"/>
        <w:jc w:val="both"/>
      </w:pPr>
      <w:r>
        <w:t xml:space="preserve">Vypracoval: </w:t>
      </w:r>
      <w:r w:rsidR="00453DAA">
        <w:t xml:space="preserve">Mgr. Lenka </w:t>
      </w:r>
      <w:proofErr w:type="spellStart"/>
      <w:r w:rsidR="00453DAA">
        <w:t>Šaková</w:t>
      </w:r>
      <w:proofErr w:type="spellEnd"/>
      <w:r w:rsidR="00453DAA">
        <w:t>, MBA</w:t>
      </w:r>
      <w:r>
        <w:t xml:space="preserve">     </w:t>
      </w:r>
      <w:r w:rsidR="00453DAA">
        <w:t xml:space="preserve">                               </w:t>
      </w:r>
      <w:r>
        <w:t xml:space="preserve">  Predkladá:  </w:t>
      </w:r>
      <w:proofErr w:type="spellStart"/>
      <w:r>
        <w:t>Viňarský</w:t>
      </w:r>
      <w:proofErr w:type="spellEnd"/>
      <w:r>
        <w:t xml:space="preserve"> Stanislav</w:t>
      </w:r>
    </w:p>
    <w:p w:rsidR="00453DAA" w:rsidRDefault="00453DAA" w:rsidP="004A7A71">
      <w:pPr>
        <w:spacing w:line="360" w:lineRule="auto"/>
        <w:jc w:val="both"/>
      </w:pPr>
    </w:p>
    <w:p w:rsidR="004A7A71" w:rsidRDefault="004A7A71" w:rsidP="004A7A71">
      <w:pPr>
        <w:spacing w:line="360" w:lineRule="auto"/>
        <w:jc w:val="both"/>
      </w:pPr>
      <w:r>
        <w:t xml:space="preserve">V  Havaji  </w:t>
      </w:r>
      <w:r w:rsidR="00453DAA">
        <w:t xml:space="preserve"> dňa 3.6</w:t>
      </w:r>
      <w:r>
        <w:t>.202</w:t>
      </w:r>
      <w:r w:rsidR="00453DAA">
        <w:t>4</w:t>
      </w:r>
    </w:p>
    <w:p w:rsidR="004A7A71" w:rsidRDefault="004A7A71" w:rsidP="004A7A71">
      <w:pPr>
        <w:pStyle w:val="Bezmezer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lastRenderedPageBreak/>
        <w:t>Prílohy:</w:t>
      </w:r>
    </w:p>
    <w:p w:rsidR="004A7A71" w:rsidRDefault="004A7A71" w:rsidP="004A7A71">
      <w:pPr>
        <w:pStyle w:val="Bezmezer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4A7A71" w:rsidRDefault="004A7A71" w:rsidP="004A7A71">
      <w:pPr>
        <w:pStyle w:val="Bezmezer"/>
        <w:numPr>
          <w:ilvl w:val="0"/>
          <w:numId w:val="18"/>
        </w:numPr>
        <w:tabs>
          <w:tab w:val="left" w:pos="720"/>
        </w:tabs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Individuálna účtovná závierka: Súvaha, Výkaz ziskov a strát, Poznámky</w:t>
      </w:r>
    </w:p>
    <w:p w:rsidR="004A7A71" w:rsidRDefault="004A7A71" w:rsidP="004A7A71">
      <w:pPr>
        <w:pStyle w:val="Bezmezer"/>
        <w:numPr>
          <w:ilvl w:val="0"/>
          <w:numId w:val="18"/>
        </w:numPr>
        <w:tabs>
          <w:tab w:val="left" w:pos="720"/>
        </w:tabs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Výrok audítora k individuálnej účtovnej závierke </w:t>
      </w:r>
    </w:p>
    <w:p w:rsidR="004A7A71" w:rsidRDefault="004A7A71" w:rsidP="004A7A71">
      <w:pPr>
        <w:pStyle w:val="Bezmezer"/>
        <w:numPr>
          <w:ilvl w:val="0"/>
          <w:numId w:val="18"/>
        </w:numPr>
        <w:tabs>
          <w:tab w:val="left" w:pos="720"/>
        </w:tabs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Konsolidovaná účtovná závierka: Konsolidovaná Súvaha, Konsolidovaný Výkaz ziskov a strát, Poznámky konsolidovanej účtovnej závierky </w:t>
      </w:r>
    </w:p>
    <w:p w:rsidR="004A7A71" w:rsidRDefault="004A7A71" w:rsidP="004A7A71">
      <w:pPr>
        <w:pStyle w:val="Bezmezer"/>
        <w:numPr>
          <w:ilvl w:val="0"/>
          <w:numId w:val="18"/>
        </w:numPr>
        <w:tabs>
          <w:tab w:val="left" w:pos="720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Výrok audítora ku konsolidovanej účtovnej závierke </w:t>
      </w:r>
    </w:p>
    <w:p w:rsidR="004A7A71" w:rsidRDefault="004A7A71" w:rsidP="004A7A71"/>
    <w:p w:rsidR="004A7A71" w:rsidRDefault="004A7A71" w:rsidP="004A7A71"/>
    <w:p w:rsidR="00D31A90" w:rsidRDefault="00D31A90"/>
    <w:sectPr w:rsidR="00D31A90" w:rsidSect="00D31A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ascii="Courier New" w:hAnsi="Courier New" w:cs="Courier New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F2D5EED"/>
    <w:multiLevelType w:val="hybridMultilevel"/>
    <w:tmpl w:val="FDDA19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78081FD9"/>
    <w:multiLevelType w:val="hybridMultilevel"/>
    <w:tmpl w:val="6DB08CA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0"/>
  </w:num>
  <w:num w:numId="5">
    <w:abstractNumId w:val="3"/>
  </w:num>
  <w:num w:numId="6">
    <w:abstractNumId w:val="3"/>
  </w:num>
  <w:num w:numId="7">
    <w:abstractNumId w:val="6"/>
  </w:num>
  <w:num w:numId="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</w:num>
  <w:num w:numId="1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7"/>
  </w:num>
  <w:num w:numId="12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4"/>
  </w:num>
  <w:num w:numId="1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</w:num>
  <w:num w:numId="1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</w:num>
  <w:num w:numId="1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A7A71"/>
    <w:rsid w:val="00002417"/>
    <w:rsid w:val="00077545"/>
    <w:rsid w:val="00392B5E"/>
    <w:rsid w:val="00453DAA"/>
    <w:rsid w:val="00464C9D"/>
    <w:rsid w:val="004A7A71"/>
    <w:rsid w:val="004F2382"/>
    <w:rsid w:val="006B7891"/>
    <w:rsid w:val="007077F8"/>
    <w:rsid w:val="00734871"/>
    <w:rsid w:val="00866BF2"/>
    <w:rsid w:val="00885D4F"/>
    <w:rsid w:val="00902BE4"/>
    <w:rsid w:val="00951450"/>
    <w:rsid w:val="00975092"/>
    <w:rsid w:val="009C39B7"/>
    <w:rsid w:val="00A50A85"/>
    <w:rsid w:val="00A85814"/>
    <w:rsid w:val="00AC009D"/>
    <w:rsid w:val="00AF1444"/>
    <w:rsid w:val="00AF27DA"/>
    <w:rsid w:val="00B6128A"/>
    <w:rsid w:val="00BA5618"/>
    <w:rsid w:val="00BE3116"/>
    <w:rsid w:val="00C06DBF"/>
    <w:rsid w:val="00CD6B77"/>
    <w:rsid w:val="00D31A90"/>
    <w:rsid w:val="00D50666"/>
    <w:rsid w:val="00D60F9F"/>
    <w:rsid w:val="00D67665"/>
    <w:rsid w:val="00EF0178"/>
    <w:rsid w:val="00F553A6"/>
    <w:rsid w:val="00FE34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A7A71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A7A7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A7A71"/>
    <w:rPr>
      <w:rFonts w:ascii="Tahoma" w:eastAsia="Times New Roman" w:hAnsi="Tahoma" w:cs="Tahoma"/>
      <w:sz w:val="16"/>
      <w:szCs w:val="16"/>
      <w:lang w:eastAsia="ar-SA"/>
    </w:rPr>
  </w:style>
  <w:style w:type="paragraph" w:styleId="Odsekzoznamu">
    <w:name w:val="List Paragraph"/>
    <w:basedOn w:val="Normlny"/>
    <w:uiPriority w:val="34"/>
    <w:qFormat/>
    <w:rsid w:val="004A7A71"/>
    <w:pPr>
      <w:ind w:left="720"/>
      <w:contextualSpacing/>
    </w:pPr>
  </w:style>
  <w:style w:type="paragraph" w:customStyle="1" w:styleId="Bezmezer">
    <w:name w:val="Bez mezer"/>
    <w:rsid w:val="004A7A71"/>
    <w:pPr>
      <w:suppressAutoHyphens/>
      <w:spacing w:after="0" w:line="240" w:lineRule="auto"/>
    </w:pPr>
    <w:rPr>
      <w:rFonts w:ascii="Calibri" w:eastAsia="Calibri" w:hAnsi="Calibri" w:cs="Times New Roman"/>
      <w:lang w:val="cs-CZ"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4576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252</TotalTime>
  <Pages>15</Pages>
  <Words>2410</Words>
  <Characters>13742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Obec Havaj</dc:creator>
  <cp:lastModifiedBy>Obec Havaj</cp:lastModifiedBy>
  <cp:revision>9</cp:revision>
  <dcterms:created xsi:type="dcterms:W3CDTF">2023-05-17T07:22:00Z</dcterms:created>
  <dcterms:modified xsi:type="dcterms:W3CDTF">2024-07-15T08:46:00Z</dcterms:modified>
</cp:coreProperties>
</file>