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537E25" w14:textId="77777777" w:rsidR="00E71761" w:rsidRDefault="00E71761" w:rsidP="00E71761">
      <w:pPr>
        <w:pStyle w:val="Standard"/>
        <w:jc w:val="center"/>
        <w:rPr>
          <w:rFonts w:hint="eastAsia"/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14:paraId="111AFFD3" w14:textId="77777777" w:rsidR="00E71761" w:rsidRDefault="00E71761" w:rsidP="00E71761">
      <w:pPr>
        <w:pStyle w:val="Standard"/>
        <w:jc w:val="center"/>
        <w:rPr>
          <w:rFonts w:hint="eastAsia"/>
          <w:b/>
          <w:sz w:val="52"/>
          <w:szCs w:val="52"/>
        </w:rPr>
      </w:pPr>
    </w:p>
    <w:p w14:paraId="53D505D6" w14:textId="77777777" w:rsidR="00E71761" w:rsidRDefault="00E71761" w:rsidP="00E71761">
      <w:pPr>
        <w:pStyle w:val="Standard"/>
        <w:jc w:val="center"/>
        <w:rPr>
          <w:rFonts w:hint="eastAsia"/>
          <w:b/>
          <w:sz w:val="52"/>
          <w:szCs w:val="52"/>
        </w:rPr>
      </w:pPr>
      <w:r>
        <w:rPr>
          <w:b/>
          <w:sz w:val="52"/>
          <w:szCs w:val="52"/>
        </w:rPr>
        <w:t>Obce Šimonovce</w:t>
      </w:r>
    </w:p>
    <w:p w14:paraId="2E4DC7D2" w14:textId="77777777" w:rsidR="00E71761" w:rsidRDefault="00E71761" w:rsidP="00E71761">
      <w:pPr>
        <w:pStyle w:val="Standard"/>
        <w:jc w:val="center"/>
        <w:rPr>
          <w:rFonts w:hint="eastAsia"/>
          <w:b/>
          <w:sz w:val="52"/>
          <w:szCs w:val="52"/>
        </w:rPr>
      </w:pPr>
    </w:p>
    <w:p w14:paraId="78F79E66" w14:textId="77777777" w:rsidR="00E71761" w:rsidRDefault="00E71761" w:rsidP="00E71761">
      <w:pPr>
        <w:pStyle w:val="Standard"/>
        <w:jc w:val="center"/>
        <w:rPr>
          <w:rFonts w:hint="eastAsia"/>
        </w:rPr>
      </w:pPr>
      <w:r>
        <w:rPr>
          <w:b/>
          <w:sz w:val="52"/>
          <w:szCs w:val="52"/>
        </w:rPr>
        <w:t>za rok 2023</w:t>
      </w:r>
    </w:p>
    <w:p w14:paraId="4E84AA76" w14:textId="77777777" w:rsidR="00E71761" w:rsidRDefault="00E71761" w:rsidP="00E71761">
      <w:pPr>
        <w:pStyle w:val="Standard"/>
        <w:jc w:val="center"/>
        <w:rPr>
          <w:rFonts w:hint="eastAsia"/>
          <w:b/>
          <w:sz w:val="44"/>
          <w:szCs w:val="44"/>
        </w:rPr>
      </w:pPr>
    </w:p>
    <w:p w14:paraId="528C5100" w14:textId="77777777" w:rsidR="00E71761" w:rsidRDefault="00E71761" w:rsidP="00E71761">
      <w:pPr>
        <w:pStyle w:val="Standard"/>
        <w:jc w:val="center"/>
        <w:rPr>
          <w:rFonts w:hint="eastAsia"/>
          <w:b/>
          <w:sz w:val="44"/>
          <w:szCs w:val="44"/>
        </w:rPr>
      </w:pPr>
    </w:p>
    <w:p w14:paraId="6C0C488F" w14:textId="77777777" w:rsidR="00E71761" w:rsidRDefault="00E71761" w:rsidP="00E71761">
      <w:pPr>
        <w:pStyle w:val="Standard"/>
        <w:jc w:val="center"/>
        <w:rPr>
          <w:rFonts w:hint="eastAsia"/>
          <w:b/>
          <w:sz w:val="44"/>
          <w:szCs w:val="44"/>
        </w:rPr>
      </w:pPr>
    </w:p>
    <w:p w14:paraId="2E4894CE" w14:textId="77777777" w:rsidR="00E71761" w:rsidRDefault="00E71761" w:rsidP="00E71761">
      <w:pPr>
        <w:pStyle w:val="Standard"/>
        <w:jc w:val="center"/>
        <w:rPr>
          <w:rFonts w:hint="eastAsia"/>
          <w:b/>
          <w:sz w:val="44"/>
          <w:szCs w:val="44"/>
        </w:rPr>
      </w:pPr>
    </w:p>
    <w:p w14:paraId="31816A3E" w14:textId="77777777" w:rsidR="00E71761" w:rsidRDefault="00E71761" w:rsidP="00E71761">
      <w:pPr>
        <w:pStyle w:val="Standard"/>
        <w:jc w:val="center"/>
        <w:rPr>
          <w:rFonts w:hint="eastAsia"/>
          <w:b/>
          <w:sz w:val="44"/>
          <w:szCs w:val="44"/>
        </w:rPr>
      </w:pPr>
    </w:p>
    <w:p w14:paraId="4CD5AA55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3BF4689A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4"/>
          <w:szCs w:val="44"/>
        </w:rPr>
      </w:pPr>
    </w:p>
    <w:p w14:paraId="2A5DC11A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4"/>
          <w:szCs w:val="44"/>
        </w:rPr>
      </w:pPr>
    </w:p>
    <w:p w14:paraId="69C5BE29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4"/>
          <w:szCs w:val="44"/>
        </w:rPr>
      </w:pPr>
    </w:p>
    <w:p w14:paraId="621D222E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….........................................</w:t>
      </w:r>
    </w:p>
    <w:p w14:paraId="12B51F26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</w:rPr>
      </w:pPr>
      <w:r>
        <w:rPr>
          <w:b/>
          <w:sz w:val="44"/>
          <w:szCs w:val="44"/>
        </w:rPr>
        <w:t xml:space="preserve">                    MVDr. Ladislav Lang </w:t>
      </w:r>
      <w:proofErr w:type="gramStart"/>
      <w:r>
        <w:rPr>
          <w:b/>
          <w:sz w:val="44"/>
          <w:szCs w:val="44"/>
        </w:rPr>
        <w:t xml:space="preserve">-  </w:t>
      </w:r>
      <w:r>
        <w:rPr>
          <w:b/>
          <w:sz w:val="40"/>
          <w:szCs w:val="40"/>
        </w:rPr>
        <w:t>starosta</w:t>
      </w:r>
      <w:proofErr w:type="gramEnd"/>
      <w:r>
        <w:rPr>
          <w:b/>
          <w:sz w:val="40"/>
          <w:szCs w:val="40"/>
        </w:rPr>
        <w:t xml:space="preserve"> obce</w:t>
      </w:r>
    </w:p>
    <w:p w14:paraId="49789F83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338C52F6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29577033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1A781D49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0D083B4F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0FD80B9C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6E422534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7A9A2B4E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077C5370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4799AC28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6D6E4468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3A434DBB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4309D3D4" w14:textId="77777777" w:rsidR="00E71761" w:rsidRDefault="00E71761" w:rsidP="00E71761">
      <w:pPr>
        <w:pStyle w:val="Standard"/>
        <w:tabs>
          <w:tab w:val="right" w:pos="8820"/>
        </w:tabs>
        <w:jc w:val="both"/>
        <w:rPr>
          <w:rFonts w:hint="eastAsia"/>
          <w:b/>
          <w:sz w:val="40"/>
          <w:szCs w:val="40"/>
        </w:rPr>
      </w:pPr>
    </w:p>
    <w:p w14:paraId="6B103E22" w14:textId="77777777" w:rsidR="00E71761" w:rsidRDefault="00E71761" w:rsidP="00E71761">
      <w:pPr>
        <w:pStyle w:val="Standard"/>
        <w:tabs>
          <w:tab w:val="right" w:pos="8820"/>
        </w:tabs>
        <w:spacing w:line="360" w:lineRule="auto"/>
        <w:jc w:val="both"/>
        <w:rPr>
          <w:rFonts w:hint="eastAsia"/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14:paraId="692CA18C" w14:textId="77777777" w:rsidR="00E71761" w:rsidRDefault="00E71761" w:rsidP="00E71761">
      <w:pPr>
        <w:pStyle w:val="Standard"/>
        <w:numPr>
          <w:ilvl w:val="0"/>
          <w:numId w:val="7"/>
        </w:numPr>
        <w:spacing w:line="360" w:lineRule="auto"/>
        <w:ind w:left="284" w:hanging="284"/>
        <w:rPr>
          <w:rFonts w:hint="eastAsia"/>
        </w:rPr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  <w:t xml:space="preserve">     </w:t>
      </w:r>
      <w:r>
        <w:tab/>
      </w:r>
      <w:r>
        <w:tab/>
      </w:r>
      <w:r>
        <w:tab/>
        <w:t xml:space="preserve">           3</w:t>
      </w:r>
    </w:p>
    <w:p w14:paraId="703E7A28" w14:textId="77777777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14:paraId="27E14BDD" w14:textId="77777777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 xml:space="preserve">Organizačná štruktúra obce </w:t>
      </w:r>
      <w:proofErr w:type="gramStart"/>
      <w:r>
        <w:t>a</w:t>
      </w:r>
      <w:proofErr w:type="gramEnd"/>
      <w:r>
        <w:t> identifikácia vedúcich predstaviteľov</w:t>
      </w:r>
      <w:r>
        <w:tab/>
      </w:r>
      <w:r>
        <w:tab/>
      </w:r>
      <w:r>
        <w:tab/>
        <w:t>3</w:t>
      </w:r>
    </w:p>
    <w:p w14:paraId="09283687" w14:textId="77777777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3</w:t>
      </w:r>
    </w:p>
    <w:p w14:paraId="66C09954" w14:textId="77777777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  <w:r>
        <w:tab/>
        <w:t>3</w:t>
      </w:r>
    </w:p>
    <w:p w14:paraId="05C725E1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5.1.  Geografické</w:t>
      </w:r>
      <w:proofErr w:type="gramEnd"/>
      <w:r>
        <w:t xml:space="preserve">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3</w:t>
      </w:r>
    </w:p>
    <w:p w14:paraId="4404CD9A" w14:textId="77777777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5.2.  Demografické</w:t>
      </w:r>
      <w:proofErr w:type="gramEnd"/>
      <w:r>
        <w:t xml:space="preserve">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3</w:t>
      </w:r>
    </w:p>
    <w:p w14:paraId="075074E0" w14:textId="77777777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5.3.  Ekonomické</w:t>
      </w:r>
      <w:proofErr w:type="gramEnd"/>
      <w:r>
        <w:t xml:space="preserve">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3</w:t>
      </w:r>
    </w:p>
    <w:p w14:paraId="34A06661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5.4.  Symboly</w:t>
      </w:r>
      <w:proofErr w:type="gramEnd"/>
      <w:r>
        <w:t xml:space="preserve">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3</w:t>
      </w:r>
    </w:p>
    <w:p w14:paraId="08846923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5.5.  Logo</w:t>
      </w:r>
      <w:proofErr w:type="gramEnd"/>
      <w:r>
        <w:t xml:space="preserve">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4</w:t>
      </w:r>
    </w:p>
    <w:p w14:paraId="5AC22BA5" w14:textId="77777777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5.6.  História</w:t>
      </w:r>
      <w:proofErr w:type="gramEnd"/>
      <w:r>
        <w:t xml:space="preserve">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4</w:t>
      </w:r>
    </w:p>
    <w:p w14:paraId="6611412A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5.7.  Pamiatky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4</w:t>
      </w:r>
    </w:p>
    <w:p w14:paraId="3EFDDB7F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5.8.  Významné</w:t>
      </w:r>
      <w:proofErr w:type="gramEnd"/>
      <w:r>
        <w:t xml:space="preserve">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4</w:t>
      </w:r>
    </w:p>
    <w:p w14:paraId="2BDA7EEA" w14:textId="77777777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>Plnenie funkcií obce (prenesené kompetencie, originálne kompetencie)</w:t>
      </w:r>
    </w:p>
    <w:p w14:paraId="7843A06F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4</w:t>
      </w:r>
    </w:p>
    <w:p w14:paraId="556EC2D3" w14:textId="1A36400F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36F08">
        <w:t xml:space="preserve">           </w:t>
      </w:r>
      <w:r>
        <w:tab/>
      </w:r>
      <w:r>
        <w:tab/>
      </w:r>
      <w:r w:rsidR="00436F08">
        <w:t xml:space="preserve">           </w:t>
      </w:r>
      <w:r>
        <w:tab/>
        <w:t>4</w:t>
      </w:r>
    </w:p>
    <w:p w14:paraId="15350646" w14:textId="7978C379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36F08">
        <w:t xml:space="preserve">            </w:t>
      </w:r>
      <w:r>
        <w:tab/>
        <w:t xml:space="preserve">  </w:t>
      </w:r>
      <w:r w:rsidR="00436F08">
        <w:t xml:space="preserve"> </w:t>
      </w:r>
      <w:r>
        <w:t xml:space="preserve">  4</w:t>
      </w:r>
    </w:p>
    <w:p w14:paraId="2E3E7B4E" w14:textId="69ABA8D4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436F08">
        <w:t xml:space="preserve"> </w:t>
      </w:r>
      <w:r>
        <w:t xml:space="preserve">  4</w:t>
      </w:r>
    </w:p>
    <w:p w14:paraId="2E0D2AF1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5</w:t>
      </w:r>
    </w:p>
    <w:p w14:paraId="4A351D97" w14:textId="5FCD178A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</w:r>
      <w:r w:rsidR="00436F08">
        <w:t xml:space="preserve">     </w:t>
      </w:r>
      <w:r>
        <w:t>5</w:t>
      </w:r>
    </w:p>
    <w:p w14:paraId="72BD12FA" w14:textId="3B7A9B7C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7.1.  Plnenie</w:t>
      </w:r>
      <w:proofErr w:type="gramEnd"/>
      <w:r>
        <w:t xml:space="preserve"> príjmov a čerpanie výdavkov za rok 202</w:t>
      </w:r>
      <w:r w:rsidR="00436F08">
        <w:t>3</w:t>
      </w:r>
      <w:r>
        <w:tab/>
      </w:r>
      <w:r>
        <w:tab/>
      </w:r>
      <w:r>
        <w:tab/>
        <w:t xml:space="preserve">                    </w:t>
      </w:r>
      <w:r>
        <w:tab/>
        <w:t xml:space="preserve">  </w:t>
      </w:r>
      <w:r w:rsidR="00436F08">
        <w:t xml:space="preserve">  </w:t>
      </w:r>
      <w:r>
        <w:t xml:space="preserve">  6</w:t>
      </w:r>
    </w:p>
    <w:p w14:paraId="5A8DFAF4" w14:textId="0142F663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7.2.  Prebytok</w:t>
      </w:r>
      <w:proofErr w:type="gramEnd"/>
      <w:r>
        <w:t>/schodok rozpočtového hospodárenia za rok 202</w:t>
      </w:r>
      <w:r w:rsidR="00436F08">
        <w:t>3</w:t>
      </w:r>
      <w:r>
        <w:t xml:space="preserve"> </w:t>
      </w:r>
      <w:r>
        <w:tab/>
      </w:r>
      <w:r>
        <w:tab/>
      </w:r>
      <w:r>
        <w:tab/>
        <w:t xml:space="preserve">    10</w:t>
      </w:r>
    </w:p>
    <w:p w14:paraId="13E13F7B" w14:textId="00AB96FB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</w:t>
      </w:r>
      <w:proofErr w:type="gramStart"/>
      <w:r>
        <w:t>7.3.  Rozpočet</w:t>
      </w:r>
      <w:proofErr w:type="gramEnd"/>
      <w:r>
        <w:t xml:space="preserve"> na roky 202</w:t>
      </w:r>
      <w:r w:rsidR="00436F08">
        <w:t>3</w:t>
      </w:r>
      <w:r>
        <w:t xml:space="preserve"> - 2025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10</w:t>
      </w:r>
    </w:p>
    <w:p w14:paraId="434D072F" w14:textId="77777777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 xml:space="preserve">           12</w:t>
      </w:r>
    </w:p>
    <w:p w14:paraId="7D196412" w14:textId="77777777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 </w:t>
      </w:r>
      <w:proofErr w:type="gramStart"/>
      <w:r>
        <w:t>8.1.  Majetok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12</w:t>
      </w:r>
    </w:p>
    <w:p w14:paraId="52210A1D" w14:textId="24073CFB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 </w:t>
      </w:r>
      <w:proofErr w:type="gramStart"/>
      <w:r>
        <w:t>8.2.  Zdroje</w:t>
      </w:r>
      <w:proofErr w:type="gramEnd"/>
      <w:r>
        <w:t xml:space="preserve"> krytia</w:t>
      </w:r>
      <w:r>
        <w:tab/>
      </w:r>
      <w:r>
        <w:tab/>
      </w:r>
      <w:r>
        <w:tab/>
      </w:r>
      <w:r>
        <w:tab/>
        <w:t xml:space="preserve"> </w:t>
      </w:r>
      <w:r>
        <w:tab/>
        <w:t xml:space="preserve"> </w:t>
      </w:r>
      <w:r>
        <w:tab/>
      </w:r>
      <w:r w:rsidR="00436F08">
        <w:t xml:space="preserve">     </w:t>
      </w:r>
      <w:r>
        <w:tab/>
        <w:t xml:space="preserve">   </w:t>
      </w:r>
      <w:r>
        <w:tab/>
      </w:r>
      <w:r>
        <w:tab/>
        <w:t xml:space="preserve">           </w:t>
      </w:r>
      <w:r>
        <w:tab/>
        <w:t>12</w:t>
      </w:r>
    </w:p>
    <w:p w14:paraId="588DD2E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lastRenderedPageBreak/>
        <w:t xml:space="preserve">     </w:t>
      </w:r>
      <w:proofErr w:type="gramStart"/>
      <w:r>
        <w:t>8.3.  Pohľadávky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53DFBB22" w14:textId="77777777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 </w:t>
      </w:r>
      <w:proofErr w:type="gramStart"/>
      <w:r>
        <w:t>8.4.  Záväzky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491AE66F" w14:textId="5AB18C46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284" w:hanging="284"/>
        <w:rPr>
          <w:rFonts w:hint="eastAsia"/>
        </w:rPr>
      </w:pPr>
      <w:r>
        <w:t>Hospodársky výsledok za rok 202</w:t>
      </w:r>
      <w:r w:rsidR="00436F08">
        <w:t>3</w:t>
      </w:r>
      <w:r>
        <w:t xml:space="preserve"> - vývoj nákladov a výnosov</w:t>
      </w:r>
      <w:r>
        <w:tab/>
      </w:r>
      <w:r>
        <w:tab/>
      </w:r>
      <w:r>
        <w:tab/>
        <w:t xml:space="preserve">       14</w:t>
      </w:r>
    </w:p>
    <w:p w14:paraId="28071D6C" w14:textId="77777777" w:rsidR="00E71761" w:rsidRDefault="00E71761" w:rsidP="00E71761">
      <w:pPr>
        <w:pStyle w:val="Standard"/>
        <w:numPr>
          <w:ilvl w:val="0"/>
          <w:numId w:val="1"/>
        </w:numPr>
        <w:spacing w:line="360" w:lineRule="auto"/>
        <w:ind w:left="426" w:hanging="426"/>
        <w:rPr>
          <w:rFonts w:hint="eastAsia"/>
        </w:rPr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proofErr w:type="gramStart"/>
      <w:r>
        <w:tab/>
        <w:t xml:space="preserve">  </w:t>
      </w:r>
      <w:r>
        <w:tab/>
      </w:r>
      <w:proofErr w:type="gramEnd"/>
      <w:r>
        <w:t xml:space="preserve">            </w:t>
      </w:r>
      <w:r>
        <w:tab/>
        <w:t>13</w:t>
      </w:r>
    </w:p>
    <w:p w14:paraId="34007DB2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   </w:t>
      </w:r>
      <w:proofErr w:type="gramStart"/>
      <w:r>
        <w:t>10.1.  Prijaté</w:t>
      </w:r>
      <w:proofErr w:type="gramEnd"/>
      <w:r>
        <w:t xml:space="preserve">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13</w:t>
      </w:r>
    </w:p>
    <w:p w14:paraId="11E2D7C1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   </w:t>
      </w:r>
      <w:proofErr w:type="gramStart"/>
      <w:r>
        <w:t>10.2.  Poskytnuté</w:t>
      </w:r>
      <w:proofErr w:type="gramEnd"/>
      <w:r>
        <w:t xml:space="preserve">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467BC288" w14:textId="0D879659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   </w:t>
      </w:r>
      <w:proofErr w:type="gramStart"/>
      <w:r>
        <w:t>10.3.  Významné</w:t>
      </w:r>
      <w:proofErr w:type="gramEnd"/>
      <w:r>
        <w:t xml:space="preserve"> investičné akcie v roku 202</w:t>
      </w:r>
      <w:r w:rsidR="00436F08">
        <w:t>3</w:t>
      </w:r>
      <w:r>
        <w:t xml:space="preserve">  </w:t>
      </w:r>
      <w:r>
        <w:tab/>
      </w:r>
      <w:r>
        <w:tab/>
      </w:r>
      <w:r>
        <w:tab/>
      </w:r>
      <w:r>
        <w:tab/>
      </w:r>
      <w:r>
        <w:tab/>
        <w:t>14</w:t>
      </w:r>
    </w:p>
    <w:p w14:paraId="14E2B6D2" w14:textId="77777777" w:rsidR="00E71761" w:rsidRDefault="00E71761" w:rsidP="00E71761">
      <w:pPr>
        <w:pStyle w:val="Standard"/>
        <w:tabs>
          <w:tab w:val="right" w:pos="-5670"/>
        </w:tabs>
        <w:spacing w:line="360" w:lineRule="auto"/>
        <w:jc w:val="both"/>
        <w:rPr>
          <w:rFonts w:hint="eastAsia"/>
        </w:rPr>
      </w:pPr>
      <w:r>
        <w:t xml:space="preserve">       </w:t>
      </w:r>
      <w:proofErr w:type="gramStart"/>
      <w:r>
        <w:t>10.4.  Predpokladaný</w:t>
      </w:r>
      <w:proofErr w:type="gramEnd"/>
      <w:r>
        <w:t xml:space="preserve">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14:paraId="588C60D7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14:paraId="1C6C0E0C" w14:textId="77777777" w:rsidR="00E71761" w:rsidRDefault="00E71761" w:rsidP="00E71761">
      <w:pPr>
        <w:pStyle w:val="Standard"/>
        <w:tabs>
          <w:tab w:val="right" w:pos="-5529"/>
        </w:tabs>
        <w:spacing w:line="360" w:lineRule="auto"/>
        <w:jc w:val="both"/>
        <w:rPr>
          <w:rFonts w:hint="eastAsia"/>
        </w:rPr>
      </w:pPr>
      <w:r>
        <w:t xml:space="preserve">       10.6. Významné riziká a neistoty, ktorým je účtovná jednotka vystavená </w:t>
      </w:r>
      <w:r>
        <w:tab/>
      </w:r>
      <w:r>
        <w:tab/>
        <w:t>14</w:t>
      </w:r>
    </w:p>
    <w:p w14:paraId="78639216" w14:textId="77777777" w:rsidR="00E71761" w:rsidRDefault="00E71761" w:rsidP="00E71761">
      <w:pPr>
        <w:pStyle w:val="Standard"/>
        <w:tabs>
          <w:tab w:val="right" w:pos="8820"/>
        </w:tabs>
        <w:spacing w:line="360" w:lineRule="auto"/>
        <w:jc w:val="both"/>
        <w:rPr>
          <w:rFonts w:hint="eastAsia"/>
        </w:rPr>
      </w:pPr>
    </w:p>
    <w:p w14:paraId="1EE84AE2" w14:textId="77777777" w:rsidR="00E71761" w:rsidRDefault="00E71761" w:rsidP="00E71761">
      <w:pPr>
        <w:pStyle w:val="Standard"/>
        <w:tabs>
          <w:tab w:val="right" w:pos="8820"/>
        </w:tabs>
        <w:spacing w:line="360" w:lineRule="auto"/>
        <w:jc w:val="both"/>
        <w:rPr>
          <w:rFonts w:hint="eastAsia"/>
        </w:rPr>
      </w:pPr>
    </w:p>
    <w:p w14:paraId="508D815D" w14:textId="77777777" w:rsidR="00E71761" w:rsidRDefault="00E71761" w:rsidP="00E71761">
      <w:pPr>
        <w:pStyle w:val="Standard"/>
        <w:numPr>
          <w:ilvl w:val="0"/>
          <w:numId w:val="8"/>
        </w:numPr>
        <w:spacing w:line="360" w:lineRule="auto"/>
        <w:ind w:left="284" w:hanging="284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5FA8AEA4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14:paraId="6540ABF5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proofErr w:type="gramStart"/>
      <w:r>
        <w:t>Od  3.</w:t>
      </w:r>
      <w:proofErr w:type="gramEnd"/>
      <w:r>
        <w:t xml:space="preserve">mája 2023 som starostom obce Šimonovce.  Obec sa zameriava hlavne na plnenie zákonom daných povinností obce s cieľom vychádzať v ústrety požiadavkám občanov obce </w:t>
      </w:r>
      <w:proofErr w:type="gramStart"/>
      <w:r>
        <w:t>a</w:t>
      </w:r>
      <w:proofErr w:type="gramEnd"/>
      <w:r>
        <w:t xml:space="preserve"> organizácií sídliacích v obci. </w:t>
      </w:r>
      <w:r>
        <w:rPr>
          <w:b/>
        </w:rPr>
        <w:tab/>
      </w:r>
    </w:p>
    <w:p w14:paraId="7D11C2CC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>V roku 2023 sme sa snažili zabezpečovať, tak ako po iné roky, chod samosprávy pre najväčšiu spokojnosť našich občanov. Tak ako v predchádzajúcí rok ani tento rok nevedeli sme sa organizovať kultúrne podujatia kvôli šíreniu ochorení Covid-19.</w:t>
      </w:r>
    </w:p>
    <w:p w14:paraId="2D6B026C" w14:textId="73666AAA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>Tak ako aj v predchádzajúcich rokoch sme podali niekoľko projektov na čerpanie prostriedkov z EU a štátneho rozpočtu.  V roku 202</w:t>
      </w:r>
      <w:r w:rsidR="00436F08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sme </w:t>
      </w:r>
      <w:proofErr w:type="gramStart"/>
      <w:r>
        <w:rPr>
          <w:rFonts w:ascii="Times New Roman" w:hAnsi="Times New Roman"/>
          <w:sz w:val="28"/>
          <w:szCs w:val="28"/>
        </w:rPr>
        <w:t>zrealizovali :</w:t>
      </w:r>
      <w:proofErr w:type="gramEnd"/>
      <w:r>
        <w:rPr>
          <w:rFonts w:ascii="Times New Roman" w:hAnsi="Times New Roman"/>
          <w:sz w:val="28"/>
          <w:szCs w:val="28"/>
        </w:rPr>
        <w:t xml:space="preserve"> Rekonštrukciu parkoviska pred obecným úradom a vybudovali sme chodníka na nový rad. Výdavky boli hradené z dotácií z Ministerstva financií </w:t>
      </w:r>
      <w:proofErr w:type="gramStart"/>
      <w:r>
        <w:rPr>
          <w:rFonts w:ascii="Times New Roman" w:hAnsi="Times New Roman"/>
          <w:sz w:val="28"/>
          <w:szCs w:val="28"/>
        </w:rPr>
        <w:t>a</w:t>
      </w:r>
      <w:proofErr w:type="gramEnd"/>
      <w:r>
        <w:rPr>
          <w:rFonts w:ascii="Times New Roman" w:hAnsi="Times New Roman"/>
          <w:sz w:val="28"/>
          <w:szCs w:val="28"/>
        </w:rPr>
        <w:t xml:space="preserve"> aj z vlastného rozpočtu obce.</w:t>
      </w:r>
    </w:p>
    <w:p w14:paraId="7D48BBE0" w14:textId="77777777" w:rsidR="00E71761" w:rsidRDefault="00E71761" w:rsidP="00E71761">
      <w:pPr>
        <w:pStyle w:val="Standard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Začali sme s usporiadaním pozemkového vlastníctva v lokalite Obecného úradu a kultúrneho domu.</w:t>
      </w:r>
    </w:p>
    <w:p w14:paraId="6A5C8DFD" w14:textId="77777777" w:rsidR="00E71761" w:rsidRDefault="00E71761" w:rsidP="00E71761">
      <w:pPr>
        <w:pStyle w:val="Standard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Aby sme toto a mnoho ďalších vecí mohli zrealizovať patrí poďakovanie všetkým, ktorí sa na tom podieľali. Tiež sa chcem poďakovať občanom obce, ktorí </w:t>
      </w:r>
      <w:r>
        <w:rPr>
          <w:rFonts w:ascii="Times New Roman" w:hAnsi="Times New Roman"/>
          <w:sz w:val="28"/>
          <w:szCs w:val="28"/>
        </w:rPr>
        <w:lastRenderedPageBreak/>
        <w:t>nás reprezentujú a taktiež občanom, ktorí sa podieľali a podieľajú na skrášľovaní našej obce, na jej zveľaďovaní a prispievajú k skrášleniu životného prostredia a dobrému menu obce.</w:t>
      </w:r>
    </w:p>
    <w:p w14:paraId="7BC0086F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r>
        <w:rPr>
          <w:rFonts w:ascii="Times New Roman" w:hAnsi="Times New Roman"/>
          <w:szCs w:val="28"/>
        </w:rPr>
        <w:t xml:space="preserve">                                                                                    MVDr. Ladislav Lang - starosta obce</w:t>
      </w:r>
    </w:p>
    <w:p w14:paraId="11108F40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  <w:b/>
          <w:sz w:val="28"/>
          <w:szCs w:val="28"/>
        </w:rPr>
      </w:pPr>
    </w:p>
    <w:p w14:paraId="435446B8" w14:textId="77777777" w:rsidR="00E71761" w:rsidRDefault="00E71761" w:rsidP="00E71761">
      <w:pPr>
        <w:pStyle w:val="Standard"/>
        <w:numPr>
          <w:ilvl w:val="0"/>
          <w:numId w:val="2"/>
        </w:numPr>
        <w:spacing w:line="360" w:lineRule="auto"/>
        <w:ind w:left="284" w:hanging="284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14:paraId="1329CABA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r>
        <w:t>Názov: Obec Šimonovce</w:t>
      </w:r>
    </w:p>
    <w:p w14:paraId="4552F8CB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proofErr w:type="gramStart"/>
      <w:r>
        <w:t xml:space="preserve">Sídlo:   </w:t>
      </w:r>
      <w:proofErr w:type="gramEnd"/>
      <w:r>
        <w:t xml:space="preserve"> Šimonovce 146,  980 03</w:t>
      </w:r>
    </w:p>
    <w:p w14:paraId="1B1F5891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proofErr w:type="gramStart"/>
      <w:r>
        <w:rPr>
          <w:sz w:val="28"/>
          <w:szCs w:val="28"/>
        </w:rPr>
        <w:t>I</w:t>
      </w:r>
      <w:r>
        <w:t xml:space="preserve">ČO:   </w:t>
      </w:r>
      <w:proofErr w:type="gramEnd"/>
      <w:r>
        <w:t xml:space="preserve">  00319104</w:t>
      </w:r>
    </w:p>
    <w:p w14:paraId="1C957DD5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r>
        <w:t xml:space="preserve">Štatutárny orgán </w:t>
      </w:r>
      <w:proofErr w:type="gramStart"/>
      <w:r>
        <w:t>obce:  MVDr</w:t>
      </w:r>
      <w:proofErr w:type="gramEnd"/>
      <w:r>
        <w:t>. Ladislav Lang – starosta obce</w:t>
      </w:r>
    </w:p>
    <w:p w14:paraId="2E090EF9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proofErr w:type="gramStart"/>
      <w:r>
        <w:t>Telefón:  0905280972</w:t>
      </w:r>
      <w:proofErr w:type="gramEnd"/>
    </w:p>
    <w:p w14:paraId="2C9041F2" w14:textId="77777777" w:rsidR="00E71761" w:rsidRDefault="00E71761" w:rsidP="00E71761">
      <w:pPr>
        <w:pStyle w:val="Standard"/>
        <w:spacing w:line="360" w:lineRule="auto"/>
        <w:ind w:left="284"/>
        <w:rPr>
          <w:rFonts w:hint="eastAsia"/>
        </w:rPr>
      </w:pPr>
      <w:r>
        <w:t>Mail: starosta.gal@gmail.com</w:t>
      </w:r>
    </w:p>
    <w:p w14:paraId="353EB270" w14:textId="196F3D22" w:rsidR="00E71761" w:rsidRDefault="00E71761" w:rsidP="00E71761">
      <w:pPr>
        <w:pStyle w:val="Standard"/>
        <w:spacing w:line="360" w:lineRule="auto"/>
        <w:ind w:left="284"/>
      </w:pPr>
      <w:r>
        <w:t xml:space="preserve">Webová stránka: </w:t>
      </w:r>
      <w:hyperlink r:id="rId5" w:history="1">
        <w:r w:rsidR="00964B13" w:rsidRPr="00943E16">
          <w:rPr>
            <w:rStyle w:val="Hypertextovprepojenie"/>
          </w:rPr>
          <w:t>www.simonovce.eu</w:t>
        </w:r>
      </w:hyperlink>
    </w:p>
    <w:p w14:paraId="5D23745B" w14:textId="77777777" w:rsidR="00964B13" w:rsidRDefault="00964B13" w:rsidP="00E71761">
      <w:pPr>
        <w:pStyle w:val="Standard"/>
        <w:spacing w:line="360" w:lineRule="auto"/>
        <w:ind w:left="284"/>
        <w:rPr>
          <w:rFonts w:hint="eastAsia"/>
        </w:rPr>
      </w:pPr>
    </w:p>
    <w:p w14:paraId="41503E24" w14:textId="77777777" w:rsidR="00E71761" w:rsidRDefault="00E71761" w:rsidP="00E71761">
      <w:pPr>
        <w:pStyle w:val="Standard"/>
        <w:numPr>
          <w:ilvl w:val="0"/>
          <w:numId w:val="2"/>
        </w:numPr>
        <w:spacing w:line="360" w:lineRule="auto"/>
        <w:ind w:left="284" w:hanging="284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</w:rPr>
        <w:t xml:space="preserve">Organizačná štruktúra obce </w:t>
      </w:r>
      <w:proofErr w:type="gramStart"/>
      <w:r>
        <w:rPr>
          <w:b/>
          <w:sz w:val="28"/>
          <w:szCs w:val="28"/>
        </w:rPr>
        <w:t>a</w:t>
      </w:r>
      <w:proofErr w:type="gramEnd"/>
      <w:r>
        <w:rPr>
          <w:b/>
          <w:sz w:val="28"/>
          <w:szCs w:val="28"/>
        </w:rPr>
        <w:t> identifikácia vedúcich predstaviteľov</w:t>
      </w:r>
    </w:p>
    <w:p w14:paraId="3E6CC18C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    Starosta </w:t>
      </w:r>
      <w:proofErr w:type="gramStart"/>
      <w:r>
        <w:t xml:space="preserve">obce:   </w:t>
      </w:r>
      <w:proofErr w:type="gramEnd"/>
      <w:r>
        <w:t>MVDr. Ladislav Lang</w:t>
      </w:r>
    </w:p>
    <w:p w14:paraId="6D49E2DC" w14:textId="77777777" w:rsidR="00E71761" w:rsidRDefault="00E71761" w:rsidP="00E71761">
      <w:pPr>
        <w:pStyle w:val="Standard"/>
        <w:spacing w:line="360" w:lineRule="auto"/>
        <w:ind w:firstLine="284"/>
        <w:jc w:val="both"/>
        <w:rPr>
          <w:rFonts w:hint="eastAsia"/>
        </w:rPr>
      </w:pPr>
      <w:r>
        <w:t xml:space="preserve">Zástupca starostu </w:t>
      </w:r>
      <w:proofErr w:type="gramStart"/>
      <w:r>
        <w:t>obce:  Štefan</w:t>
      </w:r>
      <w:proofErr w:type="gramEnd"/>
      <w:r>
        <w:t xml:space="preserve"> Böd</w:t>
      </w:r>
    </w:p>
    <w:p w14:paraId="46910B4E" w14:textId="77777777" w:rsidR="00E71761" w:rsidRDefault="00E71761" w:rsidP="00E71761">
      <w:pPr>
        <w:pStyle w:val="Standard"/>
        <w:spacing w:line="360" w:lineRule="auto"/>
        <w:ind w:firstLine="284"/>
        <w:jc w:val="both"/>
        <w:rPr>
          <w:rFonts w:hint="eastAsia"/>
        </w:rPr>
      </w:pPr>
      <w:r>
        <w:t xml:space="preserve">Hlavná kontrolórka </w:t>
      </w:r>
      <w:proofErr w:type="gramStart"/>
      <w:r>
        <w:t xml:space="preserve">obce:   </w:t>
      </w:r>
      <w:proofErr w:type="gramEnd"/>
      <w:r>
        <w:t>Margita Kisfaludiová</w:t>
      </w:r>
    </w:p>
    <w:p w14:paraId="456B9311" w14:textId="77777777" w:rsidR="00E71761" w:rsidRDefault="00E71761" w:rsidP="00E71761">
      <w:pPr>
        <w:pStyle w:val="Standard"/>
        <w:spacing w:line="360" w:lineRule="auto"/>
        <w:ind w:left="284"/>
        <w:jc w:val="both"/>
        <w:rPr>
          <w:rFonts w:hint="eastAsia"/>
        </w:rPr>
      </w:pPr>
      <w:r>
        <w:t xml:space="preserve">Obecné </w:t>
      </w:r>
      <w:proofErr w:type="gramStart"/>
      <w:r>
        <w:t>zastupiteľstvo:  Štefan</w:t>
      </w:r>
      <w:proofErr w:type="gramEnd"/>
      <w:r>
        <w:t xml:space="preserve"> Böd, Barnabáš Böd,   Štefan Kökény ,Marek Madarász, Szabolcs Tóth.</w:t>
      </w:r>
    </w:p>
    <w:p w14:paraId="4AF5C3F3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Komisie: hospodárska </w:t>
      </w:r>
      <w:proofErr w:type="gramStart"/>
      <w:r>
        <w:t>a</w:t>
      </w:r>
      <w:proofErr w:type="gramEnd"/>
      <w:r>
        <w:t> ekonomická komisia, komisia verejného záujmu, komisia kultúry a vzdelania, komisia pre prácu s mládežou a športom</w:t>
      </w:r>
    </w:p>
    <w:p w14:paraId="516B13C6" w14:textId="77777777" w:rsidR="00E71761" w:rsidRDefault="00E71761" w:rsidP="00E71761">
      <w:pPr>
        <w:pStyle w:val="Standard"/>
        <w:spacing w:line="360" w:lineRule="auto"/>
        <w:ind w:firstLine="284"/>
        <w:jc w:val="both"/>
        <w:rPr>
          <w:rFonts w:hint="eastAsia"/>
        </w:rPr>
      </w:pPr>
      <w:r>
        <w:t xml:space="preserve">Zamestnanci obecného </w:t>
      </w:r>
      <w:proofErr w:type="gramStart"/>
      <w:r>
        <w:t>úradu :</w:t>
      </w:r>
      <w:proofErr w:type="gramEnd"/>
      <w:r>
        <w:t xml:space="preserve">  Anna Janová, Tomáš Balog, Štefan Čavnický, Mária Asztalošová.</w:t>
      </w:r>
    </w:p>
    <w:p w14:paraId="13E26C3F" w14:textId="77777777" w:rsidR="00E71761" w:rsidRDefault="00E71761" w:rsidP="00E71761">
      <w:pPr>
        <w:pStyle w:val="Standard"/>
        <w:spacing w:line="360" w:lineRule="auto"/>
        <w:rPr>
          <w:rFonts w:hint="eastAsia"/>
          <w:b/>
          <w:color w:val="FF0000"/>
          <w:sz w:val="28"/>
          <w:szCs w:val="28"/>
        </w:rPr>
      </w:pPr>
    </w:p>
    <w:p w14:paraId="705F7424" w14:textId="77777777" w:rsidR="00E71761" w:rsidRDefault="00E71761" w:rsidP="00E71761">
      <w:pPr>
        <w:pStyle w:val="Standard"/>
        <w:numPr>
          <w:ilvl w:val="0"/>
          <w:numId w:val="2"/>
        </w:numPr>
        <w:spacing w:line="360" w:lineRule="auto"/>
        <w:ind w:left="284" w:hanging="284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</w:rPr>
        <w:t xml:space="preserve"> Poslanie, vízie, ciele</w:t>
      </w:r>
    </w:p>
    <w:p w14:paraId="18F77F51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rPr>
          <w:u w:val="single"/>
        </w:rPr>
        <w:t>Poslanie obce</w:t>
      </w:r>
      <w:r>
        <w:t xml:space="preserve">: Základnou úlohou obce pri výkone samosprávy je starostlivosť o všestranný rozvoj jej územia </w:t>
      </w:r>
      <w:proofErr w:type="gramStart"/>
      <w:r>
        <w:t>a</w:t>
      </w:r>
      <w:proofErr w:type="gramEnd"/>
      <w:r>
        <w:t> o potreby jej obyvateľov. Obec financuje svoje potreby predovšetkým z vlastných príjmov, dotácií zo ŠR. Na plnenie svojich úloh môže použiť návratné zdroje financovania.</w:t>
      </w:r>
    </w:p>
    <w:p w14:paraId="69DC122D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rPr>
          <w:u w:val="single"/>
        </w:rPr>
        <w:t>Vízie obce</w:t>
      </w:r>
      <w:r>
        <w:t xml:space="preserve">: Uplatňovať otvorenosť, individuálny a profesionálny prístup voči občanom, dodávateľom </w:t>
      </w:r>
      <w:proofErr w:type="gramStart"/>
      <w:r>
        <w:t>a</w:t>
      </w:r>
      <w:proofErr w:type="gramEnd"/>
      <w:r>
        <w:t xml:space="preserve"> ostatným subjektom. Individuálnym prístupom starostu obce a poslancov OZ </w:t>
      </w:r>
      <w:r>
        <w:lastRenderedPageBreak/>
        <w:t>zvyšovať záujem a zapojenie občanov do riešenia vecí verejných. Posilniť služby, podporiť rozvoj hospodárskeho života.</w:t>
      </w:r>
    </w:p>
    <w:p w14:paraId="3AB23AB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rPr>
          <w:u w:val="single"/>
        </w:rPr>
        <w:t>Ciele obce</w:t>
      </w:r>
      <w:r>
        <w:t>: Cieľom obce je vybudovať infraštruktúru v obci tak, aby splnila úlohu pre ekonomickú, kultúrnu a podnikateľskú činnosť v obci.</w:t>
      </w:r>
    </w:p>
    <w:p w14:paraId="628252D1" w14:textId="77777777" w:rsidR="00E71761" w:rsidRDefault="00E71761" w:rsidP="00E71761">
      <w:pPr>
        <w:pStyle w:val="Standard"/>
        <w:spacing w:line="360" w:lineRule="auto"/>
        <w:rPr>
          <w:rFonts w:hint="eastAsia"/>
        </w:rPr>
      </w:pPr>
    </w:p>
    <w:p w14:paraId="3CB016CF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  <w:sz w:val="28"/>
          <w:szCs w:val="28"/>
        </w:rPr>
      </w:pPr>
    </w:p>
    <w:p w14:paraId="4A67D8D8" w14:textId="77777777" w:rsidR="00E71761" w:rsidRDefault="00E71761" w:rsidP="00E71761">
      <w:pPr>
        <w:pStyle w:val="Standard"/>
        <w:numPr>
          <w:ilvl w:val="0"/>
          <w:numId w:val="2"/>
        </w:numPr>
        <w:spacing w:line="360" w:lineRule="auto"/>
        <w:ind w:left="284" w:hanging="284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</w:rPr>
        <w:t>Základná charakteristika obce</w:t>
      </w:r>
    </w:p>
    <w:p w14:paraId="0CF6A18D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</w:t>
      </w:r>
      <w:proofErr w:type="gramStart"/>
      <w:r>
        <w:t>a</w:t>
      </w:r>
      <w:proofErr w:type="gramEnd"/>
      <w:r>
        <w:t> o potreby jej obyvateľov.</w:t>
      </w:r>
    </w:p>
    <w:p w14:paraId="6CA051D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Obec financuje svoje potreby predovšetkým z vlastných príjmov, dotácií zo ŠR a z ďalších zdrojov. Na plnenie svojich úloh môže použiť návratné zdroje financovania a prostriedky mimo rozpočtových peňažných fondov. Majetkom obce sú veci sú vo vlastníctve obce a majetkové práva obce. Majetok obce slúži na plnenie úloh obce, má sa zveľaďovať a zhodnocovať a vo svojej celkovej hodnote zásadne nezmenšený zachovať. Darovanie nehnuteľného majetku obce je neprípustné. Majetok obce možno použiť na verejné účely a na výkon samosprávy obce. Zásady hospodárenia s majetkom obce, určuje obecné zastupiteľstvo obce. Podiely na daniach v správe štátu upravuje zákon č. 564/2004 Z.z. o rozpočtovom určení výnosu dne z príjmov územnej samospráve </w:t>
      </w:r>
      <w:proofErr w:type="gramStart"/>
      <w:r>
        <w:t>a</w:t>
      </w:r>
      <w:proofErr w:type="gramEnd"/>
      <w:r>
        <w:t xml:space="preserve"> o zmene doplnení niektorých zákonov.</w:t>
      </w:r>
    </w:p>
    <w:p w14:paraId="5D70D17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ab/>
        <w:t>Dotácie na úhradu nákladov preneseného výkonu štátnej správy sa zabezpečujú prostredníctvom správcu kapitoly štátneho rozpočtu, do ktorého vecnej pôsobnosti patrí výkon</w:t>
      </w:r>
    </w:p>
    <w:p w14:paraId="4C1FAD33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>štátnej správy, ktorý sa preniesol na obec. Poskytujú sa na základe zákona č. 597/2003 Z.z. o financovaní základných škôl a školských zariadení.</w:t>
      </w:r>
    </w:p>
    <w:p w14:paraId="76444C8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ab/>
        <w:t>Obec, ako subjekt verejnej správy zadefinovaný § 3 zákona číslo 523/2004 Z.z. o rozpočtových pravidlách verejnej správy v znení neskorších predpisov, je právnickou osobou zapísanou v registri organizácií vedenom Štatistickým úradom SR podľa zákona č.540/2001 Z.z. o štátnej štatistike.</w:t>
      </w:r>
    </w:p>
    <w:p w14:paraId="3537B593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ab/>
        <w:t xml:space="preserve">Všeobecnou legislatívnou normou upravujúcou účtovníctvo vrátane účtovnej závierky rozpočtových organizácií </w:t>
      </w:r>
      <w:proofErr w:type="gramStart"/>
      <w:r>
        <w:t>a</w:t>
      </w:r>
      <w:proofErr w:type="gramEnd"/>
      <w:r>
        <w:t> obcí je zákon o účtovníctve v znení neskorších predpisov. V zmysle tohto zákona účtuje obec v sústave podvojného účtovníctva. Cieľom účtovnej závierky je poskytnúť verný a pravdivý obraz o účtovnej závierke.</w:t>
      </w:r>
    </w:p>
    <w:p w14:paraId="353D919C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lastRenderedPageBreak/>
        <w:tab/>
        <w:t>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14:paraId="1607D2E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4532E1D4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4C0E49CC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t>Geografické údaje</w:t>
      </w:r>
    </w:p>
    <w:p w14:paraId="5B31F166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Geografická poloha </w:t>
      </w:r>
      <w:proofErr w:type="gramStart"/>
      <w:r>
        <w:t>obce :</w:t>
      </w:r>
      <w:proofErr w:type="gramEnd"/>
      <w:r>
        <w:t xml:space="preserve"> ľavé rameno do Rimavy pri obci Šimonovce v nadm. výške približne </w:t>
      </w:r>
      <w:proofErr w:type="gramStart"/>
      <w:r>
        <w:t>169  n.m</w:t>
      </w:r>
      <w:proofErr w:type="gramEnd"/>
      <w:r>
        <w:t>, pravé rameno  do Rimavy juhovýchodne od obce Rimavská Seč v nadm. výške 160 m.n.</w:t>
      </w:r>
    </w:p>
    <w:p w14:paraId="2606AB2D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>Susedné mestá a </w:t>
      </w:r>
      <w:proofErr w:type="gramStart"/>
      <w:r>
        <w:t>obce :</w:t>
      </w:r>
      <w:proofErr w:type="gramEnd"/>
      <w:r>
        <w:t xml:space="preserve"> Širkovce, Jesenské, Dubovec, Hostice, Drňa, Rimavská Sobota</w:t>
      </w:r>
    </w:p>
    <w:p w14:paraId="68E19E02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Celková rozloha </w:t>
      </w:r>
      <w:proofErr w:type="gramStart"/>
      <w:r>
        <w:t>obce :</w:t>
      </w:r>
      <w:proofErr w:type="gramEnd"/>
      <w:r>
        <w:t xml:space="preserve"> 783 ha</w:t>
      </w:r>
    </w:p>
    <w:p w14:paraId="3277A99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Nadmorská </w:t>
      </w:r>
      <w:proofErr w:type="gramStart"/>
      <w:r>
        <w:t>výška :</w:t>
      </w:r>
      <w:proofErr w:type="gramEnd"/>
      <w:r>
        <w:t xml:space="preserve"> 179 m n.m.</w:t>
      </w:r>
    </w:p>
    <w:p w14:paraId="33B0D64D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221A0B6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5C3480E7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t>Demografické údaje</w:t>
      </w:r>
    </w:p>
    <w:p w14:paraId="6541FBE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proofErr w:type="gramStart"/>
      <w:r>
        <w:t>Hustota  a</w:t>
      </w:r>
      <w:proofErr w:type="gramEnd"/>
      <w:r>
        <w:t xml:space="preserve"> počet obyvateľov :  72,54  obyvateľa/km2    počet obyvateľov 546</w:t>
      </w:r>
    </w:p>
    <w:p w14:paraId="2F68B80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Národnostná </w:t>
      </w:r>
      <w:proofErr w:type="gramStart"/>
      <w:r>
        <w:t>štruktúra :</w:t>
      </w:r>
      <w:proofErr w:type="gramEnd"/>
      <w:r>
        <w:t xml:space="preserve">  slovenská, maďarská, rómska, moravská,</w:t>
      </w:r>
    </w:p>
    <w:p w14:paraId="5F690E2E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Štruktúra obyvateľstva podľa náboženského </w:t>
      </w:r>
      <w:proofErr w:type="gramStart"/>
      <w:r>
        <w:t>významu :</w:t>
      </w:r>
      <w:proofErr w:type="gramEnd"/>
      <w:r>
        <w:t xml:space="preserve"> rímskokatolícka, gréckokatolícka, evanjelická, reformované kresťanstvo</w:t>
      </w:r>
    </w:p>
    <w:p w14:paraId="5C51DD8A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Vývoj počtu </w:t>
      </w:r>
      <w:proofErr w:type="gramStart"/>
      <w:r>
        <w:t>obyvateľov :</w:t>
      </w:r>
      <w:proofErr w:type="gramEnd"/>
      <w:r>
        <w:t xml:space="preserve"> klesajúci trend</w:t>
      </w:r>
    </w:p>
    <w:p w14:paraId="4BACE76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43352B76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69D122AF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172C8518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t>Ekonomické údaje</w:t>
      </w:r>
    </w:p>
    <w:p w14:paraId="21FAA451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>Nezamestnanosť v </w:t>
      </w:r>
      <w:proofErr w:type="gramStart"/>
      <w:r>
        <w:t>obci :</w:t>
      </w:r>
      <w:proofErr w:type="gramEnd"/>
      <w:r>
        <w:t xml:space="preserve"> 14,72 %</w:t>
      </w:r>
    </w:p>
    <w:p w14:paraId="277E6C8D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>Nezamestnanosť v </w:t>
      </w:r>
      <w:proofErr w:type="gramStart"/>
      <w:r>
        <w:t>okrese :</w:t>
      </w:r>
      <w:proofErr w:type="gramEnd"/>
      <w:r>
        <w:t xml:space="preserve"> 19,34 %</w:t>
      </w:r>
    </w:p>
    <w:p w14:paraId="38172EBF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Vývoj </w:t>
      </w:r>
      <w:proofErr w:type="gramStart"/>
      <w:r>
        <w:t>nezamestnanosti :</w:t>
      </w:r>
      <w:proofErr w:type="gramEnd"/>
      <w:r>
        <w:t xml:space="preserve">  klesajúci trend</w:t>
      </w:r>
    </w:p>
    <w:p w14:paraId="6C6920D6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181DAE93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  <w:proofErr w:type="gramStart"/>
      <w:r>
        <w:rPr>
          <w:b/>
        </w:rPr>
        <w:t>5.4  Symboly</w:t>
      </w:r>
      <w:proofErr w:type="gramEnd"/>
      <w:r>
        <w:rPr>
          <w:b/>
        </w:rPr>
        <w:t xml:space="preserve"> obce</w:t>
      </w:r>
    </w:p>
    <w:p w14:paraId="45BF088E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  <w:b/>
        </w:rPr>
      </w:pPr>
    </w:p>
    <w:p w14:paraId="4CB8108B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  <w:b/>
        </w:rPr>
      </w:pPr>
    </w:p>
    <w:p w14:paraId="4C5F7FFC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  <w:b/>
        </w:rPr>
      </w:pPr>
    </w:p>
    <w:tbl>
      <w:tblPr>
        <w:tblW w:w="9345" w:type="dxa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2"/>
        <w:gridCol w:w="9183"/>
      </w:tblGrid>
      <w:tr w:rsidR="00E71761" w14:paraId="7A0C71AB" w14:textId="77777777" w:rsidTr="00436F08">
        <w:trPr>
          <w:trHeight w:val="435"/>
        </w:trPr>
        <w:tc>
          <w:tcPr>
            <w:tcW w:w="16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BDB813" w14:textId="77777777" w:rsidR="00E71761" w:rsidRDefault="00E71761" w:rsidP="00436F08">
            <w:pPr>
              <w:pStyle w:val="Standard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</w:t>
            </w:r>
          </w:p>
        </w:tc>
        <w:tc>
          <w:tcPr>
            <w:tcW w:w="918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74B55FE" w14:textId="77777777" w:rsidR="00E71761" w:rsidRDefault="00E71761" w:rsidP="00436F08">
            <w:pPr>
              <w:pStyle w:val="Standard"/>
              <w:snapToGrid w:val="0"/>
              <w:rPr>
                <w:rFonts w:hint="eastAsia"/>
                <w:sz w:val="20"/>
                <w:szCs w:val="20"/>
              </w:rPr>
            </w:pPr>
          </w:p>
          <w:tbl>
            <w:tblPr>
              <w:tblW w:w="8978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3343"/>
              <w:gridCol w:w="1244"/>
              <w:gridCol w:w="3066"/>
            </w:tblGrid>
            <w:tr w:rsidR="00E71761" w14:paraId="76938836" w14:textId="77777777" w:rsidTr="00436F08">
              <w:trPr>
                <w:trHeight w:val="510"/>
              </w:trPr>
              <w:tc>
                <w:tcPr>
                  <w:tcW w:w="5912" w:type="dxa"/>
                  <w:gridSpan w:val="3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02EC7BD" w14:textId="77777777" w:rsidR="00E71761" w:rsidRDefault="00E71761" w:rsidP="00436F08">
                  <w:pPr>
                    <w:pStyle w:val="Standard"/>
                    <w:spacing w:before="75" w:after="75"/>
                    <w:rPr>
                      <w:rFonts w:ascii="Verdana" w:hAnsi="Verdana" w:cs="Verdana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="Verdana" w:hAnsi="Verdana" w:cs="Verdana"/>
                      <w:b/>
                      <w:bCs/>
                      <w:sz w:val="20"/>
                      <w:szCs w:val="20"/>
                    </w:rPr>
                    <w:t>Erb obce:</w:t>
                  </w:r>
                </w:p>
                <w:p w14:paraId="7DB18F06" w14:textId="77777777" w:rsidR="00E71761" w:rsidRDefault="00E71761" w:rsidP="00436F08">
                  <w:pPr>
                    <w:pStyle w:val="Standard"/>
                    <w:spacing w:before="75" w:after="75"/>
                    <w:rPr>
                      <w:rFonts w:ascii="Verdana" w:hAnsi="Verdana" w:cs="Verdana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tbl>
                  <w:tblPr>
                    <w:tblW w:w="31680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80"/>
                  </w:tblGrid>
                  <w:tr w:rsidR="00E71761" w14:paraId="7642C20A" w14:textId="77777777" w:rsidTr="00436F08">
                    <w:tc>
                      <w:tcPr>
                        <w:tcW w:w="31680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</w:tcPr>
                      <w:p w14:paraId="1FC8D291" w14:textId="77777777" w:rsidR="00E71761" w:rsidRDefault="00E71761" w:rsidP="00436F08">
                        <w:pPr>
                          <w:pStyle w:val="Standard"/>
                          <w:snapToGrid w:val="0"/>
                          <w:rPr>
                            <w:rFonts w:ascii="Verdana" w:hAnsi="Verdana" w:cs="Verdana"/>
                          </w:rPr>
                        </w:pPr>
                      </w:p>
                    </w:tc>
                  </w:tr>
                </w:tbl>
                <w:p w14:paraId="7A1AF0C4" w14:textId="77777777" w:rsidR="00E71761" w:rsidRDefault="00E71761" w:rsidP="00436F08">
                  <w:pPr>
                    <w:pStyle w:val="Standard"/>
                    <w:rPr>
                      <w:rFonts w:ascii="Verdana" w:hAnsi="Verdana" w:cs="Verdana"/>
                    </w:rPr>
                  </w:pPr>
                </w:p>
              </w:tc>
            </w:tr>
            <w:tr w:rsidR="00E71761" w14:paraId="0CC317FA" w14:textId="77777777" w:rsidTr="00436F08">
              <w:tc>
                <w:tcPr>
                  <w:tcW w:w="8978" w:type="dxa"/>
                  <w:gridSpan w:val="4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4DD66F2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</w:tr>
            <w:tr w:rsidR="00E71761" w14:paraId="16E63362" w14:textId="77777777" w:rsidTr="00436F08">
              <w:trPr>
                <w:cantSplit/>
              </w:trPr>
              <w:tc>
                <w:tcPr>
                  <w:tcW w:w="1325" w:type="dxa"/>
                  <w:vMerge w:val="restart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37B7EEE" w14:textId="77777777" w:rsidR="00E71761" w:rsidRDefault="00E71761" w:rsidP="00436F08">
                  <w:pPr>
                    <w:pStyle w:val="Standard"/>
                    <w:rPr>
                      <w:rFonts w:hint="eastAsia"/>
                    </w:rPr>
                  </w:pPr>
                  <w:r>
                    <w:rPr>
                      <w:rFonts w:ascii="Verdana" w:hAnsi="Verdana" w:cs="Verdana"/>
                      <w:noProof/>
                    </w:rPr>
                    <w:drawing>
                      <wp:inline distT="0" distB="0" distL="0" distR="0" wp14:anchorId="0890C3CC" wp14:editId="34B41A43">
                        <wp:extent cx="761402" cy="875519"/>
                        <wp:effectExtent l="0" t="0" r="598" b="781"/>
                        <wp:docPr id="1" name="Obrázok1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"/>
                                <pic:cNvPicPr/>
                              </pic:nvPicPr>
                              <pic:blipFill>
                                <a:blip r:embed="rId6">
                                  <a:lum/>
                                  <a:alphaModFix/>
                                </a:blip>
                                <a:srcRect l="-236" t="-203" r="-236" b="-203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61402" cy="8755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  <a:prstDash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23C13147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58C28D7" w14:textId="77777777" w:rsidR="00E71761" w:rsidRDefault="00E71761" w:rsidP="00436F08">
                  <w:pPr>
                    <w:pStyle w:val="Standard"/>
                    <w:snapToGrid w:val="0"/>
                    <w:jc w:val="right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D0794DA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</w:tr>
            <w:tr w:rsidR="00E71761" w14:paraId="5FDCBD60" w14:textId="77777777" w:rsidTr="00436F08">
              <w:trPr>
                <w:cantSplit/>
              </w:trPr>
              <w:tc>
                <w:tcPr>
                  <w:tcW w:w="1325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184DF552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01C8FF8B" w14:textId="77777777" w:rsidR="00E71761" w:rsidRDefault="00E71761" w:rsidP="00436F08">
                  <w:pPr>
                    <w:pStyle w:val="Standard"/>
                    <w:rPr>
                      <w:rFonts w:ascii="Verdana" w:hAnsi="Verdana" w:cs="Verdana"/>
                    </w:rPr>
                  </w:pPr>
                  <w:r>
                    <w:rPr>
                      <w:rFonts w:ascii="Verdana" w:hAnsi="Verdana" w:cs="Verdana"/>
                    </w:rPr>
                    <w:t> </w:t>
                  </w: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700262E" w14:textId="77777777" w:rsidR="00E71761" w:rsidRDefault="00E71761" w:rsidP="00436F08">
                  <w:pPr>
                    <w:pStyle w:val="Standard"/>
                    <w:snapToGrid w:val="0"/>
                    <w:jc w:val="right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BC56C68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</w:tr>
            <w:tr w:rsidR="00E71761" w14:paraId="366D8C08" w14:textId="77777777" w:rsidTr="00436F08">
              <w:trPr>
                <w:cantSplit/>
              </w:trPr>
              <w:tc>
                <w:tcPr>
                  <w:tcW w:w="1325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25A05C9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429CB7CD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1440DC4" w14:textId="77777777" w:rsidR="00E71761" w:rsidRDefault="00E71761" w:rsidP="00436F08">
                  <w:pPr>
                    <w:pStyle w:val="Standard"/>
                    <w:snapToGrid w:val="0"/>
                    <w:jc w:val="right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AD0C6F5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</w:tr>
            <w:tr w:rsidR="00E71761" w14:paraId="059FD9E1" w14:textId="77777777" w:rsidTr="00436F08">
              <w:trPr>
                <w:cantSplit/>
              </w:trPr>
              <w:tc>
                <w:tcPr>
                  <w:tcW w:w="1325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23A1DF75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14064919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02F0365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6A22630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</w:tr>
          </w:tbl>
          <w:p w14:paraId="6076496E" w14:textId="77777777" w:rsidR="00E71761" w:rsidRDefault="00E71761" w:rsidP="00436F08">
            <w:pPr>
              <w:pStyle w:val="Standard"/>
              <w:rPr>
                <w:rFonts w:ascii="Verdana" w:hAnsi="Verdana" w:cs="Verdana"/>
              </w:rPr>
            </w:pPr>
          </w:p>
          <w:tbl>
            <w:tblPr>
              <w:tblW w:w="5016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2316"/>
              <w:gridCol w:w="2549"/>
              <w:gridCol w:w="151"/>
            </w:tblGrid>
            <w:tr w:rsidR="00E71761" w14:paraId="6E5C56FC" w14:textId="77777777" w:rsidTr="00436F08">
              <w:trPr>
                <w:cantSplit/>
              </w:trPr>
              <w:tc>
                <w:tcPr>
                  <w:tcW w:w="231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4EBDFBF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57F3739C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151" w:type="dxa"/>
                  <w:vMerge w:val="restart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1A6FD9E" w14:textId="77777777" w:rsidR="00E71761" w:rsidRDefault="00E71761" w:rsidP="00436F08">
                  <w:pPr>
                    <w:pStyle w:val="Standard"/>
                    <w:rPr>
                      <w:rFonts w:hint="eastAsia"/>
                    </w:rPr>
                  </w:pPr>
                  <w:r>
                    <w:rPr>
                      <w:rFonts w:ascii="Verdana" w:hAnsi="Verdana" w:cs="Verdana"/>
                    </w:rPr>
                    <w:t> </w:t>
                  </w:r>
                </w:p>
              </w:tc>
            </w:tr>
            <w:tr w:rsidR="00E71761" w14:paraId="7D9F6209" w14:textId="77777777" w:rsidTr="00436F08">
              <w:trPr>
                <w:cantSplit/>
              </w:trPr>
              <w:tc>
                <w:tcPr>
                  <w:tcW w:w="231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781F16A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F1750B0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151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C7F6055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</w:tr>
          </w:tbl>
          <w:p w14:paraId="6680E635" w14:textId="77777777" w:rsidR="00E71761" w:rsidRDefault="00E71761" w:rsidP="00436F08">
            <w:pPr>
              <w:pStyle w:val="Standard"/>
              <w:rPr>
                <w:rFonts w:ascii="Verdana" w:hAnsi="Verdana" w:cs="Verdana"/>
              </w:rPr>
            </w:pPr>
          </w:p>
        </w:tc>
      </w:tr>
    </w:tbl>
    <w:p w14:paraId="4A7194F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  <w:r>
        <w:rPr>
          <w:b/>
        </w:rPr>
        <w:t xml:space="preserve">Vlajka </w:t>
      </w:r>
      <w:proofErr w:type="gramStart"/>
      <w:r>
        <w:rPr>
          <w:b/>
        </w:rPr>
        <w:t>obce :</w:t>
      </w:r>
      <w:proofErr w:type="gramEnd"/>
    </w:p>
    <w:p w14:paraId="026CE502" w14:textId="77777777" w:rsidR="00E71761" w:rsidRDefault="00E71761" w:rsidP="00E71761">
      <w:pPr>
        <w:pStyle w:val="Standard"/>
        <w:spacing w:line="360" w:lineRule="atLeast"/>
        <w:rPr>
          <w:rFonts w:ascii="Arial" w:hAnsi="Arial" w:cs="Arial"/>
          <w:b/>
          <w:bCs/>
          <w:caps/>
          <w:sz w:val="48"/>
          <w:szCs w:val="48"/>
        </w:rPr>
      </w:pPr>
    </w:p>
    <w:p w14:paraId="269A3B52" w14:textId="77777777" w:rsidR="00E71761" w:rsidRDefault="00E71761" w:rsidP="00E71761">
      <w:pPr>
        <w:pStyle w:val="Standard"/>
        <w:spacing w:line="360" w:lineRule="atLeast"/>
        <w:ind w:left="120"/>
        <w:rPr>
          <w:rFonts w:hint="eastAsia"/>
        </w:rPr>
      </w:pPr>
      <w:r>
        <w:rPr>
          <w:rFonts w:ascii="Arial" w:hAnsi="Arial" w:cs="Arial"/>
          <w:noProof/>
          <w:sz w:val="12"/>
          <w:szCs w:val="16"/>
        </w:rPr>
        <w:drawing>
          <wp:inline distT="0" distB="0" distL="0" distR="0" wp14:anchorId="7C605C2B" wp14:editId="17BCEA0A">
            <wp:extent cx="1367284" cy="1204557"/>
            <wp:effectExtent l="0" t="0" r="4316" b="0"/>
            <wp:docPr id="2" name="Obrázok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/>
                      <a:alphaModFix/>
                    </a:blip>
                    <a:srcRect l="-63" t="-72" r="-63" b="-72"/>
                    <a:stretch>
                      <a:fillRect/>
                    </a:stretch>
                  </pic:blipFill>
                  <pic:spPr>
                    <a:xfrm>
                      <a:off x="0" y="0"/>
                      <a:ext cx="1367284" cy="120455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05E2781C" w14:textId="77777777" w:rsidR="00E71761" w:rsidRDefault="00E71761" w:rsidP="00E71761">
      <w:pPr>
        <w:pStyle w:val="Standard"/>
        <w:spacing w:line="360" w:lineRule="auto"/>
        <w:jc w:val="both"/>
        <w:rPr>
          <w:rFonts w:ascii="Arial" w:hAnsi="Arial" w:cs="Arial"/>
          <w:sz w:val="12"/>
          <w:szCs w:val="16"/>
        </w:rPr>
      </w:pPr>
    </w:p>
    <w:p w14:paraId="5C2680F1" w14:textId="77777777" w:rsidR="00E71761" w:rsidRDefault="00E71761" w:rsidP="00E71761">
      <w:pPr>
        <w:pStyle w:val="Standard"/>
        <w:spacing w:line="360" w:lineRule="auto"/>
        <w:jc w:val="both"/>
        <w:rPr>
          <w:rFonts w:ascii="Arial" w:hAnsi="Arial" w:cs="Arial"/>
          <w:sz w:val="12"/>
          <w:szCs w:val="16"/>
        </w:rPr>
      </w:pPr>
    </w:p>
    <w:p w14:paraId="4C2D954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  <w:r>
        <w:rPr>
          <w:b/>
        </w:rPr>
        <w:t xml:space="preserve">Pečať </w:t>
      </w:r>
      <w:proofErr w:type="gramStart"/>
      <w:r>
        <w:rPr>
          <w:b/>
        </w:rPr>
        <w:t>obce :</w:t>
      </w:r>
      <w:proofErr w:type="gramEnd"/>
    </w:p>
    <w:p w14:paraId="0BC4F567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rPr>
          <w:b/>
          <w:noProof/>
        </w:rPr>
        <w:drawing>
          <wp:inline distT="0" distB="0" distL="0" distR="0" wp14:anchorId="456B4465" wp14:editId="3F2BAA76">
            <wp:extent cx="1391396" cy="1250999"/>
            <wp:effectExtent l="0" t="0" r="0" b="6301"/>
            <wp:docPr id="3" name="Obrázok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 l="-40" t="-50" r="-40" b="-50"/>
                    <a:stretch>
                      <a:fillRect/>
                    </a:stretch>
                  </pic:blipFill>
                  <pic:spPr>
                    <a:xfrm>
                      <a:off x="0" y="0"/>
                      <a:ext cx="1391396" cy="125099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1E0728C4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  <w:b/>
        </w:rPr>
      </w:pPr>
    </w:p>
    <w:p w14:paraId="13B3B176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  <w:r>
        <w:rPr>
          <w:b/>
        </w:rPr>
        <w:t>Logo obce:</w:t>
      </w:r>
    </w:p>
    <w:p w14:paraId="6FABAF91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  <w:b/>
        </w:rPr>
      </w:pPr>
    </w:p>
    <w:tbl>
      <w:tblPr>
        <w:tblW w:w="9345" w:type="dxa"/>
        <w:tblInd w:w="-1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45"/>
      </w:tblGrid>
      <w:tr w:rsidR="00E71761" w14:paraId="6E5EF602" w14:textId="77777777" w:rsidTr="00436F08">
        <w:trPr>
          <w:trHeight w:val="435"/>
        </w:trPr>
        <w:tc>
          <w:tcPr>
            <w:tcW w:w="9345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7B3441" w14:textId="77777777" w:rsidR="00E71761" w:rsidRDefault="00E71761" w:rsidP="00436F08">
            <w:pPr>
              <w:pStyle w:val="Standard"/>
              <w:snapToGrid w:val="0"/>
              <w:rPr>
                <w:rFonts w:hint="eastAsia"/>
              </w:rPr>
            </w:pPr>
          </w:p>
          <w:tbl>
            <w:tblPr>
              <w:tblW w:w="8978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325"/>
              <w:gridCol w:w="3343"/>
              <w:gridCol w:w="1244"/>
              <w:gridCol w:w="3066"/>
            </w:tblGrid>
            <w:tr w:rsidR="00E71761" w14:paraId="42A5BFAC" w14:textId="77777777" w:rsidTr="00436F08">
              <w:trPr>
                <w:trHeight w:val="510"/>
              </w:trPr>
              <w:tc>
                <w:tcPr>
                  <w:tcW w:w="5912" w:type="dxa"/>
                  <w:gridSpan w:val="3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19906EB8" w14:textId="77777777" w:rsidR="00E71761" w:rsidRDefault="00E71761" w:rsidP="00436F08">
                  <w:pPr>
                    <w:pStyle w:val="Standard"/>
                    <w:snapToGrid w:val="0"/>
                    <w:spacing w:before="75" w:after="75"/>
                    <w:rPr>
                      <w:rFonts w:ascii="Verdana" w:hAnsi="Verdana" w:cs="Verdana"/>
                      <w:b/>
                      <w:bCs/>
                      <w:sz w:val="20"/>
                      <w:szCs w:val="20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tbl>
                  <w:tblPr>
                    <w:tblW w:w="31680" w:type="dxa"/>
                    <w:tblLayout w:type="fixed"/>
                    <w:tblCellMar>
                      <w:left w:w="10" w:type="dxa"/>
                      <w:right w:w="1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80"/>
                  </w:tblGrid>
                  <w:tr w:rsidR="00E71761" w14:paraId="3833CD8A" w14:textId="77777777" w:rsidTr="00436F08">
                    <w:tc>
                      <w:tcPr>
                        <w:tcW w:w="31680" w:type="dxa"/>
                        <w:shd w:val="clear" w:color="auto" w:fill="auto"/>
                        <w:tcMar>
                          <w:top w:w="0" w:type="dxa"/>
                          <w:left w:w="0" w:type="dxa"/>
                          <w:bottom w:w="0" w:type="dxa"/>
                          <w:right w:w="0" w:type="dxa"/>
                        </w:tcMar>
                        <w:vAlign w:val="center"/>
                      </w:tcPr>
                      <w:p w14:paraId="54F438CC" w14:textId="77777777" w:rsidR="00E71761" w:rsidRDefault="00E71761" w:rsidP="00436F08">
                        <w:pPr>
                          <w:pStyle w:val="Standard"/>
                          <w:snapToGrid w:val="0"/>
                          <w:rPr>
                            <w:rFonts w:ascii="Verdana" w:hAnsi="Verdana" w:cs="Verdana"/>
                          </w:rPr>
                        </w:pPr>
                      </w:p>
                    </w:tc>
                  </w:tr>
                </w:tbl>
                <w:p w14:paraId="36610265" w14:textId="77777777" w:rsidR="00E71761" w:rsidRDefault="00E71761" w:rsidP="00436F08">
                  <w:pPr>
                    <w:pStyle w:val="Standard"/>
                    <w:rPr>
                      <w:rFonts w:ascii="Verdana" w:hAnsi="Verdana" w:cs="Verdana"/>
                    </w:rPr>
                  </w:pPr>
                </w:p>
              </w:tc>
            </w:tr>
            <w:tr w:rsidR="00E71761" w14:paraId="66B9BC50" w14:textId="77777777" w:rsidTr="00436F08">
              <w:tc>
                <w:tcPr>
                  <w:tcW w:w="8978" w:type="dxa"/>
                  <w:gridSpan w:val="4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BB7014C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</w:tr>
            <w:tr w:rsidR="00E71761" w14:paraId="29823255" w14:textId="77777777" w:rsidTr="00436F08">
              <w:trPr>
                <w:cantSplit/>
              </w:trPr>
              <w:tc>
                <w:tcPr>
                  <w:tcW w:w="1325" w:type="dxa"/>
                  <w:vMerge w:val="restart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7E7A4511" w14:textId="77777777" w:rsidR="00E71761" w:rsidRDefault="00E71761" w:rsidP="00436F08">
                  <w:pPr>
                    <w:pStyle w:val="Standard"/>
                    <w:rPr>
                      <w:rFonts w:hint="eastAsia"/>
                    </w:rPr>
                  </w:pPr>
                  <w:r>
                    <w:rPr>
                      <w:rFonts w:ascii="Verdana" w:hAnsi="Verdana" w:cs="Verdana"/>
                      <w:noProof/>
                    </w:rPr>
                    <w:drawing>
                      <wp:inline distT="0" distB="0" distL="0" distR="0" wp14:anchorId="09374D8F" wp14:editId="29A70E83">
                        <wp:extent cx="761402" cy="875519"/>
                        <wp:effectExtent l="0" t="0" r="598" b="781"/>
                        <wp:docPr id="4" name="Obrázok4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"/>
                                <pic:cNvPicPr/>
                              </pic:nvPicPr>
                              <pic:blipFill>
                                <a:blip r:embed="rId6">
                                  <a:lum/>
                                  <a:alphaModFix/>
                                </a:blip>
                                <a:srcRect l="-236" t="-203" r="-236" b="-203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61402" cy="875519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>
                                  <a:noFill/>
                                  <a:prstDash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3B88E9E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A441D89" w14:textId="77777777" w:rsidR="00E71761" w:rsidRDefault="00E71761" w:rsidP="00436F08">
                  <w:pPr>
                    <w:pStyle w:val="Standard"/>
                    <w:snapToGrid w:val="0"/>
                    <w:jc w:val="right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22DFE51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</w:tr>
            <w:tr w:rsidR="00E71761" w14:paraId="09BD9267" w14:textId="77777777" w:rsidTr="00436F08">
              <w:trPr>
                <w:cantSplit/>
              </w:trPr>
              <w:tc>
                <w:tcPr>
                  <w:tcW w:w="1325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02D1B69B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425715FA" w14:textId="77777777" w:rsidR="00E71761" w:rsidRDefault="00E71761" w:rsidP="00436F08">
                  <w:pPr>
                    <w:pStyle w:val="Standard"/>
                    <w:rPr>
                      <w:rFonts w:ascii="Verdana" w:hAnsi="Verdana" w:cs="Verdana"/>
                    </w:rPr>
                  </w:pPr>
                  <w:r>
                    <w:rPr>
                      <w:rFonts w:ascii="Verdana" w:hAnsi="Verdana" w:cs="Verdana"/>
                    </w:rPr>
                    <w:t> </w:t>
                  </w: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1F2DE1C" w14:textId="77777777" w:rsidR="00E71761" w:rsidRDefault="00E71761" w:rsidP="00436F08">
                  <w:pPr>
                    <w:pStyle w:val="Standard"/>
                    <w:snapToGrid w:val="0"/>
                    <w:jc w:val="right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D3F8AD2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</w:tr>
            <w:tr w:rsidR="00E71761" w14:paraId="1A792121" w14:textId="77777777" w:rsidTr="00436F08">
              <w:trPr>
                <w:cantSplit/>
              </w:trPr>
              <w:tc>
                <w:tcPr>
                  <w:tcW w:w="1325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48A6337D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2B12137C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F82440D" w14:textId="77777777" w:rsidR="00E71761" w:rsidRDefault="00E71761" w:rsidP="00436F08">
                  <w:pPr>
                    <w:pStyle w:val="Standard"/>
                    <w:snapToGrid w:val="0"/>
                    <w:jc w:val="right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37995EA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</w:tr>
            <w:tr w:rsidR="00E71761" w14:paraId="42B059B3" w14:textId="77777777" w:rsidTr="00436F08">
              <w:trPr>
                <w:cantSplit/>
              </w:trPr>
              <w:tc>
                <w:tcPr>
                  <w:tcW w:w="1325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33F8B0DA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  <w:tc>
                <w:tcPr>
                  <w:tcW w:w="3343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6A56812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1244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2966250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306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E4686DC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</w:tr>
          </w:tbl>
          <w:p w14:paraId="026DEF37" w14:textId="77777777" w:rsidR="00E71761" w:rsidRDefault="00E71761" w:rsidP="00436F08">
            <w:pPr>
              <w:pStyle w:val="Standard"/>
              <w:rPr>
                <w:rFonts w:ascii="Verdana" w:hAnsi="Verdana" w:cs="Verdana"/>
              </w:rPr>
            </w:pPr>
          </w:p>
          <w:tbl>
            <w:tblPr>
              <w:tblW w:w="5016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2316"/>
              <w:gridCol w:w="2549"/>
              <w:gridCol w:w="151"/>
            </w:tblGrid>
            <w:tr w:rsidR="00E71761" w14:paraId="6AA52481" w14:textId="77777777" w:rsidTr="00436F08">
              <w:trPr>
                <w:cantSplit/>
              </w:trPr>
              <w:tc>
                <w:tcPr>
                  <w:tcW w:w="231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4E7EB386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DB9EB67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</w:rPr>
                  </w:pPr>
                </w:p>
              </w:tc>
              <w:tc>
                <w:tcPr>
                  <w:tcW w:w="151" w:type="dxa"/>
                  <w:vMerge w:val="restart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1088C974" w14:textId="77777777" w:rsidR="00E71761" w:rsidRDefault="00E71761" w:rsidP="00436F08">
                  <w:pPr>
                    <w:pStyle w:val="Standard"/>
                    <w:rPr>
                      <w:rFonts w:hint="eastAsia"/>
                    </w:rPr>
                  </w:pPr>
                  <w:r>
                    <w:rPr>
                      <w:rFonts w:ascii="Verdana" w:hAnsi="Verdana" w:cs="Verdana"/>
                    </w:rPr>
                    <w:t> </w:t>
                  </w:r>
                </w:p>
              </w:tc>
            </w:tr>
            <w:tr w:rsidR="00E71761" w14:paraId="7C83A865" w14:textId="77777777" w:rsidTr="00436F08">
              <w:trPr>
                <w:cantSplit/>
              </w:trPr>
              <w:tc>
                <w:tcPr>
                  <w:tcW w:w="2316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5C765FFF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2549" w:type="dxa"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44DB27F" w14:textId="77777777" w:rsidR="00E71761" w:rsidRDefault="00E71761" w:rsidP="00436F08">
                  <w:pPr>
                    <w:pStyle w:val="Standard"/>
                    <w:snapToGrid w:val="0"/>
                    <w:rPr>
                      <w:rFonts w:ascii="Verdana" w:hAnsi="Verdana" w:cs="Verdana"/>
                      <w:sz w:val="20"/>
                      <w:szCs w:val="20"/>
                    </w:rPr>
                  </w:pPr>
                </w:p>
              </w:tc>
              <w:tc>
                <w:tcPr>
                  <w:tcW w:w="151" w:type="dxa"/>
                  <w:vMerge/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73C58B73" w14:textId="77777777" w:rsidR="00E71761" w:rsidRDefault="00E71761" w:rsidP="00436F08">
                  <w:pPr>
                    <w:rPr>
                      <w:rFonts w:hint="eastAsia"/>
                    </w:rPr>
                  </w:pPr>
                </w:p>
              </w:tc>
            </w:tr>
          </w:tbl>
          <w:p w14:paraId="61E02100" w14:textId="77777777" w:rsidR="00E71761" w:rsidRDefault="00E71761" w:rsidP="00436F08">
            <w:pPr>
              <w:pStyle w:val="Standard"/>
              <w:rPr>
                <w:rFonts w:ascii="Verdana" w:hAnsi="Verdana" w:cs="Verdana"/>
              </w:rPr>
            </w:pPr>
          </w:p>
        </w:tc>
      </w:tr>
    </w:tbl>
    <w:p w14:paraId="4C1091FA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32BD095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191C79E5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  <w:proofErr w:type="gramStart"/>
      <w:r>
        <w:rPr>
          <w:b/>
        </w:rPr>
        <w:t>5.5  História</w:t>
      </w:r>
      <w:proofErr w:type="gramEnd"/>
      <w:r>
        <w:rPr>
          <w:b/>
        </w:rPr>
        <w:t xml:space="preserve"> obce</w:t>
      </w:r>
    </w:p>
    <w:p w14:paraId="747D0281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  <w:b/>
        </w:rPr>
      </w:pPr>
    </w:p>
    <w:tbl>
      <w:tblPr>
        <w:tblW w:w="920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"/>
        <w:gridCol w:w="9180"/>
      </w:tblGrid>
      <w:tr w:rsidR="00E71761" w14:paraId="46420BB5" w14:textId="77777777" w:rsidTr="00436F08">
        <w:trPr>
          <w:trHeight w:val="435"/>
        </w:trPr>
        <w:tc>
          <w:tcPr>
            <w:tcW w:w="2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D61787" w14:textId="77777777" w:rsidR="00E71761" w:rsidRDefault="00E71761" w:rsidP="00436F08">
            <w:pPr>
              <w:pStyle w:val="Standard"/>
              <w:snapToGrid w:val="0"/>
              <w:rPr>
                <w:rFonts w:hint="eastAsia"/>
              </w:rPr>
            </w:pPr>
          </w:p>
        </w:tc>
        <w:tc>
          <w:tcPr>
            <w:tcW w:w="9180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251A23D" w14:textId="77777777" w:rsidR="00E71761" w:rsidRDefault="00E71761" w:rsidP="00E71761">
            <w:pPr>
              <w:pStyle w:val="Standard"/>
              <w:numPr>
                <w:ilvl w:val="0"/>
                <w:numId w:val="9"/>
              </w:numPr>
              <w:rPr>
                <w:rFonts w:hint="eastAsia"/>
              </w:rPr>
            </w:pPr>
            <w:r>
              <w:t xml:space="preserve">Prvá zmienka z roku 1221 ako o poľnohospodárskej usadlosti patriacej k Fiľakovskému a pozdejšie k Širkovskému podhradiu   </w:t>
            </w:r>
          </w:p>
          <w:p w14:paraId="10C9ABF2" w14:textId="77777777" w:rsidR="00E71761" w:rsidRDefault="00E71761" w:rsidP="00436F08">
            <w:pPr>
              <w:pStyle w:val="Standard"/>
              <w:numPr>
                <w:ilvl w:val="0"/>
                <w:numId w:val="3"/>
              </w:numPr>
              <w:rPr>
                <w:rFonts w:hint="eastAsia"/>
              </w:rPr>
            </w:pPr>
            <w:r>
              <w:t>V minulosti - významná poľnohospodárska gazdovská usadlosť</w:t>
            </w:r>
          </w:p>
          <w:p w14:paraId="23D615B8" w14:textId="77777777" w:rsidR="00E71761" w:rsidRDefault="00E71761" w:rsidP="00436F08">
            <w:pPr>
              <w:pStyle w:val="Standard"/>
              <w:numPr>
                <w:ilvl w:val="0"/>
                <w:numId w:val="3"/>
              </w:numPr>
              <w:spacing w:after="280"/>
              <w:rPr>
                <w:rFonts w:hint="eastAsia"/>
              </w:rPr>
            </w:pPr>
            <w:r>
              <w:t>Zo socializmu - úspešne JRD</w:t>
            </w:r>
          </w:p>
          <w:p w14:paraId="670C042A" w14:textId="77777777" w:rsidR="00E71761" w:rsidRDefault="00E71761" w:rsidP="00436F08">
            <w:pPr>
              <w:pStyle w:val="Standard"/>
              <w:rPr>
                <w:rFonts w:hint="eastAsia"/>
              </w:rPr>
            </w:pPr>
          </w:p>
          <w:p w14:paraId="5308B4AB" w14:textId="77777777" w:rsidR="00E71761" w:rsidRDefault="00E71761" w:rsidP="00436F08">
            <w:pPr>
              <w:pStyle w:val="Standard"/>
              <w:spacing w:before="30" w:after="30"/>
              <w:rPr>
                <w:rFonts w:hint="eastAsia"/>
              </w:rPr>
            </w:pPr>
            <w:r>
              <w:t xml:space="preserve">Obec vznikla v 12. storočí. Spomína sa od r. 1221 pod názvom Simon, 1374 Symoni, 1773 Simonwcze; maďarsky Simonyi, Rimasimonyi. Patrila Lórantfyovcom, do pol. 17. storočia Rákocziovcom, v 18. storočí Vassovcom </w:t>
            </w:r>
            <w:proofErr w:type="gramStart"/>
            <w:r>
              <w:t>a</w:t>
            </w:r>
            <w:proofErr w:type="gramEnd"/>
            <w:r>
              <w:t> iným rodinám. V 16. a 17. storočí bola obec obsadená Turkami, časť obyvateľov Turci odvliekli do zahatia a zvyšok platil poplatky. Roku 1710 a 1740 ju postihol mor. V r. 1828 mala obec 65 domov a 521 obyvateľov, ktorí sa zaoberali poľnohospodárstvom. Za I. ČSR boli Šimonovce tiež poľnohospodárskou obcou. V rokoch 1938-44 boli pripojené k Maďarsku. JRD tu bolo založené v roku 1952.</w:t>
            </w:r>
          </w:p>
          <w:p w14:paraId="1007F62A" w14:textId="77777777" w:rsidR="00E71761" w:rsidRDefault="00E71761" w:rsidP="00436F08">
            <w:pPr>
              <w:pStyle w:val="Standard"/>
              <w:spacing w:before="30" w:after="30"/>
              <w:rPr>
                <w:rFonts w:hint="eastAsia"/>
              </w:rPr>
            </w:pPr>
          </w:p>
          <w:p w14:paraId="1C7B6E45" w14:textId="77777777" w:rsidR="00E71761" w:rsidRDefault="00E71761" w:rsidP="00436F08">
            <w:pPr>
              <w:pStyle w:val="Standard"/>
              <w:spacing w:before="30" w:after="30"/>
              <w:rPr>
                <w:rFonts w:hint="eastAsia"/>
              </w:rPr>
            </w:pPr>
            <w:r>
              <w:t>(Zdroj: Vlastivedný slovník obcí na Slovensku, 3. časť)</w:t>
            </w:r>
          </w:p>
        </w:tc>
      </w:tr>
    </w:tbl>
    <w:p w14:paraId="6EC7F2E5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07BE3AB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27DF84AE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44F1C6E6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  <w:r>
        <w:rPr>
          <w:b/>
        </w:rPr>
        <w:t>5.6 Pamiatky</w:t>
      </w:r>
    </w:p>
    <w:p w14:paraId="0A684E88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5E997D3D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</w:rPr>
      </w:pPr>
      <w:r>
        <w:rPr>
          <w:b/>
        </w:rPr>
        <w:t xml:space="preserve">Kostol </w:t>
      </w:r>
      <w:r>
        <w:t>reformovaný tolerančný z r. 1790, postavený na staršom základe, veža z r.1858</w:t>
      </w:r>
    </w:p>
    <w:p w14:paraId="41667217" w14:textId="77777777" w:rsidR="00E71761" w:rsidRDefault="00E71761" w:rsidP="00E71761">
      <w:pPr>
        <w:pStyle w:val="Standard"/>
        <w:spacing w:line="360" w:lineRule="auto"/>
        <w:ind w:left="426"/>
        <w:jc w:val="both"/>
        <w:rPr>
          <w:rFonts w:hint="eastAsia"/>
        </w:rPr>
      </w:pPr>
      <w:r>
        <w:rPr>
          <w:b/>
        </w:rPr>
        <w:t xml:space="preserve">Kúria </w:t>
      </w:r>
      <w:r>
        <w:t>klasicistická z 1. polovice 19. storočia</w:t>
      </w:r>
    </w:p>
    <w:p w14:paraId="1233A989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62FBA3B1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rPr>
          <w:b/>
        </w:rPr>
        <w:t xml:space="preserve">5.7 Významné osobnosti </w:t>
      </w:r>
      <w:proofErr w:type="gramStart"/>
      <w:r>
        <w:rPr>
          <w:b/>
        </w:rPr>
        <w:t>obce</w:t>
      </w:r>
      <w:r>
        <w:t>:  Obec</w:t>
      </w:r>
      <w:proofErr w:type="gramEnd"/>
      <w:r>
        <w:t xml:space="preserve"> nemá</w:t>
      </w:r>
    </w:p>
    <w:p w14:paraId="6AC39C9B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  <w:b/>
        </w:rPr>
      </w:pPr>
    </w:p>
    <w:p w14:paraId="6D5BE84F" w14:textId="77777777" w:rsidR="00E71761" w:rsidRDefault="00E71761" w:rsidP="00E71761">
      <w:pPr>
        <w:pStyle w:val="Standard"/>
        <w:numPr>
          <w:ilvl w:val="0"/>
          <w:numId w:val="2"/>
        </w:numPr>
        <w:spacing w:line="360" w:lineRule="auto"/>
        <w:ind w:left="284" w:hanging="284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</w:rPr>
        <w:t xml:space="preserve"> Plnenie </w:t>
      </w:r>
      <w:proofErr w:type="gramStart"/>
      <w:r>
        <w:rPr>
          <w:b/>
          <w:sz w:val="28"/>
          <w:szCs w:val="28"/>
        </w:rPr>
        <w:t>funkcií  obce</w:t>
      </w:r>
      <w:proofErr w:type="gramEnd"/>
      <w:r>
        <w:rPr>
          <w:b/>
          <w:sz w:val="28"/>
          <w:szCs w:val="28"/>
        </w:rPr>
        <w:t xml:space="preserve"> (prenesené kompetencie, originálne kompetencie)</w:t>
      </w:r>
    </w:p>
    <w:p w14:paraId="79EBFE28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t xml:space="preserve"> Výchova a vzdelávanie</w:t>
      </w:r>
    </w:p>
    <w:p w14:paraId="6D822E41" w14:textId="77777777" w:rsidR="00E71761" w:rsidRDefault="00E71761" w:rsidP="00E71761">
      <w:pPr>
        <w:pStyle w:val="Standard"/>
        <w:spacing w:line="360" w:lineRule="auto"/>
        <w:ind w:left="435"/>
        <w:jc w:val="both"/>
        <w:rPr>
          <w:rFonts w:hint="eastAsia"/>
        </w:rPr>
      </w:pPr>
      <w:r>
        <w:t>V súčasnosti výchovu a vzdelávanie detí v obci poskytuje:</w:t>
      </w:r>
    </w:p>
    <w:p w14:paraId="363558D8" w14:textId="77777777" w:rsidR="00E71761" w:rsidRDefault="00E71761" w:rsidP="00E71761">
      <w:pPr>
        <w:pStyle w:val="Standard"/>
        <w:numPr>
          <w:ilvl w:val="0"/>
          <w:numId w:val="10"/>
        </w:numPr>
        <w:tabs>
          <w:tab w:val="left" w:pos="2136"/>
        </w:tabs>
        <w:spacing w:line="360" w:lineRule="auto"/>
        <w:ind w:left="1068"/>
        <w:jc w:val="both"/>
        <w:rPr>
          <w:rFonts w:hint="eastAsia"/>
        </w:rPr>
      </w:pPr>
      <w:r>
        <w:t>Základná škola   s vyučovacím jazykom maďarským</w:t>
      </w:r>
    </w:p>
    <w:p w14:paraId="379E193B" w14:textId="77777777" w:rsidR="00E71761" w:rsidRDefault="00E71761" w:rsidP="00E71761">
      <w:pPr>
        <w:pStyle w:val="Standard"/>
        <w:numPr>
          <w:ilvl w:val="0"/>
          <w:numId w:val="4"/>
        </w:numPr>
        <w:tabs>
          <w:tab w:val="left" w:pos="2136"/>
        </w:tabs>
        <w:spacing w:line="360" w:lineRule="auto"/>
        <w:ind w:left="1068"/>
        <w:jc w:val="both"/>
        <w:rPr>
          <w:rFonts w:hint="eastAsia"/>
        </w:rPr>
      </w:pPr>
      <w:r>
        <w:t>Materská škola   s vyučovacím jazykom maďarským</w:t>
      </w:r>
    </w:p>
    <w:p w14:paraId="473AC034" w14:textId="77777777" w:rsidR="00E71761" w:rsidRDefault="00E71761" w:rsidP="00E71761">
      <w:pPr>
        <w:pStyle w:val="Standard"/>
        <w:spacing w:line="360" w:lineRule="auto"/>
        <w:ind w:left="435"/>
        <w:jc w:val="both"/>
        <w:rPr>
          <w:rFonts w:hint="eastAsia"/>
        </w:rPr>
      </w:pPr>
    </w:p>
    <w:p w14:paraId="33EC6794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     Na základe analýzy doterajšieho vývoja možno očakávať, že rozvoj vzdelávania sa bude orientovať </w:t>
      </w:r>
      <w:proofErr w:type="gramStart"/>
      <w:r>
        <w:t>na :</w:t>
      </w:r>
      <w:proofErr w:type="gramEnd"/>
      <w:r>
        <w:t xml:space="preserve">  všestranný vývoj detí</w:t>
      </w:r>
    </w:p>
    <w:p w14:paraId="0F4E66B2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4DC66A8B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</w:t>
      </w:r>
    </w:p>
    <w:p w14:paraId="4FF232F5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lastRenderedPageBreak/>
        <w:t>Zdravotníctvo</w:t>
      </w:r>
    </w:p>
    <w:p w14:paraId="1999C064" w14:textId="77777777" w:rsidR="00E71761" w:rsidRDefault="00E71761" w:rsidP="00E71761">
      <w:pPr>
        <w:pStyle w:val="Standard"/>
        <w:spacing w:line="360" w:lineRule="auto"/>
        <w:ind w:left="435"/>
        <w:jc w:val="both"/>
        <w:rPr>
          <w:rFonts w:hint="eastAsia"/>
        </w:rPr>
      </w:pPr>
      <w:r>
        <w:t xml:space="preserve"> Zdravotná starostlivosť sa v obci neposkytuje.</w:t>
      </w:r>
    </w:p>
    <w:p w14:paraId="3A767892" w14:textId="77777777" w:rsidR="00E71761" w:rsidRDefault="00E71761" w:rsidP="00E71761">
      <w:pPr>
        <w:pStyle w:val="Standard"/>
        <w:spacing w:line="360" w:lineRule="auto"/>
        <w:ind w:left="435"/>
        <w:jc w:val="both"/>
        <w:rPr>
          <w:rFonts w:hint="eastAsia"/>
          <w:b/>
        </w:rPr>
      </w:pPr>
    </w:p>
    <w:p w14:paraId="6DFC5460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t>Sociálne zabezpečenie</w:t>
      </w:r>
    </w:p>
    <w:p w14:paraId="043DD0D4" w14:textId="77777777" w:rsidR="00E71761" w:rsidRDefault="00E71761" w:rsidP="00E71761">
      <w:pPr>
        <w:pStyle w:val="Standard"/>
        <w:spacing w:line="360" w:lineRule="auto"/>
        <w:ind w:left="435"/>
        <w:jc w:val="both"/>
        <w:rPr>
          <w:rFonts w:hint="eastAsia"/>
        </w:rPr>
      </w:pPr>
      <w:r>
        <w:t xml:space="preserve"> Sociálne služby sa v obci nezabezpečujú.</w:t>
      </w:r>
    </w:p>
    <w:p w14:paraId="5281027F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3A49A5CB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t>Kultúra</w:t>
      </w:r>
    </w:p>
    <w:p w14:paraId="366A268D" w14:textId="77777777" w:rsidR="00E71761" w:rsidRDefault="00E71761" w:rsidP="00E71761">
      <w:pPr>
        <w:pStyle w:val="Standard"/>
        <w:numPr>
          <w:ilvl w:val="0"/>
          <w:numId w:val="11"/>
        </w:numPr>
        <w:rPr>
          <w:rFonts w:ascii="Verdana" w:hAnsi="Verdana" w:cs="Verdana"/>
          <w:sz w:val="18"/>
          <w:szCs w:val="18"/>
        </w:rPr>
      </w:pPr>
      <w:r>
        <w:rPr>
          <w:rFonts w:ascii="Verdana" w:hAnsi="Verdana" w:cs="Verdana"/>
          <w:sz w:val="18"/>
          <w:szCs w:val="18"/>
        </w:rPr>
        <w:t>Stred obce je vyhlásená pamiatková zóna</w:t>
      </w:r>
    </w:p>
    <w:p w14:paraId="2155C5D8" w14:textId="77777777" w:rsidR="00E71761" w:rsidRDefault="00E71761" w:rsidP="00E71761">
      <w:pPr>
        <w:pStyle w:val="Standard"/>
        <w:numPr>
          <w:ilvl w:val="0"/>
          <w:numId w:val="5"/>
        </w:numPr>
        <w:spacing w:after="280"/>
        <w:rPr>
          <w:rFonts w:hint="eastAsia"/>
        </w:rPr>
      </w:pPr>
      <w:r>
        <w:t>Spoločenský a kultúrny život v obci zabezpečuje</w:t>
      </w:r>
    </w:p>
    <w:p w14:paraId="7293A20B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rPr>
          <w:b/>
          <w:bCs/>
          <w:i/>
          <w:iCs/>
        </w:rPr>
        <w:t>Komunitné centrum</w:t>
      </w:r>
      <w:r>
        <w:t xml:space="preserve"> - založené z projektu Implementačná agentúra. Podpora rómskej menšiny v oblasti vzdelávania.</w:t>
      </w:r>
    </w:p>
    <w:p w14:paraId="24BC7124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t>- projekt financovaný z prostriedkov Európskej únie</w:t>
      </w:r>
    </w:p>
    <w:p w14:paraId="6C4D3057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t xml:space="preserve">- cieľom je zlepšiť vzdelanostnú úroveň národnostnej menšiny, podporovať toleranciu </w:t>
      </w:r>
      <w:proofErr w:type="gramStart"/>
      <w:r>
        <w:t>a</w:t>
      </w:r>
      <w:proofErr w:type="gramEnd"/>
      <w:r>
        <w:t xml:space="preserve"> integráciu do spoločnosti.</w:t>
      </w:r>
    </w:p>
    <w:p w14:paraId="684477A2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t>- z prostriedkov štátneho rozpočtu bola financovaná rekonštrukcia a prevádzka komunitného centra, doplnkové aktivity v komunitnom centre a mzdy sociálnych pracovníkov v jednotlivých projektových lokalitách. Dlhodobým cieľom projektu Implementačnej agentúry je zavedenie pozitívnych výsledkov a skúseností realizovaných programov (napr. asistenti učiteľov, nulté ročníky, práca s matkou a dieťaťom)</w:t>
      </w:r>
    </w:p>
    <w:p w14:paraId="25AE6FC6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t xml:space="preserve">- Teraz v komunitnom centre pracujú: komunitný sociálny pracovník </w:t>
      </w:r>
      <w:proofErr w:type="gramStart"/>
      <w:r>
        <w:t>–  Bc</w:t>
      </w:r>
      <w:proofErr w:type="gramEnd"/>
      <w:r>
        <w:t>. Štefan Balog</w:t>
      </w:r>
    </w:p>
    <w:p w14:paraId="3002C451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t xml:space="preserve">                                                                                                                    Richard Böd</w:t>
      </w:r>
    </w:p>
    <w:p w14:paraId="7532128B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t>Ich práca je teraz financovaná z Implementačnej agentúry.</w:t>
      </w:r>
    </w:p>
    <w:p w14:paraId="1CFE4467" w14:textId="77777777" w:rsidR="00E71761" w:rsidRDefault="00E71761" w:rsidP="00E71761">
      <w:pPr>
        <w:pStyle w:val="Standard"/>
        <w:spacing w:before="280" w:after="280"/>
        <w:rPr>
          <w:rFonts w:hint="eastAsia"/>
        </w:rPr>
      </w:pPr>
      <w:r>
        <w:t>- Aktivity v komunitnom centre sú zamerané predovšetkým na základnú ekonomiku a v domácnosti, varenie a starostlivosť o deti, zlepšovanie prác v domácnosti, záhradkárstvo, chovateľstvo, práca s drevom a kovom. Ďalšie aktivity sú definované na základe záujmu obyvateľov. Ide napríklad o krúžky šitia, tkania a ručných prác, športové aktivity a tréningy, tanečné krúžky najmä pre mládež.</w:t>
      </w:r>
    </w:p>
    <w:p w14:paraId="6192D817" w14:textId="77777777" w:rsidR="00E71761" w:rsidRDefault="00E71761" w:rsidP="00E71761">
      <w:pPr>
        <w:pStyle w:val="Standard"/>
        <w:numPr>
          <w:ilvl w:val="0"/>
          <w:numId w:val="12"/>
        </w:numPr>
        <w:spacing w:before="280"/>
        <w:rPr>
          <w:rFonts w:hint="eastAsia"/>
        </w:rPr>
      </w:pPr>
      <w:r>
        <w:t xml:space="preserve">rómska tanečná skupina </w:t>
      </w:r>
      <w:r>
        <w:rPr>
          <w:b/>
          <w:bCs/>
          <w:i/>
          <w:iCs/>
        </w:rPr>
        <w:t>Dúha</w:t>
      </w:r>
    </w:p>
    <w:p w14:paraId="5978DECB" w14:textId="77777777" w:rsidR="00E71761" w:rsidRDefault="00E71761" w:rsidP="00E71761">
      <w:pPr>
        <w:pStyle w:val="Standard"/>
        <w:numPr>
          <w:ilvl w:val="0"/>
          <w:numId w:val="6"/>
        </w:numPr>
        <w:rPr>
          <w:rFonts w:hint="eastAsia"/>
        </w:rPr>
      </w:pPr>
      <w:r>
        <w:rPr>
          <w:b/>
          <w:bCs/>
          <w:i/>
          <w:iCs/>
        </w:rPr>
        <w:t>Csemadok</w:t>
      </w:r>
      <w:r>
        <w:t xml:space="preserve"> – spomienkové slávnosti – významné jubileá</w:t>
      </w:r>
    </w:p>
    <w:p w14:paraId="0D07F5EE" w14:textId="77777777" w:rsidR="00E71761" w:rsidRDefault="00E71761" w:rsidP="00E71761">
      <w:pPr>
        <w:pStyle w:val="Standard"/>
        <w:numPr>
          <w:ilvl w:val="0"/>
          <w:numId w:val="6"/>
        </w:numPr>
        <w:rPr>
          <w:rFonts w:hint="eastAsia"/>
        </w:rPr>
      </w:pPr>
      <w:r>
        <w:t xml:space="preserve">Ženský spevácky zbor </w:t>
      </w:r>
      <w:r>
        <w:rPr>
          <w:b/>
          <w:bCs/>
          <w:i/>
          <w:iCs/>
        </w:rPr>
        <w:t>BÁRKA</w:t>
      </w:r>
      <w:r>
        <w:t>- je najúspešnejšia</w:t>
      </w:r>
    </w:p>
    <w:p w14:paraId="05725952" w14:textId="77777777" w:rsidR="00E71761" w:rsidRDefault="00E71761" w:rsidP="00E71761">
      <w:pPr>
        <w:pStyle w:val="Standard"/>
        <w:numPr>
          <w:ilvl w:val="0"/>
          <w:numId w:val="6"/>
        </w:numPr>
        <w:spacing w:after="280"/>
        <w:rPr>
          <w:rFonts w:hint="eastAsia"/>
        </w:rPr>
      </w:pPr>
      <w:r>
        <w:t>Obec má knižnicu a v roku 2020 nebola v prevádzke</w:t>
      </w:r>
    </w:p>
    <w:p w14:paraId="0ED95890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 xml:space="preserve">      Na základe analýzy doterajšieho vývoja možno očakávať, že kultúrny a spoločenský život sa bude orientovať </w:t>
      </w:r>
      <w:proofErr w:type="gramStart"/>
      <w:r>
        <w:t>na :</w:t>
      </w:r>
      <w:proofErr w:type="gramEnd"/>
      <w:r>
        <w:t xml:space="preserve"> na kultúrne vyžitie obyvateľov  – Deň detí, Posedenie dôchodcov, Deň Obce, Súťaž  maďarských ľudových pesničiek.</w:t>
      </w:r>
    </w:p>
    <w:p w14:paraId="43274183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</w:p>
    <w:p w14:paraId="54091714" w14:textId="77777777" w:rsidR="00E71761" w:rsidRDefault="00E71761" w:rsidP="00E71761">
      <w:pPr>
        <w:pStyle w:val="Standard"/>
        <w:numPr>
          <w:ilvl w:val="1"/>
          <w:numId w:val="2"/>
        </w:numPr>
        <w:spacing w:line="360" w:lineRule="auto"/>
        <w:ind w:left="426" w:hanging="426"/>
        <w:jc w:val="both"/>
        <w:rPr>
          <w:rFonts w:hint="eastAsia"/>
          <w:b/>
        </w:rPr>
      </w:pPr>
      <w:r>
        <w:rPr>
          <w:b/>
        </w:rPr>
        <w:lastRenderedPageBreak/>
        <w:t>Hospodárstvo</w:t>
      </w:r>
    </w:p>
    <w:p w14:paraId="7BC747F5" w14:textId="77777777" w:rsidR="00E71761" w:rsidRDefault="00E71761" w:rsidP="00E71761">
      <w:pPr>
        <w:pStyle w:val="Standard"/>
        <w:spacing w:line="360" w:lineRule="auto"/>
        <w:jc w:val="both"/>
        <w:rPr>
          <w:rFonts w:hint="eastAsia"/>
        </w:rPr>
      </w:pPr>
      <w:r>
        <w:t>Najvýznamnejšia poľnohospodárska výroba v </w:t>
      </w:r>
      <w:proofErr w:type="gramStart"/>
      <w:r>
        <w:t>obci :</w:t>
      </w:r>
      <w:proofErr w:type="gramEnd"/>
    </w:p>
    <w:p w14:paraId="27207F36" w14:textId="77777777" w:rsidR="00E71761" w:rsidRDefault="00E71761" w:rsidP="00E71761">
      <w:pPr>
        <w:pStyle w:val="Standard"/>
        <w:numPr>
          <w:ilvl w:val="0"/>
          <w:numId w:val="4"/>
        </w:numPr>
        <w:tabs>
          <w:tab w:val="left" w:pos="2136"/>
        </w:tabs>
        <w:spacing w:line="360" w:lineRule="auto"/>
        <w:ind w:left="1068"/>
        <w:jc w:val="both"/>
        <w:rPr>
          <w:rFonts w:hint="eastAsia"/>
        </w:rPr>
      </w:pPr>
      <w:r>
        <w:t>pestovanie poľnohospodárskych plodín a chov hospodárskych zvierat - Böviba, s.r.o. Šimonovce</w:t>
      </w:r>
    </w:p>
    <w:p w14:paraId="24BD022D" w14:textId="6A37F92D" w:rsidR="00E71761" w:rsidRDefault="00E71761" w:rsidP="00E71761">
      <w:pPr>
        <w:pStyle w:val="Standard"/>
        <w:numPr>
          <w:ilvl w:val="0"/>
          <w:numId w:val="4"/>
        </w:numPr>
        <w:tabs>
          <w:tab w:val="left" w:pos="2136"/>
        </w:tabs>
        <w:spacing w:line="360" w:lineRule="auto"/>
        <w:ind w:left="1068"/>
        <w:jc w:val="both"/>
        <w:rPr>
          <w:rFonts w:hint="eastAsia"/>
        </w:rPr>
      </w:pPr>
      <w:r>
        <w:t xml:space="preserve">   Na základe analýzy doterajšieho vývoja možno očakávať, že hospodársky život v obci sa bude orientovať </w:t>
      </w:r>
      <w:proofErr w:type="gramStart"/>
      <w:r>
        <w:t>na :</w:t>
      </w:r>
      <w:proofErr w:type="gramEnd"/>
      <w:r>
        <w:t xml:space="preserve">  uspokojenie potrieb obyvateľov v obci.</w:t>
      </w:r>
    </w:p>
    <w:p w14:paraId="005F2ED5" w14:textId="77777777" w:rsidR="00321599" w:rsidRDefault="00321599" w:rsidP="00321599">
      <w:pPr>
        <w:pStyle w:val="Standard"/>
        <w:tabs>
          <w:tab w:val="left" w:pos="2136"/>
        </w:tabs>
        <w:spacing w:line="360" w:lineRule="auto"/>
        <w:jc w:val="both"/>
        <w:rPr>
          <w:rFonts w:hint="eastAsia"/>
        </w:rPr>
      </w:pPr>
    </w:p>
    <w:p w14:paraId="02093DBC" w14:textId="77777777" w:rsidR="00E71761" w:rsidRDefault="00E71761" w:rsidP="00E71761">
      <w:pPr>
        <w:pStyle w:val="Standard"/>
        <w:tabs>
          <w:tab w:val="left" w:pos="2136"/>
        </w:tabs>
        <w:spacing w:line="360" w:lineRule="auto"/>
        <w:ind w:left="1068" w:hanging="360"/>
        <w:jc w:val="both"/>
        <w:rPr>
          <w:rFonts w:hint="eastAsia"/>
        </w:rPr>
      </w:pPr>
    </w:p>
    <w:p w14:paraId="01BEB6F8" w14:textId="77777777" w:rsidR="00321599" w:rsidRDefault="00321599" w:rsidP="00321599">
      <w:pPr>
        <w:jc w:val="both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1. Rozpočet obce na rok 2023</w:t>
      </w:r>
      <w:r>
        <w:rPr>
          <w:b/>
          <w:sz w:val="28"/>
          <w:szCs w:val="28"/>
        </w:rPr>
        <w:t xml:space="preserve"> </w:t>
      </w:r>
    </w:p>
    <w:p w14:paraId="0C7E06D0" w14:textId="77777777" w:rsidR="00321599" w:rsidRDefault="00321599" w:rsidP="00321599">
      <w:pPr>
        <w:jc w:val="both"/>
        <w:rPr>
          <w:rFonts w:hint="eastAsia"/>
          <w:b/>
          <w:sz w:val="28"/>
          <w:szCs w:val="28"/>
        </w:rPr>
      </w:pPr>
    </w:p>
    <w:p w14:paraId="59D80E50" w14:textId="77777777" w:rsidR="00321599" w:rsidRDefault="00321599" w:rsidP="00321599">
      <w:pPr>
        <w:jc w:val="both"/>
        <w:rPr>
          <w:rFonts w:hint="eastAsia"/>
        </w:rPr>
      </w:pPr>
      <w:r>
        <w:t xml:space="preserve">Základným   </w:t>
      </w:r>
      <w:proofErr w:type="gramStart"/>
      <w:r>
        <w:t>nástrojom  finančného</w:t>
      </w:r>
      <w:proofErr w:type="gramEnd"/>
      <w:r>
        <w:t xml:space="preserve">  hospodárenia  obce  bol   rozpočet   obce   na  rok   2023.</w:t>
      </w:r>
    </w:p>
    <w:p w14:paraId="50A9FF19" w14:textId="77777777" w:rsidR="00321599" w:rsidRDefault="00321599" w:rsidP="00321599">
      <w:pPr>
        <w:jc w:val="both"/>
        <w:rPr>
          <w:rFonts w:hint="eastAsia"/>
        </w:rPr>
      </w:pPr>
      <w:r>
        <w:t xml:space="preserve">Obec zostavila rozpočet podľa ustanovenia § 10 ods. 7 zákona č.583/2004 Z.z. o rozpočtových pravidlách územnej samosprávy </w:t>
      </w:r>
      <w:proofErr w:type="gramStart"/>
      <w:r>
        <w:t>a</w:t>
      </w:r>
      <w:proofErr w:type="gramEnd"/>
      <w:r>
        <w:t xml:space="preserve">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2023 bol zostavený ako </w:t>
      </w:r>
      <w:r>
        <w:rPr>
          <w:color w:val="FF0000"/>
        </w:rPr>
        <w:t xml:space="preserve">vyrovnaný. </w:t>
      </w:r>
      <w:r>
        <w:t xml:space="preserve">Bežný rozpočet bol zostavený ako </w:t>
      </w:r>
      <w:r>
        <w:rPr>
          <w:color w:val="FF0000"/>
        </w:rPr>
        <w:t>schodkový</w:t>
      </w:r>
      <w:r>
        <w:t xml:space="preserve"> a kapitálový rozpočet </w:t>
      </w:r>
      <w:proofErr w:type="gramStart"/>
      <w:r>
        <w:t>ako  s</w:t>
      </w:r>
      <w:r>
        <w:rPr>
          <w:color w:val="FF0000"/>
        </w:rPr>
        <w:t>chodkový</w:t>
      </w:r>
      <w:proofErr w:type="gramEnd"/>
      <w:r>
        <w:t>.</w:t>
      </w:r>
    </w:p>
    <w:p w14:paraId="24AC5027" w14:textId="77777777" w:rsidR="00321599" w:rsidRDefault="00321599" w:rsidP="00321599">
      <w:pPr>
        <w:jc w:val="both"/>
        <w:rPr>
          <w:rFonts w:hint="eastAsia"/>
        </w:rPr>
      </w:pPr>
    </w:p>
    <w:p w14:paraId="018BBB7E" w14:textId="77777777" w:rsidR="00321599" w:rsidRDefault="00321599" w:rsidP="00321599">
      <w:pPr>
        <w:jc w:val="both"/>
        <w:rPr>
          <w:rFonts w:hint="eastAsia"/>
        </w:rPr>
      </w:pPr>
      <w:r>
        <w:t xml:space="preserve">Hospodárenie obce sa riadilo podľa schváleného rozpočtu na rok 2023. </w:t>
      </w:r>
    </w:p>
    <w:p w14:paraId="68A483A6" w14:textId="77777777" w:rsidR="00321599" w:rsidRDefault="00321599" w:rsidP="00321599">
      <w:pPr>
        <w:jc w:val="both"/>
        <w:rPr>
          <w:rFonts w:hint="eastAsia"/>
        </w:rPr>
      </w:pPr>
      <w:r>
        <w:t>Rozpočet obce bol schválený obecným zastupiteľstvom dňa 09.12.2022 uznesením č. 6 /2022</w:t>
      </w:r>
    </w:p>
    <w:p w14:paraId="0A5B5DF6" w14:textId="77777777" w:rsidR="00321599" w:rsidRDefault="00321599" w:rsidP="00321599">
      <w:pPr>
        <w:jc w:val="both"/>
        <w:rPr>
          <w:rFonts w:hint="eastAsia"/>
        </w:rPr>
      </w:pPr>
      <w:r>
        <w:t>Rozpočet bol zmenený jedenkrát:</w:t>
      </w:r>
    </w:p>
    <w:p w14:paraId="6E305F76" w14:textId="77777777" w:rsidR="00321599" w:rsidRDefault="00321599" w:rsidP="00321599">
      <w:pPr>
        <w:numPr>
          <w:ilvl w:val="0"/>
          <w:numId w:val="16"/>
        </w:numPr>
        <w:suppressAutoHyphens w:val="0"/>
        <w:autoSpaceDN/>
        <w:jc w:val="both"/>
        <w:textAlignment w:val="auto"/>
        <w:rPr>
          <w:rFonts w:hint="eastAsia"/>
        </w:rPr>
      </w:pPr>
      <w:r>
        <w:t xml:space="preserve">prvá zmena   schválená dňa </w:t>
      </w:r>
      <w:proofErr w:type="gramStart"/>
      <w:r>
        <w:t>08.12.2023  uznesením</w:t>
      </w:r>
      <w:proofErr w:type="gramEnd"/>
      <w:r>
        <w:t xml:space="preserve"> č. 39/2023</w:t>
      </w:r>
    </w:p>
    <w:p w14:paraId="50CB1B71" w14:textId="77777777" w:rsidR="00321599" w:rsidRDefault="00321599" w:rsidP="00321599">
      <w:pPr>
        <w:numPr>
          <w:ilvl w:val="0"/>
          <w:numId w:val="16"/>
        </w:numPr>
        <w:suppressAutoHyphens w:val="0"/>
        <w:autoSpaceDN/>
        <w:jc w:val="both"/>
        <w:textAlignment w:val="auto"/>
        <w:rPr>
          <w:rFonts w:hint="eastAsia"/>
        </w:rPr>
      </w:pPr>
    </w:p>
    <w:p w14:paraId="1AE89558" w14:textId="77777777" w:rsidR="00321599" w:rsidRDefault="00321599" w:rsidP="00321599">
      <w:pPr>
        <w:jc w:val="both"/>
        <w:rPr>
          <w:rFonts w:hint="eastAsia"/>
        </w:rPr>
      </w:pPr>
    </w:p>
    <w:p w14:paraId="67B61BE5" w14:textId="77777777" w:rsidR="00321599" w:rsidRDefault="00321599" w:rsidP="00321599">
      <w:pPr>
        <w:jc w:val="both"/>
        <w:rPr>
          <w:rFonts w:hint="eastAsia"/>
        </w:rPr>
      </w:pPr>
    </w:p>
    <w:p w14:paraId="5059129B" w14:textId="77777777" w:rsidR="00321599" w:rsidRDefault="00321599" w:rsidP="00321599">
      <w:pPr>
        <w:jc w:val="center"/>
        <w:rPr>
          <w:rFonts w:hint="eastAsia"/>
          <w:b/>
        </w:rPr>
      </w:pPr>
      <w:r>
        <w:rPr>
          <w:b/>
        </w:rPr>
        <w:t xml:space="preserve">Rozpočet obce k 31.12.2023 </w:t>
      </w:r>
    </w:p>
    <w:p w14:paraId="042BAC2A" w14:textId="77777777" w:rsidR="00321599" w:rsidRDefault="00321599" w:rsidP="00321599">
      <w:pPr>
        <w:jc w:val="both"/>
        <w:rPr>
          <w:rFonts w:hint="eastAsia"/>
        </w:rPr>
      </w:pPr>
    </w:p>
    <w:p w14:paraId="1A78714C" w14:textId="77777777" w:rsidR="00321599" w:rsidRDefault="00321599" w:rsidP="00321599">
      <w:pPr>
        <w:jc w:val="both"/>
        <w:rPr>
          <w:rFonts w:hint="eastAsia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0"/>
        <w:gridCol w:w="1984"/>
        <w:gridCol w:w="1985"/>
        <w:gridCol w:w="1985"/>
        <w:gridCol w:w="1559"/>
      </w:tblGrid>
      <w:tr w:rsidR="00321599" w14:paraId="23E39907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99F2044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  <w:b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8A59843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</w:p>
          <w:p w14:paraId="53CF07B9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486825B0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E7AB6D7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</w:p>
          <w:p w14:paraId="24C53125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3BFB2684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D017A22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2CB73E93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0CE8472D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5FF3E8C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6C0F5959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1599" w14:paraId="382E52E1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D727862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B813572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457 825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6EC3B59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641 070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FAD6C25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578 678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B1AA4BB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</w:p>
        </w:tc>
      </w:tr>
      <w:tr w:rsidR="00321599" w14:paraId="43B5B2C6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42E5D60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 xml:space="preserve">z </w:t>
            </w:r>
            <w:proofErr w:type="gramStart"/>
            <w:r>
              <w:t>toho :</w:t>
            </w:r>
            <w:proofErr w:type="gramEnd"/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1C10B55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5DCA574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CC42A5C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C99CF62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  <w:b/>
              </w:rPr>
            </w:pPr>
          </w:p>
        </w:tc>
      </w:tr>
      <w:tr w:rsidR="00321599" w14:paraId="5EEE6B5B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C983D68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>Bežné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77892B3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435 525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7A0C7A7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581 770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E18175B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519 378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D44AEB0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</w:p>
        </w:tc>
      </w:tr>
      <w:tr w:rsidR="00321599" w14:paraId="7B20F9F8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B995E97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>Kapitálové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5CED392" w14:textId="77777777" w:rsidR="00321599" w:rsidRDefault="00321599" w:rsidP="00436F08">
            <w:pPr>
              <w:jc w:val="center"/>
              <w:outlineLvl w:val="0"/>
              <w:rPr>
                <w:rFonts w:hint="eastAsia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A9766AD" w14:textId="77777777" w:rsidR="00321599" w:rsidRDefault="00321599" w:rsidP="00436F08">
            <w:pPr>
              <w:jc w:val="center"/>
              <w:outlineLvl w:val="0"/>
              <w:rPr>
                <w:rFonts w:hint="eastAsia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D4ABE23" w14:textId="77777777" w:rsidR="00321599" w:rsidRDefault="00321599" w:rsidP="00436F08">
            <w:pPr>
              <w:jc w:val="center"/>
              <w:outlineLvl w:val="0"/>
              <w:rPr>
                <w:rFonts w:hint="eastAsia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76CFC8A" w14:textId="77777777" w:rsidR="00321599" w:rsidRDefault="00321599" w:rsidP="00436F08">
            <w:pPr>
              <w:jc w:val="center"/>
              <w:outlineLvl w:val="0"/>
              <w:rPr>
                <w:rFonts w:hint="eastAsia"/>
              </w:rPr>
            </w:pPr>
          </w:p>
        </w:tc>
      </w:tr>
      <w:tr w:rsidR="00321599" w14:paraId="1025AD56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B229601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>Finančné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8E18865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22 300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F3A50F9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59 300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B4148D5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59 300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293EE31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</w:p>
        </w:tc>
      </w:tr>
      <w:tr w:rsidR="00321599" w14:paraId="2A12B300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077866D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46CB054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457 825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8B57136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567 136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3C517A3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568 626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B2874BA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</w:p>
        </w:tc>
      </w:tr>
      <w:tr w:rsidR="00321599" w14:paraId="2F3C2014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A69E004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 xml:space="preserve">z </w:t>
            </w:r>
            <w:proofErr w:type="gramStart"/>
            <w:r>
              <w:t>toho :</w:t>
            </w:r>
            <w:proofErr w:type="gramEnd"/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AC3CB33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45743E4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2D42592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FB21E2B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</w:p>
        </w:tc>
      </w:tr>
      <w:tr w:rsidR="00321599" w14:paraId="606398EF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0A76B8B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>Bežné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1D589E4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441 999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817B3DE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520 050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05BFC6D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521 540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3EFC4F4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</w:p>
        </w:tc>
      </w:tr>
      <w:tr w:rsidR="00321599" w14:paraId="4C3BC6B3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7EEEFEC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>Kapitálové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4772E8A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11 266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B413CFF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43 236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0CDECD0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43 236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702A9E0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</w:p>
        </w:tc>
      </w:tr>
      <w:tr w:rsidR="00321599" w14:paraId="281EBA14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C429014" w14:textId="77777777" w:rsidR="00321599" w:rsidRDefault="00321599" w:rsidP="00436F08">
            <w:pPr>
              <w:tabs>
                <w:tab w:val="right" w:pos="8460"/>
              </w:tabs>
              <w:jc w:val="both"/>
              <w:rPr>
                <w:rFonts w:hint="eastAsia"/>
              </w:rPr>
            </w:pPr>
            <w:r>
              <w:t>Finančné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09E1AF2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4560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C7C7AED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3850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E8494BC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  <w:r>
              <w:t>3850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F4AEACD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</w:rPr>
            </w:pPr>
          </w:p>
        </w:tc>
      </w:tr>
      <w:tr w:rsidR="00321599" w14:paraId="562114E3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3DD551A1" w14:textId="77777777" w:rsidR="00321599" w:rsidRDefault="00321599" w:rsidP="00436F08">
            <w:pPr>
              <w:tabs>
                <w:tab w:val="right" w:pos="8460"/>
              </w:tabs>
              <w:rPr>
                <w:rFonts w:hint="eastAsia"/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3BA96874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D18F13F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73 933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0EBE62F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10 051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4EA9349" w14:textId="77777777" w:rsidR="00321599" w:rsidRDefault="00321599" w:rsidP="00436F08">
            <w:pPr>
              <w:tabs>
                <w:tab w:val="right" w:pos="8460"/>
              </w:tabs>
              <w:jc w:val="center"/>
              <w:rPr>
                <w:rFonts w:hint="eastAsia"/>
                <w:b/>
              </w:rPr>
            </w:pPr>
          </w:p>
        </w:tc>
      </w:tr>
    </w:tbl>
    <w:p w14:paraId="4E2B193D" w14:textId="77777777" w:rsidR="00321599" w:rsidRDefault="00321599" w:rsidP="00321599">
      <w:pPr>
        <w:jc w:val="both"/>
        <w:rPr>
          <w:rFonts w:hint="eastAsia"/>
        </w:rPr>
      </w:pPr>
    </w:p>
    <w:p w14:paraId="66740BA7" w14:textId="77777777" w:rsidR="00321599" w:rsidRDefault="00321599" w:rsidP="00321599">
      <w:pPr>
        <w:jc w:val="both"/>
        <w:rPr>
          <w:rFonts w:hint="eastAsia"/>
        </w:rPr>
      </w:pPr>
    </w:p>
    <w:p w14:paraId="0CF00559" w14:textId="77777777" w:rsidR="00321599" w:rsidRDefault="00321599" w:rsidP="00321599">
      <w:pPr>
        <w:jc w:val="both"/>
        <w:rPr>
          <w:rFonts w:hint="eastAsia"/>
        </w:rPr>
      </w:pPr>
    </w:p>
    <w:p w14:paraId="6F09EE96" w14:textId="77777777" w:rsidR="00321599" w:rsidRDefault="00321599" w:rsidP="00321599">
      <w:pPr>
        <w:jc w:val="both"/>
        <w:rPr>
          <w:rFonts w:hint="eastAsia"/>
        </w:rPr>
      </w:pPr>
    </w:p>
    <w:p w14:paraId="6B12E6BA" w14:textId="77777777" w:rsidR="00321599" w:rsidRDefault="00321599" w:rsidP="00321599">
      <w:pPr>
        <w:jc w:val="both"/>
        <w:rPr>
          <w:rFonts w:hint="eastAsia"/>
        </w:rPr>
      </w:pPr>
    </w:p>
    <w:p w14:paraId="4F2A5FAF" w14:textId="77777777" w:rsidR="00321599" w:rsidRDefault="00321599" w:rsidP="00321599">
      <w:pPr>
        <w:jc w:val="both"/>
        <w:rPr>
          <w:rFonts w:hint="eastAsia"/>
        </w:rPr>
      </w:pPr>
    </w:p>
    <w:p w14:paraId="27A5AEFE" w14:textId="77777777" w:rsidR="00321599" w:rsidRDefault="00321599" w:rsidP="00321599">
      <w:pPr>
        <w:jc w:val="both"/>
        <w:rPr>
          <w:rFonts w:hint="eastAsia"/>
          <w:b/>
        </w:rPr>
      </w:pPr>
      <w:r>
        <w:rPr>
          <w:b/>
          <w:sz w:val="28"/>
          <w:szCs w:val="28"/>
          <w:highlight w:val="lightGray"/>
        </w:rPr>
        <w:t>2. Rozbor plnenia príjmov za rok 2023</w:t>
      </w:r>
      <w:r>
        <w:rPr>
          <w:b/>
          <w:sz w:val="28"/>
          <w:szCs w:val="28"/>
        </w:rPr>
        <w:t xml:space="preserve"> </w:t>
      </w:r>
    </w:p>
    <w:p w14:paraId="1A3707C3" w14:textId="77777777" w:rsidR="00321599" w:rsidRDefault="00321599" w:rsidP="00321599">
      <w:pPr>
        <w:jc w:val="both"/>
        <w:rPr>
          <w:rFonts w:hint="eastAsia"/>
          <w:b/>
        </w:rPr>
      </w:pPr>
    </w:p>
    <w:p w14:paraId="4C31943D" w14:textId="77777777" w:rsidR="00321599" w:rsidRDefault="00321599" w:rsidP="00321599">
      <w:pPr>
        <w:jc w:val="both"/>
        <w:rPr>
          <w:rFonts w:hint="eastAsia"/>
        </w:rPr>
      </w:pPr>
      <w:r>
        <w:rPr>
          <w:color w:val="0000FF"/>
        </w:rPr>
        <w:t xml:space="preserve">Rozbor plnenia príjmov sa vykoná v takej štruktúre v akej bol rozpočet schválený obecným </w:t>
      </w:r>
      <w:proofErr w:type="gramStart"/>
      <w:r>
        <w:rPr>
          <w:color w:val="0000FF"/>
        </w:rPr>
        <w:t>zastupiteľstvom .</w:t>
      </w:r>
      <w:proofErr w:type="gramEnd"/>
    </w:p>
    <w:p w14:paraId="2510BE2E" w14:textId="77777777" w:rsidR="00321599" w:rsidRDefault="00321599" w:rsidP="00321599">
      <w:pPr>
        <w:jc w:val="both"/>
        <w:rPr>
          <w:rFonts w:hint="eastAsia"/>
          <w:color w:val="0000FF"/>
        </w:rPr>
      </w:pPr>
    </w:p>
    <w:p w14:paraId="0E5CB245" w14:textId="77777777" w:rsidR="00321599" w:rsidRDefault="00321599" w:rsidP="00321599">
      <w:pPr>
        <w:jc w:val="both"/>
        <w:rPr>
          <w:rFonts w:hint="eastAsia"/>
          <w:color w:val="0000FF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6006C201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52FC67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64DD0B42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F05C8E2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6BF83AC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CF3B25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1C0EA47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8C8BE7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 w14:paraId="4840263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1A994CE7" w14:textId="77777777" w:rsidTr="00436F08">
        <w:trPr>
          <w:trHeight w:val="324"/>
        </w:trPr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E4D78C6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457 825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D1F5104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641 070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57407DB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578 678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F5E2AB6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</w:tbl>
    <w:p w14:paraId="06280A05" w14:textId="77777777" w:rsidR="00321599" w:rsidRDefault="00321599" w:rsidP="00321599">
      <w:pPr>
        <w:rPr>
          <w:rFonts w:hint="eastAsia"/>
        </w:rPr>
      </w:pPr>
    </w:p>
    <w:p w14:paraId="49151BF6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celkových príjmov 641 070,00 EUR bol skutočný príjem k 31.12.2023 v sume 578 678,00 EUR, čo </w:t>
      </w:r>
      <w:proofErr w:type="gramStart"/>
      <w:r>
        <w:t>predstavuje  .......................</w:t>
      </w:r>
      <w:proofErr w:type="gramEnd"/>
      <w:r>
        <w:t xml:space="preserve">% plnenie. </w:t>
      </w:r>
    </w:p>
    <w:p w14:paraId="49DE8468" w14:textId="77777777" w:rsidR="00321599" w:rsidRDefault="00321599" w:rsidP="00321599">
      <w:pPr>
        <w:rPr>
          <w:rFonts w:hint="eastAsia"/>
        </w:rPr>
      </w:pPr>
    </w:p>
    <w:p w14:paraId="788A7407" w14:textId="77777777" w:rsidR="00321599" w:rsidRDefault="00321599" w:rsidP="00321599">
      <w:pPr>
        <w:numPr>
          <w:ilvl w:val="0"/>
          <w:numId w:val="31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  <w:u w:val="single"/>
        </w:rPr>
      </w:pPr>
      <w:r>
        <w:rPr>
          <w:b/>
          <w:color w:val="FF0000"/>
          <w:u w:val="single"/>
        </w:rPr>
        <w:t>Príjmy obce</w:t>
      </w:r>
    </w:p>
    <w:p w14:paraId="7292201C" w14:textId="77777777" w:rsidR="00321599" w:rsidRDefault="00321599" w:rsidP="00321599">
      <w:pPr>
        <w:rPr>
          <w:rFonts w:hint="eastAsia"/>
        </w:rPr>
      </w:pPr>
    </w:p>
    <w:p w14:paraId="6AE6BDD7" w14:textId="77777777" w:rsidR="00321599" w:rsidRDefault="00321599" w:rsidP="00321599">
      <w:pPr>
        <w:numPr>
          <w:ilvl w:val="0"/>
          <w:numId w:val="19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</w:rPr>
      </w:pPr>
      <w:r>
        <w:rPr>
          <w:b/>
          <w:color w:val="FF0000"/>
        </w:rPr>
        <w:t>Bežné príjmy:</w:t>
      </w:r>
    </w:p>
    <w:p w14:paraId="310DE20F" w14:textId="77777777" w:rsidR="00321599" w:rsidRDefault="00321599" w:rsidP="00321599">
      <w:pPr>
        <w:ind w:left="284"/>
        <w:rPr>
          <w:rFonts w:hint="eastAsia"/>
          <w:b/>
          <w:color w:val="FF0000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1F4422CE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CA6242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0CC5C9A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AD6E610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4144C31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5FD039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567EFD6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0CC8B45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 w14:paraId="2207C603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55F12377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3F7F7C7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435 525,00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AE956F3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581 770,00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4B970F5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519 378,17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92F482F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</w:tbl>
    <w:p w14:paraId="1EEA77C1" w14:textId="77777777" w:rsidR="00321599" w:rsidRDefault="00321599" w:rsidP="00321599">
      <w:pPr>
        <w:rPr>
          <w:rFonts w:hint="eastAsia"/>
          <w:b/>
          <w:color w:val="FF0000"/>
        </w:rPr>
      </w:pPr>
    </w:p>
    <w:p w14:paraId="2400F3B1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bežných príjmov 581 770,00 EUR bol skutočný príjem k 31.12.2023 v sume 519 378,17EUR, čo </w:t>
      </w:r>
      <w:proofErr w:type="gramStart"/>
      <w:r>
        <w:t>predstavuje  .......................</w:t>
      </w:r>
      <w:proofErr w:type="gramEnd"/>
      <w:r>
        <w:t xml:space="preserve">% plnenie. </w:t>
      </w:r>
    </w:p>
    <w:p w14:paraId="53919934" w14:textId="77777777" w:rsidR="00321599" w:rsidRDefault="00321599" w:rsidP="00321599">
      <w:pPr>
        <w:ind w:left="284"/>
        <w:rPr>
          <w:rFonts w:hint="eastAsia"/>
        </w:rPr>
      </w:pPr>
    </w:p>
    <w:p w14:paraId="13AF39CF" w14:textId="77777777" w:rsidR="00321599" w:rsidRDefault="00321599" w:rsidP="00321599">
      <w:pPr>
        <w:numPr>
          <w:ilvl w:val="0"/>
          <w:numId w:val="20"/>
        </w:numPr>
        <w:suppressAutoHyphens w:val="0"/>
        <w:autoSpaceDN/>
        <w:ind w:left="284" w:hanging="284"/>
        <w:textAlignment w:val="auto"/>
        <w:rPr>
          <w:rFonts w:hint="eastAsia"/>
          <w:b/>
          <w:color w:val="0000FF"/>
        </w:rPr>
      </w:pPr>
      <w:r>
        <w:rPr>
          <w:b/>
          <w:color w:val="0000FF"/>
        </w:rPr>
        <w:t>daňové príjmy:</w:t>
      </w:r>
    </w:p>
    <w:p w14:paraId="44496C7A" w14:textId="77777777" w:rsidR="00321599" w:rsidRDefault="00321599" w:rsidP="00321599">
      <w:pPr>
        <w:rPr>
          <w:rFonts w:hint="eastAsia"/>
          <w:b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4CD03C6F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FD35997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7A20C47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61D84BC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4579FE08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4135BA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25B04BAC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753C0E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 w14:paraId="631C395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5DA64753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BAB3DE5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245 170,00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37276A6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276 170,00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93E8CE7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257 536,35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FB06882" w14:textId="42026F59" w:rsidR="00321599" w:rsidRDefault="004A4FF8" w:rsidP="00436F08">
            <w:pPr>
              <w:jc w:val="center"/>
              <w:rPr>
                <w:rFonts w:hint="eastAsia"/>
              </w:rPr>
            </w:pPr>
            <w:r>
              <w:t>90</w:t>
            </w:r>
          </w:p>
        </w:tc>
      </w:tr>
    </w:tbl>
    <w:p w14:paraId="4F0B1DFB" w14:textId="77777777" w:rsidR="00321599" w:rsidRDefault="00321599" w:rsidP="00321599">
      <w:pPr>
        <w:rPr>
          <w:rFonts w:hint="eastAsia"/>
          <w:b/>
        </w:rPr>
      </w:pPr>
    </w:p>
    <w:p w14:paraId="788A166C" w14:textId="77777777" w:rsidR="00321599" w:rsidRDefault="00321599" w:rsidP="00321599">
      <w:pPr>
        <w:jc w:val="both"/>
        <w:rPr>
          <w:rFonts w:hint="eastAsia"/>
          <w:b/>
        </w:rPr>
      </w:pPr>
      <w:r>
        <w:rPr>
          <w:b/>
        </w:rPr>
        <w:t xml:space="preserve">Výnos dane z príjmov poukázaný územnej samospráve </w:t>
      </w:r>
    </w:p>
    <w:p w14:paraId="648B312E" w14:textId="3056F977" w:rsidR="00321599" w:rsidRDefault="00321599" w:rsidP="00321599">
      <w:pPr>
        <w:jc w:val="both"/>
        <w:rPr>
          <w:rFonts w:hint="eastAsia"/>
        </w:rPr>
      </w:pPr>
      <w:r>
        <w:t xml:space="preserve">Z predpokladanej finančnej čiastky v sume 219 000,00 EUR z výnosu dane z príjmov boli k 31.12.2023 poukázané finančné prostriedky zo ŠR v sume 238 889,00 EUR, čo predstavuje plnenie na </w:t>
      </w:r>
      <w:r w:rsidR="004A4FF8">
        <w:t>90</w:t>
      </w:r>
      <w:r>
        <w:t xml:space="preserve"> %.</w:t>
      </w:r>
    </w:p>
    <w:p w14:paraId="27FA7838" w14:textId="77777777" w:rsidR="00321599" w:rsidRDefault="00321599" w:rsidP="00321599">
      <w:pPr>
        <w:jc w:val="both"/>
        <w:rPr>
          <w:rFonts w:hint="eastAsia"/>
          <w:b/>
        </w:rPr>
      </w:pPr>
    </w:p>
    <w:p w14:paraId="4EE2B2D1" w14:textId="77777777" w:rsidR="00321599" w:rsidRDefault="00321599" w:rsidP="00321599">
      <w:pPr>
        <w:jc w:val="both"/>
        <w:rPr>
          <w:rFonts w:hint="eastAsia"/>
          <w:b/>
        </w:rPr>
      </w:pPr>
      <w:r>
        <w:rPr>
          <w:b/>
        </w:rPr>
        <w:t>Daň z nehnuteľností</w:t>
      </w:r>
    </w:p>
    <w:p w14:paraId="69F2D7C9" w14:textId="34A80B61" w:rsidR="00321599" w:rsidRDefault="00321599" w:rsidP="00321599">
      <w:pPr>
        <w:jc w:val="both"/>
        <w:rPr>
          <w:rFonts w:hint="eastAsia"/>
        </w:rPr>
      </w:pPr>
      <w:r>
        <w:t xml:space="preserve">Z rozpočtovaných 17 870,00 EUR bol skutočný príjem k 31.12.2023 v sume 16 072,75 EUR, čo predstavuje plnenie na </w:t>
      </w:r>
      <w:r w:rsidR="004A4FF8">
        <w:t>89</w:t>
      </w:r>
      <w:r>
        <w:t xml:space="preserve"> % plnenie. Príjmy dane z pozemkov boli v sume 15 475,00 EUR, príjmy dane zo stavieb boli v sume 489,61 EUR a príjmy dane z bytov boli v sume 12,14 EUR. Za rozpočtový rok bolo </w:t>
      </w:r>
      <w:proofErr w:type="gramStart"/>
      <w:r>
        <w:t>zinkasovaných  13</w:t>
      </w:r>
      <w:proofErr w:type="gramEnd"/>
      <w:r>
        <w:t xml:space="preserve"> 562,00 EUR, za nedoplatky z minulých rokov 2 510,75 EUR. K 31.12.2023 obec eviduje pohľadávky na dani z nehnuteľností v sume 50 253,</w:t>
      </w:r>
      <w:proofErr w:type="gramStart"/>
      <w:r>
        <w:t>42  EUR</w:t>
      </w:r>
      <w:proofErr w:type="gramEnd"/>
      <w:r>
        <w:t>.</w:t>
      </w:r>
    </w:p>
    <w:p w14:paraId="244D2E63" w14:textId="77777777" w:rsidR="00321599" w:rsidRDefault="00321599" w:rsidP="00321599">
      <w:pPr>
        <w:jc w:val="both"/>
        <w:rPr>
          <w:rFonts w:hint="eastAsia"/>
          <w:b/>
        </w:rPr>
      </w:pPr>
    </w:p>
    <w:p w14:paraId="3FF942D0" w14:textId="77777777" w:rsidR="00321599" w:rsidRDefault="00321599" w:rsidP="00321599">
      <w:pPr>
        <w:jc w:val="both"/>
        <w:rPr>
          <w:rFonts w:hint="eastAsia"/>
        </w:rPr>
      </w:pPr>
      <w:r>
        <w:rPr>
          <w:b/>
        </w:rPr>
        <w:t xml:space="preserve">Daň z </w:t>
      </w:r>
      <w:proofErr w:type="gramStart"/>
      <w:r>
        <w:rPr>
          <w:b/>
        </w:rPr>
        <w:t>pozemkov  -</w:t>
      </w:r>
      <w:proofErr w:type="gramEnd"/>
      <w:r>
        <w:rPr>
          <w:b/>
        </w:rPr>
        <w:t xml:space="preserve"> nie je.</w:t>
      </w:r>
    </w:p>
    <w:p w14:paraId="5884FDE7" w14:textId="77777777" w:rsidR="00321599" w:rsidRDefault="00321599" w:rsidP="00321599">
      <w:pPr>
        <w:jc w:val="both"/>
        <w:rPr>
          <w:rFonts w:hint="eastAsia"/>
        </w:rPr>
      </w:pPr>
      <w:r>
        <w:rPr>
          <w:b/>
        </w:rPr>
        <w:t>Daň zo stavieb – 2010,39.</w:t>
      </w:r>
    </w:p>
    <w:p w14:paraId="010D66AE" w14:textId="77777777" w:rsidR="00321599" w:rsidRDefault="00321599" w:rsidP="00321599">
      <w:pPr>
        <w:jc w:val="both"/>
        <w:rPr>
          <w:rFonts w:hint="eastAsia"/>
        </w:rPr>
      </w:pPr>
      <w:r>
        <w:rPr>
          <w:b/>
        </w:rPr>
        <w:t xml:space="preserve">Daň za </w:t>
      </w:r>
      <w:proofErr w:type="gramStart"/>
      <w:r>
        <w:rPr>
          <w:b/>
        </w:rPr>
        <w:t>psa  254.</w:t>
      </w:r>
      <w:proofErr w:type="gramEnd"/>
    </w:p>
    <w:p w14:paraId="7A28D9EE" w14:textId="77777777" w:rsidR="00321599" w:rsidRDefault="00321599" w:rsidP="00321599">
      <w:pPr>
        <w:jc w:val="both"/>
        <w:rPr>
          <w:rFonts w:hint="eastAsia"/>
        </w:rPr>
      </w:pPr>
      <w:r>
        <w:rPr>
          <w:b/>
        </w:rPr>
        <w:t>Daň za užívanie verejného priestranstva – obec nemá stanovené</w:t>
      </w:r>
    </w:p>
    <w:p w14:paraId="0C3D6C90" w14:textId="77777777" w:rsidR="00321599" w:rsidRDefault="00321599" w:rsidP="00321599">
      <w:pPr>
        <w:jc w:val="both"/>
        <w:rPr>
          <w:rFonts w:hint="eastAsia"/>
        </w:rPr>
      </w:pPr>
      <w:r>
        <w:rPr>
          <w:b/>
        </w:rPr>
        <w:t>Poplatok za komunálny odpad a drobný stavebný odpad 5 726.</w:t>
      </w:r>
    </w:p>
    <w:p w14:paraId="2B7A7AF3" w14:textId="77777777" w:rsidR="00321599" w:rsidRDefault="00321599" w:rsidP="00321599">
      <w:pPr>
        <w:jc w:val="both"/>
        <w:rPr>
          <w:rFonts w:hint="eastAsia"/>
        </w:rPr>
      </w:pPr>
      <w:r>
        <w:rPr>
          <w:b/>
        </w:rPr>
        <w:t>Poplatok za rozvoj obec nemá stanovené.</w:t>
      </w:r>
    </w:p>
    <w:p w14:paraId="14CB7D51" w14:textId="77777777" w:rsidR="00321599" w:rsidRDefault="00321599" w:rsidP="00321599">
      <w:pPr>
        <w:jc w:val="both"/>
        <w:rPr>
          <w:rFonts w:hint="eastAsia"/>
          <w:b/>
          <w:i/>
        </w:rPr>
      </w:pPr>
    </w:p>
    <w:p w14:paraId="5D935960" w14:textId="77777777" w:rsidR="00321599" w:rsidRDefault="00321599" w:rsidP="00321599">
      <w:pPr>
        <w:jc w:val="both"/>
        <w:rPr>
          <w:rFonts w:hint="eastAsia"/>
          <w:b/>
          <w:i/>
        </w:rPr>
      </w:pPr>
    </w:p>
    <w:p w14:paraId="78D8A69E" w14:textId="77777777" w:rsidR="00321599" w:rsidRDefault="00321599" w:rsidP="00321599">
      <w:pPr>
        <w:numPr>
          <w:ilvl w:val="0"/>
          <w:numId w:val="20"/>
        </w:numPr>
        <w:suppressAutoHyphens w:val="0"/>
        <w:autoSpaceDN/>
        <w:ind w:left="284" w:hanging="284"/>
        <w:textAlignment w:val="auto"/>
        <w:rPr>
          <w:rFonts w:hint="eastAsia"/>
          <w:b/>
          <w:color w:val="0000FF"/>
        </w:rPr>
      </w:pPr>
      <w:r>
        <w:rPr>
          <w:b/>
          <w:color w:val="0000FF"/>
        </w:rPr>
        <w:t xml:space="preserve">nedaňové príjmy: </w:t>
      </w:r>
    </w:p>
    <w:p w14:paraId="2A7CE712" w14:textId="77777777" w:rsidR="00321599" w:rsidRDefault="00321599" w:rsidP="00321599">
      <w:pPr>
        <w:rPr>
          <w:rFonts w:hint="eastAsia"/>
          <w:b/>
          <w:color w:val="0000FF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26C2AA69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4B97821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2A42549E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DB507F1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34FE7A8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1AF3595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59A752DE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323024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 w14:paraId="711AA897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74FE767C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5104ACD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24 320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D1246FB" w14:textId="36ED8C6B" w:rsidR="00321599" w:rsidRDefault="004A4FF8" w:rsidP="00436F08">
            <w:pPr>
              <w:jc w:val="center"/>
              <w:rPr>
                <w:rFonts w:hint="eastAsia"/>
              </w:rPr>
            </w:pPr>
            <w:r>
              <w:t>15 392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139E0FA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15 392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478AFD7" w14:textId="2398A45F" w:rsidR="00321599" w:rsidRDefault="004A4FF8" w:rsidP="00436F08">
            <w:pPr>
              <w:jc w:val="center"/>
              <w:rPr>
                <w:rFonts w:hint="eastAsia"/>
              </w:rPr>
            </w:pPr>
            <w:r>
              <w:t>100</w:t>
            </w:r>
          </w:p>
        </w:tc>
      </w:tr>
    </w:tbl>
    <w:p w14:paraId="611479C4" w14:textId="77777777" w:rsidR="00321599" w:rsidRDefault="00321599" w:rsidP="00321599">
      <w:pPr>
        <w:rPr>
          <w:rFonts w:hint="eastAsia"/>
          <w:b/>
          <w:color w:val="0000FF"/>
        </w:rPr>
      </w:pPr>
    </w:p>
    <w:p w14:paraId="699044D1" w14:textId="411799B3" w:rsidR="00321599" w:rsidRDefault="00321599" w:rsidP="00321599">
      <w:pPr>
        <w:rPr>
          <w:rFonts w:hint="eastAsia"/>
        </w:rPr>
      </w:pPr>
      <w:r>
        <w:rPr>
          <w:b/>
        </w:rPr>
        <w:t>Príjmy z podnikania a z vlastníctva majetku,</w:t>
      </w:r>
      <w:r>
        <w:t xml:space="preserve"> rozpočtovaných </w:t>
      </w:r>
      <w:r w:rsidR="004A4FF8">
        <w:t>15 392,00</w:t>
      </w:r>
      <w:r>
        <w:t xml:space="preserve"> EUR bol skutočný príjem k 31.12.2023 v sume 15</w:t>
      </w:r>
      <w:r w:rsidR="004A4FF8">
        <w:t> </w:t>
      </w:r>
      <w:r>
        <w:t>392</w:t>
      </w:r>
      <w:r w:rsidR="004A4FF8">
        <w:t>,00</w:t>
      </w:r>
      <w:r>
        <w:t xml:space="preserve"> EUR, čo je </w:t>
      </w:r>
      <w:r w:rsidR="004A4FF8">
        <w:t>100</w:t>
      </w:r>
      <w:r>
        <w:t xml:space="preserve"> % plnenie. Uvedený príjem predstavuje príjem </w:t>
      </w:r>
      <w:proofErr w:type="gramStart"/>
      <w:r>
        <w:t>z  prenajatých</w:t>
      </w:r>
      <w:proofErr w:type="gramEnd"/>
      <w:r>
        <w:t xml:space="preserve"> pozemkov , z  prenajatých budov, priestorov a objektov.</w:t>
      </w:r>
    </w:p>
    <w:p w14:paraId="5EAD065A" w14:textId="77777777" w:rsidR="00321599" w:rsidRDefault="00321599" w:rsidP="00321599">
      <w:pPr>
        <w:tabs>
          <w:tab w:val="right" w:pos="284"/>
        </w:tabs>
        <w:jc w:val="both"/>
        <w:rPr>
          <w:rFonts w:hint="eastAsia"/>
          <w:b/>
        </w:rPr>
      </w:pPr>
    </w:p>
    <w:p w14:paraId="2ED99146" w14:textId="77777777" w:rsidR="00321599" w:rsidRDefault="00321599" w:rsidP="00321599">
      <w:pPr>
        <w:tabs>
          <w:tab w:val="right" w:pos="284"/>
        </w:tabs>
        <w:jc w:val="both"/>
        <w:rPr>
          <w:rFonts w:hint="eastAsia"/>
          <w:b/>
        </w:rPr>
      </w:pPr>
      <w:r>
        <w:rPr>
          <w:b/>
        </w:rPr>
        <w:t xml:space="preserve">Administratívne poplatky </w:t>
      </w:r>
      <w:proofErr w:type="gramStart"/>
      <w:r>
        <w:rPr>
          <w:b/>
        </w:rPr>
        <w:t>a</w:t>
      </w:r>
      <w:proofErr w:type="gramEnd"/>
      <w:r>
        <w:rPr>
          <w:b/>
        </w:rPr>
        <w:t xml:space="preserve"> iné poplatky a platby</w:t>
      </w:r>
    </w:p>
    <w:p w14:paraId="6BA6F774" w14:textId="77777777" w:rsidR="00321599" w:rsidRDefault="00321599" w:rsidP="00321599">
      <w:pPr>
        <w:jc w:val="both"/>
        <w:rPr>
          <w:rFonts w:hint="eastAsia"/>
        </w:rPr>
      </w:pPr>
      <w:r>
        <w:t>Administratívne poplatky - správne poplatky:</w:t>
      </w:r>
    </w:p>
    <w:p w14:paraId="7F7012D9" w14:textId="3411F072" w:rsidR="00321599" w:rsidRDefault="00321599" w:rsidP="00321599">
      <w:pPr>
        <w:jc w:val="both"/>
        <w:rPr>
          <w:rFonts w:hint="eastAsia"/>
        </w:rPr>
      </w:pPr>
      <w:r>
        <w:t xml:space="preserve">Z rozpočtovaných 15 730,00 EUR bol skutočný príjem k 31.12.2023 v sume 9 617,41 EUR, čo je </w:t>
      </w:r>
      <w:r w:rsidR="004A4FF8">
        <w:t>61</w:t>
      </w:r>
      <w:r>
        <w:t xml:space="preserve"> % plnenie. </w:t>
      </w:r>
    </w:p>
    <w:p w14:paraId="09901CD3" w14:textId="77777777" w:rsidR="00321599" w:rsidRDefault="00321599" w:rsidP="00321599">
      <w:pPr>
        <w:rPr>
          <w:rFonts w:hint="eastAsia"/>
          <w:b/>
        </w:rPr>
      </w:pPr>
    </w:p>
    <w:p w14:paraId="78AE8638" w14:textId="77777777" w:rsidR="00321599" w:rsidRDefault="00321599" w:rsidP="00321599">
      <w:pPr>
        <w:numPr>
          <w:ilvl w:val="0"/>
          <w:numId w:val="20"/>
        </w:numPr>
        <w:suppressAutoHyphens w:val="0"/>
        <w:autoSpaceDN/>
        <w:ind w:left="284" w:hanging="284"/>
        <w:textAlignment w:val="auto"/>
        <w:rPr>
          <w:rFonts w:hint="eastAsia"/>
          <w:b/>
          <w:color w:val="0000FF"/>
        </w:rPr>
      </w:pPr>
      <w:r>
        <w:rPr>
          <w:b/>
          <w:color w:val="0000FF"/>
        </w:rPr>
        <w:t xml:space="preserve"> iné nedaňové príjmy: </w:t>
      </w:r>
    </w:p>
    <w:p w14:paraId="5A5FFBB1" w14:textId="77777777" w:rsidR="00321599" w:rsidRDefault="00321599" w:rsidP="00321599">
      <w:pPr>
        <w:rPr>
          <w:rFonts w:hint="eastAsia"/>
          <w:b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32E9B1A2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F479E20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698A0FE2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0903E45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68B1CFD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87FE8E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2E162E9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40761A8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 w14:paraId="4A3A1FF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6DB04F09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A505856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4 500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759B5D6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4 500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7A17703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4 348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85F5E45" w14:textId="164B7713" w:rsidR="00321599" w:rsidRDefault="004A4FF8" w:rsidP="00436F08">
            <w:pPr>
              <w:jc w:val="center"/>
              <w:rPr>
                <w:rFonts w:hint="eastAsia"/>
              </w:rPr>
            </w:pPr>
            <w:r>
              <w:t>96</w:t>
            </w:r>
          </w:p>
        </w:tc>
      </w:tr>
    </w:tbl>
    <w:p w14:paraId="1FD50189" w14:textId="77777777" w:rsidR="00321599" w:rsidRDefault="00321599" w:rsidP="00321599">
      <w:pPr>
        <w:rPr>
          <w:rFonts w:hint="eastAsia"/>
          <w:b/>
        </w:rPr>
      </w:pPr>
    </w:p>
    <w:p w14:paraId="49A8A296" w14:textId="5240AE87" w:rsidR="00321599" w:rsidRDefault="00321599" w:rsidP="00321599">
      <w:pPr>
        <w:jc w:val="both"/>
        <w:rPr>
          <w:rFonts w:hint="eastAsia"/>
        </w:rPr>
      </w:pPr>
      <w:r>
        <w:t xml:space="preserve">Z rozpočtovaných iných nedaňových príjmov 4 500,00 EUR, bol skutočný príjem vo výške 4 348,00 EUR, čo predstavuje </w:t>
      </w:r>
      <w:r w:rsidR="004A4FF8">
        <w:t xml:space="preserve">96 </w:t>
      </w:r>
      <w:r>
        <w:t xml:space="preserve">% plnenie. </w:t>
      </w:r>
    </w:p>
    <w:p w14:paraId="657228B6" w14:textId="1674578C" w:rsidR="00321599" w:rsidRDefault="00321599" w:rsidP="00321599">
      <w:pPr>
        <w:jc w:val="both"/>
      </w:pPr>
      <w:r>
        <w:t xml:space="preserve">Medzi iné nedaňové príjmy boli rozpočtované príjmy z dobropisov a z vratiek. </w:t>
      </w:r>
    </w:p>
    <w:p w14:paraId="084F5BEC" w14:textId="77777777" w:rsidR="004A4FF8" w:rsidRDefault="004A4FF8" w:rsidP="00321599">
      <w:pPr>
        <w:jc w:val="both"/>
        <w:rPr>
          <w:rFonts w:hint="eastAsia"/>
          <w:b/>
          <w:u w:val="single"/>
        </w:rPr>
      </w:pPr>
    </w:p>
    <w:p w14:paraId="6790AE40" w14:textId="77777777" w:rsidR="00321599" w:rsidRDefault="00321599" w:rsidP="00321599">
      <w:pPr>
        <w:outlineLvl w:val="0"/>
        <w:rPr>
          <w:rFonts w:hint="eastAsia"/>
          <w:b/>
        </w:rPr>
      </w:pPr>
    </w:p>
    <w:p w14:paraId="3479A8D0" w14:textId="77777777" w:rsidR="00321599" w:rsidRDefault="00321599" w:rsidP="00321599">
      <w:pPr>
        <w:numPr>
          <w:ilvl w:val="0"/>
          <w:numId w:val="20"/>
        </w:numPr>
        <w:suppressAutoHyphens w:val="0"/>
        <w:autoSpaceDN/>
        <w:ind w:left="284" w:hanging="284"/>
        <w:textAlignment w:val="auto"/>
        <w:rPr>
          <w:rFonts w:hint="eastAsia"/>
          <w:b/>
          <w:color w:val="0000FF"/>
        </w:rPr>
      </w:pPr>
      <w:r>
        <w:rPr>
          <w:b/>
          <w:color w:val="0000FF"/>
        </w:rPr>
        <w:t>prijaté bežné granty a transfery:</w:t>
      </w:r>
    </w:p>
    <w:p w14:paraId="3A4E0C0E" w14:textId="77777777" w:rsidR="00321599" w:rsidRDefault="00321599" w:rsidP="00321599">
      <w:pPr>
        <w:ind w:left="284"/>
        <w:rPr>
          <w:rFonts w:hint="eastAsia"/>
          <w:b/>
          <w:color w:val="0000FF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19352D3A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F313C6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7EE7ABB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8B352F7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32828C4C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54D0CC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07F0584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A7887A5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 w14:paraId="6CF8A09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4638BC39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814CD6F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166 035,00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119DA1D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221 080,00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7D16C9E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246 449,65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840BA52" w14:textId="1CD48C92" w:rsidR="00321599" w:rsidRDefault="004A4FF8" w:rsidP="00436F08">
            <w:pPr>
              <w:jc w:val="center"/>
              <w:rPr>
                <w:rFonts w:hint="eastAsia"/>
              </w:rPr>
            </w:pPr>
            <w:r>
              <w:t>111</w:t>
            </w:r>
          </w:p>
        </w:tc>
      </w:tr>
    </w:tbl>
    <w:p w14:paraId="0999A7C8" w14:textId="77777777" w:rsidR="00321599" w:rsidRDefault="00321599" w:rsidP="00321599">
      <w:pPr>
        <w:ind w:left="284"/>
        <w:rPr>
          <w:rFonts w:hint="eastAsia"/>
          <w:b/>
          <w:color w:val="FF0000"/>
        </w:rPr>
      </w:pPr>
    </w:p>
    <w:p w14:paraId="66C66BA9" w14:textId="77777777" w:rsidR="00321599" w:rsidRDefault="00321599" w:rsidP="00321599">
      <w:pPr>
        <w:jc w:val="both"/>
        <w:outlineLvl w:val="0"/>
        <w:rPr>
          <w:rFonts w:hint="eastAsia"/>
        </w:rPr>
      </w:pPr>
      <w:r>
        <w:t xml:space="preserve">Z rozpočtovaných bežných grantov a transferov 166 035,00 EUR bol skutočný príjem vo výške </w:t>
      </w:r>
    </w:p>
    <w:p w14:paraId="651D2196" w14:textId="1C38DD31" w:rsidR="00321599" w:rsidRDefault="00321599" w:rsidP="00321599">
      <w:pPr>
        <w:jc w:val="both"/>
        <w:outlineLvl w:val="0"/>
        <w:rPr>
          <w:rFonts w:hint="eastAsia"/>
        </w:rPr>
      </w:pPr>
      <w:r>
        <w:t xml:space="preserve">246 449,65 EUR, čo predstavuje </w:t>
      </w:r>
      <w:r w:rsidR="004A4FF8">
        <w:t xml:space="preserve">111 </w:t>
      </w:r>
      <w:r>
        <w:t>% plnenie.</w:t>
      </w:r>
    </w:p>
    <w:p w14:paraId="299E669D" w14:textId="77777777" w:rsidR="00321599" w:rsidRDefault="00321599" w:rsidP="00321599">
      <w:pPr>
        <w:jc w:val="both"/>
        <w:outlineLvl w:val="0"/>
        <w:rPr>
          <w:rFonts w:hint="eastAsia"/>
        </w:rPr>
      </w:pPr>
    </w:p>
    <w:p w14:paraId="3CD356D3" w14:textId="77777777" w:rsidR="00321599" w:rsidRDefault="00321599" w:rsidP="00321599">
      <w:pPr>
        <w:outlineLvl w:val="0"/>
        <w:rPr>
          <w:rFonts w:hint="eastAsia"/>
          <w:b/>
        </w:rPr>
      </w:pPr>
      <w:r>
        <w:rPr>
          <w:b/>
        </w:rPr>
        <w:t>Prijaté bežné granty a transfery:</w:t>
      </w:r>
    </w:p>
    <w:tbl>
      <w:tblPr>
        <w:tblW w:w="100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100"/>
        <w:gridCol w:w="3789"/>
        <w:gridCol w:w="133"/>
        <w:gridCol w:w="1903"/>
        <w:gridCol w:w="1337"/>
        <w:gridCol w:w="2764"/>
      </w:tblGrid>
      <w:tr w:rsidR="00321599" w14:paraId="668C358F" w14:textId="77777777" w:rsidTr="00436F08">
        <w:trPr>
          <w:gridBefore w:val="1"/>
          <w:wBefore w:w="100" w:type="dxa"/>
        </w:trPr>
        <w:tc>
          <w:tcPr>
            <w:tcW w:w="392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2B6A290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38733DA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1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4DCD4E2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7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6DFE620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 w:rsidR="00321599" w14:paraId="4D76C22E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EFAA48" w14:textId="77777777" w:rsidR="00321599" w:rsidRDefault="00321599" w:rsidP="00436F08">
            <w:pPr>
              <w:jc w:val="both"/>
              <w:rPr>
                <w:rFonts w:hint="eastAsia"/>
              </w:rPr>
            </w:pPr>
            <w:bookmarkStart w:id="0" w:name="_Hlk160724119"/>
            <w:r>
              <w:t>Ministerstvo školstva</w:t>
            </w:r>
          </w:p>
        </w:tc>
        <w:tc>
          <w:tcPr>
            <w:tcW w:w="2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64653F" w14:textId="77777777" w:rsidR="00321599" w:rsidRDefault="00321599" w:rsidP="00436F08">
            <w:pPr>
              <w:rPr>
                <w:rFonts w:hint="eastAsia"/>
              </w:rPr>
            </w:pPr>
            <w:r>
              <w:t>137 525,22</w:t>
            </w:r>
          </w:p>
        </w:tc>
        <w:tc>
          <w:tcPr>
            <w:tcW w:w="4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8CFA9A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ZŠ</w:t>
            </w:r>
          </w:p>
        </w:tc>
      </w:tr>
      <w:tr w:rsidR="00321599" w14:paraId="2F2BAC9B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44F8D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školstva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CC332" w14:textId="77777777" w:rsidR="00321599" w:rsidRDefault="00321599" w:rsidP="00436F08">
            <w:pPr>
              <w:rPr>
                <w:rFonts w:hint="eastAsia"/>
              </w:rPr>
            </w:pPr>
            <w:r>
              <w:t>481,40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90905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ZŠ na školské potreby</w:t>
            </w:r>
          </w:p>
        </w:tc>
      </w:tr>
      <w:tr w:rsidR="00321599" w14:paraId="6708B35D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97B18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 xml:space="preserve"> Ministerstvo školstva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4417D1" w14:textId="77777777" w:rsidR="00321599" w:rsidRDefault="00321599" w:rsidP="00436F08">
            <w:pPr>
              <w:rPr>
                <w:rFonts w:hint="eastAsia"/>
              </w:rPr>
            </w:pPr>
            <w:r>
              <w:t>8 295,90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28D6F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Na stravu ZŠ</w:t>
            </w:r>
          </w:p>
        </w:tc>
      </w:tr>
      <w:tr w:rsidR="00321599" w14:paraId="4A7FEB21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5E108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Ministerstvo  školstva</w:t>
            </w:r>
            <w:proofErr w:type="gramEnd"/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6DF79" w14:textId="77777777" w:rsidR="00321599" w:rsidRDefault="00321599" w:rsidP="00436F08">
            <w:pPr>
              <w:rPr>
                <w:rFonts w:hint="eastAsia"/>
              </w:rPr>
            </w:pPr>
            <w:r>
              <w:t>3 103,70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58108E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Na stravu MŠ</w:t>
            </w:r>
          </w:p>
        </w:tc>
      </w:tr>
      <w:tr w:rsidR="00321599" w14:paraId="5C4498B0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C3F22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  <w:r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BED5A4" w14:textId="77777777" w:rsidR="00321599" w:rsidRDefault="00321599" w:rsidP="00436F08">
            <w:pPr>
              <w:rPr>
                <w:rFonts w:hint="eastAsia"/>
              </w:rPr>
            </w:pPr>
            <w:r>
              <w:t>3 287,20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6C9B2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Hmotná núdza</w:t>
            </w:r>
          </w:p>
        </w:tc>
      </w:tr>
      <w:tr w:rsidR="00321599" w14:paraId="5F9F2AF5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28EC6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Ministerstvo  školstva</w:t>
            </w:r>
            <w:proofErr w:type="gramEnd"/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4C1EEA" w14:textId="77777777" w:rsidR="00321599" w:rsidRDefault="00321599" w:rsidP="00436F08">
            <w:pPr>
              <w:rPr>
                <w:rFonts w:hint="eastAsia"/>
              </w:rPr>
            </w:pPr>
            <w:r>
              <w:t>890,00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AE0CE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Vzdelávacie preukazy ZŠ</w:t>
            </w:r>
          </w:p>
        </w:tc>
      </w:tr>
      <w:tr w:rsidR="00321599" w14:paraId="2CE464EB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FD709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972E6" w14:textId="77777777" w:rsidR="00321599" w:rsidRDefault="00321599" w:rsidP="00436F08">
            <w:pPr>
              <w:rPr>
                <w:rFonts w:hint="eastAsia"/>
              </w:rPr>
            </w:pPr>
            <w:r>
              <w:t>1 331,00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29BA80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Regob</w:t>
            </w:r>
          </w:p>
        </w:tc>
      </w:tr>
      <w:tr w:rsidR="00321599" w14:paraId="69777AA1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0497C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100A25" w14:textId="77777777" w:rsidR="00321599" w:rsidRDefault="00321599" w:rsidP="00436F08">
            <w:pPr>
              <w:rPr>
                <w:rFonts w:hint="eastAsia"/>
              </w:rPr>
            </w:pPr>
            <w:r>
              <w:t>39 843,78</w:t>
            </w:r>
          </w:p>
        </w:tc>
        <w:tc>
          <w:tcPr>
            <w:tcW w:w="4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1D6BA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MOPS</w:t>
            </w:r>
          </w:p>
        </w:tc>
      </w:tr>
      <w:tr w:rsidR="00321599" w14:paraId="628C374A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86342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F49C9E" w14:textId="77777777" w:rsidR="00321599" w:rsidRDefault="00321599" w:rsidP="00436F08">
            <w:pPr>
              <w:rPr>
                <w:rFonts w:hint="eastAsia"/>
              </w:rPr>
            </w:pPr>
            <w:r>
              <w:t>55,08</w:t>
            </w:r>
          </w:p>
        </w:tc>
        <w:tc>
          <w:tcPr>
            <w:tcW w:w="4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9115F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Na životné prostredie</w:t>
            </w:r>
          </w:p>
        </w:tc>
      </w:tr>
      <w:tr w:rsidR="00321599" w14:paraId="558D3D2A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1F131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EC06F" w14:textId="77777777" w:rsidR="00321599" w:rsidRDefault="00321599" w:rsidP="00436F08">
            <w:pPr>
              <w:rPr>
                <w:rFonts w:hint="eastAsia"/>
              </w:rPr>
            </w:pPr>
            <w:r>
              <w:t>23,76</w:t>
            </w:r>
          </w:p>
        </w:tc>
        <w:tc>
          <w:tcPr>
            <w:tcW w:w="4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96826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Na  úsek</w:t>
            </w:r>
            <w:proofErr w:type="gramEnd"/>
            <w:r>
              <w:t xml:space="preserve"> dopravu</w:t>
            </w:r>
          </w:p>
        </w:tc>
      </w:tr>
      <w:tr w:rsidR="00321599" w14:paraId="500098B5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70596A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Ministerstvo  školstva</w:t>
            </w:r>
            <w:proofErr w:type="gramEnd"/>
          </w:p>
        </w:tc>
        <w:tc>
          <w:tcPr>
            <w:tcW w:w="2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22F33A" w14:textId="77777777" w:rsidR="00321599" w:rsidRDefault="00321599" w:rsidP="00436F08">
            <w:pPr>
              <w:rPr>
                <w:rFonts w:hint="eastAsia"/>
              </w:rPr>
            </w:pPr>
            <w:r>
              <w:t>452,00</w:t>
            </w:r>
          </w:p>
        </w:tc>
        <w:tc>
          <w:tcPr>
            <w:tcW w:w="4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D9C8FE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Dopravné ZŠ</w:t>
            </w:r>
          </w:p>
        </w:tc>
      </w:tr>
      <w:tr w:rsidR="00321599" w14:paraId="7CFF4BD8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EF28D4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Ministerstvo  školstva</w:t>
            </w:r>
            <w:proofErr w:type="gramEnd"/>
          </w:p>
        </w:tc>
        <w:tc>
          <w:tcPr>
            <w:tcW w:w="20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FE1506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3 160,00</w:t>
            </w:r>
          </w:p>
        </w:tc>
        <w:tc>
          <w:tcPr>
            <w:tcW w:w="41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795003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MŠ z nevyhod</w:t>
            </w:r>
          </w:p>
        </w:tc>
      </w:tr>
      <w:tr w:rsidR="00321599" w14:paraId="453FF2A7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0D859E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lastRenderedPageBreak/>
              <w:t>Ministerstvo  školstva</w:t>
            </w:r>
            <w:proofErr w:type="gramEnd"/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BEAD2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3 270,00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C4DC3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proofErr w:type="gramStart"/>
            <w:r>
              <w:t>ZŠ  z</w:t>
            </w:r>
            <w:proofErr w:type="gramEnd"/>
            <w:r>
              <w:t xml:space="preserve"> nevyheneého prostr.</w:t>
            </w:r>
          </w:p>
        </w:tc>
      </w:tr>
      <w:tr w:rsidR="00321599" w14:paraId="6537DC82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4CCF14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financií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B10703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13 592,17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6C247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TSP</w:t>
            </w:r>
          </w:p>
        </w:tc>
      </w:tr>
      <w:tr w:rsidR="00321599" w14:paraId="5D771C61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34257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ÚPSVaRMinisterstvo financií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4D8A7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2219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58385E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PnD</w:t>
            </w:r>
          </w:p>
        </w:tc>
      </w:tr>
      <w:tr w:rsidR="00321599" w14:paraId="11233E7F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8891DA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Ministerstvo  školstva</w:t>
            </w:r>
            <w:proofErr w:type="gramEnd"/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01F27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2 475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7F589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Projekt ZŠ</w:t>
            </w:r>
          </w:p>
        </w:tc>
      </w:tr>
      <w:tr w:rsidR="00321599" w14:paraId="218F1434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14AAF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AC60E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12 253,95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D06EA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ÚPSVaR materiál+mzdy</w:t>
            </w:r>
          </w:p>
        </w:tc>
      </w:tr>
      <w:tr w:rsidR="00321599" w14:paraId="5DD2BDFB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6D687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financií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609F08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674,57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1D345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Referendum</w:t>
            </w:r>
          </w:p>
        </w:tc>
      </w:tr>
      <w:tr w:rsidR="00321599" w14:paraId="49F4B54D" w14:textId="77777777" w:rsidTr="00436F0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" w:type="dxa"/>
            <w:right w:w="10" w:type="dxa"/>
          </w:tblCellMar>
          <w:tblLook w:val="04A0" w:firstRow="1" w:lastRow="0" w:firstColumn="1" w:lastColumn="0" w:noHBand="0" w:noVBand="1"/>
        </w:tblPrEx>
        <w:tc>
          <w:tcPr>
            <w:tcW w:w="3889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F1DB2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financií</w:t>
            </w:r>
          </w:p>
        </w:tc>
        <w:tc>
          <w:tcPr>
            <w:tcW w:w="2036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33BDC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1 357,41</w:t>
            </w:r>
          </w:p>
        </w:tc>
        <w:tc>
          <w:tcPr>
            <w:tcW w:w="410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C4D0D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Voľby komunálne</w:t>
            </w:r>
          </w:p>
        </w:tc>
      </w:tr>
      <w:bookmarkEnd w:id="0"/>
    </w:tbl>
    <w:p w14:paraId="4BDC330C" w14:textId="77777777" w:rsidR="00321599" w:rsidRDefault="00321599" w:rsidP="00321599">
      <w:pPr>
        <w:jc w:val="both"/>
        <w:rPr>
          <w:rFonts w:hint="eastAsia"/>
          <w:color w:val="FF0000"/>
        </w:rPr>
      </w:pPr>
    </w:p>
    <w:p w14:paraId="599F38A9" w14:textId="77777777" w:rsidR="00321599" w:rsidRDefault="00321599" w:rsidP="00321599">
      <w:pPr>
        <w:jc w:val="both"/>
        <w:rPr>
          <w:rFonts w:hint="eastAsia"/>
        </w:rPr>
      </w:pPr>
    </w:p>
    <w:p w14:paraId="4C4D9B69" w14:textId="77777777" w:rsidR="00321599" w:rsidRDefault="00321599" w:rsidP="00321599">
      <w:pPr>
        <w:jc w:val="both"/>
        <w:rPr>
          <w:rFonts w:hint="eastAsia"/>
        </w:rPr>
      </w:pPr>
      <w:r>
        <w:t xml:space="preserve">Prijaté granty a transfery boli účelovo učené </w:t>
      </w:r>
      <w:r>
        <w:rPr>
          <w:color w:val="FF0000"/>
        </w:rPr>
        <w:t>na bežné výdavky</w:t>
      </w:r>
      <w:r>
        <w:t xml:space="preserve"> a boli použité v súlade s ich účelom.</w:t>
      </w:r>
    </w:p>
    <w:p w14:paraId="584FFA30" w14:textId="4C8A54CD" w:rsidR="00321599" w:rsidRDefault="00321599" w:rsidP="00321599">
      <w:pPr>
        <w:jc w:val="both"/>
      </w:pPr>
    </w:p>
    <w:p w14:paraId="71E4188F" w14:textId="77777777" w:rsidR="004A4FF8" w:rsidRDefault="004A4FF8" w:rsidP="00321599">
      <w:pPr>
        <w:jc w:val="both"/>
        <w:rPr>
          <w:rFonts w:hint="eastAsia"/>
        </w:rPr>
      </w:pPr>
    </w:p>
    <w:p w14:paraId="0F3DE49F" w14:textId="77777777" w:rsidR="00321599" w:rsidRDefault="00321599" w:rsidP="00321599">
      <w:pPr>
        <w:numPr>
          <w:ilvl w:val="0"/>
          <w:numId w:val="19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</w:rPr>
      </w:pPr>
      <w:r>
        <w:rPr>
          <w:b/>
          <w:color w:val="FF0000"/>
        </w:rPr>
        <w:t xml:space="preserve">Kapitálové príjmy: </w:t>
      </w:r>
    </w:p>
    <w:p w14:paraId="547871CA" w14:textId="77777777" w:rsidR="00321599" w:rsidRDefault="00321599" w:rsidP="00321599">
      <w:pPr>
        <w:rPr>
          <w:rFonts w:hint="eastAsia"/>
          <w:b/>
          <w:color w:val="FF0000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49E49ED6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BB23DE8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6FFDB9D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3CFF8D2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0C8990A5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47EC34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5E15B97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278885D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 w14:paraId="6513F681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572BED49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2AE5EC4" w14:textId="568F08DA" w:rsidR="00321599" w:rsidRDefault="004A4FF8" w:rsidP="00436F08">
            <w:pPr>
              <w:jc w:val="center"/>
              <w:rPr>
                <w:rFonts w:hint="eastAsia"/>
              </w:rPr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6767C0A" w14:textId="48538A68" w:rsidR="00321599" w:rsidRDefault="004A4FF8" w:rsidP="00436F08">
            <w:pPr>
              <w:jc w:val="center"/>
              <w:rPr>
                <w:rFonts w:hint="eastAsia"/>
              </w:rPr>
            </w:pPr>
            <w:r>
              <w:t>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A81689F" w14:textId="47F1913F" w:rsidR="00321599" w:rsidRDefault="004A4FF8" w:rsidP="00436F08">
            <w:pPr>
              <w:jc w:val="center"/>
              <w:rPr>
                <w:rFonts w:hint="eastAsia"/>
              </w:rPr>
            </w:pPr>
            <w:r>
              <w:t>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1975F32" w14:textId="195DF315" w:rsidR="00321599" w:rsidRDefault="004A4FF8" w:rsidP="00436F08">
            <w:pPr>
              <w:jc w:val="center"/>
              <w:rPr>
                <w:rFonts w:hint="eastAsia"/>
              </w:rPr>
            </w:pPr>
            <w:r>
              <w:t>0</w:t>
            </w:r>
          </w:p>
        </w:tc>
      </w:tr>
    </w:tbl>
    <w:p w14:paraId="4B3AE78E" w14:textId="77777777" w:rsidR="00321599" w:rsidRDefault="00321599" w:rsidP="00321599">
      <w:pPr>
        <w:rPr>
          <w:rFonts w:hint="eastAsia"/>
          <w:b/>
          <w:color w:val="FF0000"/>
        </w:rPr>
      </w:pPr>
    </w:p>
    <w:p w14:paraId="2DD20ADA" w14:textId="6CEEB000" w:rsidR="00321599" w:rsidRDefault="00321599" w:rsidP="00321599">
      <w:pPr>
        <w:jc w:val="both"/>
        <w:rPr>
          <w:rFonts w:hint="eastAsia"/>
        </w:rPr>
      </w:pPr>
      <w:r>
        <w:t xml:space="preserve">Z rozpočtovaných kapitálových príjmov 0 EUR bol skutočný príjem k 31.12.2023 v sume 0 EUR, čo </w:t>
      </w:r>
      <w:proofErr w:type="gramStart"/>
      <w:r>
        <w:t>predstavuje</w:t>
      </w:r>
      <w:r w:rsidR="004A4FF8">
        <w:t xml:space="preserve">  </w:t>
      </w:r>
      <w:r>
        <w:t>0</w:t>
      </w:r>
      <w:proofErr w:type="gramEnd"/>
      <w:r>
        <w:t xml:space="preserve"> % plnenie. </w:t>
      </w:r>
    </w:p>
    <w:p w14:paraId="69910D78" w14:textId="77777777" w:rsidR="00321599" w:rsidRDefault="00321599" w:rsidP="00321599">
      <w:pPr>
        <w:jc w:val="both"/>
        <w:rPr>
          <w:rFonts w:hint="eastAsia"/>
          <w:b/>
        </w:rPr>
      </w:pPr>
    </w:p>
    <w:p w14:paraId="7CBEA3EF" w14:textId="77777777" w:rsidR="00321599" w:rsidRDefault="00321599" w:rsidP="00321599">
      <w:pPr>
        <w:outlineLvl w:val="0"/>
        <w:rPr>
          <w:rFonts w:hint="eastAsia"/>
          <w:b/>
        </w:rPr>
      </w:pPr>
    </w:p>
    <w:p w14:paraId="38A404E1" w14:textId="77777777" w:rsidR="00321599" w:rsidRDefault="00321599" w:rsidP="00321599">
      <w:pPr>
        <w:numPr>
          <w:ilvl w:val="0"/>
          <w:numId w:val="19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</w:rPr>
      </w:pPr>
      <w:r>
        <w:rPr>
          <w:b/>
          <w:color w:val="FF0000"/>
        </w:rPr>
        <w:t xml:space="preserve">Príjmové finančné operácie: </w:t>
      </w: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30282C67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75C0BBA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713A85D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D2D1D1C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76C2A831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4BB44B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plnenie </w:t>
            </w:r>
          </w:p>
          <w:p w14:paraId="3F48872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finančných príjmov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C76FA5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fin. príjmov</w:t>
            </w:r>
          </w:p>
          <w:p w14:paraId="5B6E43B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5440D5C8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03C475C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22 300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38A4306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59 300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A3A3CA3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59 300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734EBA4" w14:textId="6A55B8CE" w:rsidR="00321599" w:rsidRDefault="004A4FF8" w:rsidP="00436F08">
            <w:pPr>
              <w:jc w:val="center"/>
              <w:rPr>
                <w:rFonts w:hint="eastAsia"/>
              </w:rPr>
            </w:pPr>
            <w:r>
              <w:t>100</w:t>
            </w:r>
          </w:p>
        </w:tc>
      </w:tr>
    </w:tbl>
    <w:p w14:paraId="56564660" w14:textId="77777777" w:rsidR="00321599" w:rsidRDefault="00321599" w:rsidP="00321599">
      <w:pPr>
        <w:jc w:val="both"/>
        <w:rPr>
          <w:rFonts w:hint="eastAsia"/>
        </w:rPr>
      </w:pPr>
    </w:p>
    <w:p w14:paraId="46D6C038" w14:textId="2A2A9D28" w:rsidR="00321599" w:rsidRDefault="00321599" w:rsidP="00321599">
      <w:pPr>
        <w:jc w:val="both"/>
        <w:rPr>
          <w:rFonts w:hint="eastAsia"/>
        </w:rPr>
      </w:pPr>
      <w:r>
        <w:t xml:space="preserve">Z rozpočtovaných príjmových finančných operácií </w:t>
      </w:r>
      <w:r w:rsidR="004A4FF8">
        <w:t>59 300</w:t>
      </w:r>
      <w:r>
        <w:t xml:space="preserve"> EUR bol skutočný príjem k 31.12.2023 v sume 59 300 EUR, čo </w:t>
      </w:r>
      <w:proofErr w:type="gramStart"/>
      <w:r>
        <w:t xml:space="preserve">predstavuje  </w:t>
      </w:r>
      <w:r w:rsidR="004A4FF8">
        <w:t>100</w:t>
      </w:r>
      <w:proofErr w:type="gramEnd"/>
      <w:r w:rsidR="004A4FF8">
        <w:t xml:space="preserve"> </w:t>
      </w:r>
      <w:r>
        <w:t xml:space="preserve">% plnenie. </w:t>
      </w:r>
    </w:p>
    <w:p w14:paraId="3798FB09" w14:textId="77777777" w:rsidR="00321599" w:rsidRDefault="00321599" w:rsidP="00321599">
      <w:pPr>
        <w:jc w:val="both"/>
        <w:rPr>
          <w:rFonts w:hint="eastAsia"/>
        </w:rPr>
      </w:pPr>
    </w:p>
    <w:p w14:paraId="02E3682F" w14:textId="4A6C605A" w:rsidR="00321599" w:rsidRDefault="00321599" w:rsidP="00321599">
      <w:pPr>
        <w:jc w:val="both"/>
        <w:rPr>
          <w:rFonts w:hint="eastAsia"/>
        </w:rPr>
      </w:pPr>
      <w:r>
        <w:t xml:space="preserve">V roku 2023 bol prijatý bankový úver v sume 37 000 EUR schválený obecným zastupiteľstva dňa </w:t>
      </w:r>
      <w:r w:rsidR="004A4FF8">
        <w:t xml:space="preserve">15.2.2023  </w:t>
      </w:r>
      <w:r>
        <w:t xml:space="preserve"> uznesením č.</w:t>
      </w:r>
      <w:r w:rsidR="004A4FF8">
        <w:t xml:space="preserve"> 1/2023</w:t>
      </w:r>
      <w:r>
        <w:t>.</w:t>
      </w:r>
    </w:p>
    <w:p w14:paraId="6920735E" w14:textId="77777777" w:rsidR="00321599" w:rsidRDefault="00321599" w:rsidP="00321599">
      <w:pPr>
        <w:jc w:val="both"/>
        <w:rPr>
          <w:rFonts w:hint="eastAsia"/>
        </w:rPr>
      </w:pPr>
    </w:p>
    <w:p w14:paraId="1CF6C202" w14:textId="7038688D" w:rsidR="00321599" w:rsidRDefault="00321599" w:rsidP="00321599">
      <w:pPr>
        <w:jc w:val="both"/>
        <w:rPr>
          <w:rFonts w:hint="eastAsia"/>
        </w:rPr>
      </w:pPr>
      <w:r>
        <w:t xml:space="preserve">Uznesením obecného zastupiteľstva č. </w:t>
      </w:r>
      <w:r w:rsidR="00122920">
        <w:t>5/2023</w:t>
      </w:r>
      <w:r>
        <w:t xml:space="preserve"> zo dňa </w:t>
      </w:r>
      <w:r w:rsidR="00122920">
        <w:t>16.03.2023</w:t>
      </w:r>
      <w:r>
        <w:t xml:space="preserve"> bolo schválené použitie </w:t>
      </w:r>
      <w:r>
        <w:rPr>
          <w:color w:val="FF0000"/>
        </w:rPr>
        <w:t>rezervného fondu</w:t>
      </w:r>
      <w:r>
        <w:t xml:space="preserve"> v sume 22 300 EUR. V skutočnosti bolo plnenie v sume 22 300 EUR č.583/2004 </w:t>
      </w:r>
      <w:proofErr w:type="gramStart"/>
      <w:r>
        <w:t>Z.z..</w:t>
      </w:r>
      <w:proofErr w:type="gramEnd"/>
      <w:r>
        <w:t xml:space="preserve">    </w:t>
      </w:r>
    </w:p>
    <w:p w14:paraId="417D7D93" w14:textId="77777777" w:rsidR="00321599" w:rsidRDefault="00321599" w:rsidP="00321599">
      <w:pPr>
        <w:jc w:val="both"/>
        <w:rPr>
          <w:rFonts w:hint="eastAsia"/>
        </w:rPr>
      </w:pPr>
    </w:p>
    <w:p w14:paraId="77BE80C7" w14:textId="77777777" w:rsidR="00321599" w:rsidRDefault="00321599" w:rsidP="00321599">
      <w:pPr>
        <w:rPr>
          <w:rFonts w:hint="eastAsia"/>
          <w:b/>
          <w:color w:val="6600FF"/>
        </w:rPr>
      </w:pPr>
    </w:p>
    <w:p w14:paraId="625F57BD" w14:textId="77777777" w:rsidR="00321599" w:rsidRDefault="00321599" w:rsidP="00321599">
      <w:pPr>
        <w:rPr>
          <w:rFonts w:hint="eastAsia"/>
          <w:b/>
          <w:color w:val="6600FF"/>
        </w:rPr>
      </w:pPr>
    </w:p>
    <w:p w14:paraId="7EB5DAD4" w14:textId="77777777" w:rsidR="00321599" w:rsidRDefault="00321599" w:rsidP="00321599">
      <w:pPr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3. Rozbor čerpania výdavkov za rok 2023</w:t>
      </w:r>
      <w:r>
        <w:rPr>
          <w:b/>
          <w:sz w:val="28"/>
          <w:szCs w:val="28"/>
        </w:rPr>
        <w:t xml:space="preserve"> </w:t>
      </w:r>
    </w:p>
    <w:p w14:paraId="2198E9CF" w14:textId="77777777" w:rsidR="00321599" w:rsidRDefault="00321599" w:rsidP="00321599">
      <w:pPr>
        <w:rPr>
          <w:rFonts w:hint="eastAsia"/>
        </w:rPr>
      </w:pPr>
    </w:p>
    <w:p w14:paraId="024E682B" w14:textId="77777777" w:rsidR="00321599" w:rsidRDefault="00321599" w:rsidP="00321599">
      <w:pPr>
        <w:jc w:val="both"/>
        <w:rPr>
          <w:rFonts w:hint="eastAsia"/>
          <w:color w:val="0000FF"/>
        </w:rPr>
      </w:pPr>
      <w:r>
        <w:rPr>
          <w:color w:val="0000FF"/>
        </w:rPr>
        <w:t xml:space="preserve"> Rozbor čerpania výdavkov sa vykoná v takej štruktúre v akej bol rozpočet schválený obecným zastupiteľstvom.</w:t>
      </w:r>
    </w:p>
    <w:p w14:paraId="14FEF56B" w14:textId="77777777" w:rsidR="00321599" w:rsidRDefault="00321599" w:rsidP="00321599">
      <w:pPr>
        <w:jc w:val="both"/>
        <w:rPr>
          <w:rFonts w:hint="eastAsia"/>
          <w:color w:val="0000FF"/>
        </w:rPr>
      </w:pPr>
      <w:r>
        <w:rPr>
          <w:color w:val="0000FF"/>
        </w:rPr>
        <w:t xml:space="preserve"> </w:t>
      </w:r>
    </w:p>
    <w:p w14:paraId="1419BB67" w14:textId="77777777" w:rsidR="00321599" w:rsidRDefault="00321599" w:rsidP="00321599">
      <w:pPr>
        <w:jc w:val="both"/>
        <w:rPr>
          <w:rFonts w:hint="eastAsia"/>
          <w:color w:val="0000FF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411"/>
        <w:gridCol w:w="2552"/>
        <w:gridCol w:w="2551"/>
        <w:gridCol w:w="2409"/>
      </w:tblGrid>
      <w:tr w:rsidR="00321599" w14:paraId="1FCB8AFC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3A372B5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7187A3E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BA74D7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5C55021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43DF70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183BD7F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AD8C638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 w14:paraId="7939219D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1AEC8A6E" w14:textId="77777777" w:rsidTr="00436F08"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E9F9E44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457 825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C8783CD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567 136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5D814EE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568 626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DA7D6EA" w14:textId="61765AC9" w:rsidR="00321599" w:rsidRDefault="00122920" w:rsidP="00436F08">
            <w:pPr>
              <w:jc w:val="center"/>
              <w:rPr>
                <w:rFonts w:hint="eastAsia"/>
              </w:rPr>
            </w:pPr>
            <w:r>
              <w:t>102</w:t>
            </w:r>
          </w:p>
        </w:tc>
      </w:tr>
    </w:tbl>
    <w:p w14:paraId="7F875302" w14:textId="77777777" w:rsidR="00321599" w:rsidRDefault="00321599" w:rsidP="00321599">
      <w:pPr>
        <w:jc w:val="both"/>
        <w:rPr>
          <w:rFonts w:hint="eastAsia"/>
        </w:rPr>
      </w:pPr>
    </w:p>
    <w:p w14:paraId="058864A6" w14:textId="77777777" w:rsidR="00321599" w:rsidRDefault="00321599" w:rsidP="00321599">
      <w:pPr>
        <w:jc w:val="both"/>
        <w:rPr>
          <w:rFonts w:hint="eastAsia"/>
        </w:rPr>
      </w:pPr>
      <w:r>
        <w:lastRenderedPageBreak/>
        <w:t xml:space="preserve">Z rozpočtovaných celkových výdavkov 567 136 EUR bolo skutočne </w:t>
      </w:r>
      <w:proofErr w:type="gramStart"/>
      <w:r>
        <w:t>čerpané  k</w:t>
      </w:r>
      <w:proofErr w:type="gramEnd"/>
      <w:r>
        <w:t> 31.12.2023 v sume</w:t>
      </w:r>
    </w:p>
    <w:p w14:paraId="5C89DD97" w14:textId="124DE213" w:rsidR="00321599" w:rsidRDefault="00321599" w:rsidP="00321599">
      <w:pPr>
        <w:jc w:val="both"/>
        <w:rPr>
          <w:rFonts w:hint="eastAsia"/>
        </w:rPr>
      </w:pPr>
      <w:r>
        <w:t xml:space="preserve"> 568 626 EUR, čo </w:t>
      </w:r>
      <w:proofErr w:type="gramStart"/>
      <w:r>
        <w:t xml:space="preserve">predstavuje  </w:t>
      </w:r>
      <w:r w:rsidR="00122920">
        <w:t>102</w:t>
      </w:r>
      <w:proofErr w:type="gramEnd"/>
      <w:r w:rsidR="00122920">
        <w:t xml:space="preserve">  </w:t>
      </w:r>
      <w:r>
        <w:t xml:space="preserve">% čerpanie. </w:t>
      </w:r>
    </w:p>
    <w:p w14:paraId="3006C6EB" w14:textId="77777777" w:rsidR="00321599" w:rsidRDefault="00321599" w:rsidP="00321599">
      <w:pPr>
        <w:rPr>
          <w:rFonts w:hint="eastAsia"/>
        </w:rPr>
      </w:pPr>
    </w:p>
    <w:p w14:paraId="0F09EFC7" w14:textId="50E6A388" w:rsidR="00321599" w:rsidRDefault="00122920" w:rsidP="00321599">
      <w:pPr>
        <w:numPr>
          <w:ilvl w:val="0"/>
          <w:numId w:val="32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  <w:u w:val="single"/>
        </w:rPr>
      </w:pPr>
      <w:r>
        <w:rPr>
          <w:b/>
          <w:color w:val="FF0000"/>
          <w:u w:val="single"/>
        </w:rPr>
        <w:t xml:space="preserve"> </w:t>
      </w:r>
      <w:r w:rsidR="00321599">
        <w:rPr>
          <w:b/>
          <w:color w:val="FF0000"/>
          <w:u w:val="single"/>
        </w:rPr>
        <w:t>Výdavky obce</w:t>
      </w:r>
    </w:p>
    <w:p w14:paraId="0B4066EF" w14:textId="77777777" w:rsidR="00321599" w:rsidRDefault="00321599" w:rsidP="00321599">
      <w:pPr>
        <w:rPr>
          <w:rFonts w:hint="eastAsia"/>
        </w:rPr>
      </w:pPr>
    </w:p>
    <w:p w14:paraId="40B996CC" w14:textId="77777777" w:rsidR="00321599" w:rsidRDefault="00321599" w:rsidP="00321599">
      <w:pPr>
        <w:numPr>
          <w:ilvl w:val="0"/>
          <w:numId w:val="21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</w:rPr>
      </w:pPr>
      <w:r>
        <w:rPr>
          <w:b/>
          <w:color w:val="FF0000"/>
        </w:rPr>
        <w:t xml:space="preserve">Bežné výdavky: </w:t>
      </w:r>
    </w:p>
    <w:p w14:paraId="2ADADDE3" w14:textId="77777777" w:rsidR="00321599" w:rsidRDefault="00321599" w:rsidP="00321599">
      <w:pPr>
        <w:ind w:left="284"/>
        <w:rPr>
          <w:rFonts w:hint="eastAsia"/>
          <w:b/>
          <w:color w:val="FF0000"/>
        </w:rPr>
      </w:pPr>
    </w:p>
    <w:tbl>
      <w:tblPr>
        <w:tblW w:w="9924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268"/>
        <w:gridCol w:w="1560"/>
        <w:gridCol w:w="1984"/>
        <w:gridCol w:w="1843"/>
        <w:gridCol w:w="2269"/>
      </w:tblGrid>
      <w:tr w:rsidR="00321599" w14:paraId="76B2969B" w14:textId="77777777" w:rsidTr="00436F08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97F15C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</w:p>
          <w:p w14:paraId="0B730B4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78434B3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05E6A0AE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BAEEB07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007B781D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BBB9AB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072B68CE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7604B4A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 w14:paraId="34352AAA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023581F6" w14:textId="77777777" w:rsidTr="00436F08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C48AE82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B5B8C90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441 999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22C5A44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520 050,82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A8F9009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521 540,87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0957EFE" w14:textId="1CD34A5D" w:rsidR="00321599" w:rsidRDefault="00122920" w:rsidP="00436F08">
            <w:pPr>
              <w:jc w:val="center"/>
              <w:rPr>
                <w:rFonts w:hint="eastAsia"/>
              </w:rPr>
            </w:pPr>
            <w:r>
              <w:t>101</w:t>
            </w:r>
          </w:p>
        </w:tc>
      </w:tr>
    </w:tbl>
    <w:p w14:paraId="59C769DF" w14:textId="77777777" w:rsidR="00321599" w:rsidRDefault="00321599" w:rsidP="00321599">
      <w:pPr>
        <w:rPr>
          <w:rFonts w:hint="eastAsia"/>
          <w:b/>
          <w:color w:val="FF0000"/>
        </w:rPr>
      </w:pPr>
    </w:p>
    <w:p w14:paraId="52357B7E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bežných výdavkov 520 050,82 EUR bolo skutočne </w:t>
      </w:r>
      <w:proofErr w:type="gramStart"/>
      <w:r>
        <w:t>čerpané  k</w:t>
      </w:r>
      <w:proofErr w:type="gramEnd"/>
      <w:r>
        <w:t xml:space="preserve"> 31.12.2023 v sume </w:t>
      </w:r>
    </w:p>
    <w:p w14:paraId="68CF7C71" w14:textId="28E8FD5C" w:rsidR="00321599" w:rsidRDefault="00321599" w:rsidP="00321599">
      <w:pPr>
        <w:jc w:val="both"/>
        <w:rPr>
          <w:rFonts w:hint="eastAsia"/>
        </w:rPr>
      </w:pPr>
      <w:r>
        <w:t xml:space="preserve"> 521 540,87 EUR, čo </w:t>
      </w:r>
      <w:proofErr w:type="gramStart"/>
      <w:r>
        <w:t xml:space="preserve">predstavuje  </w:t>
      </w:r>
      <w:r w:rsidR="00122920">
        <w:t>101</w:t>
      </w:r>
      <w:proofErr w:type="gramEnd"/>
      <w:r w:rsidR="00122920">
        <w:t xml:space="preserve"> </w:t>
      </w:r>
      <w:r>
        <w:t xml:space="preserve">% čerpanie. </w:t>
      </w:r>
    </w:p>
    <w:p w14:paraId="7AE5FBED" w14:textId="77777777" w:rsidR="00321599" w:rsidRDefault="00321599" w:rsidP="00321599">
      <w:pPr>
        <w:jc w:val="both"/>
        <w:rPr>
          <w:rFonts w:hint="eastAsia"/>
        </w:rPr>
      </w:pPr>
    </w:p>
    <w:p w14:paraId="63FE9D1F" w14:textId="77777777" w:rsidR="00321599" w:rsidRDefault="00321599" w:rsidP="00321599">
      <w:pPr>
        <w:jc w:val="both"/>
        <w:rPr>
          <w:rFonts w:hint="eastAsia"/>
          <w:color w:val="FF0000"/>
        </w:rPr>
      </w:pPr>
      <w:r>
        <w:rPr>
          <w:color w:val="FF0000"/>
        </w:rPr>
        <w:t xml:space="preserve">Čerpanie jednotlivých rozpočtových položiek bežného rozpočtu je prílohou Záverečného účtu. </w:t>
      </w:r>
    </w:p>
    <w:p w14:paraId="39DE8900" w14:textId="77777777" w:rsidR="00321599" w:rsidRDefault="00321599" w:rsidP="00321599">
      <w:pPr>
        <w:jc w:val="both"/>
        <w:rPr>
          <w:rFonts w:hint="eastAsia"/>
        </w:rPr>
      </w:pPr>
    </w:p>
    <w:p w14:paraId="293A9D91" w14:textId="77777777" w:rsidR="00321599" w:rsidRDefault="00321599" w:rsidP="00321599">
      <w:pPr>
        <w:jc w:val="both"/>
        <w:rPr>
          <w:rFonts w:hint="eastAsia"/>
        </w:rPr>
      </w:pPr>
    </w:p>
    <w:p w14:paraId="48BB91FA" w14:textId="77777777" w:rsidR="00321599" w:rsidRDefault="00321599" w:rsidP="00321599">
      <w:pPr>
        <w:jc w:val="both"/>
        <w:rPr>
          <w:rFonts w:hint="eastAsia"/>
          <w:b/>
          <w:color w:val="0000FF"/>
        </w:rPr>
      </w:pPr>
      <w:r>
        <w:rPr>
          <w:b/>
          <w:color w:val="0000FF"/>
        </w:rPr>
        <w:t xml:space="preserve">Rozbor významných položiek bežného rozpočtu: </w:t>
      </w:r>
    </w:p>
    <w:p w14:paraId="5EDBF68A" w14:textId="77777777" w:rsidR="00321599" w:rsidRDefault="00321599" w:rsidP="00321599">
      <w:pPr>
        <w:numPr>
          <w:ilvl w:val="0"/>
          <w:numId w:val="22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</w:rPr>
      </w:pPr>
      <w:r>
        <w:rPr>
          <w:b/>
        </w:rPr>
        <w:t xml:space="preserve">Mzdy, platy, služobné príjmy </w:t>
      </w:r>
      <w:proofErr w:type="gramStart"/>
      <w:r>
        <w:rPr>
          <w:b/>
        </w:rPr>
        <w:t>a</w:t>
      </w:r>
      <w:proofErr w:type="gramEnd"/>
      <w:r>
        <w:rPr>
          <w:b/>
        </w:rPr>
        <w:t> ostatné osobné vyrovnania:</w:t>
      </w:r>
    </w:p>
    <w:p w14:paraId="378DFA5A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výdavkov 275 345,90 EUR bolo skutočné čerpanie k 31.12.2023 v sume 275 256,74 EUR, čo je 99,5 % čerpanie. Patria sem mzdové prostriedky pracovníkov </w:t>
      </w:r>
      <w:proofErr w:type="gramStart"/>
      <w:r>
        <w:t>OcÚ,  aktivačných</w:t>
      </w:r>
      <w:proofErr w:type="gramEnd"/>
      <w:r>
        <w:t xml:space="preserve"> pracovníkov a pracovníkov školstva s výnimkou právnych subjektov.</w:t>
      </w:r>
    </w:p>
    <w:p w14:paraId="5CCA2FF3" w14:textId="77777777" w:rsidR="00321599" w:rsidRDefault="00321599" w:rsidP="00321599">
      <w:pPr>
        <w:tabs>
          <w:tab w:val="right" w:pos="284"/>
        </w:tabs>
        <w:jc w:val="both"/>
        <w:rPr>
          <w:rFonts w:hint="eastAsia"/>
          <w:b/>
        </w:rPr>
      </w:pPr>
    </w:p>
    <w:p w14:paraId="539E74A3" w14:textId="77777777" w:rsidR="00321599" w:rsidRDefault="00321599" w:rsidP="00321599">
      <w:pPr>
        <w:numPr>
          <w:ilvl w:val="0"/>
          <w:numId w:val="22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</w:rPr>
      </w:pPr>
      <w:r>
        <w:rPr>
          <w:b/>
        </w:rPr>
        <w:t>Poistné a príspevok do poisťovní:</w:t>
      </w:r>
    </w:p>
    <w:p w14:paraId="00ED789F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výdavkov 98 473,47 EUR bolo skutočne čerpané k 31.12.2023 v sume 98 544,99 EUR, čo je 100 % čerpanie. </w:t>
      </w:r>
    </w:p>
    <w:p w14:paraId="3139125A" w14:textId="77777777" w:rsidR="00321599" w:rsidRDefault="00321599" w:rsidP="00321599">
      <w:pPr>
        <w:tabs>
          <w:tab w:val="right" w:pos="284"/>
        </w:tabs>
        <w:jc w:val="both"/>
        <w:rPr>
          <w:rFonts w:hint="eastAsia"/>
          <w:b/>
        </w:rPr>
      </w:pPr>
    </w:p>
    <w:p w14:paraId="7581CF13" w14:textId="77777777" w:rsidR="00321599" w:rsidRDefault="00321599" w:rsidP="00321599">
      <w:pPr>
        <w:numPr>
          <w:ilvl w:val="0"/>
          <w:numId w:val="22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</w:rPr>
      </w:pPr>
      <w:r>
        <w:rPr>
          <w:b/>
        </w:rPr>
        <w:t>Tovary a služby:</w:t>
      </w:r>
    </w:p>
    <w:p w14:paraId="0FF20314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výdavkov 139 057,13 EUR bolo skutočne čerpané k 31.12.2023 v sume 140 565,74 EUR, čo je 99,3 % čerpanie. Ide o prevádzkové výdavky všetkých stredísk OcÚ, ako sú cestovné náhrady, energie, materiál, dopravné, rutinná a štandardná údržba, nájomné za nájom </w:t>
      </w:r>
      <w:proofErr w:type="gramStart"/>
      <w:r>
        <w:t>a</w:t>
      </w:r>
      <w:proofErr w:type="gramEnd"/>
      <w:r>
        <w:t> ostatné tovary a služby.</w:t>
      </w:r>
    </w:p>
    <w:p w14:paraId="526CD92D" w14:textId="77777777" w:rsidR="00321599" w:rsidRDefault="00321599" w:rsidP="00321599">
      <w:pPr>
        <w:jc w:val="both"/>
        <w:rPr>
          <w:rFonts w:hint="eastAsia"/>
        </w:rPr>
      </w:pPr>
    </w:p>
    <w:p w14:paraId="34D4750E" w14:textId="77777777" w:rsidR="00321599" w:rsidRDefault="00321599" w:rsidP="00321599">
      <w:pPr>
        <w:jc w:val="both"/>
        <w:rPr>
          <w:rFonts w:hint="eastAsia"/>
        </w:rPr>
      </w:pPr>
    </w:p>
    <w:p w14:paraId="559B6E87" w14:textId="77777777" w:rsidR="00321599" w:rsidRDefault="00321599" w:rsidP="00321599">
      <w:pPr>
        <w:tabs>
          <w:tab w:val="right" w:pos="284"/>
        </w:tabs>
        <w:jc w:val="both"/>
        <w:rPr>
          <w:rFonts w:hint="eastAsia"/>
          <w:b/>
          <w:color w:val="FF0000"/>
          <w:highlight w:val="yellow"/>
        </w:rPr>
      </w:pPr>
      <w:bookmarkStart w:id="1" w:name="_GoBack"/>
      <w:bookmarkEnd w:id="1"/>
    </w:p>
    <w:p w14:paraId="46EC2615" w14:textId="77777777" w:rsidR="00321599" w:rsidRDefault="00321599" w:rsidP="00321599">
      <w:pPr>
        <w:numPr>
          <w:ilvl w:val="0"/>
          <w:numId w:val="22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</w:rPr>
      </w:pPr>
      <w:r>
        <w:rPr>
          <w:b/>
        </w:rPr>
        <w:t xml:space="preserve">Bežné transfery </w:t>
      </w:r>
    </w:p>
    <w:p w14:paraId="6C7DC2D3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výdavkov 5 803,32 EUR bolo skutočne čerpané k 31.12.2023 v sume 5 802,52 EUR, čo predstavuje 100 % čerpanie. </w:t>
      </w:r>
    </w:p>
    <w:p w14:paraId="2FA818A2" w14:textId="77777777" w:rsidR="00321599" w:rsidRDefault="00321599" w:rsidP="00321599">
      <w:pPr>
        <w:jc w:val="both"/>
        <w:rPr>
          <w:rFonts w:hint="eastAsia"/>
        </w:rPr>
      </w:pPr>
    </w:p>
    <w:p w14:paraId="5EC5BB9E" w14:textId="77777777" w:rsidR="00321599" w:rsidRDefault="00321599" w:rsidP="00321599">
      <w:pPr>
        <w:numPr>
          <w:ilvl w:val="0"/>
          <w:numId w:val="22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</w:rPr>
      </w:pPr>
      <w:r>
        <w:rPr>
          <w:b/>
        </w:rPr>
        <w:t xml:space="preserve">Splácanie úrokov </w:t>
      </w:r>
      <w:proofErr w:type="gramStart"/>
      <w:r>
        <w:rPr>
          <w:b/>
        </w:rPr>
        <w:t>a  ostatné</w:t>
      </w:r>
      <w:proofErr w:type="gramEnd"/>
      <w:r>
        <w:rPr>
          <w:b/>
        </w:rPr>
        <w:t xml:space="preserve"> platby súvisiace s úvermi, pôžičkami a návratnými     finančnými výpomocami:</w:t>
      </w:r>
    </w:p>
    <w:p w14:paraId="62BB8226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výdavkov 1 371,00 EUR bolo skutočne čerpané k 31.12.2023 v sume 1 370,88 EUR, čo predstavuje 100 % čerpanie. </w:t>
      </w:r>
    </w:p>
    <w:p w14:paraId="4E7CDF45" w14:textId="77777777" w:rsidR="00321599" w:rsidRDefault="00321599" w:rsidP="00321599">
      <w:pPr>
        <w:jc w:val="both"/>
        <w:rPr>
          <w:rFonts w:hint="eastAsia"/>
        </w:rPr>
      </w:pPr>
    </w:p>
    <w:p w14:paraId="278E3063" w14:textId="77777777" w:rsidR="00321599" w:rsidRDefault="00321599" w:rsidP="00321599">
      <w:pPr>
        <w:numPr>
          <w:ilvl w:val="0"/>
          <w:numId w:val="21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</w:rPr>
      </w:pPr>
      <w:r>
        <w:rPr>
          <w:b/>
          <w:color w:val="FF0000"/>
        </w:rPr>
        <w:t>Kapitálové výdavky:</w:t>
      </w:r>
    </w:p>
    <w:p w14:paraId="14E30309" w14:textId="77777777" w:rsidR="00321599" w:rsidRDefault="00321599" w:rsidP="00321599">
      <w:pPr>
        <w:rPr>
          <w:rFonts w:hint="eastAsia"/>
          <w:b/>
          <w:color w:val="FF0000"/>
        </w:rPr>
      </w:pPr>
    </w:p>
    <w:tbl>
      <w:tblPr>
        <w:tblW w:w="9924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268"/>
        <w:gridCol w:w="1560"/>
        <w:gridCol w:w="1984"/>
        <w:gridCol w:w="1843"/>
        <w:gridCol w:w="2269"/>
      </w:tblGrid>
      <w:tr w:rsidR="00321599" w14:paraId="00D64630" w14:textId="77777777" w:rsidTr="00436F08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3F8252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</w:p>
          <w:p w14:paraId="41B6C59A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BC77CC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4F0A1A2F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19B52A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4EBE480D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4DEF8D4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 w14:paraId="28FCE29D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88E75C8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 w14:paraId="5C493DD7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4D685A1C" w14:textId="77777777" w:rsidTr="00436F08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74F5430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95D8A7B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11 266,00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4967C35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43 236,00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C27C9E7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43 236,00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D799C27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 xml:space="preserve">100                    </w:t>
            </w:r>
          </w:p>
        </w:tc>
      </w:tr>
    </w:tbl>
    <w:p w14:paraId="3755CB20" w14:textId="77777777" w:rsidR="00321599" w:rsidRDefault="00321599" w:rsidP="00321599">
      <w:pPr>
        <w:rPr>
          <w:rFonts w:hint="eastAsia"/>
          <w:b/>
          <w:color w:val="FF0000"/>
        </w:rPr>
      </w:pPr>
    </w:p>
    <w:p w14:paraId="715E5421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kapitálových výdavkov 43 236,00 EUR bolo skutočne </w:t>
      </w:r>
      <w:proofErr w:type="gramStart"/>
      <w:r>
        <w:t>čerpané  k</w:t>
      </w:r>
      <w:proofErr w:type="gramEnd"/>
      <w:r>
        <w:t xml:space="preserve"> 31.12.2023 v sume 43 236,00 EUR, čo predstavuje  100 % čerpanie. </w:t>
      </w:r>
    </w:p>
    <w:p w14:paraId="4ACE5718" w14:textId="77777777" w:rsidR="00321599" w:rsidRDefault="00321599" w:rsidP="00321599">
      <w:pPr>
        <w:jc w:val="both"/>
        <w:rPr>
          <w:rFonts w:hint="eastAsia"/>
          <w:b/>
        </w:rPr>
      </w:pPr>
    </w:p>
    <w:p w14:paraId="68F01D24" w14:textId="77777777" w:rsidR="00321599" w:rsidRDefault="00321599" w:rsidP="00321599">
      <w:pPr>
        <w:ind w:left="360"/>
        <w:jc w:val="both"/>
        <w:rPr>
          <w:rFonts w:hint="eastAsia"/>
          <w:b/>
        </w:rPr>
      </w:pPr>
    </w:p>
    <w:p w14:paraId="5E9ADDB8" w14:textId="77777777" w:rsidR="00321599" w:rsidRDefault="00321599" w:rsidP="00321599">
      <w:pPr>
        <w:numPr>
          <w:ilvl w:val="0"/>
          <w:numId w:val="21"/>
        </w:numPr>
        <w:suppressAutoHyphens w:val="0"/>
        <w:autoSpaceDN/>
        <w:ind w:left="284" w:hanging="284"/>
        <w:textAlignment w:val="auto"/>
        <w:rPr>
          <w:rFonts w:hint="eastAsia"/>
          <w:b/>
          <w:color w:val="FF0000"/>
        </w:rPr>
      </w:pPr>
      <w:r>
        <w:rPr>
          <w:b/>
          <w:color w:val="FF0000"/>
        </w:rPr>
        <w:t>Výdavkové finančné operácie:</w:t>
      </w:r>
    </w:p>
    <w:p w14:paraId="7638CE68" w14:textId="77777777" w:rsidR="00321599" w:rsidRDefault="00321599" w:rsidP="00321599">
      <w:pPr>
        <w:rPr>
          <w:rFonts w:hint="eastAsia"/>
          <w:b/>
          <w:color w:val="FF0000"/>
        </w:rPr>
      </w:pPr>
    </w:p>
    <w:tbl>
      <w:tblPr>
        <w:tblW w:w="9924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2268"/>
        <w:gridCol w:w="1560"/>
        <w:gridCol w:w="1984"/>
        <w:gridCol w:w="1843"/>
        <w:gridCol w:w="2269"/>
      </w:tblGrid>
      <w:tr w:rsidR="00321599" w14:paraId="01242CF0" w14:textId="77777777" w:rsidTr="00436F08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C536191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</w:p>
          <w:p w14:paraId="25D2E632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6D5E302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 w14:paraId="76728B35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353550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 w14:paraId="4EF1F995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3400B5A0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Skutočné čerpanie finanč. výdavkov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A449591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% čerpania </w:t>
            </w:r>
            <w:proofErr w:type="gramStart"/>
            <w:r>
              <w:rPr>
                <w:sz w:val="20"/>
                <w:szCs w:val="20"/>
              </w:rPr>
              <w:t>fin.výdavkov</w:t>
            </w:r>
            <w:proofErr w:type="gramEnd"/>
          </w:p>
          <w:p w14:paraId="542A985E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 rozpočtu po zmenách</w:t>
            </w:r>
          </w:p>
        </w:tc>
      </w:tr>
      <w:tr w:rsidR="00321599" w14:paraId="3F3EF92C" w14:textId="77777777" w:rsidTr="00436F08"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3DC9E0B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1A8084E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4 560,00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6536463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3 850,00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83F11D2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3 850,00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69B4F52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100</w:t>
            </w:r>
          </w:p>
        </w:tc>
      </w:tr>
    </w:tbl>
    <w:p w14:paraId="6DE9D48A" w14:textId="77777777" w:rsidR="00321599" w:rsidRDefault="00321599" w:rsidP="00321599">
      <w:pPr>
        <w:rPr>
          <w:rFonts w:hint="eastAsia"/>
          <w:b/>
          <w:color w:val="FF0000"/>
        </w:rPr>
      </w:pPr>
    </w:p>
    <w:p w14:paraId="3E8B9DE1" w14:textId="77777777" w:rsidR="00321599" w:rsidRDefault="00321599" w:rsidP="00321599">
      <w:pPr>
        <w:jc w:val="both"/>
        <w:rPr>
          <w:rFonts w:hint="eastAsia"/>
        </w:rPr>
      </w:pPr>
      <w:r>
        <w:t xml:space="preserve">Z rozpočtovaných výdavkových finančných operácií 3 850,00 EUR bolo skutočne </w:t>
      </w:r>
      <w:proofErr w:type="gramStart"/>
      <w:r>
        <w:t>čerpané  k</w:t>
      </w:r>
      <w:proofErr w:type="gramEnd"/>
      <w:r>
        <w:t xml:space="preserve"> 31.12.2023 v sume 3 850,00  EUR, čo predstavuje  100 % čerpanie. </w:t>
      </w:r>
    </w:p>
    <w:p w14:paraId="0D34A260" w14:textId="77777777" w:rsidR="00321599" w:rsidRDefault="00321599" w:rsidP="00321599">
      <w:pPr>
        <w:jc w:val="both"/>
        <w:rPr>
          <w:rFonts w:hint="eastAsia"/>
        </w:rPr>
      </w:pPr>
    </w:p>
    <w:p w14:paraId="3745E3FD" w14:textId="77777777" w:rsidR="00321599" w:rsidRDefault="00321599" w:rsidP="00321599">
      <w:pPr>
        <w:jc w:val="both"/>
        <w:rPr>
          <w:rFonts w:hint="eastAsia"/>
        </w:rPr>
      </w:pPr>
    </w:p>
    <w:p w14:paraId="0F4833B6" w14:textId="77777777" w:rsidR="00321599" w:rsidRDefault="00321599" w:rsidP="00321599">
      <w:pPr>
        <w:jc w:val="both"/>
        <w:rPr>
          <w:rFonts w:hint="eastAsia"/>
        </w:rPr>
      </w:pPr>
    </w:p>
    <w:p w14:paraId="5FF47594" w14:textId="77777777" w:rsidR="00321599" w:rsidRDefault="00321599" w:rsidP="00321599">
      <w:pPr>
        <w:jc w:val="both"/>
        <w:rPr>
          <w:rFonts w:hint="eastAsia"/>
        </w:rPr>
      </w:pPr>
    </w:p>
    <w:p w14:paraId="404F8BE7" w14:textId="77777777" w:rsidR="00321599" w:rsidRDefault="00321599" w:rsidP="00321599">
      <w:pPr>
        <w:tabs>
          <w:tab w:val="right" w:pos="5040"/>
        </w:tabs>
        <w:jc w:val="both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4. Prebytok/schodok rozpočtového hospodárenia za rok 2023</w:t>
      </w:r>
    </w:p>
    <w:p w14:paraId="46B6EE4A" w14:textId="77777777" w:rsidR="00321599" w:rsidRDefault="00321599" w:rsidP="00321599">
      <w:pPr>
        <w:tabs>
          <w:tab w:val="right" w:pos="5040"/>
        </w:tabs>
        <w:jc w:val="both"/>
        <w:rPr>
          <w:rFonts w:hint="eastAsia"/>
          <w:b/>
          <w:color w:val="0000FF"/>
          <w:sz w:val="28"/>
          <w:szCs w:val="28"/>
        </w:rPr>
      </w:pPr>
    </w:p>
    <w:tbl>
      <w:tblPr>
        <w:tblW w:w="9984" w:type="dxa"/>
        <w:tblInd w:w="58" w:type="dxa"/>
        <w:tblBorders>
          <w:top w:val="double" w:sz="6" w:space="0" w:color="00000A"/>
          <w:left w:val="double" w:sz="6" w:space="0" w:color="00000A"/>
          <w:right w:val="single" w:sz="8" w:space="0" w:color="000001"/>
          <w:insideV w:val="single" w:sz="8" w:space="0" w:color="000001"/>
        </w:tblBorders>
        <w:tblCellMar>
          <w:left w:w="-22" w:type="dxa"/>
          <w:right w:w="0" w:type="dxa"/>
        </w:tblCellMar>
        <w:tblLook w:val="04A0" w:firstRow="1" w:lastRow="0" w:firstColumn="1" w:lastColumn="0" w:noHBand="0" w:noVBand="1"/>
      </w:tblPr>
      <w:tblGrid>
        <w:gridCol w:w="2800"/>
        <w:gridCol w:w="2151"/>
        <w:gridCol w:w="5033"/>
      </w:tblGrid>
      <w:tr w:rsidR="00321599" w14:paraId="32CFEFD0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double" w:sz="6" w:space="0" w:color="00000A"/>
              <w:left w:val="double" w:sz="6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14:paraId="72E070C2" w14:textId="77777777" w:rsidR="00321599" w:rsidRDefault="00321599" w:rsidP="00436F08">
            <w:pPr>
              <w:jc w:val="center"/>
              <w:rPr>
                <w:rStyle w:val="Vrazn"/>
                <w:rFonts w:hint="eastAsia"/>
              </w:rPr>
            </w:pPr>
          </w:p>
          <w:p w14:paraId="2752C78D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5033" w:type="dxa"/>
            <w:vMerge w:val="restart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</w:tcBorders>
            <w:shd w:val="clear" w:color="auto" w:fill="D9D9D9"/>
            <w:tcMar>
              <w:left w:w="-10" w:type="dxa"/>
            </w:tcMar>
            <w:vAlign w:val="center"/>
          </w:tcPr>
          <w:p w14:paraId="2DBE367A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</w:rPr>
            </w:pPr>
          </w:p>
          <w:p w14:paraId="753CC062" w14:textId="77777777" w:rsidR="00321599" w:rsidRDefault="00321599" w:rsidP="00436F08">
            <w:pPr>
              <w:tabs>
                <w:tab w:val="right" w:pos="8820"/>
              </w:tabs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Skutočnosť k 31.12.2023 v EUR</w:t>
            </w:r>
          </w:p>
          <w:p w14:paraId="36AD562E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  <w:tr w:rsidR="00321599" w14:paraId="65150FF5" w14:textId="77777777" w:rsidTr="00122920">
        <w:trPr>
          <w:trHeight w:hRule="exact"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14:paraId="6E2FD4E1" w14:textId="77777777" w:rsidR="00321599" w:rsidRDefault="00321599" w:rsidP="00436F08">
            <w:pPr>
              <w:rPr>
                <w:rFonts w:hint="eastAsia"/>
              </w:rPr>
            </w:pPr>
          </w:p>
        </w:tc>
        <w:tc>
          <w:tcPr>
            <w:tcW w:w="5033" w:type="dxa"/>
            <w:vMerge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</w:tcBorders>
            <w:shd w:val="clear" w:color="auto" w:fill="D9D9D9"/>
            <w:tcMar>
              <w:left w:w="-10" w:type="dxa"/>
            </w:tcMar>
            <w:vAlign w:val="center"/>
          </w:tcPr>
          <w:p w14:paraId="3C069F2B" w14:textId="77777777" w:rsidR="00321599" w:rsidRDefault="00321599" w:rsidP="00436F08">
            <w:pPr>
              <w:rPr>
                <w:rFonts w:hint="eastAsia"/>
              </w:rPr>
            </w:pPr>
          </w:p>
        </w:tc>
      </w:tr>
      <w:tr w:rsidR="00321599" w14:paraId="781AF808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14:paraId="741213F3" w14:textId="77777777" w:rsidR="00321599" w:rsidRDefault="00321599" w:rsidP="00436F08">
            <w:pPr>
              <w:rPr>
                <w:rFonts w:hint="eastAsia"/>
              </w:rPr>
            </w:pPr>
            <w:proofErr w:type="gramStart"/>
            <w:r>
              <w:rPr>
                <w:sz w:val="20"/>
                <w:szCs w:val="20"/>
              </w:rPr>
              <w:t>Bežné  príjmy</w:t>
            </w:r>
            <w:proofErr w:type="gramEnd"/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14:paraId="74944B55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519 378,17</w:t>
            </w:r>
          </w:p>
        </w:tc>
      </w:tr>
      <w:tr w:rsidR="00321599" w14:paraId="4123EED3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3DAA4A5C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proofErr w:type="gramStart"/>
            <w:r>
              <w:rPr>
                <w:sz w:val="20"/>
                <w:szCs w:val="20"/>
              </w:rPr>
              <w:t>toho :</w:t>
            </w:r>
            <w:proofErr w:type="gramEnd"/>
            <w:r>
              <w:rPr>
                <w:sz w:val="20"/>
                <w:szCs w:val="20"/>
              </w:rPr>
              <w:t xml:space="preserve"> bežné príjmy obce 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14:paraId="48F38436" w14:textId="77777777" w:rsidR="00321599" w:rsidRDefault="00321599" w:rsidP="00436F08">
            <w:pPr>
              <w:jc w:val="right"/>
              <w:rPr>
                <w:rStyle w:val="Zdraznenie"/>
                <w:rFonts w:hint="eastAsia"/>
                <w:sz w:val="20"/>
                <w:szCs w:val="20"/>
              </w:rPr>
            </w:pPr>
            <w:r>
              <w:rPr>
                <w:rStyle w:val="Zdraznenie"/>
              </w:rPr>
              <w:t>519 378,17</w:t>
            </w:r>
          </w:p>
        </w:tc>
      </w:tr>
      <w:tr w:rsidR="00321599" w14:paraId="5ED6483B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14:paraId="1A8DDB03" w14:textId="77777777" w:rsidR="00321599" w:rsidRDefault="00321599" w:rsidP="00436F08">
            <w:pPr>
              <w:rPr>
                <w:rFonts w:hint="eastAsia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14:paraId="4F17CB12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521 540,87</w:t>
            </w:r>
          </w:p>
        </w:tc>
      </w:tr>
      <w:tr w:rsidR="00321599" w14:paraId="3DAE53FB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D9DDF57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proofErr w:type="gramStart"/>
            <w:r>
              <w:rPr>
                <w:sz w:val="20"/>
                <w:szCs w:val="20"/>
              </w:rPr>
              <w:t>toho :</w:t>
            </w:r>
            <w:proofErr w:type="gramEnd"/>
            <w:r>
              <w:rPr>
                <w:sz w:val="20"/>
                <w:szCs w:val="20"/>
              </w:rPr>
              <w:t xml:space="preserve"> bežné výdavky  obce 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14:paraId="0C8DF9A1" w14:textId="77777777" w:rsidR="00321599" w:rsidRDefault="00321599" w:rsidP="00436F08">
            <w:pPr>
              <w:jc w:val="right"/>
              <w:rPr>
                <w:rStyle w:val="Zdraznenie"/>
                <w:rFonts w:hint="eastAsia"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521 540,87</w:t>
            </w:r>
          </w:p>
        </w:tc>
      </w:tr>
      <w:tr w:rsidR="00321599" w14:paraId="4FFCAE3B" w14:textId="77777777" w:rsidTr="00122920">
        <w:trPr>
          <w:trHeight w:val="285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14:paraId="63D88A64" w14:textId="77777777" w:rsidR="00321599" w:rsidRDefault="00321599" w:rsidP="00436F08">
            <w:pPr>
              <w:rPr>
                <w:rFonts w:hint="eastAsia"/>
              </w:rPr>
            </w:pPr>
            <w:r>
              <w:rPr>
                <w:rStyle w:val="Zdraznenie"/>
                <w:bCs/>
                <w:sz w:val="20"/>
                <w:szCs w:val="20"/>
              </w:rPr>
              <w:t>Bežný rozpočet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vAlign w:val="center"/>
          </w:tcPr>
          <w:p w14:paraId="0541FFBD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-2 162,70</w:t>
            </w:r>
          </w:p>
        </w:tc>
      </w:tr>
      <w:tr w:rsidR="00321599" w14:paraId="365E2F13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14:paraId="2BB4EC98" w14:textId="77777777" w:rsidR="00321599" w:rsidRDefault="00321599" w:rsidP="00436F08">
            <w:pPr>
              <w:rPr>
                <w:rFonts w:hint="eastAsia"/>
              </w:rPr>
            </w:pPr>
            <w:proofErr w:type="gramStart"/>
            <w:r>
              <w:rPr>
                <w:sz w:val="20"/>
                <w:szCs w:val="20"/>
              </w:rPr>
              <w:t>Kapitálové  príjmy</w:t>
            </w:r>
            <w:proofErr w:type="gramEnd"/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14:paraId="56E550EB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321599" w14:paraId="399E072B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5640AE5D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proofErr w:type="gramStart"/>
            <w:r>
              <w:rPr>
                <w:sz w:val="20"/>
                <w:szCs w:val="20"/>
              </w:rPr>
              <w:t>toho :</w:t>
            </w:r>
            <w:proofErr w:type="gramEnd"/>
            <w:r>
              <w:rPr>
                <w:sz w:val="20"/>
                <w:szCs w:val="20"/>
              </w:rPr>
              <w:t xml:space="preserve"> kapitálové  príjmy obce 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14:paraId="0A6E040C" w14:textId="77777777" w:rsidR="00321599" w:rsidRDefault="00321599" w:rsidP="00436F08">
            <w:pPr>
              <w:jc w:val="right"/>
              <w:rPr>
                <w:rStyle w:val="Zdraznenie"/>
                <w:rFonts w:hint="eastAsia"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0,00</w:t>
            </w:r>
          </w:p>
        </w:tc>
      </w:tr>
      <w:tr w:rsidR="00321599" w14:paraId="310D032B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7E85C90B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proofErr w:type="gramStart"/>
            <w:r>
              <w:rPr>
                <w:sz w:val="20"/>
                <w:szCs w:val="20"/>
              </w:rPr>
              <w:t>kapitálové  príjmy</w:t>
            </w:r>
            <w:proofErr w:type="gramEnd"/>
            <w:r>
              <w:rPr>
                <w:sz w:val="20"/>
                <w:szCs w:val="20"/>
              </w:rPr>
              <w:t xml:space="preserve"> RO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14:paraId="6D7EB5B0" w14:textId="77777777" w:rsidR="00321599" w:rsidRDefault="00321599" w:rsidP="00436F08">
            <w:pPr>
              <w:jc w:val="right"/>
              <w:rPr>
                <w:rStyle w:val="Zdraznenie"/>
                <w:rFonts w:hint="eastAsia"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0,00</w:t>
            </w:r>
          </w:p>
        </w:tc>
      </w:tr>
      <w:tr w:rsidR="00321599" w14:paraId="55081A16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14:paraId="5B3F678E" w14:textId="77777777" w:rsidR="00321599" w:rsidRDefault="00321599" w:rsidP="00436F08">
            <w:pPr>
              <w:rPr>
                <w:rFonts w:hint="eastAsia"/>
              </w:rPr>
            </w:pPr>
            <w:proofErr w:type="gramStart"/>
            <w:r>
              <w:rPr>
                <w:sz w:val="20"/>
                <w:szCs w:val="20"/>
              </w:rPr>
              <w:t>Kapitálové  výdavky</w:t>
            </w:r>
            <w:proofErr w:type="gramEnd"/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5033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FFFFFF"/>
            <w:vAlign w:val="center"/>
          </w:tcPr>
          <w:p w14:paraId="2A7491BF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43 236,00</w:t>
            </w:r>
          </w:p>
        </w:tc>
      </w:tr>
      <w:tr w:rsidR="00321599" w14:paraId="00B689E4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-22" w:type="dxa"/>
            </w:tcMar>
            <w:vAlign w:val="center"/>
          </w:tcPr>
          <w:p w14:paraId="32DDA5B2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</w:t>
            </w:r>
            <w:proofErr w:type="gramStart"/>
            <w:r>
              <w:rPr>
                <w:sz w:val="20"/>
                <w:szCs w:val="20"/>
              </w:rPr>
              <w:t>toho :</w:t>
            </w:r>
            <w:proofErr w:type="gramEnd"/>
            <w:r>
              <w:rPr>
                <w:sz w:val="20"/>
                <w:szCs w:val="20"/>
              </w:rPr>
              <w:t xml:space="preserve"> kapitálové  výdavky  obce </w:t>
            </w:r>
          </w:p>
        </w:tc>
        <w:tc>
          <w:tcPr>
            <w:tcW w:w="5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C2A601F" w14:textId="77777777" w:rsidR="00321599" w:rsidRDefault="00321599" w:rsidP="00436F08">
            <w:pPr>
              <w:jc w:val="right"/>
              <w:rPr>
                <w:rStyle w:val="Zdraznenie"/>
                <w:rFonts w:hint="eastAsia"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43 236,00</w:t>
            </w:r>
          </w:p>
        </w:tc>
      </w:tr>
      <w:tr w:rsidR="00321599" w14:paraId="263B2A36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75D4906B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proofErr w:type="gramStart"/>
            <w:r>
              <w:rPr>
                <w:sz w:val="20"/>
                <w:szCs w:val="20"/>
              </w:rPr>
              <w:t>kapitálové  výdavky</w:t>
            </w:r>
            <w:proofErr w:type="gramEnd"/>
            <w:r>
              <w:rPr>
                <w:sz w:val="20"/>
                <w:szCs w:val="20"/>
              </w:rPr>
              <w:t xml:space="preserve">  RO</w:t>
            </w:r>
          </w:p>
        </w:tc>
        <w:tc>
          <w:tcPr>
            <w:tcW w:w="5033" w:type="dxa"/>
            <w:tcBorders>
              <w:top w:val="single" w:sz="4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auto"/>
            <w:vAlign w:val="center"/>
          </w:tcPr>
          <w:p w14:paraId="76B55999" w14:textId="77777777" w:rsidR="00321599" w:rsidRDefault="00321599" w:rsidP="00436F08">
            <w:pPr>
              <w:jc w:val="right"/>
              <w:rPr>
                <w:rStyle w:val="Zdraznenie"/>
                <w:rFonts w:hint="eastAsia"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-43 236</w:t>
            </w:r>
          </w:p>
        </w:tc>
      </w:tr>
      <w:tr w:rsidR="00321599" w14:paraId="0DAD38EA" w14:textId="77777777" w:rsidTr="00122920">
        <w:trPr>
          <w:trHeight w:val="285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14:paraId="46CF152F" w14:textId="77777777" w:rsidR="00321599" w:rsidRDefault="00321599" w:rsidP="00436F08">
            <w:pPr>
              <w:rPr>
                <w:rFonts w:hint="eastAsia"/>
              </w:rPr>
            </w:pPr>
            <w:r>
              <w:rPr>
                <w:rStyle w:val="Zdraznenie"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DD9C3"/>
            <w:vAlign w:val="center"/>
          </w:tcPr>
          <w:p w14:paraId="116C956D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  <w:r>
              <w:rPr>
                <w:b/>
              </w:rPr>
              <w:t>-</w:t>
            </w:r>
            <w:r>
              <w:t>45 398,70</w:t>
            </w:r>
          </w:p>
        </w:tc>
      </w:tr>
      <w:tr w:rsidR="00321599" w14:paraId="021CEE20" w14:textId="77777777" w:rsidTr="00122920">
        <w:trPr>
          <w:trHeight w:val="285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-22" w:type="dxa"/>
            </w:tcMar>
            <w:vAlign w:val="center"/>
          </w:tcPr>
          <w:p w14:paraId="496D12F8" w14:textId="77777777" w:rsidR="00321599" w:rsidRDefault="00321599" w:rsidP="00436F08">
            <w:pPr>
              <w:rPr>
                <w:rStyle w:val="Zdraznenie"/>
                <w:rFonts w:hint="eastAsia"/>
                <w:b/>
                <w:bCs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Vylúčenie z prebytku/</w:t>
            </w:r>
            <w:r>
              <w:rPr>
                <w:rStyle w:val="Zdraznenie"/>
                <w:color w:val="FF0000"/>
                <w:sz w:val="20"/>
                <w:szCs w:val="20"/>
              </w:rPr>
              <w:t>Úprava schodku</w:t>
            </w:r>
            <w:r>
              <w:rPr>
                <w:rStyle w:val="Zdraznenie"/>
                <w:sz w:val="20"/>
                <w:szCs w:val="20"/>
              </w:rPr>
              <w:t xml:space="preserve"> HČ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14:paraId="787D8324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321599" w14:paraId="15CB5572" w14:textId="77777777" w:rsidTr="00122920">
        <w:trPr>
          <w:trHeight w:val="285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left w:w="-22" w:type="dxa"/>
            </w:tcMar>
            <w:vAlign w:val="center"/>
          </w:tcPr>
          <w:p w14:paraId="2AE7E06C" w14:textId="77777777" w:rsidR="00321599" w:rsidRDefault="00321599" w:rsidP="00436F08">
            <w:pPr>
              <w:rPr>
                <w:rStyle w:val="Zdraznenie"/>
                <w:rFonts w:hint="eastAsia"/>
                <w:b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Vylúčenie z prebytku/</w:t>
            </w:r>
            <w:r>
              <w:rPr>
                <w:rStyle w:val="Zdraznenie"/>
                <w:color w:val="FF0000"/>
                <w:sz w:val="20"/>
                <w:szCs w:val="20"/>
              </w:rPr>
              <w:t xml:space="preserve">Úprava schodku </w:t>
            </w:r>
            <w:r>
              <w:rPr>
                <w:rStyle w:val="Zdraznenie"/>
                <w:sz w:val="20"/>
                <w:szCs w:val="20"/>
              </w:rPr>
              <w:t xml:space="preserve">PČ </w:t>
            </w:r>
          </w:p>
          <w:p w14:paraId="1C995BD1" w14:textId="77777777" w:rsidR="00321599" w:rsidRDefault="00321599" w:rsidP="00436F08">
            <w:pPr>
              <w:rPr>
                <w:rStyle w:val="Zdraznenie"/>
                <w:rFonts w:hint="eastAsia"/>
                <w:b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FFFFFF"/>
            <w:vAlign w:val="center"/>
          </w:tcPr>
          <w:p w14:paraId="42641D78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321599" w14:paraId="22A43370" w14:textId="77777777" w:rsidTr="00122920">
        <w:trPr>
          <w:trHeight w:val="285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left w:w="-22" w:type="dxa"/>
            </w:tcMar>
            <w:vAlign w:val="center"/>
          </w:tcPr>
          <w:p w14:paraId="3499A984" w14:textId="77777777" w:rsidR="00321599" w:rsidRDefault="00321599" w:rsidP="00436F08">
            <w:pPr>
              <w:rPr>
                <w:rStyle w:val="Zdraznenie"/>
                <w:rFonts w:hint="eastAsia"/>
                <w:b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 xml:space="preserve">Upravený prebytok/schodok </w:t>
            </w:r>
            <w:r>
              <w:rPr>
                <w:rStyle w:val="Zdraznenie"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5033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DD9C3"/>
            <w:vAlign w:val="center"/>
          </w:tcPr>
          <w:p w14:paraId="06090227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  <w:r>
              <w:rPr>
                <w:b/>
              </w:rPr>
              <w:t>-</w:t>
            </w:r>
            <w:r>
              <w:t>45 398,70</w:t>
            </w:r>
          </w:p>
        </w:tc>
      </w:tr>
      <w:tr w:rsidR="00321599" w14:paraId="5C7A7FD3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10561C0B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  <w:p w14:paraId="527E88FE" w14:textId="77777777" w:rsidR="00321599" w:rsidRDefault="00321599" w:rsidP="00436F08">
            <w:pPr>
              <w:rPr>
                <w:rFonts w:hint="eastAsia"/>
              </w:rPr>
            </w:pPr>
            <w:r>
              <w:rPr>
                <w:color w:val="FF0000"/>
                <w:sz w:val="20"/>
                <w:szCs w:val="20"/>
              </w:rPr>
              <w:t xml:space="preserve">- </w:t>
            </w:r>
          </w:p>
          <w:p w14:paraId="5B5A5E8D" w14:textId="77777777" w:rsidR="00321599" w:rsidRDefault="00321599" w:rsidP="00436F08">
            <w:pPr>
              <w:rPr>
                <w:rFonts w:hint="eastAsia"/>
              </w:rPr>
            </w:pPr>
          </w:p>
        </w:tc>
        <w:tc>
          <w:tcPr>
            <w:tcW w:w="5033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auto"/>
            <w:vAlign w:val="center"/>
          </w:tcPr>
          <w:p w14:paraId="34EA1EBD" w14:textId="77777777" w:rsidR="00321599" w:rsidRDefault="00321599" w:rsidP="00436F08">
            <w:pPr>
              <w:jc w:val="right"/>
              <w:rPr>
                <w:rFonts w:hint="eastAsia"/>
                <w:i/>
                <w:sz w:val="20"/>
                <w:szCs w:val="20"/>
              </w:rPr>
            </w:pPr>
            <w:r>
              <w:t>59 300,00</w:t>
            </w:r>
          </w:p>
          <w:p w14:paraId="14AA187F" w14:textId="77777777" w:rsidR="00321599" w:rsidRDefault="00321599" w:rsidP="00436F08">
            <w:pPr>
              <w:jc w:val="right"/>
              <w:rPr>
                <w:rFonts w:hint="eastAsia"/>
                <w:i/>
                <w:sz w:val="20"/>
                <w:szCs w:val="20"/>
              </w:rPr>
            </w:pPr>
          </w:p>
        </w:tc>
      </w:tr>
      <w:tr w:rsidR="00321599" w14:paraId="7272E319" w14:textId="77777777" w:rsidTr="00122920">
        <w:trPr>
          <w:trHeight w:val="300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-22" w:type="dxa"/>
            </w:tcMar>
            <w:vAlign w:val="center"/>
          </w:tcPr>
          <w:p w14:paraId="6286AAA0" w14:textId="77777777" w:rsidR="00321599" w:rsidRDefault="00321599" w:rsidP="00436F08">
            <w:pPr>
              <w:rPr>
                <w:rFonts w:hint="eastAsia"/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>
              <w:rPr>
                <w:color w:val="FF0000"/>
                <w:sz w:val="20"/>
                <w:szCs w:val="20"/>
              </w:rPr>
              <w:t>s výnimkou cudzích prostriedkov</w:t>
            </w:r>
          </w:p>
          <w:p w14:paraId="634CA852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  <w:p w14:paraId="0EE236B9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5033" w:type="dxa"/>
            <w:tcBorders>
              <w:top w:val="single" w:sz="4" w:space="0" w:color="00000A"/>
              <w:left w:val="double" w:sz="6" w:space="0" w:color="00000A"/>
              <w:bottom w:val="single" w:sz="4" w:space="0" w:color="00000A"/>
              <w:right w:val="double" w:sz="6" w:space="0" w:color="00000A"/>
            </w:tcBorders>
            <w:shd w:val="clear" w:color="auto" w:fill="auto"/>
            <w:vAlign w:val="center"/>
          </w:tcPr>
          <w:p w14:paraId="1759FE06" w14:textId="77777777" w:rsidR="00321599" w:rsidRDefault="00321599" w:rsidP="00436F08">
            <w:pPr>
              <w:jc w:val="right"/>
              <w:rPr>
                <w:rFonts w:hint="eastAsia"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3 850,00</w:t>
            </w:r>
          </w:p>
        </w:tc>
      </w:tr>
      <w:tr w:rsidR="00321599" w14:paraId="20554336" w14:textId="77777777" w:rsidTr="00122920">
        <w:trPr>
          <w:trHeight w:val="285"/>
        </w:trPr>
        <w:tc>
          <w:tcPr>
            <w:tcW w:w="4951" w:type="dxa"/>
            <w:gridSpan w:val="2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left w:w="-22" w:type="dxa"/>
            </w:tcMar>
            <w:vAlign w:val="center"/>
          </w:tcPr>
          <w:p w14:paraId="3C7F3BC1" w14:textId="77777777" w:rsidR="00321599" w:rsidRDefault="00321599" w:rsidP="00436F08">
            <w:pPr>
              <w:rPr>
                <w:rFonts w:hint="eastAsia"/>
              </w:rPr>
            </w:pPr>
            <w:r>
              <w:rPr>
                <w:rStyle w:val="Zdraznenie"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5033" w:type="dxa"/>
            <w:tcBorders>
              <w:top w:val="single" w:sz="4" w:space="0" w:color="00000A"/>
              <w:left w:val="double" w:sz="6" w:space="0" w:color="00000A"/>
              <w:bottom w:val="single" w:sz="8" w:space="0" w:color="00000A"/>
              <w:right w:val="double" w:sz="6" w:space="0" w:color="00000A"/>
            </w:tcBorders>
            <w:shd w:val="clear" w:color="auto" w:fill="D9D9D9"/>
            <w:vAlign w:val="center"/>
          </w:tcPr>
          <w:p w14:paraId="782436BF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  <w:r>
              <w:rPr>
                <w:b/>
              </w:rPr>
              <w:t>55 450,00</w:t>
            </w:r>
          </w:p>
        </w:tc>
      </w:tr>
      <w:tr w:rsidR="00321599" w14:paraId="3B52BA8B" w14:textId="77777777" w:rsidTr="00122920">
        <w:trPr>
          <w:trHeight w:val="300"/>
        </w:trPr>
        <w:tc>
          <w:tcPr>
            <w:tcW w:w="4951" w:type="dxa"/>
            <w:gridSpan w:val="2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14:paraId="020031FB" w14:textId="77777777" w:rsidR="00321599" w:rsidRDefault="00321599" w:rsidP="00436F08">
            <w:pPr>
              <w:ind w:left="-85"/>
              <w:rPr>
                <w:rFonts w:hint="eastAsia"/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5033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12" w:type="dxa"/>
            </w:tcMar>
          </w:tcPr>
          <w:p w14:paraId="5C8A28F9" w14:textId="77777777" w:rsidR="00321599" w:rsidRDefault="00321599" w:rsidP="00436F08">
            <w:pPr>
              <w:ind w:right="-51"/>
              <w:jc w:val="right"/>
              <w:rPr>
                <w:rFonts w:hint="eastAsia"/>
              </w:rPr>
            </w:pPr>
            <w:r>
              <w:t>578 678,170</w:t>
            </w:r>
          </w:p>
        </w:tc>
      </w:tr>
      <w:tr w:rsidR="00321599" w14:paraId="47F589F9" w14:textId="77777777" w:rsidTr="00122920">
        <w:trPr>
          <w:trHeight w:val="300"/>
        </w:trPr>
        <w:tc>
          <w:tcPr>
            <w:tcW w:w="4951" w:type="dxa"/>
            <w:gridSpan w:val="2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</w:tcPr>
          <w:p w14:paraId="6FCB280E" w14:textId="77777777" w:rsidR="00321599" w:rsidRDefault="00321599" w:rsidP="00436F08">
            <w:pPr>
              <w:ind w:left="-85"/>
              <w:rPr>
                <w:rFonts w:hint="eastAsia"/>
              </w:rPr>
            </w:pPr>
            <w:r>
              <w:rPr>
                <w:caps/>
                <w:sz w:val="20"/>
                <w:szCs w:val="20"/>
              </w:rPr>
              <w:lastRenderedPageBreak/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5033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12" w:type="dxa"/>
            </w:tcMar>
          </w:tcPr>
          <w:p w14:paraId="5FCC9ED0" w14:textId="77777777" w:rsidR="00321599" w:rsidRDefault="00321599" w:rsidP="00436F08">
            <w:pPr>
              <w:ind w:right="-51"/>
              <w:jc w:val="right"/>
              <w:rPr>
                <w:rFonts w:hint="eastAsia"/>
              </w:rPr>
            </w:pPr>
            <w:r>
              <w:t>568 626,870</w:t>
            </w:r>
          </w:p>
        </w:tc>
      </w:tr>
      <w:tr w:rsidR="00321599" w14:paraId="15659F58" w14:textId="77777777" w:rsidTr="00122920">
        <w:trPr>
          <w:trHeight w:val="285"/>
        </w:trPr>
        <w:tc>
          <w:tcPr>
            <w:tcW w:w="4951" w:type="dxa"/>
            <w:gridSpan w:val="2"/>
            <w:tcBorders>
              <w:left w:val="double" w:sz="6" w:space="0" w:color="00000A"/>
              <w:right w:val="single" w:sz="8" w:space="0" w:color="000001"/>
            </w:tcBorders>
            <w:shd w:val="clear" w:color="auto" w:fill="DDD9C3"/>
          </w:tcPr>
          <w:p w14:paraId="31BAEB53" w14:textId="77777777" w:rsidR="00321599" w:rsidRDefault="00321599" w:rsidP="00436F08">
            <w:pPr>
              <w:ind w:left="-85"/>
              <w:rPr>
                <w:rFonts w:hint="eastAsia"/>
              </w:rPr>
            </w:pPr>
            <w:r>
              <w:rPr>
                <w:rStyle w:val="Zdraznenie"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5033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DDD9C3"/>
            <w:tcMar>
              <w:left w:w="12" w:type="dxa"/>
            </w:tcMar>
          </w:tcPr>
          <w:p w14:paraId="6AE2AF22" w14:textId="77777777" w:rsidR="00321599" w:rsidRDefault="00321599" w:rsidP="00436F08">
            <w:pPr>
              <w:ind w:right="-51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10 051,300</w:t>
            </w:r>
          </w:p>
        </w:tc>
      </w:tr>
      <w:tr w:rsidR="00321599" w14:paraId="23A37479" w14:textId="77777777" w:rsidTr="00122920">
        <w:trPr>
          <w:trHeight w:val="300"/>
        </w:trPr>
        <w:tc>
          <w:tcPr>
            <w:tcW w:w="4951" w:type="dxa"/>
            <w:gridSpan w:val="2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  <w:vAlign w:val="center"/>
          </w:tcPr>
          <w:p w14:paraId="769EAD56" w14:textId="77777777" w:rsidR="00321599" w:rsidRDefault="00321599" w:rsidP="00436F08">
            <w:pPr>
              <w:rPr>
                <w:rStyle w:val="Zdraznenie"/>
                <w:rFonts w:hint="eastAsia"/>
                <w:b/>
                <w:bCs/>
                <w:sz w:val="20"/>
                <w:szCs w:val="20"/>
              </w:rPr>
            </w:pPr>
            <w:r>
              <w:rPr>
                <w:rStyle w:val="Zdraznenie"/>
                <w:sz w:val="20"/>
                <w:szCs w:val="20"/>
              </w:rPr>
              <w:t>Vylúčenie z prebytku/</w:t>
            </w:r>
            <w:r>
              <w:rPr>
                <w:rStyle w:val="Zdraznenie"/>
                <w:color w:val="FF0000"/>
                <w:sz w:val="20"/>
                <w:szCs w:val="20"/>
              </w:rPr>
              <w:t>Úprava schodku</w:t>
            </w:r>
            <w:r>
              <w:rPr>
                <w:rStyle w:val="Zdraznenie"/>
                <w:sz w:val="20"/>
                <w:szCs w:val="20"/>
              </w:rPr>
              <w:t xml:space="preserve"> HČ</w:t>
            </w:r>
          </w:p>
        </w:tc>
        <w:tc>
          <w:tcPr>
            <w:tcW w:w="5033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12" w:type="dxa"/>
            </w:tcMar>
          </w:tcPr>
          <w:p w14:paraId="406CA930" w14:textId="77777777" w:rsidR="00321599" w:rsidRDefault="00321599" w:rsidP="00436F08">
            <w:pPr>
              <w:ind w:right="-51"/>
              <w:jc w:val="right"/>
              <w:rPr>
                <w:rFonts w:hint="eastAsia"/>
              </w:rPr>
            </w:pPr>
            <w:r>
              <w:t>0,00</w:t>
            </w:r>
          </w:p>
        </w:tc>
      </w:tr>
      <w:tr w:rsidR="00321599" w14:paraId="4F4C7057" w14:textId="77777777" w:rsidTr="00122920">
        <w:trPr>
          <w:gridAfter w:val="1"/>
          <w:wAfter w:w="5033" w:type="dxa"/>
          <w:trHeight w:val="300"/>
        </w:trPr>
        <w:tc>
          <w:tcPr>
            <w:tcW w:w="2800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  <w:vAlign w:val="center"/>
          </w:tcPr>
          <w:p w14:paraId="50B81E39" w14:textId="77777777" w:rsidR="00321599" w:rsidRDefault="00321599" w:rsidP="00436F08">
            <w:pPr>
              <w:rPr>
                <w:rStyle w:val="Zdraznenie"/>
                <w:rFonts w:hint="eastAsia"/>
                <w:b/>
                <w:sz w:val="20"/>
                <w:szCs w:val="20"/>
              </w:rPr>
            </w:pPr>
          </w:p>
        </w:tc>
        <w:tc>
          <w:tcPr>
            <w:tcW w:w="2151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12" w:type="dxa"/>
            </w:tcMar>
          </w:tcPr>
          <w:p w14:paraId="426C497F" w14:textId="77777777" w:rsidR="00321599" w:rsidRDefault="00321599" w:rsidP="00436F08">
            <w:pPr>
              <w:ind w:right="-51"/>
              <w:jc w:val="right"/>
              <w:rPr>
                <w:rFonts w:hint="eastAsia"/>
              </w:rPr>
            </w:pPr>
          </w:p>
        </w:tc>
      </w:tr>
      <w:tr w:rsidR="00321599" w14:paraId="476FB7D4" w14:textId="77777777" w:rsidTr="00122920">
        <w:trPr>
          <w:gridAfter w:val="1"/>
          <w:wAfter w:w="5033" w:type="dxa"/>
          <w:trHeight w:val="300"/>
        </w:trPr>
        <w:tc>
          <w:tcPr>
            <w:tcW w:w="2800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auto"/>
            <w:vAlign w:val="center"/>
          </w:tcPr>
          <w:p w14:paraId="427EA654" w14:textId="77777777" w:rsidR="00321599" w:rsidRDefault="00321599" w:rsidP="00436F08">
            <w:pPr>
              <w:rPr>
                <w:rStyle w:val="Zdraznenie"/>
                <w:rFonts w:hint="eastAsia"/>
                <w:b/>
                <w:color w:val="FF0000"/>
                <w:sz w:val="20"/>
                <w:szCs w:val="20"/>
              </w:rPr>
            </w:pPr>
          </w:p>
        </w:tc>
        <w:tc>
          <w:tcPr>
            <w:tcW w:w="2151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auto"/>
            <w:tcMar>
              <w:left w:w="12" w:type="dxa"/>
            </w:tcMar>
          </w:tcPr>
          <w:p w14:paraId="0FBFAD80" w14:textId="77777777" w:rsidR="00321599" w:rsidRDefault="00321599" w:rsidP="00436F08">
            <w:pPr>
              <w:ind w:right="-51"/>
              <w:jc w:val="right"/>
              <w:rPr>
                <w:rFonts w:hint="eastAsia"/>
              </w:rPr>
            </w:pPr>
          </w:p>
        </w:tc>
      </w:tr>
      <w:tr w:rsidR="00321599" w14:paraId="4EF809F7" w14:textId="77777777" w:rsidTr="00122920">
        <w:trPr>
          <w:gridAfter w:val="1"/>
          <w:wAfter w:w="5033" w:type="dxa"/>
          <w:trHeight w:val="285"/>
        </w:trPr>
        <w:tc>
          <w:tcPr>
            <w:tcW w:w="2800" w:type="dxa"/>
            <w:tcBorders>
              <w:left w:val="double" w:sz="6" w:space="0" w:color="00000A"/>
              <w:right w:val="single" w:sz="8" w:space="0" w:color="000001"/>
            </w:tcBorders>
            <w:shd w:val="clear" w:color="auto" w:fill="D9D9D9"/>
          </w:tcPr>
          <w:p w14:paraId="23EC1FED" w14:textId="77777777" w:rsidR="00321599" w:rsidRDefault="00321599" w:rsidP="00436F08">
            <w:pPr>
              <w:ind w:left="-85"/>
              <w:rPr>
                <w:rFonts w:hint="eastAsia"/>
              </w:rPr>
            </w:pPr>
          </w:p>
        </w:tc>
        <w:tc>
          <w:tcPr>
            <w:tcW w:w="2151" w:type="dxa"/>
            <w:tcBorders>
              <w:left w:val="single" w:sz="8" w:space="0" w:color="000001"/>
              <w:right w:val="single" w:sz="8" w:space="0" w:color="000001"/>
            </w:tcBorders>
            <w:shd w:val="clear" w:color="auto" w:fill="D9D9D9"/>
            <w:tcMar>
              <w:left w:w="12" w:type="dxa"/>
            </w:tcMar>
          </w:tcPr>
          <w:p w14:paraId="34918DC2" w14:textId="77777777" w:rsidR="00321599" w:rsidRDefault="00321599" w:rsidP="00436F08">
            <w:pPr>
              <w:ind w:right="-51"/>
              <w:jc w:val="right"/>
              <w:rPr>
                <w:rFonts w:hint="eastAsia"/>
                <w:b/>
              </w:rPr>
            </w:pPr>
          </w:p>
        </w:tc>
      </w:tr>
    </w:tbl>
    <w:p w14:paraId="1CA3354E" w14:textId="77777777" w:rsidR="00321599" w:rsidRDefault="00321599" w:rsidP="00321599">
      <w:pPr>
        <w:ind w:left="540"/>
        <w:rPr>
          <w:rFonts w:ascii="Arial" w:hAnsi="Arial" w:cs="Arial"/>
          <w:sz w:val="22"/>
          <w:szCs w:val="22"/>
        </w:rPr>
      </w:pPr>
    </w:p>
    <w:p w14:paraId="3C40AC61" w14:textId="77777777" w:rsidR="00321599" w:rsidRDefault="00321599" w:rsidP="00321599">
      <w:pPr>
        <w:jc w:val="both"/>
        <w:rPr>
          <w:rFonts w:hint="eastAsia"/>
          <w:b/>
          <w:highlight w:val="yellow"/>
        </w:rPr>
      </w:pPr>
    </w:p>
    <w:p w14:paraId="1821E42D" w14:textId="77777777" w:rsidR="00321599" w:rsidRDefault="00321599" w:rsidP="00321599">
      <w:pPr>
        <w:rPr>
          <w:rFonts w:hint="eastAsia"/>
          <w:b/>
          <w:bCs/>
          <w:color w:val="FF0000"/>
        </w:rPr>
      </w:pPr>
    </w:p>
    <w:p w14:paraId="673B4B24" w14:textId="77777777" w:rsidR="00321599" w:rsidRDefault="00321599" w:rsidP="00321599">
      <w:pPr>
        <w:tabs>
          <w:tab w:val="right" w:pos="7740"/>
        </w:tabs>
        <w:jc w:val="both"/>
        <w:rPr>
          <w:rFonts w:hint="eastAsia"/>
        </w:rPr>
      </w:pPr>
      <w:r>
        <w:rPr>
          <w:b/>
        </w:rPr>
        <w:t>Prebytok rozpočtu v sume 10 051,</w:t>
      </w:r>
      <w:proofErr w:type="gramStart"/>
      <w:r>
        <w:rPr>
          <w:b/>
        </w:rPr>
        <w:t>30  EUR</w:t>
      </w:r>
      <w:proofErr w:type="gramEnd"/>
      <w: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>
        <w:rPr>
          <w:b/>
          <w:color w:val="0000FF"/>
        </w:rPr>
        <w:t>upravený</w:t>
      </w:r>
      <w:r>
        <w:t xml:space="preserve"> o nevyčerpané prostriedky zo ŠR a podľa osobitných predpisov v sume 10 051,30 </w:t>
      </w:r>
      <w:proofErr w:type="gramStart"/>
      <w:r>
        <w:t xml:space="preserve">EUR  </w:t>
      </w:r>
      <w:r>
        <w:rPr>
          <w:color w:val="0000FF"/>
        </w:rPr>
        <w:t>navrhujeme</w:t>
      </w:r>
      <w:proofErr w:type="gramEnd"/>
      <w:r>
        <w:rPr>
          <w:color w:val="0000FF"/>
        </w:rPr>
        <w:t xml:space="preserve"> použiť na:</w:t>
      </w:r>
      <w:r>
        <w:tab/>
      </w:r>
      <w:r>
        <w:tab/>
      </w:r>
    </w:p>
    <w:p w14:paraId="68BE9824" w14:textId="77777777" w:rsidR="00321599" w:rsidRDefault="00321599" w:rsidP="00321599">
      <w:pPr>
        <w:numPr>
          <w:ilvl w:val="0"/>
          <w:numId w:val="16"/>
        </w:numPr>
        <w:tabs>
          <w:tab w:val="right" w:pos="6663"/>
        </w:tabs>
        <w:suppressAutoHyphens w:val="0"/>
        <w:autoSpaceDN/>
        <w:jc w:val="both"/>
        <w:textAlignment w:val="auto"/>
        <w:rPr>
          <w:rFonts w:hint="eastAsia"/>
        </w:rPr>
      </w:pPr>
      <w:r>
        <w:t>tvorbu rezervného fondu</w:t>
      </w:r>
      <w:r>
        <w:tab/>
        <w:t>10 051,30</w:t>
      </w:r>
      <w:r>
        <w:rPr>
          <w:iCs/>
        </w:rPr>
        <w:t xml:space="preserve"> </w:t>
      </w:r>
      <w:r>
        <w:t xml:space="preserve">EUR </w:t>
      </w:r>
    </w:p>
    <w:p w14:paraId="72DF84C7" w14:textId="77777777" w:rsidR="00321599" w:rsidRDefault="00321599" w:rsidP="00321599">
      <w:pPr>
        <w:tabs>
          <w:tab w:val="right" w:pos="6663"/>
        </w:tabs>
        <w:ind w:left="720"/>
        <w:jc w:val="both"/>
        <w:rPr>
          <w:rFonts w:hint="eastAsia"/>
        </w:rPr>
      </w:pPr>
    </w:p>
    <w:p w14:paraId="03F5AF1F" w14:textId="77777777" w:rsidR="00321599" w:rsidRDefault="00321599" w:rsidP="00321599">
      <w:pPr>
        <w:tabs>
          <w:tab w:val="right" w:pos="7740"/>
        </w:tabs>
        <w:rPr>
          <w:rFonts w:hint="eastAsia"/>
        </w:rPr>
      </w:pPr>
      <w:r>
        <w:tab/>
      </w:r>
      <w:r>
        <w:tab/>
        <w:t xml:space="preserve">     </w:t>
      </w:r>
    </w:p>
    <w:p w14:paraId="034BF03D" w14:textId="77777777" w:rsidR="00321599" w:rsidRDefault="00321599" w:rsidP="00321599">
      <w:pPr>
        <w:tabs>
          <w:tab w:val="right" w:pos="5580"/>
        </w:tabs>
        <w:jc w:val="both"/>
        <w:rPr>
          <w:rFonts w:hint="eastAsia"/>
        </w:rPr>
      </w:pPr>
      <w:r>
        <w:t xml:space="preserve">Na základe uvedených skutočností navrhujeme tvorbu rezervného fondu za rok 2023 vo výške </w:t>
      </w:r>
    </w:p>
    <w:p w14:paraId="134BFB93" w14:textId="77777777" w:rsidR="00321599" w:rsidRDefault="00321599" w:rsidP="00321599">
      <w:pPr>
        <w:tabs>
          <w:tab w:val="right" w:pos="5580"/>
        </w:tabs>
        <w:jc w:val="both"/>
        <w:rPr>
          <w:rFonts w:hint="eastAsia"/>
        </w:rPr>
      </w:pPr>
      <w:r>
        <w:t xml:space="preserve">10 051,30 EUR. </w:t>
      </w:r>
    </w:p>
    <w:p w14:paraId="64FEFEB5" w14:textId="77777777" w:rsidR="00321599" w:rsidRDefault="00321599" w:rsidP="00321599">
      <w:pPr>
        <w:ind w:left="284"/>
        <w:jc w:val="both"/>
        <w:rPr>
          <w:rFonts w:hint="eastAsia"/>
          <w:b/>
          <w:sz w:val="28"/>
          <w:szCs w:val="28"/>
          <w:highlight w:val="lightGray"/>
        </w:rPr>
      </w:pPr>
    </w:p>
    <w:p w14:paraId="257E6176" w14:textId="77777777" w:rsidR="00321599" w:rsidRDefault="00321599" w:rsidP="00321599">
      <w:pPr>
        <w:numPr>
          <w:ilvl w:val="0"/>
          <w:numId w:val="21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Tvorba a použitie peňažných fondov </w:t>
      </w:r>
      <w:proofErr w:type="gramStart"/>
      <w:r>
        <w:rPr>
          <w:b/>
          <w:sz w:val="28"/>
          <w:szCs w:val="28"/>
          <w:highlight w:val="lightGray"/>
        </w:rPr>
        <w:t>a</w:t>
      </w:r>
      <w:proofErr w:type="gramEnd"/>
      <w:r>
        <w:rPr>
          <w:b/>
          <w:sz w:val="28"/>
          <w:szCs w:val="28"/>
          <w:highlight w:val="lightGray"/>
        </w:rPr>
        <w:t> iných fondov</w:t>
      </w:r>
    </w:p>
    <w:p w14:paraId="7C6DC16F" w14:textId="77777777" w:rsidR="00321599" w:rsidRDefault="00321599" w:rsidP="00321599">
      <w:pPr>
        <w:jc w:val="both"/>
        <w:rPr>
          <w:rFonts w:hint="eastAsia"/>
        </w:rPr>
      </w:pPr>
    </w:p>
    <w:p w14:paraId="19A2A9CD" w14:textId="77777777" w:rsidR="00321599" w:rsidRDefault="00321599" w:rsidP="00321599">
      <w:pPr>
        <w:jc w:val="both"/>
        <w:rPr>
          <w:rFonts w:hint="eastAsia"/>
          <w:b/>
        </w:rPr>
      </w:pPr>
      <w:r>
        <w:rPr>
          <w:b/>
        </w:rPr>
        <w:t>Rezervný fond</w:t>
      </w:r>
    </w:p>
    <w:p w14:paraId="1058D54C" w14:textId="77777777" w:rsidR="00321599" w:rsidRDefault="00321599" w:rsidP="00321599">
      <w:pPr>
        <w:jc w:val="both"/>
        <w:rPr>
          <w:rFonts w:hint="eastAsia"/>
        </w:rPr>
      </w:pPr>
      <w:r>
        <w:t>Obec vytvára rezervný fond v zmysle ustanovenia § 15 zákona č.583/2004 Z.z. v </w:t>
      </w:r>
      <w:proofErr w:type="gramStart"/>
      <w:r>
        <w:t>z.n.p..</w:t>
      </w:r>
      <w:proofErr w:type="gramEnd"/>
      <w:r>
        <w:t xml:space="preserve"> O použití rezervného fondu rozhoduje obecné zastupiteľstvo.</w:t>
      </w:r>
    </w:p>
    <w:p w14:paraId="3AFB8473" w14:textId="77777777" w:rsidR="00321599" w:rsidRDefault="00321599" w:rsidP="00321599">
      <w:pPr>
        <w:tabs>
          <w:tab w:val="right" w:pos="7560"/>
        </w:tabs>
        <w:rPr>
          <w:rFonts w:hint="eastAsia"/>
        </w:rPr>
      </w:pPr>
      <w:r>
        <w:tab/>
      </w:r>
      <w:r>
        <w:tab/>
      </w:r>
      <w:r>
        <w:tab/>
        <w:t xml:space="preserve">          </w:t>
      </w: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5104"/>
        <w:gridCol w:w="4819"/>
      </w:tblGrid>
      <w:tr w:rsidR="00321599" w14:paraId="1539757D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E150053" w14:textId="77777777" w:rsidR="00321599" w:rsidRDefault="00321599" w:rsidP="00436F08">
            <w:pPr>
              <w:rPr>
                <w:rFonts w:hint="eastAsia"/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6BA541B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321599" w14:paraId="7FC17BE0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85D028B" w14:textId="77777777" w:rsidR="00321599" w:rsidRDefault="00321599" w:rsidP="00436F08">
            <w:pPr>
              <w:rPr>
                <w:rFonts w:hint="eastAsia"/>
              </w:rPr>
            </w:pPr>
            <w:r>
              <w:t xml:space="preserve">ZS k 1.1.2023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33768F0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 xml:space="preserve">14 851,82      </w:t>
            </w:r>
          </w:p>
        </w:tc>
      </w:tr>
      <w:tr w:rsidR="00321599" w14:paraId="4A5DC84E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CBA4587" w14:textId="77777777" w:rsidR="00321599" w:rsidRDefault="00321599" w:rsidP="00436F08">
            <w:pPr>
              <w:rPr>
                <w:rFonts w:hint="eastAsia"/>
              </w:rPr>
            </w:pPr>
            <w:r>
              <w:t xml:space="preserve">Prírastky - z prebytku rozpočtu za uplynulý </w:t>
            </w:r>
          </w:p>
          <w:p w14:paraId="510A0DE7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   rozpočtový rok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9C44A29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 xml:space="preserve">     </w:t>
            </w:r>
          </w:p>
        </w:tc>
      </w:tr>
      <w:tr w:rsidR="00321599" w14:paraId="41122A0A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ADA4822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 - z rozdielu medzi výnosmi a nákladmi </w:t>
            </w:r>
          </w:p>
          <w:p w14:paraId="730DF420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   z podnikateľskej činnosti po zdanení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95B5D2B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4E67658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0E39F5E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 - z finančných operácií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765BBE7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711EB25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856D73F" w14:textId="77777777" w:rsidR="00321599" w:rsidRDefault="00321599" w:rsidP="00436F08">
            <w:pPr>
              <w:rPr>
                <w:rFonts w:hint="eastAsia"/>
              </w:rPr>
            </w:pPr>
            <w:r>
              <w:t xml:space="preserve">Úbytky   - použitie rezervného </w:t>
            </w:r>
            <w:proofErr w:type="gramStart"/>
            <w:r>
              <w:t>fondu :</w:t>
            </w:r>
            <w:proofErr w:type="gramEnd"/>
          </w:p>
          <w:p w14:paraId="168C7E74" w14:textId="77777777" w:rsidR="00321599" w:rsidRDefault="00321599" w:rsidP="00436F08">
            <w:pPr>
              <w:rPr>
                <w:rFonts w:hint="eastAsia"/>
              </w:rPr>
            </w:pPr>
            <w:r>
              <w:t xml:space="preserve">- uznesenie č.      zo dňa ......... obstaranie ..........      </w:t>
            </w:r>
          </w:p>
          <w:p w14:paraId="26DBF791" w14:textId="77777777" w:rsidR="00321599" w:rsidRDefault="00321599" w:rsidP="00436F08">
            <w:pPr>
              <w:rPr>
                <w:rFonts w:hint="eastAsia"/>
              </w:rPr>
            </w:pPr>
            <w:r>
              <w:t xml:space="preserve">- uznesenie č.      zo dňa ......... obstaranie ..........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FB53DD5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 xml:space="preserve">4 800,52      </w:t>
            </w:r>
          </w:p>
        </w:tc>
      </w:tr>
      <w:tr w:rsidR="00321599" w14:paraId="2C91CA62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576D152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- krytie schodku rozpočtu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A48F954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5AE60575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00DD449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- ostatné úbytky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D95E7AF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2AD176BB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56C2E06" w14:textId="77777777" w:rsidR="00321599" w:rsidRDefault="00321599" w:rsidP="00436F08">
            <w:pPr>
              <w:rPr>
                <w:rFonts w:hint="eastAsia"/>
              </w:rPr>
            </w:pPr>
            <w:r>
              <w:t>KZ k 31.12.2023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22E71D2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 xml:space="preserve">10 051,30       </w:t>
            </w:r>
          </w:p>
        </w:tc>
      </w:tr>
    </w:tbl>
    <w:p w14:paraId="40C4BDEC" w14:textId="77777777" w:rsidR="00321599" w:rsidRDefault="00321599" w:rsidP="00321599">
      <w:pPr>
        <w:rPr>
          <w:rFonts w:hint="eastAsia"/>
          <w:b/>
        </w:rPr>
      </w:pPr>
    </w:p>
    <w:p w14:paraId="56B6E658" w14:textId="77777777" w:rsidR="00321599" w:rsidRDefault="00321599" w:rsidP="00321599">
      <w:pPr>
        <w:rPr>
          <w:rFonts w:hint="eastAsia"/>
          <w:b/>
        </w:rPr>
      </w:pPr>
    </w:p>
    <w:p w14:paraId="41AF8F1E" w14:textId="77777777" w:rsidR="00321599" w:rsidRDefault="00321599" w:rsidP="00321599">
      <w:pPr>
        <w:rPr>
          <w:rFonts w:hint="eastAsia"/>
          <w:b/>
        </w:rPr>
      </w:pPr>
      <w:r>
        <w:rPr>
          <w:b/>
        </w:rPr>
        <w:t>Sociálny fond</w:t>
      </w:r>
    </w:p>
    <w:p w14:paraId="071240E0" w14:textId="77777777" w:rsidR="00321599" w:rsidRDefault="00321599" w:rsidP="00321599">
      <w:pPr>
        <w:jc w:val="both"/>
        <w:rPr>
          <w:rFonts w:hint="eastAsia"/>
        </w:rPr>
      </w:pPr>
      <w:r>
        <w:t>Obec vytvára sociálny fond v zmysle zákona č.152/1994 Z.z. v </w:t>
      </w:r>
      <w:proofErr w:type="gramStart"/>
      <w:r>
        <w:t>z.n.p..</w:t>
      </w:r>
      <w:proofErr w:type="gramEnd"/>
      <w:r>
        <w:t xml:space="preserve"> Tvorbu a použitie sociálneho fondu upravuje </w:t>
      </w:r>
      <w:r>
        <w:rPr>
          <w:color w:val="FF0000"/>
        </w:rPr>
        <w:t>kolektívna zmluva.</w:t>
      </w:r>
    </w:p>
    <w:p w14:paraId="624F9615" w14:textId="77777777" w:rsidR="00321599" w:rsidRDefault="00321599" w:rsidP="00321599">
      <w:pPr>
        <w:tabs>
          <w:tab w:val="right" w:pos="7560"/>
        </w:tabs>
        <w:rPr>
          <w:rFonts w:hint="eastAsia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5104"/>
        <w:gridCol w:w="4819"/>
      </w:tblGrid>
      <w:tr w:rsidR="00321599" w14:paraId="0FC3327F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23D9320" w14:textId="77777777" w:rsidR="00321599" w:rsidRDefault="00321599" w:rsidP="00436F08">
            <w:pPr>
              <w:rPr>
                <w:rFonts w:hint="eastAsia"/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F41F0E4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r>
              <w:rPr>
                <w:b/>
              </w:rPr>
              <w:t>Suma v EUR</w:t>
            </w:r>
          </w:p>
        </w:tc>
      </w:tr>
      <w:tr w:rsidR="00321599" w14:paraId="336EC510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E74F98B" w14:textId="77777777" w:rsidR="00321599" w:rsidRDefault="00321599" w:rsidP="00436F08">
            <w:pPr>
              <w:rPr>
                <w:rFonts w:hint="eastAsia"/>
              </w:rPr>
            </w:pPr>
            <w:r>
              <w:t>ZS k 1.1.2023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896274E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5 367,30</w:t>
            </w:r>
          </w:p>
        </w:tc>
      </w:tr>
      <w:tr w:rsidR="00321599" w14:paraId="6E71C25B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B8AB5AE" w14:textId="77777777" w:rsidR="00321599" w:rsidRDefault="00321599" w:rsidP="00436F08">
            <w:pPr>
              <w:rPr>
                <w:rFonts w:hint="eastAsia"/>
              </w:rPr>
            </w:pPr>
            <w:r>
              <w:t xml:space="preserve">Prírastky - povinný prídel -        %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36896E5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4128,00</w:t>
            </w:r>
          </w:p>
        </w:tc>
      </w:tr>
      <w:tr w:rsidR="00321599" w14:paraId="56CDAD4A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D39FDDE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- povinný prídel -        %  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4CCFB33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  <w:tr w:rsidR="00321599" w14:paraId="00D0BE3D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B7DE0F4" w14:textId="77777777" w:rsidR="00321599" w:rsidRDefault="00321599" w:rsidP="00436F08">
            <w:pPr>
              <w:rPr>
                <w:rFonts w:hint="eastAsia"/>
              </w:rPr>
            </w:pPr>
            <w:r>
              <w:lastRenderedPageBreak/>
              <w:t xml:space="preserve">               - ostatné prírastky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72BA7CA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  <w:tr w:rsidR="00321599" w14:paraId="4186A1BC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31ED312" w14:textId="77777777" w:rsidR="00321599" w:rsidRDefault="00321599" w:rsidP="00436F08">
            <w:pPr>
              <w:rPr>
                <w:rFonts w:hint="eastAsia"/>
              </w:rPr>
            </w:pPr>
            <w:r>
              <w:t xml:space="preserve">Úbytky   - závodné stravovanie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0943A20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1 803,39</w:t>
            </w:r>
          </w:p>
        </w:tc>
      </w:tr>
      <w:tr w:rsidR="00321599" w14:paraId="6BC5EE1F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4F78768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- regeneráciu PS, dopravu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7128005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  <w:tr w:rsidR="00321599" w14:paraId="3E5FD5F2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34CFED8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- dopravné      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BD96761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  <w:tr w:rsidR="00321599" w14:paraId="0BD4C76F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D9F795B" w14:textId="77777777" w:rsidR="00321599" w:rsidRDefault="00321599" w:rsidP="00436F08">
            <w:pPr>
              <w:rPr>
                <w:rFonts w:hint="eastAsia"/>
              </w:rPr>
            </w:pPr>
            <w:r>
              <w:t xml:space="preserve">               - ostatné úbytky                                               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9FF8D18" w14:textId="77777777" w:rsidR="00321599" w:rsidRDefault="00321599" w:rsidP="00436F08">
            <w:pPr>
              <w:jc w:val="center"/>
              <w:rPr>
                <w:rFonts w:hint="eastAsia"/>
              </w:rPr>
            </w:pPr>
          </w:p>
        </w:tc>
      </w:tr>
      <w:tr w:rsidR="00321599" w14:paraId="1D1DD8E6" w14:textId="77777777" w:rsidTr="00436F08">
        <w:tc>
          <w:tcPr>
            <w:tcW w:w="5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CF3AE82" w14:textId="77777777" w:rsidR="00321599" w:rsidRDefault="00321599" w:rsidP="00436F08">
            <w:pPr>
              <w:rPr>
                <w:rFonts w:hint="eastAsia"/>
              </w:rPr>
            </w:pPr>
            <w:r>
              <w:t>KZ k 31.12.2023</w:t>
            </w:r>
          </w:p>
        </w:tc>
        <w:tc>
          <w:tcPr>
            <w:tcW w:w="4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B7AB27B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7 691,91</w:t>
            </w:r>
          </w:p>
        </w:tc>
      </w:tr>
    </w:tbl>
    <w:p w14:paraId="1D16BC95" w14:textId="77777777" w:rsidR="00321599" w:rsidRDefault="00321599" w:rsidP="00321599">
      <w:pPr>
        <w:jc w:val="both"/>
        <w:rPr>
          <w:rFonts w:hint="eastAsia"/>
          <w:b/>
        </w:rPr>
      </w:pPr>
    </w:p>
    <w:p w14:paraId="0C4D6F7B" w14:textId="77777777" w:rsidR="00321599" w:rsidRDefault="00321599" w:rsidP="00321599">
      <w:pPr>
        <w:rPr>
          <w:rFonts w:hint="eastAsia"/>
          <w:b/>
        </w:rPr>
      </w:pPr>
    </w:p>
    <w:p w14:paraId="11BA82E0" w14:textId="77777777" w:rsidR="00321599" w:rsidRDefault="00321599" w:rsidP="00321599">
      <w:pPr>
        <w:jc w:val="both"/>
        <w:rPr>
          <w:rFonts w:hint="eastAsia"/>
        </w:rPr>
      </w:pPr>
      <w:r>
        <w:tab/>
      </w:r>
      <w:r>
        <w:tab/>
      </w:r>
      <w:r>
        <w:tab/>
        <w:t xml:space="preserve">          </w:t>
      </w:r>
    </w:p>
    <w:p w14:paraId="3B3B7FE6" w14:textId="77777777" w:rsidR="00321599" w:rsidRDefault="00321599" w:rsidP="00321599">
      <w:pPr>
        <w:ind w:left="284"/>
        <w:jc w:val="both"/>
        <w:rPr>
          <w:rFonts w:hint="eastAsia"/>
          <w:b/>
          <w:sz w:val="28"/>
          <w:szCs w:val="28"/>
          <w:highlight w:val="lightGray"/>
        </w:rPr>
      </w:pPr>
    </w:p>
    <w:p w14:paraId="74A6810E" w14:textId="77777777" w:rsidR="00321599" w:rsidRDefault="00321599" w:rsidP="00321599">
      <w:pPr>
        <w:numPr>
          <w:ilvl w:val="0"/>
          <w:numId w:val="21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Bilancia aktív a pasív k 31.12.2023 </w:t>
      </w:r>
    </w:p>
    <w:p w14:paraId="32B1E282" w14:textId="77777777" w:rsidR="00321599" w:rsidRDefault="00321599" w:rsidP="00321599">
      <w:pPr>
        <w:rPr>
          <w:rFonts w:hint="eastAsia"/>
          <w:b/>
          <w:color w:val="6600FF"/>
          <w:sz w:val="28"/>
          <w:szCs w:val="28"/>
        </w:rPr>
      </w:pPr>
    </w:p>
    <w:p w14:paraId="6D4B68C5" w14:textId="77777777" w:rsidR="00321599" w:rsidRDefault="00321599" w:rsidP="00321599">
      <w:pPr>
        <w:spacing w:line="360" w:lineRule="auto"/>
        <w:jc w:val="both"/>
        <w:rPr>
          <w:rFonts w:hint="eastAsia"/>
          <w:b/>
        </w:rPr>
      </w:pPr>
      <w:r>
        <w:rPr>
          <w:b/>
        </w:rPr>
        <w:t>A K T Í V A </w:t>
      </w:r>
    </w:p>
    <w:tbl>
      <w:tblPr>
        <w:tblW w:w="9993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3118"/>
        <w:gridCol w:w="3120"/>
      </w:tblGrid>
      <w:tr w:rsidR="00321599" w14:paraId="670006D3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65" w:type="dxa"/>
            </w:tcMar>
          </w:tcPr>
          <w:p w14:paraId="00FF3BB7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65" w:type="dxa"/>
            </w:tcMar>
          </w:tcPr>
          <w:p w14:paraId="5AA28F8E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proofErr w:type="gramStart"/>
            <w:r>
              <w:rPr>
                <w:b/>
              </w:rPr>
              <w:t>ZS  k</w:t>
            </w:r>
            <w:proofErr w:type="gramEnd"/>
            <w:r>
              <w:rPr>
                <w:b/>
              </w:rPr>
              <w:t xml:space="preserve">  1.1.2023 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65" w:type="dxa"/>
            </w:tcMar>
          </w:tcPr>
          <w:p w14:paraId="296A1DA5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proofErr w:type="gramStart"/>
            <w:r>
              <w:rPr>
                <w:b/>
              </w:rPr>
              <w:t>KZ  k</w:t>
            </w:r>
            <w:proofErr w:type="gramEnd"/>
            <w:r>
              <w:rPr>
                <w:b/>
              </w:rPr>
              <w:t xml:space="preserve">  31.12.2023 v EUR</w:t>
            </w:r>
          </w:p>
        </w:tc>
      </w:tr>
      <w:tr w:rsidR="00321599" w14:paraId="69E9C6F0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left w:w="65" w:type="dxa"/>
            </w:tcMar>
          </w:tcPr>
          <w:p w14:paraId="0712BC39" w14:textId="77777777" w:rsidR="00321599" w:rsidRDefault="00321599" w:rsidP="00436F08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left w:w="65" w:type="dxa"/>
            </w:tcMar>
          </w:tcPr>
          <w:p w14:paraId="74CB9BF0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459 792,78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left w:w="65" w:type="dxa"/>
            </w:tcMar>
          </w:tcPr>
          <w:p w14:paraId="422A4019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526 577,04</w:t>
            </w:r>
          </w:p>
        </w:tc>
      </w:tr>
      <w:tr w:rsidR="00321599" w14:paraId="2B3B72D0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881C672" w14:textId="77777777" w:rsidR="00321599" w:rsidRDefault="00321599" w:rsidP="00436F08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5A6D46A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411 828,39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C2FA78B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474 087,81</w:t>
            </w:r>
          </w:p>
        </w:tc>
      </w:tr>
      <w:tr w:rsidR="00321599" w14:paraId="0017E15F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2B05DF2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</w:t>
            </w:r>
            <w:proofErr w:type="gramStart"/>
            <w:r>
              <w:rPr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310D239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75DAF39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0810DF3D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F2DADD0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0671D62A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831C2F4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06F1704A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0A50DD69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B4ACC1A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323 360,39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F84DBCF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367 405,81</w:t>
            </w:r>
          </w:p>
        </w:tc>
      </w:tr>
      <w:tr w:rsidR="00321599" w14:paraId="6BD147CD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76D836C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F57BD72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88 468,00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40B97F5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106 682,00</w:t>
            </w:r>
          </w:p>
        </w:tc>
      </w:tr>
      <w:tr w:rsidR="00321599" w14:paraId="09C30373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6BC6D58" w14:textId="77777777" w:rsidR="00321599" w:rsidRDefault="00321599" w:rsidP="00436F08">
            <w:pPr>
              <w:jc w:val="both"/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5BBBC23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47 964,39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E2D4528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52 489,23</w:t>
            </w:r>
          </w:p>
        </w:tc>
      </w:tr>
      <w:tr w:rsidR="00321599" w14:paraId="4A5ED2AB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968062E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</w:t>
            </w:r>
            <w:proofErr w:type="gramStart"/>
            <w:r>
              <w:rPr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6C1DD6A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6580905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7D712D1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2C4B965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0093846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CC0B470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5EAEC6E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0F9A582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44F2DF1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0CA2357E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339FE2C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07D00A4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68E74C3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22226DF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732B36D4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2D8AA90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D142236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33 081,79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87171E5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50 253,42</w:t>
            </w:r>
          </w:p>
        </w:tc>
      </w:tr>
      <w:tr w:rsidR="00321599" w14:paraId="41A7A31B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BE35EA5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CB2D50E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14 851,82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3A45041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2 205,02</w:t>
            </w:r>
          </w:p>
        </w:tc>
      </w:tr>
      <w:tr w:rsidR="00321599" w14:paraId="36A2E500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7292650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0AFAD4B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E97F51B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6C0CE41A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23802D3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9D1199D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5D08862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6ED42345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597A4BE" w14:textId="77777777" w:rsidR="00321599" w:rsidRDefault="00321599" w:rsidP="00436F08">
            <w:pPr>
              <w:jc w:val="both"/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597EB0E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02176B8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7C972C79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B59F145" w14:textId="77777777" w:rsidR="00321599" w:rsidRDefault="00321599" w:rsidP="00436F08">
            <w:pPr>
              <w:jc w:val="both"/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489D0CA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61B9E5D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</w:tbl>
    <w:p w14:paraId="4E92243A" w14:textId="77777777" w:rsidR="00321599" w:rsidRDefault="00321599" w:rsidP="00321599">
      <w:pPr>
        <w:spacing w:line="360" w:lineRule="auto"/>
        <w:jc w:val="both"/>
        <w:rPr>
          <w:rFonts w:hint="eastAsia"/>
          <w:b/>
        </w:rPr>
      </w:pPr>
    </w:p>
    <w:p w14:paraId="5784B217" w14:textId="77777777" w:rsidR="00321599" w:rsidRDefault="00321599" w:rsidP="00321599">
      <w:pPr>
        <w:spacing w:line="360" w:lineRule="auto"/>
        <w:jc w:val="both"/>
        <w:rPr>
          <w:rFonts w:hint="eastAsia"/>
          <w:b/>
        </w:rPr>
      </w:pPr>
    </w:p>
    <w:p w14:paraId="18B10136" w14:textId="77777777" w:rsidR="00321599" w:rsidRDefault="00321599" w:rsidP="00321599">
      <w:pPr>
        <w:spacing w:line="360" w:lineRule="auto"/>
        <w:jc w:val="both"/>
        <w:rPr>
          <w:rFonts w:hint="eastAsia"/>
          <w:b/>
        </w:rPr>
      </w:pPr>
      <w:r>
        <w:rPr>
          <w:b/>
        </w:rPr>
        <w:t xml:space="preserve">P A S Í V A </w:t>
      </w:r>
    </w:p>
    <w:tbl>
      <w:tblPr>
        <w:tblW w:w="9993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3118"/>
        <w:gridCol w:w="3120"/>
      </w:tblGrid>
      <w:tr w:rsidR="00321599" w14:paraId="597716C2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65" w:type="dxa"/>
            </w:tcMar>
          </w:tcPr>
          <w:p w14:paraId="59883AD3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65" w:type="dxa"/>
            </w:tcMar>
          </w:tcPr>
          <w:p w14:paraId="5A45920F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proofErr w:type="gramStart"/>
            <w:r>
              <w:rPr>
                <w:b/>
              </w:rPr>
              <w:t>ZS  k</w:t>
            </w:r>
            <w:proofErr w:type="gramEnd"/>
            <w:r>
              <w:rPr>
                <w:b/>
              </w:rPr>
              <w:t xml:space="preserve">  1.1.2023 v EUR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65" w:type="dxa"/>
            </w:tcMar>
          </w:tcPr>
          <w:p w14:paraId="3A012862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proofErr w:type="gramStart"/>
            <w:r>
              <w:rPr>
                <w:b/>
              </w:rPr>
              <w:t>KZ  k</w:t>
            </w:r>
            <w:proofErr w:type="gramEnd"/>
            <w:r>
              <w:rPr>
                <w:b/>
              </w:rPr>
              <w:t xml:space="preserve">  31.12.2023 v EUR</w:t>
            </w:r>
          </w:p>
        </w:tc>
      </w:tr>
      <w:tr w:rsidR="00321599" w14:paraId="67C9BE26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left w:w="65" w:type="dxa"/>
            </w:tcMar>
          </w:tcPr>
          <w:p w14:paraId="48B1048A" w14:textId="77777777" w:rsidR="00321599" w:rsidRDefault="00321599" w:rsidP="00436F08">
            <w:pPr>
              <w:jc w:val="both"/>
              <w:rPr>
                <w:rFonts w:hint="eastAsia"/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left w:w="65" w:type="dxa"/>
            </w:tcMar>
          </w:tcPr>
          <w:p w14:paraId="4A0809D5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459 792,78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C4BC96"/>
            <w:tcMar>
              <w:left w:w="65" w:type="dxa"/>
            </w:tcMar>
          </w:tcPr>
          <w:p w14:paraId="316E1934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526 577,04</w:t>
            </w:r>
          </w:p>
        </w:tc>
      </w:tr>
      <w:tr w:rsidR="00321599" w14:paraId="29B0D023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190A4FA" w14:textId="77777777" w:rsidR="00321599" w:rsidRDefault="00321599" w:rsidP="00436F08">
            <w:pPr>
              <w:jc w:val="both"/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515D73F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356 248,20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1EF7038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374 892,44</w:t>
            </w:r>
          </w:p>
        </w:tc>
      </w:tr>
      <w:tr w:rsidR="00321599" w14:paraId="3D0A511A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F2DA69A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</w:t>
            </w:r>
            <w:proofErr w:type="gramStart"/>
            <w:r>
              <w:rPr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55D64A0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AE9F936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51B430E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FD62D08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68A7CE5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9E65A18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24917A0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1E83EFC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05C52DA8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8752CEA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13F6627C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091C3077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97C08D2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356 248,20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66B0D9F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374 892,44</w:t>
            </w:r>
          </w:p>
        </w:tc>
      </w:tr>
      <w:tr w:rsidR="00321599" w14:paraId="337D82DF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E2CDABA" w14:textId="77777777" w:rsidR="00321599" w:rsidRDefault="00321599" w:rsidP="00436F08">
            <w:pPr>
              <w:jc w:val="both"/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9D00DCD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72 724,54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DAE519B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120 864,56</w:t>
            </w:r>
          </w:p>
        </w:tc>
      </w:tr>
      <w:tr w:rsidR="00321599" w14:paraId="08F46249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1127D80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</w:t>
            </w:r>
            <w:proofErr w:type="gramStart"/>
            <w:r>
              <w:rPr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D658531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AB3A601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6C208A0A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226B4FE8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09E53267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8CB58F5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0B8D38E1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375C9612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5F614DD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C8B6ACD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2994F05C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3CBD3B3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D854A32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7D7C6E00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40CAEC93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1D5C4B9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10E8DC1B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050A4B1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074B23D3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3E287D0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4810A2E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45707BD3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0B8A057D" w14:textId="77777777" w:rsidTr="00436F08"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68AA04C8" w14:textId="77777777" w:rsidR="00321599" w:rsidRDefault="00321599" w:rsidP="00436F08">
            <w:pPr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5D865029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30 820,04</w:t>
            </w:r>
          </w:p>
        </w:tc>
        <w:tc>
          <w:tcPr>
            <w:tcW w:w="3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14:paraId="04BE1721" w14:textId="77777777" w:rsidR="00321599" w:rsidRDefault="00321599" w:rsidP="00436F08">
            <w:pPr>
              <w:jc w:val="right"/>
              <w:rPr>
                <w:rFonts w:hint="eastAsia"/>
              </w:rPr>
            </w:pPr>
            <w:r>
              <w:t>30 820,04</w:t>
            </w:r>
          </w:p>
        </w:tc>
      </w:tr>
    </w:tbl>
    <w:p w14:paraId="49013E3D" w14:textId="77777777" w:rsidR="00321599" w:rsidRDefault="00321599" w:rsidP="00321599">
      <w:pPr>
        <w:rPr>
          <w:rFonts w:hint="eastAsia"/>
        </w:rPr>
      </w:pPr>
    </w:p>
    <w:p w14:paraId="4FBD7BFB" w14:textId="77777777" w:rsidR="00321599" w:rsidRDefault="00321599" w:rsidP="00321599">
      <w:pPr>
        <w:rPr>
          <w:rFonts w:hint="eastAsia"/>
          <w:b/>
          <w:sz w:val="28"/>
          <w:szCs w:val="28"/>
          <w:highlight w:val="lightGray"/>
        </w:rPr>
      </w:pPr>
    </w:p>
    <w:p w14:paraId="334A3383" w14:textId="77777777" w:rsidR="00321599" w:rsidRPr="00A1443E" w:rsidRDefault="00321599" w:rsidP="00321599">
      <w:pPr>
        <w:rPr>
          <w:rFonts w:hint="eastAsia"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7. Prehľad o stave a vývoji dlhu k 31.12.2023</w:t>
      </w:r>
    </w:p>
    <w:p w14:paraId="40A6EE93" w14:textId="77777777" w:rsidR="00321599" w:rsidRDefault="00321599" w:rsidP="00321599">
      <w:pPr>
        <w:ind w:left="360"/>
        <w:jc w:val="both"/>
        <w:rPr>
          <w:rFonts w:hint="eastAsia"/>
        </w:rPr>
      </w:pPr>
    </w:p>
    <w:tbl>
      <w:tblPr>
        <w:tblW w:w="9923" w:type="dxa"/>
        <w:tblInd w:w="108" w:type="dxa"/>
        <w:tblBorders>
          <w:bottom w:val="single" w:sz="4" w:space="0" w:color="00000A"/>
          <w:insideH w:val="single" w:sz="4" w:space="0" w:color="00000A"/>
        </w:tblBorders>
        <w:tblCellMar>
          <w:left w:w="113" w:type="dxa"/>
        </w:tblCellMar>
        <w:tblLook w:val="01E0" w:firstRow="1" w:lastRow="1" w:firstColumn="1" w:lastColumn="1" w:noHBand="0" w:noVBand="0"/>
      </w:tblPr>
      <w:tblGrid>
        <w:gridCol w:w="3518"/>
        <w:gridCol w:w="2295"/>
        <w:gridCol w:w="2127"/>
        <w:gridCol w:w="1983"/>
      </w:tblGrid>
      <w:tr w:rsidR="00321599" w14:paraId="00AABAA3" w14:textId="77777777" w:rsidTr="00436F08">
        <w:tc>
          <w:tcPr>
            <w:tcW w:w="3517" w:type="dxa"/>
            <w:tcBorders>
              <w:bottom w:val="single" w:sz="4" w:space="0" w:color="00000A"/>
            </w:tcBorders>
            <w:shd w:val="clear" w:color="auto" w:fill="auto"/>
          </w:tcPr>
          <w:p w14:paraId="5F1B49E7" w14:textId="77777777" w:rsidR="00321599" w:rsidRDefault="00321599" w:rsidP="00436F08">
            <w:pPr>
              <w:ind w:left="-108"/>
              <w:jc w:val="both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</w:rPr>
              <w:t>Stav záväzkov k 31.12.2023</w:t>
            </w:r>
          </w:p>
        </w:tc>
        <w:tc>
          <w:tcPr>
            <w:tcW w:w="2295" w:type="dxa"/>
            <w:tcBorders>
              <w:bottom w:val="single" w:sz="4" w:space="0" w:color="00000A"/>
            </w:tcBorders>
            <w:shd w:val="clear" w:color="auto" w:fill="auto"/>
          </w:tcPr>
          <w:p w14:paraId="34EF0E37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bottom w:val="single" w:sz="4" w:space="0" w:color="00000A"/>
            </w:tcBorders>
            <w:shd w:val="clear" w:color="auto" w:fill="auto"/>
          </w:tcPr>
          <w:p w14:paraId="52013204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00000A"/>
            </w:tcBorders>
            <w:shd w:val="clear" w:color="auto" w:fill="auto"/>
          </w:tcPr>
          <w:p w14:paraId="12E89BB9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134C19E1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30C6BC0F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32951CF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celkom k 31.12.2023 v EUR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33446AE" w14:textId="77777777" w:rsidR="00321599" w:rsidRDefault="00321599" w:rsidP="00436F08">
            <w:pPr>
              <w:jc w:val="center"/>
              <w:rPr>
                <w:rFonts w:hint="eastAsia"/>
                <w:sz w:val="16"/>
                <w:szCs w:val="16"/>
              </w:rPr>
            </w:pPr>
          </w:p>
          <w:p w14:paraId="37886684" w14:textId="77777777" w:rsidR="00321599" w:rsidRDefault="00321599" w:rsidP="00436F08">
            <w:pPr>
              <w:jc w:val="center"/>
              <w:rPr>
                <w:rFonts w:hint="eastAsia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v lehote splatnosti </w:t>
            </w: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6D19F9D" w14:textId="77777777" w:rsidR="00321599" w:rsidRDefault="00321599" w:rsidP="00436F08">
            <w:pPr>
              <w:jc w:val="center"/>
              <w:rPr>
                <w:rFonts w:hint="eastAsia"/>
                <w:sz w:val="16"/>
                <w:szCs w:val="16"/>
              </w:rPr>
            </w:pPr>
          </w:p>
          <w:p w14:paraId="32E4EC5A" w14:textId="77777777" w:rsidR="00321599" w:rsidRDefault="00321599" w:rsidP="00436F08">
            <w:pPr>
              <w:jc w:val="center"/>
              <w:rPr>
                <w:rFonts w:hint="eastAsia"/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321599" w14:paraId="31A956AB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98996C4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E69C8B9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B465426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41701B4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6E6F02A1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86EB6C3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A662C1B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1 752,19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CB6FCC6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30C0029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38561098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3C4BD3F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D9CDCF3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17 240,52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5D51F8F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C287D26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4EC0F9BB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8C75F60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3A2BCA4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11 886,49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52BC674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B69391E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5CFAB0F5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C395FDC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01F6E77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2 707,81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0DD8226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CD6F179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51275716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863868A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D2D2650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8239E29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9774F3A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0203A7A2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D44B9DC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09B2915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79 250,00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B83BD5B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80424C6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78DB5281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142B450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štátnym fondom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70C3F53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BE630F7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8F13718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163F5D72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0F92750" w14:textId="77777777" w:rsidR="00321599" w:rsidRDefault="00321599" w:rsidP="00321599">
            <w:pPr>
              <w:numPr>
                <w:ilvl w:val="0"/>
                <w:numId w:val="13"/>
              </w:numPr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165D2B2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A50DE10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B63FF21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16E49CFB" w14:textId="77777777" w:rsidTr="00436F08">
        <w:tc>
          <w:tcPr>
            <w:tcW w:w="35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7F0AAB2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31.12.2023</w:t>
            </w:r>
          </w:p>
        </w:tc>
        <w:tc>
          <w:tcPr>
            <w:tcW w:w="22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6D11EB2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F9356B4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271E82B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</w:tbl>
    <w:p w14:paraId="5B66F743" w14:textId="77777777" w:rsidR="00321599" w:rsidRDefault="00321599" w:rsidP="00321599">
      <w:pPr>
        <w:ind w:left="360"/>
        <w:jc w:val="both"/>
        <w:rPr>
          <w:rFonts w:hint="eastAsia"/>
        </w:rPr>
      </w:pPr>
    </w:p>
    <w:p w14:paraId="1828BA61" w14:textId="77777777" w:rsidR="00321599" w:rsidRDefault="00321599" w:rsidP="00321599">
      <w:pPr>
        <w:jc w:val="both"/>
        <w:rPr>
          <w:rFonts w:hint="eastAsia"/>
          <w:b/>
          <w:color w:val="FF0000"/>
        </w:rPr>
      </w:pPr>
      <w:r>
        <w:rPr>
          <w:b/>
          <w:color w:val="FF0000"/>
        </w:rPr>
        <w:t xml:space="preserve">Stav úverov a návratných finančných výpomocí (NFV) k 31.12.2023 </w:t>
      </w: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1559"/>
        <w:gridCol w:w="1559"/>
        <w:gridCol w:w="1276"/>
        <w:gridCol w:w="1417"/>
        <w:gridCol w:w="1277"/>
        <w:gridCol w:w="1558"/>
        <w:gridCol w:w="1277"/>
      </w:tblGrid>
      <w:tr w:rsidR="00321599" w14:paraId="551777C1" w14:textId="77777777" w:rsidTr="00436F08"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D82EA6F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</w:p>
          <w:p w14:paraId="5268A44D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374011B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</w:p>
          <w:p w14:paraId="645B2832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1821F9A2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Výška poskytnutého úveru/NFV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A726BCE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istiny </w:t>
            </w:r>
          </w:p>
          <w:p w14:paraId="429EA144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2023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A9D88F7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splátka úrokov </w:t>
            </w:r>
          </w:p>
          <w:p w14:paraId="689C4EB5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za rok 2023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F8473EF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úveru (istiny) k 31.12.2023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7606D2B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Rok</w:t>
            </w:r>
          </w:p>
          <w:p w14:paraId="3948E031" w14:textId="77777777" w:rsidR="00321599" w:rsidRDefault="00321599" w:rsidP="00436F08">
            <w:pPr>
              <w:jc w:val="center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14:paraId="3BCD7BE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</w:p>
        </w:tc>
      </w:tr>
      <w:tr w:rsidR="00321599" w14:paraId="24911B5D" w14:textId="77777777" w:rsidTr="00436F08"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05A065A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8B25901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D0D3896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10 924,00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F407D55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81503AB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93AA8B6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A67360B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</w:tr>
      <w:tr w:rsidR="00321599" w14:paraId="03E778B0" w14:textId="77777777" w:rsidTr="00436F08"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DD390AE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8625181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EDDAA17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8D3013C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1E31C36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0BE0D0C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6075F80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</w:tr>
      <w:tr w:rsidR="00321599" w14:paraId="081E4A7C" w14:textId="77777777" w:rsidTr="00436F08"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20D9A7A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EEC3068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609E9D0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55B96D8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5B6C4D8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FAA6D48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82F42B1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</w:tr>
      <w:tr w:rsidR="00321599" w14:paraId="7A7A9976" w14:textId="77777777" w:rsidTr="00436F08"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D1C23C8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B9573FF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F8FA3EC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4908DF8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8A33909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8CFF539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CFF555C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</w:tr>
    </w:tbl>
    <w:p w14:paraId="4C5E4B69" w14:textId="77777777" w:rsidR="00321599" w:rsidRDefault="00321599" w:rsidP="00321599">
      <w:pPr>
        <w:jc w:val="both"/>
        <w:rPr>
          <w:rFonts w:hint="eastAsia"/>
        </w:rPr>
      </w:pPr>
    </w:p>
    <w:p w14:paraId="587FEB9C" w14:textId="77777777" w:rsidR="00321599" w:rsidRDefault="00321599" w:rsidP="00321599">
      <w:pPr>
        <w:jc w:val="both"/>
        <w:rPr>
          <w:rFonts w:hint="eastAsia"/>
          <w:color w:val="FF0000"/>
        </w:rPr>
      </w:pPr>
      <w:r>
        <w:rPr>
          <w:color w:val="FF0000"/>
        </w:rPr>
        <w:t xml:space="preserve">V roku 2022 bola prijatá návratná finančná výpomoc z MF SR zo štátnych finančných aktív na </w:t>
      </w:r>
      <w:proofErr w:type="gramStart"/>
      <w:r>
        <w:rPr>
          <w:color w:val="FF0000"/>
        </w:rPr>
        <w:t>výkon  samosprávnych</w:t>
      </w:r>
      <w:proofErr w:type="gramEnd"/>
      <w:r>
        <w:rPr>
          <w:color w:val="FF0000"/>
        </w:rPr>
        <w:t xml:space="preserve"> funkcií z dôvodu kompenzácie výpadku dane z príjmov FO v roku 2022 </w:t>
      </w:r>
      <w:r>
        <w:rPr>
          <w:color w:val="FF0000"/>
          <w:highlight w:val="yellow"/>
        </w:rPr>
        <w:t>v dôsledku pandémie ochorenia COVID-19</w:t>
      </w:r>
      <w:r>
        <w:rPr>
          <w:color w:val="FF0000"/>
        </w:rPr>
        <w:t xml:space="preserve"> v sume 10 924,00 EUR schválená obecným zastupiteľstvom. V roku vláda SR rozhodol, že úver odpustí pre samosprávy </w:t>
      </w:r>
      <w:proofErr w:type="gramStart"/>
      <w:r>
        <w:rPr>
          <w:color w:val="FF0000"/>
        </w:rPr>
        <w:t>v  celkovej</w:t>
      </w:r>
      <w:proofErr w:type="gramEnd"/>
      <w:r>
        <w:rPr>
          <w:color w:val="FF0000"/>
        </w:rPr>
        <w:t xml:space="preserve"> sume poskytnutú návratnú finančnú výpomoc.</w:t>
      </w:r>
    </w:p>
    <w:p w14:paraId="3E7EB22A" w14:textId="77777777" w:rsidR="00321599" w:rsidRDefault="00321599" w:rsidP="00321599">
      <w:pPr>
        <w:jc w:val="both"/>
        <w:rPr>
          <w:rFonts w:hint="eastAsia"/>
        </w:rPr>
      </w:pPr>
    </w:p>
    <w:p w14:paraId="1D85BDB7" w14:textId="77777777" w:rsidR="00321599" w:rsidRDefault="00321599" w:rsidP="00321599">
      <w:pPr>
        <w:jc w:val="both"/>
        <w:rPr>
          <w:rFonts w:hint="eastAsia"/>
        </w:rPr>
      </w:pPr>
      <w:r>
        <w:t>Obec uzatvorila v roku 2023 Zmluvu o úvere na financovanie bežných výdavkov a na kapitálové výdavky na rekonštrukciu strechy na KD.</w:t>
      </w:r>
    </w:p>
    <w:p w14:paraId="2ECBE1C2" w14:textId="77777777" w:rsidR="00321599" w:rsidRDefault="00321599" w:rsidP="00321599">
      <w:pPr>
        <w:ind w:left="360"/>
        <w:jc w:val="both"/>
        <w:rPr>
          <w:rFonts w:hint="eastAsia"/>
        </w:rPr>
      </w:pPr>
    </w:p>
    <w:p w14:paraId="5EA0A5DE" w14:textId="77777777" w:rsidR="00321599" w:rsidRDefault="00321599" w:rsidP="00321599">
      <w:pPr>
        <w:rPr>
          <w:rFonts w:hint="eastAsia"/>
          <w:b/>
          <w:strike/>
          <w:color w:val="0000FF"/>
        </w:rPr>
      </w:pPr>
      <w:r>
        <w:rPr>
          <w:b/>
        </w:rPr>
        <w:t>Dodržiavanie pravidiel používania návratných zdrojov 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14:paraId="5408200C" w14:textId="77777777" w:rsidR="00321599" w:rsidRDefault="00321599" w:rsidP="00321599">
      <w:pPr>
        <w:jc w:val="both"/>
        <w:rPr>
          <w:rFonts w:hint="eastAsia"/>
          <w:bCs/>
        </w:rPr>
      </w:pPr>
      <w:r>
        <w:rPr>
          <w:bCs/>
        </w:rPr>
        <w:t xml:space="preserve">    Obec v zmysle ustanovenia § 17 ods. 6 zákona č.</w:t>
      </w:r>
      <w:r>
        <w:t xml:space="preserve">583/2004 Z.z. o rozpočtových pravidlách územnej samosprávy </w:t>
      </w:r>
      <w:proofErr w:type="gramStart"/>
      <w:r>
        <w:t>a</w:t>
      </w:r>
      <w:proofErr w:type="gramEnd"/>
      <w:r>
        <w:t> o zmene a doplnení niektorých zákonov v z.n.p.,</w:t>
      </w:r>
      <w:r>
        <w:rPr>
          <w:bCs/>
        </w:rPr>
        <w:t xml:space="preserve"> môže na plnenie svojich úloh prijať návratné zdroje financovania, len ak:</w:t>
      </w:r>
    </w:p>
    <w:p w14:paraId="56C24380" w14:textId="77777777" w:rsidR="00321599" w:rsidRDefault="00321599" w:rsidP="00321599">
      <w:pPr>
        <w:numPr>
          <w:ilvl w:val="0"/>
          <w:numId w:val="23"/>
        </w:numPr>
        <w:tabs>
          <w:tab w:val="left" w:pos="284"/>
        </w:tabs>
        <w:suppressAutoHyphens w:val="0"/>
        <w:autoSpaceDN/>
        <w:ind w:left="284" w:hanging="284"/>
        <w:jc w:val="both"/>
        <w:textAlignment w:val="auto"/>
        <w:rPr>
          <w:rFonts w:hint="eastAsia"/>
          <w:bCs/>
        </w:rPr>
      </w:pPr>
      <w:r>
        <w:rPr>
          <w:bCs/>
        </w:rPr>
        <w:t xml:space="preserve">celková suma dlhu obce neprekročí </w:t>
      </w:r>
      <w:r>
        <w:rPr>
          <w:b/>
          <w:bCs/>
        </w:rPr>
        <w:t>60%</w:t>
      </w:r>
      <w:r>
        <w:rPr>
          <w:bCs/>
        </w:rPr>
        <w:t xml:space="preserve"> skutočných bežných príjmov predchádzajúceho rozpočtového roka a</w:t>
      </w:r>
    </w:p>
    <w:p w14:paraId="75A468DA" w14:textId="77777777" w:rsidR="00321599" w:rsidRDefault="00321599" w:rsidP="00321599">
      <w:pPr>
        <w:numPr>
          <w:ilvl w:val="0"/>
          <w:numId w:val="23"/>
        </w:numPr>
        <w:tabs>
          <w:tab w:val="left" w:pos="284"/>
        </w:tabs>
        <w:suppressAutoHyphens w:val="0"/>
        <w:autoSpaceDN/>
        <w:ind w:left="284" w:hanging="284"/>
        <w:jc w:val="both"/>
        <w:textAlignment w:val="auto"/>
        <w:rPr>
          <w:rFonts w:hint="eastAsia"/>
        </w:rPr>
      </w:pPr>
      <w:r>
        <w:t xml:space="preserve">suma splátok návratných zdrojov financovania, vrátane úhrady výnosov a suma splátok záväzkov z investičných dodávateľských úverov neprekročí v príslušnom rozpočtovom roku </w:t>
      </w:r>
      <w:r>
        <w:rPr>
          <w:b/>
        </w:rPr>
        <w:t>25 %</w:t>
      </w:r>
      <w:r>
        <w:t xml:space="preserve"> skutočných bežných príjmov predchádzajúceho rozpočtového roka </w:t>
      </w:r>
      <w:r>
        <w:rPr>
          <w:color w:val="FF0000"/>
        </w:rPr>
        <w:t xml:space="preserve">znížených </w:t>
      </w:r>
      <w:r>
        <w:t xml:space="preserve">o prostriedky poskytnuté v príslušnom rozpočtovom roku obci z rozpočtu iného subjektu verejnej správy, prostriedky poskytnuté z Európskej únie </w:t>
      </w:r>
      <w:proofErr w:type="gramStart"/>
      <w:r>
        <w:t>a</w:t>
      </w:r>
      <w:proofErr w:type="gramEnd"/>
      <w:r>
        <w:t xml:space="preserve"> iné prostriedky zo zahraničia alebo prostriedky získané na základe osobitného predpisu. </w:t>
      </w:r>
    </w:p>
    <w:p w14:paraId="3F576DDA" w14:textId="77777777" w:rsidR="00321599" w:rsidRDefault="00321599" w:rsidP="00321599">
      <w:pPr>
        <w:jc w:val="both"/>
        <w:rPr>
          <w:rFonts w:hint="eastAsia"/>
        </w:rPr>
      </w:pPr>
    </w:p>
    <w:p w14:paraId="181E2B60" w14:textId="77777777" w:rsidR="00321599" w:rsidRDefault="00321599" w:rsidP="00321599">
      <w:pPr>
        <w:numPr>
          <w:ilvl w:val="0"/>
          <w:numId w:val="26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</w:rPr>
      </w:pPr>
      <w:r>
        <w:rPr>
          <w:b/>
          <w:color w:val="FF0000"/>
        </w:rPr>
        <w:t>Výpočet dlhu obce</w:t>
      </w:r>
      <w:r>
        <w:rPr>
          <w:b/>
        </w:rPr>
        <w:t xml:space="preserve"> podľa § 17 ods.6 písm. a) zákona č.583/2004 Z.z.:</w:t>
      </w:r>
    </w:p>
    <w:tbl>
      <w:tblPr>
        <w:tblW w:w="9957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6408"/>
        <w:gridCol w:w="3549"/>
      </w:tblGrid>
      <w:tr w:rsidR="00321599" w14:paraId="5984E4AF" w14:textId="77777777" w:rsidTr="00436F08">
        <w:tc>
          <w:tcPr>
            <w:tcW w:w="6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872B9EC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4453677A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3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EB59DDE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287632BA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v EUR</w:t>
            </w:r>
          </w:p>
        </w:tc>
      </w:tr>
      <w:tr w:rsidR="00321599" w14:paraId="7B0C0818" w14:textId="77777777" w:rsidTr="00436F08">
        <w:tc>
          <w:tcPr>
            <w:tcW w:w="6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A45E29E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príjmy z finančného výkazu FIN 1-12 k </w:t>
            </w:r>
            <w:r>
              <w:rPr>
                <w:b/>
                <w:sz w:val="20"/>
                <w:szCs w:val="20"/>
                <w:highlight w:val="green"/>
              </w:rPr>
              <w:t>31.12.2022:</w:t>
            </w:r>
          </w:p>
        </w:tc>
        <w:tc>
          <w:tcPr>
            <w:tcW w:w="3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613A775" w14:textId="77777777" w:rsidR="00321599" w:rsidRDefault="00321599" w:rsidP="00436F08">
            <w:pPr>
              <w:spacing w:line="360" w:lineRule="auto"/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60805020" w14:textId="77777777" w:rsidTr="00436F08">
        <w:tc>
          <w:tcPr>
            <w:tcW w:w="6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79F83B2" w14:textId="77777777" w:rsidR="00321599" w:rsidRDefault="00321599" w:rsidP="00321599">
            <w:pPr>
              <w:numPr>
                <w:ilvl w:val="0"/>
                <w:numId w:val="13"/>
              </w:numPr>
              <w:tabs>
                <w:tab w:val="left" w:pos="318"/>
              </w:tabs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príjmy </w:t>
            </w:r>
            <w:r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3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D8C0A9F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502 868,71</w:t>
            </w:r>
          </w:p>
        </w:tc>
      </w:tr>
      <w:tr w:rsidR="00321599" w14:paraId="67C22501" w14:textId="77777777" w:rsidTr="00436F08">
        <w:tc>
          <w:tcPr>
            <w:tcW w:w="6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left w:w="103" w:type="dxa"/>
            </w:tcMar>
          </w:tcPr>
          <w:p w14:paraId="358EB7B6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bežných príjmov obce a RO k </w:t>
            </w:r>
            <w:r>
              <w:rPr>
                <w:b/>
                <w:sz w:val="20"/>
                <w:szCs w:val="20"/>
                <w:highlight w:val="green"/>
              </w:rPr>
              <w:t>31.12.2022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  <w:p w14:paraId="3F2AA406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>(Zdroj FIN 1-12, 1.časť obec+RO)</w:t>
            </w:r>
          </w:p>
        </w:tc>
        <w:tc>
          <w:tcPr>
            <w:tcW w:w="3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left w:w="103" w:type="dxa"/>
            </w:tcMar>
          </w:tcPr>
          <w:p w14:paraId="61E34B07" w14:textId="77777777" w:rsidR="00321599" w:rsidRDefault="00321599" w:rsidP="00436F08">
            <w:pPr>
              <w:spacing w:line="360" w:lineRule="auto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502 868,71</w:t>
            </w:r>
          </w:p>
        </w:tc>
      </w:tr>
      <w:tr w:rsidR="00321599" w14:paraId="6174F580" w14:textId="77777777" w:rsidTr="00436F08">
        <w:tc>
          <w:tcPr>
            <w:tcW w:w="6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E1292EC" w14:textId="77777777" w:rsidR="00321599" w:rsidRDefault="00321599" w:rsidP="00436F08">
            <w:pPr>
              <w:spacing w:line="360" w:lineRule="auto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Celková suma dlhu obce podľa §17/7 k 31.12.2023:</w:t>
            </w:r>
          </w:p>
        </w:tc>
        <w:tc>
          <w:tcPr>
            <w:tcW w:w="3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99B2F5E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</w:tr>
      <w:tr w:rsidR="00321599" w14:paraId="32181BD5" w14:textId="77777777" w:rsidTr="00436F08">
        <w:trPr>
          <w:trHeight w:val="505"/>
        </w:trPr>
        <w:tc>
          <w:tcPr>
            <w:tcW w:w="6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EFB0CDC" w14:textId="77777777" w:rsidR="00321599" w:rsidRDefault="00321599" w:rsidP="00321599">
            <w:pPr>
              <w:numPr>
                <w:ilvl w:val="0"/>
                <w:numId w:val="13"/>
              </w:numPr>
              <w:tabs>
                <w:tab w:val="left" w:pos="318"/>
              </w:tabs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bankových úverov, pôžičiek</w:t>
            </w:r>
          </w:p>
          <w:p w14:paraId="60293A33" w14:textId="77777777" w:rsidR="00321599" w:rsidRDefault="00321599" w:rsidP="00321599">
            <w:pPr>
              <w:numPr>
                <w:ilvl w:val="0"/>
                <w:numId w:val="13"/>
              </w:numPr>
              <w:tabs>
                <w:tab w:val="left" w:pos="318"/>
              </w:tabs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>(</w:t>
            </w:r>
            <w:proofErr w:type="gramStart"/>
            <w:r>
              <w:rPr>
                <w:sz w:val="20"/>
                <w:szCs w:val="20"/>
                <w:highlight w:val="yellow"/>
              </w:rPr>
              <w:t>zdroj :</w:t>
            </w:r>
            <w:proofErr w:type="gramEnd"/>
            <w:r>
              <w:rPr>
                <w:sz w:val="20"/>
                <w:szCs w:val="20"/>
                <w:highlight w:val="yellow"/>
              </w:rPr>
              <w:t xml:space="preserve"> FIN 5-04 – dlhový nástroj BU, stĺ.4; FIN 4-04, stĺ.5, r.45)</w:t>
            </w:r>
          </w:p>
        </w:tc>
        <w:tc>
          <w:tcPr>
            <w:tcW w:w="3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8AA8E0C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79 250,00</w:t>
            </w:r>
          </w:p>
        </w:tc>
      </w:tr>
      <w:tr w:rsidR="00321599" w14:paraId="7ECA89ED" w14:textId="77777777" w:rsidTr="00436F08">
        <w:tc>
          <w:tcPr>
            <w:tcW w:w="6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left w:w="103" w:type="dxa"/>
            </w:tcMar>
          </w:tcPr>
          <w:p w14:paraId="61F07A11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Celková suma dlhu obce podľa §17/7 k </w:t>
            </w:r>
            <w:r>
              <w:rPr>
                <w:b/>
                <w:sz w:val="20"/>
                <w:szCs w:val="20"/>
                <w:highlight w:val="green"/>
              </w:rPr>
              <w:t>31.12.2023</w:t>
            </w:r>
          </w:p>
          <w:p w14:paraId="6187C726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>(</w:t>
            </w:r>
            <w:proofErr w:type="gramStart"/>
            <w:r>
              <w:rPr>
                <w:sz w:val="20"/>
                <w:szCs w:val="20"/>
                <w:highlight w:val="yellow"/>
              </w:rPr>
              <w:t>zdroj :</w:t>
            </w:r>
            <w:proofErr w:type="gramEnd"/>
            <w:r>
              <w:rPr>
                <w:sz w:val="20"/>
                <w:szCs w:val="20"/>
                <w:highlight w:val="yellow"/>
              </w:rPr>
              <w:t xml:space="preserve"> Poznámky IÚZ tab.č.15 r.01)</w:t>
            </w:r>
          </w:p>
        </w:tc>
        <w:tc>
          <w:tcPr>
            <w:tcW w:w="3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left w:w="103" w:type="dxa"/>
            </w:tcMar>
          </w:tcPr>
          <w:p w14:paraId="30EFE901" w14:textId="77777777" w:rsidR="00321599" w:rsidRDefault="00321599" w:rsidP="00436F08">
            <w:pPr>
              <w:spacing w:line="360" w:lineRule="auto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79 250,00</w:t>
            </w:r>
          </w:p>
        </w:tc>
      </w:tr>
    </w:tbl>
    <w:p w14:paraId="3B1A3CA3" w14:textId="77777777" w:rsidR="00321599" w:rsidRDefault="00321599" w:rsidP="00321599">
      <w:pPr>
        <w:jc w:val="both"/>
        <w:rPr>
          <w:rFonts w:hint="eastAsia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3117"/>
        <w:gridCol w:w="3260"/>
        <w:gridCol w:w="3546"/>
      </w:tblGrid>
      <w:tr w:rsidR="00321599" w14:paraId="6028B49E" w14:textId="77777777" w:rsidTr="00436F08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789516A6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Celková suma dlhu obce upravená podľa §17/8 k 31.12.2023</w:t>
            </w:r>
            <w:r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A92CB8E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bežných príjmov obce a </w:t>
            </w:r>
            <w:proofErr w:type="gramStart"/>
            <w:r>
              <w:rPr>
                <w:b/>
                <w:sz w:val="20"/>
                <w:szCs w:val="20"/>
              </w:rPr>
              <w:t>RO  k</w:t>
            </w:r>
            <w:proofErr w:type="gramEnd"/>
            <w:r>
              <w:rPr>
                <w:b/>
                <w:sz w:val="20"/>
                <w:szCs w:val="20"/>
              </w:rPr>
              <w:t> 31.12.2022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3C97B3C5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 obce</w:t>
            </w:r>
          </w:p>
          <w:p w14:paraId="22D8545A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a)</w:t>
            </w:r>
          </w:p>
        </w:tc>
      </w:tr>
      <w:tr w:rsidR="00321599" w14:paraId="655226D5" w14:textId="77777777" w:rsidTr="00436F08"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4A60CE2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79 250,00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148FAC4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502 868,71</w:t>
            </w: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7C901AE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r>
              <w:rPr>
                <w:b/>
              </w:rPr>
              <w:t>15,75 %</w:t>
            </w:r>
          </w:p>
        </w:tc>
      </w:tr>
    </w:tbl>
    <w:p w14:paraId="1BA8A32E" w14:textId="77777777" w:rsidR="00321599" w:rsidRDefault="00321599" w:rsidP="00321599">
      <w:pPr>
        <w:jc w:val="both"/>
        <w:rPr>
          <w:rFonts w:hint="eastAsia"/>
          <w:color w:val="FF0000"/>
          <w:sz w:val="20"/>
          <w:szCs w:val="20"/>
        </w:rPr>
      </w:pPr>
      <w:r>
        <w:rPr>
          <w:color w:val="FF0000"/>
          <w:sz w:val="20"/>
          <w:szCs w:val="20"/>
        </w:rPr>
        <w:t xml:space="preserve">Poznámka výpočet: 79 250 / 502 868,71 x 100 = 15,75 % </w:t>
      </w:r>
    </w:p>
    <w:p w14:paraId="2F88E178" w14:textId="77777777" w:rsidR="00321599" w:rsidRDefault="00321599" w:rsidP="00321599">
      <w:pPr>
        <w:jc w:val="both"/>
        <w:rPr>
          <w:rFonts w:hint="eastAsia"/>
          <w:b/>
        </w:rPr>
      </w:pPr>
    </w:p>
    <w:p w14:paraId="313E968E" w14:textId="77777777" w:rsidR="00321599" w:rsidRDefault="00321599" w:rsidP="00321599">
      <w:pPr>
        <w:jc w:val="both"/>
        <w:rPr>
          <w:rFonts w:hint="eastAsia"/>
        </w:rPr>
      </w:pPr>
      <w:r>
        <w:t xml:space="preserve">Zákonná podmienka podľa § 17 ods.6 písm. a) zákona č.583/2004 Z.z. </w:t>
      </w:r>
      <w:r>
        <w:rPr>
          <w:b/>
        </w:rPr>
        <w:t>bola splnená.</w:t>
      </w:r>
      <w:r>
        <w:t xml:space="preserve"> </w:t>
      </w:r>
    </w:p>
    <w:p w14:paraId="492296E2" w14:textId="77777777" w:rsidR="00321599" w:rsidRDefault="00321599" w:rsidP="00321599">
      <w:pPr>
        <w:jc w:val="both"/>
        <w:rPr>
          <w:rFonts w:hint="eastAsia"/>
        </w:rPr>
      </w:pPr>
    </w:p>
    <w:p w14:paraId="4F033903" w14:textId="77777777" w:rsidR="00321599" w:rsidRDefault="00321599" w:rsidP="00321599">
      <w:pPr>
        <w:numPr>
          <w:ilvl w:val="0"/>
          <w:numId w:val="26"/>
        </w:numPr>
        <w:suppressAutoHyphens w:val="0"/>
        <w:autoSpaceDN/>
        <w:ind w:left="284" w:hanging="284"/>
        <w:jc w:val="both"/>
        <w:textAlignment w:val="auto"/>
        <w:rPr>
          <w:rFonts w:hint="eastAsia"/>
          <w:b/>
        </w:rPr>
      </w:pPr>
      <w:r>
        <w:rPr>
          <w:b/>
          <w:color w:val="FF0000"/>
        </w:rPr>
        <w:t>Výpočet dlhovej služby obce</w:t>
      </w:r>
      <w:r>
        <w:rPr>
          <w:b/>
        </w:rPr>
        <w:t xml:space="preserve"> podľa § 17 ods.6 písm. b) zákona č.583/2004 Z.z.:</w:t>
      </w: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6380"/>
        <w:gridCol w:w="3543"/>
      </w:tblGrid>
      <w:tr w:rsidR="00321599" w14:paraId="52209848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49AF0AEC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5B42C99D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C3D699F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</w:p>
          <w:p w14:paraId="4B09CD95" w14:textId="77777777" w:rsidR="00321599" w:rsidRDefault="00321599" w:rsidP="00436F08">
            <w:pPr>
              <w:jc w:val="center"/>
              <w:rPr>
                <w:rFonts w:hint="eastAsia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v EUR</w:t>
            </w:r>
          </w:p>
        </w:tc>
      </w:tr>
      <w:tr w:rsidR="00321599" w14:paraId="2B3CD6B4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14:paraId="477EE31D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Bežné príjmy z finančného výkazu FIN 1-12 k </w:t>
            </w:r>
            <w:r>
              <w:rPr>
                <w:b/>
                <w:sz w:val="20"/>
                <w:szCs w:val="20"/>
                <w:highlight w:val="green"/>
              </w:rPr>
              <w:t>31.12.2022: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9DBAB05" w14:textId="77777777" w:rsidR="00321599" w:rsidRDefault="00321599" w:rsidP="00436F08">
            <w:pPr>
              <w:spacing w:line="360" w:lineRule="auto"/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5BA1B830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80582D8" w14:textId="77777777" w:rsidR="00321599" w:rsidRDefault="00321599" w:rsidP="00321599">
            <w:pPr>
              <w:numPr>
                <w:ilvl w:val="0"/>
                <w:numId w:val="13"/>
              </w:numPr>
              <w:tabs>
                <w:tab w:val="left" w:pos="318"/>
              </w:tabs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príjmy </w:t>
            </w:r>
            <w:r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6796EEF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502 868,71</w:t>
            </w:r>
          </w:p>
        </w:tc>
      </w:tr>
      <w:tr w:rsidR="00321599" w14:paraId="55928E97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62402D2" w14:textId="77777777" w:rsidR="00321599" w:rsidRDefault="00321599" w:rsidP="00321599">
            <w:pPr>
              <w:numPr>
                <w:ilvl w:val="0"/>
                <w:numId w:val="13"/>
              </w:numPr>
              <w:tabs>
                <w:tab w:val="left" w:pos="318"/>
              </w:tabs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E8D1606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</w:p>
        </w:tc>
      </w:tr>
      <w:tr w:rsidR="00321599" w14:paraId="5F00EB34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left w:w="103" w:type="dxa"/>
            </w:tcMar>
          </w:tcPr>
          <w:p w14:paraId="72750959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bežných príjmov obce a RO k </w:t>
            </w:r>
            <w:r>
              <w:rPr>
                <w:b/>
                <w:sz w:val="20"/>
                <w:szCs w:val="20"/>
                <w:highlight w:val="green"/>
              </w:rPr>
              <w:t>31.12.2022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  <w:p w14:paraId="0EF49B03" w14:textId="77777777" w:rsidR="00321599" w:rsidRDefault="00321599" w:rsidP="00436F08">
            <w:pPr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>(Zdroj FIN 1-12, 1.časť obec+RO)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left w:w="103" w:type="dxa"/>
            </w:tcMar>
          </w:tcPr>
          <w:p w14:paraId="58EB8958" w14:textId="77777777" w:rsidR="00321599" w:rsidRDefault="00321599" w:rsidP="00436F08">
            <w:pPr>
              <w:spacing w:line="360" w:lineRule="auto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502 868,71</w:t>
            </w:r>
          </w:p>
        </w:tc>
      </w:tr>
      <w:tr w:rsidR="00321599" w14:paraId="5D5ABA7D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left w:w="103" w:type="dxa"/>
            </w:tcMar>
          </w:tcPr>
          <w:p w14:paraId="414C1BDB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EEAF6"/>
            <w:tcMar>
              <w:left w:w="103" w:type="dxa"/>
            </w:tcMar>
          </w:tcPr>
          <w:p w14:paraId="1FD584F7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</w:tr>
      <w:tr w:rsidR="00321599" w14:paraId="138AE71E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14:paraId="7CB1478A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Splátky istiny </w:t>
            </w:r>
            <w:proofErr w:type="gramStart"/>
            <w:r>
              <w:rPr>
                <w:b/>
                <w:sz w:val="20"/>
                <w:szCs w:val="20"/>
              </w:rPr>
              <w:t>a</w:t>
            </w:r>
            <w:proofErr w:type="gramEnd"/>
            <w:r>
              <w:rPr>
                <w:b/>
                <w:sz w:val="20"/>
                <w:szCs w:val="20"/>
              </w:rPr>
              <w:t> úrokov z finančného výkazu FIN 1-12 k </w:t>
            </w:r>
            <w:r>
              <w:rPr>
                <w:b/>
                <w:sz w:val="20"/>
                <w:szCs w:val="20"/>
                <w:highlight w:val="green"/>
              </w:rPr>
              <w:t>31.12.2023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color w:val="FF0000"/>
                <w:sz w:val="20"/>
                <w:szCs w:val="20"/>
              </w:rPr>
              <w:t>s výnimkou</w:t>
            </w:r>
            <w:r>
              <w:rPr>
                <w:b/>
                <w:sz w:val="20"/>
                <w:szCs w:val="20"/>
              </w:rPr>
              <w:t xml:space="preserve"> jednorazového predčasného splatenia: </w:t>
            </w:r>
          </w:p>
          <w:p w14:paraId="38127C2F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>(Zdroj FIN 1-12 obec: 1. časť úroky 65</w:t>
            </w:r>
            <w:proofErr w:type="gramStart"/>
            <w:r>
              <w:rPr>
                <w:sz w:val="20"/>
                <w:szCs w:val="20"/>
                <w:highlight w:val="yellow"/>
              </w:rPr>
              <w:t>x ;</w:t>
            </w:r>
            <w:proofErr w:type="gramEnd"/>
            <w:r>
              <w:rPr>
                <w:sz w:val="20"/>
                <w:szCs w:val="20"/>
                <w:highlight w:val="yellow"/>
              </w:rPr>
              <w:t xml:space="preserve"> 2. časť istina 82x</w:t>
            </w:r>
            <w:r>
              <w:rPr>
                <w:sz w:val="20"/>
                <w:szCs w:val="20"/>
                <w:highlight w:val="yellow"/>
                <w:shd w:val="clear" w:color="auto" w:fill="FFFF00"/>
              </w:rPr>
              <w:t>)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14:paraId="3832E513" w14:textId="77777777" w:rsidR="00321599" w:rsidRDefault="00321599" w:rsidP="00436F08">
            <w:pPr>
              <w:jc w:val="right"/>
              <w:rPr>
                <w:rFonts w:hint="eastAsia"/>
                <w:b/>
                <w:sz w:val="20"/>
                <w:szCs w:val="20"/>
              </w:rPr>
            </w:pPr>
          </w:p>
        </w:tc>
      </w:tr>
      <w:tr w:rsidR="00321599" w14:paraId="6BD4376F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14:paraId="52D11BE0" w14:textId="77777777" w:rsidR="00321599" w:rsidRDefault="00321599" w:rsidP="00321599">
            <w:pPr>
              <w:numPr>
                <w:ilvl w:val="0"/>
                <w:numId w:val="13"/>
              </w:numPr>
              <w:tabs>
                <w:tab w:val="left" w:pos="318"/>
              </w:tabs>
              <w:suppressAutoHyphens w:val="0"/>
              <w:autoSpaceDN/>
              <w:ind w:left="318" w:hanging="142"/>
              <w:textAlignment w:val="auto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821004 splátka istiny z krátkodobého bankového úveru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14:paraId="3B274022" w14:textId="77777777" w:rsidR="00321599" w:rsidRDefault="00321599" w:rsidP="00436F08">
            <w:pPr>
              <w:jc w:val="right"/>
              <w:rPr>
                <w:rFonts w:hint="eastAsia"/>
                <w:sz w:val="20"/>
                <w:szCs w:val="20"/>
              </w:rPr>
            </w:pPr>
            <w:r>
              <w:rPr>
                <w:sz w:val="20"/>
                <w:szCs w:val="20"/>
              </w:rPr>
              <w:t>3 850,00</w:t>
            </w:r>
          </w:p>
        </w:tc>
      </w:tr>
      <w:tr w:rsidR="00321599" w14:paraId="49C96CC0" w14:textId="77777777" w:rsidTr="00436F08">
        <w:tc>
          <w:tcPr>
            <w:tcW w:w="6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left w:w="103" w:type="dxa"/>
            </w:tcMar>
          </w:tcPr>
          <w:p w14:paraId="475F8A6B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suma ročných splátok istiny </w:t>
            </w:r>
            <w:proofErr w:type="gramStart"/>
            <w:r>
              <w:rPr>
                <w:b/>
                <w:sz w:val="20"/>
                <w:szCs w:val="20"/>
              </w:rPr>
              <w:t>a</w:t>
            </w:r>
            <w:proofErr w:type="gramEnd"/>
            <w:r>
              <w:rPr>
                <w:b/>
                <w:sz w:val="20"/>
                <w:szCs w:val="20"/>
              </w:rPr>
              <w:t xml:space="preserve"> úrokov za rok </w:t>
            </w:r>
            <w:r>
              <w:rPr>
                <w:b/>
                <w:sz w:val="20"/>
                <w:szCs w:val="20"/>
                <w:highlight w:val="green"/>
              </w:rPr>
              <w:t>2023</w:t>
            </w:r>
            <w:r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7CAAC"/>
            <w:tcMar>
              <w:left w:w="103" w:type="dxa"/>
            </w:tcMar>
          </w:tcPr>
          <w:p w14:paraId="374E16B2" w14:textId="77777777" w:rsidR="00321599" w:rsidRDefault="00321599" w:rsidP="00436F08">
            <w:pPr>
              <w:spacing w:line="360" w:lineRule="auto"/>
              <w:jc w:val="right"/>
              <w:rPr>
                <w:rFonts w:hint="eastAsia"/>
                <w:b/>
              </w:rPr>
            </w:pPr>
            <w:r>
              <w:rPr>
                <w:b/>
              </w:rPr>
              <w:t>3 850,00</w:t>
            </w:r>
          </w:p>
        </w:tc>
      </w:tr>
    </w:tbl>
    <w:p w14:paraId="4F5DE388" w14:textId="77777777" w:rsidR="00321599" w:rsidRDefault="00321599" w:rsidP="00321599">
      <w:pPr>
        <w:jc w:val="both"/>
        <w:rPr>
          <w:rFonts w:hint="eastAsia"/>
          <w:b/>
          <w:color w:val="FF0000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3259"/>
        <w:gridCol w:w="3118"/>
        <w:gridCol w:w="3546"/>
      </w:tblGrid>
      <w:tr w:rsidR="00321599" w14:paraId="567CD7E1" w14:textId="77777777" w:rsidTr="00436F08"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FEEB3D1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suma ročných splátok istiny </w:t>
            </w:r>
            <w:proofErr w:type="gramStart"/>
            <w:r>
              <w:rPr>
                <w:b/>
                <w:sz w:val="20"/>
                <w:szCs w:val="20"/>
              </w:rPr>
              <w:t>a</w:t>
            </w:r>
            <w:proofErr w:type="gramEnd"/>
            <w:r>
              <w:rPr>
                <w:b/>
                <w:sz w:val="20"/>
                <w:szCs w:val="20"/>
              </w:rPr>
              <w:t xml:space="preserve"> úrokov za rok 2023</w:t>
            </w:r>
            <w:r>
              <w:rPr>
                <w:b/>
                <w:color w:val="FF0000"/>
                <w:sz w:val="20"/>
                <w:szCs w:val="20"/>
              </w:rPr>
              <w:t>**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37549D7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Úhrn upravených</w:t>
            </w:r>
            <w:r>
              <w:rPr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bežných príjmov obce a RO k 31.12.2022</w:t>
            </w:r>
            <w:r>
              <w:rPr>
                <w:b/>
                <w:color w:val="FF0000"/>
                <w:sz w:val="20"/>
                <w:szCs w:val="20"/>
              </w:rPr>
              <w:t>*</w:t>
            </w: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59EB30B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Dlhová služba</w:t>
            </w:r>
          </w:p>
          <w:p w14:paraId="54478316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b)</w:t>
            </w:r>
          </w:p>
        </w:tc>
      </w:tr>
      <w:tr w:rsidR="00321599" w14:paraId="4213DFCD" w14:textId="77777777" w:rsidTr="00436F08">
        <w:tc>
          <w:tcPr>
            <w:tcW w:w="32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E72BA5E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3 850,00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26463A4" w14:textId="77777777" w:rsidR="00321599" w:rsidRDefault="00321599" w:rsidP="00436F08">
            <w:pPr>
              <w:jc w:val="center"/>
              <w:rPr>
                <w:rFonts w:hint="eastAsia"/>
              </w:rPr>
            </w:pPr>
            <w:r>
              <w:t>502 868,71</w:t>
            </w:r>
          </w:p>
        </w:tc>
        <w:tc>
          <w:tcPr>
            <w:tcW w:w="3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04F6CF6" w14:textId="77777777" w:rsidR="00321599" w:rsidRDefault="00321599" w:rsidP="00436F08">
            <w:pPr>
              <w:jc w:val="center"/>
              <w:rPr>
                <w:rFonts w:hint="eastAsia"/>
                <w:b/>
              </w:rPr>
            </w:pPr>
            <w:r>
              <w:rPr>
                <w:b/>
              </w:rPr>
              <w:t>0,80 %</w:t>
            </w:r>
          </w:p>
        </w:tc>
      </w:tr>
    </w:tbl>
    <w:p w14:paraId="0F7D8B6D" w14:textId="77777777" w:rsidR="00321599" w:rsidRDefault="00321599" w:rsidP="00321599">
      <w:pPr>
        <w:jc w:val="both"/>
        <w:rPr>
          <w:rFonts w:hint="eastAsia"/>
          <w:color w:val="FF0000"/>
          <w:sz w:val="20"/>
          <w:szCs w:val="20"/>
        </w:rPr>
      </w:pPr>
      <w:r>
        <w:rPr>
          <w:color w:val="FF0000"/>
          <w:sz w:val="20"/>
          <w:szCs w:val="20"/>
        </w:rPr>
        <w:t xml:space="preserve">Poznámka výpočet: 3 850,00 / 502 868,71 x 100 = 0,8 % </w:t>
      </w:r>
    </w:p>
    <w:p w14:paraId="5E5A80CE" w14:textId="77777777" w:rsidR="00321599" w:rsidRDefault="00321599" w:rsidP="00321599">
      <w:pPr>
        <w:ind w:left="360"/>
        <w:jc w:val="both"/>
        <w:rPr>
          <w:rFonts w:hint="eastAsia"/>
        </w:rPr>
      </w:pPr>
    </w:p>
    <w:p w14:paraId="510C3F1E" w14:textId="77777777" w:rsidR="00321599" w:rsidRDefault="00321599" w:rsidP="00321599">
      <w:pPr>
        <w:jc w:val="both"/>
        <w:rPr>
          <w:rFonts w:hint="eastAsia"/>
        </w:rPr>
      </w:pPr>
      <w:r>
        <w:t xml:space="preserve">Zákonná podmienka podľa § 17 ods.6 písm. b) zákona č.583/2004 Z.z. </w:t>
      </w:r>
      <w:r>
        <w:rPr>
          <w:b/>
        </w:rPr>
        <w:t>bola splnená.</w:t>
      </w:r>
      <w:r>
        <w:t xml:space="preserve"> </w:t>
      </w:r>
    </w:p>
    <w:p w14:paraId="5DDE4B65" w14:textId="77777777" w:rsidR="00321599" w:rsidRDefault="00321599" w:rsidP="00321599">
      <w:pPr>
        <w:jc w:val="both"/>
        <w:rPr>
          <w:rFonts w:hint="eastAsia"/>
        </w:rPr>
      </w:pPr>
    </w:p>
    <w:p w14:paraId="33FF584E" w14:textId="77777777" w:rsidR="00321599" w:rsidRDefault="00321599" w:rsidP="00321599">
      <w:pPr>
        <w:ind w:left="360"/>
        <w:jc w:val="both"/>
        <w:rPr>
          <w:rFonts w:hint="eastAsia"/>
        </w:rPr>
      </w:pPr>
    </w:p>
    <w:p w14:paraId="65EB706A" w14:textId="77777777" w:rsidR="00321599" w:rsidRDefault="00321599" w:rsidP="00321599">
      <w:pPr>
        <w:jc w:val="both"/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 xml:space="preserve">8. Prehľad o poskytnutých </w:t>
      </w:r>
      <w:proofErr w:type="gramStart"/>
      <w:r>
        <w:rPr>
          <w:b/>
          <w:sz w:val="28"/>
          <w:szCs w:val="28"/>
          <w:highlight w:val="lightGray"/>
        </w:rPr>
        <w:t>dotáciách  právnickým</w:t>
      </w:r>
      <w:proofErr w:type="gramEnd"/>
      <w:r>
        <w:rPr>
          <w:b/>
          <w:sz w:val="28"/>
          <w:szCs w:val="28"/>
          <w:highlight w:val="lightGray"/>
        </w:rPr>
        <w:t xml:space="preserve"> osobám a fyzickým osobám - podnikateľom podľa § 7 ods. 4 zákona č.583/2004 Z.z.</w:t>
      </w:r>
    </w:p>
    <w:p w14:paraId="144488AC" w14:textId="77777777" w:rsidR="00321599" w:rsidRDefault="00321599" w:rsidP="00321599">
      <w:pPr>
        <w:rPr>
          <w:rFonts w:hint="eastAsia"/>
        </w:rPr>
      </w:pPr>
    </w:p>
    <w:p w14:paraId="243BF31F" w14:textId="77777777" w:rsidR="00321599" w:rsidRDefault="00321599" w:rsidP="00321599">
      <w:pPr>
        <w:jc w:val="both"/>
        <w:rPr>
          <w:rFonts w:hint="eastAsia"/>
        </w:rPr>
      </w:pPr>
      <w:r>
        <w:t>Obec v roku 2023 poskytla dotácie v súlade so VZN č.</w:t>
      </w:r>
      <w:proofErr w:type="gramStart"/>
      <w:r>
        <w:t xml:space="preserve"> ....</w:t>
      </w:r>
      <w:proofErr w:type="gramEnd"/>
      <w:r>
        <w:t xml:space="preserve">. o dotáciách, právnickým osobám, fyzickým osobám - podnikateľom na podporu všeobecne prospešných </w:t>
      </w:r>
      <w:proofErr w:type="gramStart"/>
      <w:r>
        <w:t>služieb,  na</w:t>
      </w:r>
      <w:proofErr w:type="gramEnd"/>
      <w:r>
        <w:t xml:space="preserve"> všeobecne prospešný alebo verejnoprospešný účel. </w:t>
      </w:r>
    </w:p>
    <w:p w14:paraId="2AEAAE6D" w14:textId="77777777" w:rsidR="00321599" w:rsidRDefault="00321599" w:rsidP="00321599">
      <w:pPr>
        <w:tabs>
          <w:tab w:val="left" w:pos="2880"/>
          <w:tab w:val="right" w:pos="8820"/>
        </w:tabs>
        <w:jc w:val="both"/>
        <w:rPr>
          <w:rFonts w:hint="eastAsia"/>
          <w:color w:val="FF0000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559"/>
      </w:tblGrid>
      <w:tr w:rsidR="00321599" w14:paraId="6C8A8A75" w14:textId="77777777" w:rsidTr="00436F08"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8324DFD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Príjemca dotácie </w:t>
            </w:r>
            <w:proofErr w:type="gramStart"/>
            <w:r>
              <w:rPr>
                <w:b/>
                <w:sz w:val="20"/>
                <w:szCs w:val="20"/>
              </w:rPr>
              <w:t>a</w:t>
            </w:r>
            <w:proofErr w:type="gramEnd"/>
            <w:r>
              <w:rPr>
                <w:b/>
                <w:sz w:val="20"/>
                <w:szCs w:val="20"/>
              </w:rPr>
              <w:t xml:space="preserve"> účelové určenie dotácie </w:t>
            </w:r>
          </w:p>
          <w:p w14:paraId="0CE693D7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 na</w:t>
            </w:r>
            <w:proofErr w:type="gramStart"/>
            <w:r>
              <w:rPr>
                <w:b/>
                <w:sz w:val="20"/>
                <w:szCs w:val="20"/>
              </w:rPr>
              <w:t xml:space="preserve"> ....</w:t>
            </w:r>
            <w:proofErr w:type="gramEnd"/>
            <w:r>
              <w:rPr>
                <w:b/>
                <w:sz w:val="20"/>
                <w:szCs w:val="20"/>
              </w:rPr>
              <w:t>.</w:t>
            </w:r>
          </w:p>
          <w:p w14:paraId="04C26A0A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 kapitálové výdavky </w:t>
            </w:r>
            <w:proofErr w:type="gramStart"/>
            <w:r>
              <w:rPr>
                <w:b/>
                <w:sz w:val="20"/>
                <w:szCs w:val="20"/>
              </w:rPr>
              <w:t>na  ...</w:t>
            </w:r>
            <w:proofErr w:type="gramEnd"/>
            <w:r>
              <w:rPr>
                <w:b/>
                <w:sz w:val="20"/>
                <w:szCs w:val="20"/>
              </w:rPr>
              <w:t>.</w:t>
            </w:r>
          </w:p>
          <w:p w14:paraId="316AA753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</w:p>
          <w:p w14:paraId="63A1DCA3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39A4FFA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Suma poskytnutých finančných prostriedkov</w:t>
            </w:r>
          </w:p>
          <w:p w14:paraId="61FAFFD6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</w:p>
          <w:p w14:paraId="7535A2A9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25AE1925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Suma skutočne použitých </w:t>
            </w:r>
            <w:r>
              <w:rPr>
                <w:b/>
                <w:sz w:val="20"/>
                <w:szCs w:val="20"/>
              </w:rPr>
              <w:lastRenderedPageBreak/>
              <w:t>finančných prostriedkov</w:t>
            </w:r>
          </w:p>
          <w:p w14:paraId="23075BB6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C562297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Rozdiel</w:t>
            </w:r>
          </w:p>
          <w:p w14:paraId="3F79F404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</w:t>
            </w:r>
            <w:proofErr w:type="gramStart"/>
            <w:r>
              <w:rPr>
                <w:b/>
                <w:sz w:val="20"/>
                <w:szCs w:val="20"/>
              </w:rPr>
              <w:t>3 )</w:t>
            </w:r>
            <w:proofErr w:type="gramEnd"/>
          </w:p>
          <w:p w14:paraId="44930C5A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</w:p>
          <w:p w14:paraId="584DBCCC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</w:p>
          <w:p w14:paraId="3950D1B9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321599" w14:paraId="7697F44F" w14:textId="77777777" w:rsidTr="00436F08"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9EEAC0F" w14:textId="77777777" w:rsidR="00321599" w:rsidRDefault="00321599" w:rsidP="00436F08">
            <w:pPr>
              <w:rPr>
                <w:rFonts w:hint="eastAsia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44B712C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D4187E5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260706AD" w14:textId="77777777" w:rsidR="00321599" w:rsidRDefault="00321599" w:rsidP="00436F08">
            <w:pPr>
              <w:jc w:val="right"/>
              <w:rPr>
                <w:rFonts w:hint="eastAsia"/>
              </w:rPr>
            </w:pPr>
          </w:p>
        </w:tc>
      </w:tr>
      <w:tr w:rsidR="00321599" w14:paraId="58A7BD9D" w14:textId="77777777" w:rsidTr="00436F08"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E847642" w14:textId="77777777" w:rsidR="00321599" w:rsidRDefault="00321599" w:rsidP="00436F08">
            <w:pPr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7AB989AE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AE3D1E5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0F8176E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</w:tr>
      <w:tr w:rsidR="00321599" w14:paraId="2B15DFCB" w14:textId="77777777" w:rsidTr="00436F08"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6220408" w14:textId="77777777" w:rsidR="00321599" w:rsidRDefault="00321599" w:rsidP="00436F08">
            <w:pPr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2017222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C846A48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1EEDFD29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</w:tr>
      <w:tr w:rsidR="00321599" w14:paraId="1BF9A62F" w14:textId="77777777" w:rsidTr="00436F08"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13736AE" w14:textId="77777777" w:rsidR="00321599" w:rsidRDefault="00321599" w:rsidP="00436F08">
            <w:pPr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E397313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D006CC8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45A0188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</w:tr>
      <w:tr w:rsidR="00321599" w14:paraId="235AC7EE" w14:textId="77777777" w:rsidTr="00436F08"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3692281" w14:textId="77777777" w:rsidR="00321599" w:rsidRDefault="00321599" w:rsidP="00436F08">
            <w:pPr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035D8902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365DB28C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43976DC4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</w:tr>
      <w:tr w:rsidR="00321599" w14:paraId="07CCE879" w14:textId="77777777" w:rsidTr="00436F08">
        <w:tc>
          <w:tcPr>
            <w:tcW w:w="4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CB4B320" w14:textId="77777777" w:rsidR="00321599" w:rsidRDefault="00321599" w:rsidP="00436F08">
            <w:pPr>
              <w:rPr>
                <w:rFonts w:hint="eastAsia"/>
                <w:b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B48BF45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60DEA297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14:paraId="581063AE" w14:textId="77777777" w:rsidR="00321599" w:rsidRDefault="00321599" w:rsidP="00436F08">
            <w:pPr>
              <w:jc w:val="right"/>
              <w:rPr>
                <w:rFonts w:hint="eastAsia"/>
                <w:b/>
              </w:rPr>
            </w:pPr>
          </w:p>
        </w:tc>
      </w:tr>
    </w:tbl>
    <w:p w14:paraId="5AFF30C3" w14:textId="77777777" w:rsidR="00321599" w:rsidRDefault="00321599" w:rsidP="00321599">
      <w:pPr>
        <w:tabs>
          <w:tab w:val="left" w:pos="3060"/>
          <w:tab w:val="left" w:pos="5400"/>
          <w:tab w:val="left" w:pos="7560"/>
        </w:tabs>
        <w:ind w:left="360"/>
        <w:jc w:val="both"/>
        <w:rPr>
          <w:rFonts w:hint="eastAsia"/>
        </w:rPr>
      </w:pPr>
    </w:p>
    <w:p w14:paraId="0AFE9BA2" w14:textId="77777777" w:rsidR="00321599" w:rsidRDefault="00321599" w:rsidP="00321599">
      <w:pPr>
        <w:jc w:val="both"/>
        <w:rPr>
          <w:rFonts w:hint="eastAsia"/>
        </w:rPr>
      </w:pPr>
      <w:r>
        <w:t>K 31.12.2023 boli vyúčtované všetky dotácie, ktoré boli poskytnuté v súlade so VZN č.</w:t>
      </w:r>
      <w:proofErr w:type="gramStart"/>
      <w:r>
        <w:t xml:space="preserve"> ....</w:t>
      </w:r>
      <w:proofErr w:type="gramEnd"/>
      <w:r>
        <w:t>. o dotáciách.</w:t>
      </w:r>
    </w:p>
    <w:p w14:paraId="64A553D1" w14:textId="77777777" w:rsidR="00321599" w:rsidRDefault="00321599" w:rsidP="00321599">
      <w:pPr>
        <w:ind w:left="360"/>
        <w:jc w:val="both"/>
        <w:rPr>
          <w:rFonts w:hint="eastAsia"/>
        </w:rPr>
      </w:pPr>
    </w:p>
    <w:p w14:paraId="358D5B15" w14:textId="77777777" w:rsidR="00321599" w:rsidRDefault="00321599" w:rsidP="00321599">
      <w:pPr>
        <w:jc w:val="both"/>
        <w:rPr>
          <w:rFonts w:hint="eastAsia"/>
        </w:rPr>
      </w:pPr>
    </w:p>
    <w:p w14:paraId="0AEC0C86" w14:textId="77777777" w:rsidR="00321599" w:rsidRDefault="00321599" w:rsidP="00321599">
      <w:pPr>
        <w:rPr>
          <w:rFonts w:hint="eastAsia"/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9. Finančné usporiadanie vzťahov voči</w:t>
      </w:r>
      <w:r>
        <w:rPr>
          <w:b/>
          <w:sz w:val="28"/>
          <w:szCs w:val="28"/>
        </w:rPr>
        <w:t xml:space="preserve"> </w:t>
      </w:r>
    </w:p>
    <w:p w14:paraId="1CA926A1" w14:textId="77777777" w:rsidR="00321599" w:rsidRDefault="00321599" w:rsidP="00321599">
      <w:pPr>
        <w:rPr>
          <w:rFonts w:hint="eastAsia"/>
          <w:b/>
          <w:color w:val="0000FF"/>
          <w:sz w:val="28"/>
          <w:szCs w:val="28"/>
          <w:u w:val="single"/>
        </w:rPr>
      </w:pPr>
    </w:p>
    <w:p w14:paraId="203BBFF0" w14:textId="77777777" w:rsidR="00321599" w:rsidRDefault="00321599" w:rsidP="00321599">
      <w:pPr>
        <w:numPr>
          <w:ilvl w:val="1"/>
          <w:numId w:val="15"/>
        </w:numPr>
        <w:tabs>
          <w:tab w:val="left" w:pos="284"/>
        </w:tabs>
        <w:suppressAutoHyphens w:val="0"/>
        <w:autoSpaceDN/>
        <w:ind w:left="284" w:hanging="284"/>
        <w:textAlignment w:val="auto"/>
        <w:rPr>
          <w:rFonts w:hint="eastAsia"/>
        </w:rPr>
      </w:pPr>
      <w:r>
        <w:t>zriadeným a založeným právnickým osobám</w:t>
      </w:r>
    </w:p>
    <w:p w14:paraId="2F3F1EAC" w14:textId="77777777" w:rsidR="00321599" w:rsidRDefault="00321599" w:rsidP="00321599">
      <w:pPr>
        <w:numPr>
          <w:ilvl w:val="1"/>
          <w:numId w:val="15"/>
        </w:numPr>
        <w:tabs>
          <w:tab w:val="left" w:pos="284"/>
        </w:tabs>
        <w:suppressAutoHyphens w:val="0"/>
        <w:autoSpaceDN/>
        <w:ind w:left="284" w:hanging="284"/>
        <w:textAlignment w:val="auto"/>
        <w:rPr>
          <w:rFonts w:hint="eastAsia"/>
        </w:rPr>
      </w:pPr>
      <w:r>
        <w:t>štátnemu rozpočtu</w:t>
      </w:r>
    </w:p>
    <w:p w14:paraId="23888713" w14:textId="77777777" w:rsidR="00321599" w:rsidRDefault="00321599" w:rsidP="00321599">
      <w:pPr>
        <w:numPr>
          <w:ilvl w:val="1"/>
          <w:numId w:val="15"/>
        </w:numPr>
        <w:tabs>
          <w:tab w:val="left" w:pos="284"/>
        </w:tabs>
        <w:suppressAutoHyphens w:val="0"/>
        <w:autoSpaceDN/>
        <w:ind w:left="284" w:hanging="284"/>
        <w:textAlignment w:val="auto"/>
        <w:rPr>
          <w:rFonts w:hint="eastAsia"/>
        </w:rPr>
      </w:pPr>
      <w:r>
        <w:t>štátnym fondom</w:t>
      </w:r>
    </w:p>
    <w:p w14:paraId="47B2AE88" w14:textId="77777777" w:rsidR="00321599" w:rsidRDefault="00321599" w:rsidP="00321599">
      <w:pPr>
        <w:numPr>
          <w:ilvl w:val="1"/>
          <w:numId w:val="15"/>
        </w:numPr>
        <w:tabs>
          <w:tab w:val="left" w:pos="284"/>
        </w:tabs>
        <w:suppressAutoHyphens w:val="0"/>
        <w:autoSpaceDN/>
        <w:ind w:left="284" w:hanging="284"/>
        <w:textAlignment w:val="auto"/>
        <w:rPr>
          <w:rFonts w:hint="eastAsia"/>
        </w:rPr>
      </w:pPr>
      <w:r>
        <w:t>rozpočtom iných obcí</w:t>
      </w:r>
    </w:p>
    <w:p w14:paraId="2CDE6DF3" w14:textId="77777777" w:rsidR="00321599" w:rsidRDefault="00321599" w:rsidP="00321599">
      <w:pPr>
        <w:numPr>
          <w:ilvl w:val="1"/>
          <w:numId w:val="15"/>
        </w:numPr>
        <w:tabs>
          <w:tab w:val="left" w:pos="284"/>
        </w:tabs>
        <w:suppressAutoHyphens w:val="0"/>
        <w:autoSpaceDN/>
        <w:ind w:left="284" w:hanging="284"/>
        <w:textAlignment w:val="auto"/>
        <w:rPr>
          <w:rFonts w:hint="eastAsia"/>
        </w:rPr>
      </w:pPr>
      <w:r>
        <w:t>rozpočtom VÚC</w:t>
      </w:r>
    </w:p>
    <w:p w14:paraId="6C2CD53F" w14:textId="77777777" w:rsidR="00321599" w:rsidRDefault="00321599" w:rsidP="00321599">
      <w:pPr>
        <w:jc w:val="both"/>
        <w:rPr>
          <w:rFonts w:hint="eastAsia"/>
        </w:rPr>
      </w:pPr>
    </w:p>
    <w:p w14:paraId="0EFDC727" w14:textId="77777777" w:rsidR="00321599" w:rsidRDefault="00321599" w:rsidP="00321599">
      <w:pPr>
        <w:jc w:val="both"/>
        <w:rPr>
          <w:rFonts w:hint="eastAsia"/>
        </w:rPr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38CDE0FC" w14:textId="77777777" w:rsidR="00321599" w:rsidRDefault="00321599" w:rsidP="00321599">
      <w:pPr>
        <w:jc w:val="both"/>
        <w:rPr>
          <w:rFonts w:hint="eastAsia"/>
        </w:rPr>
      </w:pPr>
    </w:p>
    <w:p w14:paraId="4D3CF7C4" w14:textId="77777777" w:rsidR="00321599" w:rsidRDefault="00321599" w:rsidP="00321599">
      <w:pPr>
        <w:ind w:left="426"/>
        <w:jc w:val="both"/>
        <w:rPr>
          <w:rFonts w:hint="eastAsia"/>
          <w:color w:val="0000FF"/>
          <w:u w:val="single"/>
        </w:rPr>
      </w:pPr>
    </w:p>
    <w:p w14:paraId="36F9FA56" w14:textId="77777777" w:rsidR="00321599" w:rsidRDefault="00321599" w:rsidP="00321599">
      <w:pPr>
        <w:numPr>
          <w:ilvl w:val="0"/>
          <w:numId w:val="18"/>
        </w:numPr>
        <w:tabs>
          <w:tab w:val="left" w:pos="284"/>
        </w:tabs>
        <w:suppressAutoHyphens w:val="0"/>
        <w:autoSpaceDN/>
        <w:ind w:left="426" w:hanging="426"/>
        <w:jc w:val="both"/>
        <w:textAlignment w:val="auto"/>
        <w:rPr>
          <w:rFonts w:hint="eastAsia"/>
          <w:color w:val="0000FF"/>
          <w:u w:val="single"/>
        </w:rPr>
      </w:pPr>
      <w:r>
        <w:rPr>
          <w:color w:val="0000FF"/>
          <w:u w:val="single"/>
        </w:rPr>
        <w:t>Finančné usporiadanie voči štátnemu rozpočtu:</w:t>
      </w:r>
    </w:p>
    <w:p w14:paraId="2F0590CE" w14:textId="77777777" w:rsidR="00321599" w:rsidRDefault="00321599" w:rsidP="00321599">
      <w:pPr>
        <w:tabs>
          <w:tab w:val="left" w:pos="284"/>
        </w:tabs>
        <w:jc w:val="both"/>
        <w:rPr>
          <w:rFonts w:hint="eastAsia"/>
          <w:color w:val="0000FF"/>
          <w:u w:val="single"/>
        </w:rPr>
      </w:pPr>
    </w:p>
    <w:tbl>
      <w:tblPr>
        <w:tblW w:w="9923" w:type="dxa"/>
        <w:tblInd w:w="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1E0" w:firstRow="1" w:lastRow="1" w:firstColumn="1" w:lastColumn="1" w:noHBand="0" w:noVBand="0"/>
      </w:tblPr>
      <w:tblGrid>
        <w:gridCol w:w="1438"/>
        <w:gridCol w:w="4091"/>
        <w:gridCol w:w="1558"/>
        <w:gridCol w:w="1558"/>
        <w:gridCol w:w="1278"/>
      </w:tblGrid>
      <w:tr w:rsidR="00321599" w14:paraId="21AB3E98" w14:textId="77777777" w:rsidTr="00436F08"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3910755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14:paraId="6DD2E8D8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</w:p>
          <w:p w14:paraId="4F3BA3AC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</w:p>
          <w:p w14:paraId="3E02EB68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14:paraId="110DBA2B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56ABBEBD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</w:t>
            </w:r>
            <w:proofErr w:type="gramStart"/>
            <w:r>
              <w:rPr>
                <w:b/>
                <w:sz w:val="20"/>
                <w:szCs w:val="20"/>
              </w:rPr>
              <w:t>uviesť :</w:t>
            </w:r>
            <w:proofErr w:type="gramEnd"/>
            <w:r>
              <w:rPr>
                <w:b/>
                <w:sz w:val="20"/>
                <w:szCs w:val="20"/>
              </w:rPr>
              <w:t xml:space="preserve"> školstvo,</w:t>
            </w:r>
          </w:p>
          <w:p w14:paraId="15C13E91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14:paraId="3189F55A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14:paraId="14964BC6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4E5A8BE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Suma  poskytnutých</w:t>
            </w:r>
            <w:proofErr w:type="gramEnd"/>
          </w:p>
          <w:p w14:paraId="59877B9B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finančných prostriedkov </w:t>
            </w:r>
          </w:p>
          <w:p w14:paraId="3D9DC971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6945CF9C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14:paraId="363A9287" w14:textId="77777777" w:rsidR="00321599" w:rsidRDefault="00321599" w:rsidP="00436F08">
            <w:pPr>
              <w:jc w:val="center"/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103" w:type="dxa"/>
            </w:tcMar>
          </w:tcPr>
          <w:p w14:paraId="00140C61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14:paraId="1C2B95B8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(stĺ.3 - stĺ.</w:t>
            </w:r>
            <w:proofErr w:type="gramStart"/>
            <w:r>
              <w:rPr>
                <w:b/>
                <w:sz w:val="20"/>
                <w:szCs w:val="20"/>
              </w:rPr>
              <w:t>4 )</w:t>
            </w:r>
            <w:proofErr w:type="gramEnd"/>
          </w:p>
          <w:p w14:paraId="4F1B7B53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</w:p>
          <w:p w14:paraId="6C571191" w14:textId="77777777" w:rsidR="00321599" w:rsidRDefault="00321599" w:rsidP="00436F08">
            <w:pPr>
              <w:rPr>
                <w:rFonts w:hint="eastAsia"/>
                <w:b/>
                <w:sz w:val="20"/>
                <w:szCs w:val="20"/>
              </w:rPr>
            </w:pPr>
          </w:p>
          <w:p w14:paraId="6349CF86" w14:textId="77777777" w:rsidR="00321599" w:rsidRDefault="00321599" w:rsidP="00436F08">
            <w:pPr>
              <w:jc w:val="center"/>
              <w:rPr>
                <w:rFonts w:hint="eastAsia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- 5 -</w:t>
            </w:r>
          </w:p>
        </w:tc>
      </w:tr>
    </w:tbl>
    <w:p w14:paraId="418D0ACF" w14:textId="77777777" w:rsidR="00321599" w:rsidRDefault="00321599" w:rsidP="00321599">
      <w:pPr>
        <w:tabs>
          <w:tab w:val="left" w:pos="284"/>
        </w:tabs>
        <w:jc w:val="both"/>
        <w:rPr>
          <w:rFonts w:hint="eastAsia"/>
          <w:color w:val="0000FF"/>
          <w:u w:val="single"/>
        </w:rPr>
      </w:pPr>
    </w:p>
    <w:p w14:paraId="5AE48CE0" w14:textId="77777777" w:rsidR="00321599" w:rsidRDefault="00321599" w:rsidP="00321599">
      <w:pPr>
        <w:tabs>
          <w:tab w:val="left" w:pos="284"/>
        </w:tabs>
        <w:jc w:val="both"/>
        <w:rPr>
          <w:rFonts w:hint="eastAsia"/>
          <w:color w:val="0000FF"/>
          <w:u w:val="single"/>
        </w:rPr>
      </w:pPr>
    </w:p>
    <w:tbl>
      <w:tblPr>
        <w:tblW w:w="1002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89"/>
        <w:gridCol w:w="2036"/>
        <w:gridCol w:w="4101"/>
      </w:tblGrid>
      <w:tr w:rsidR="00321599" w14:paraId="72519A4F" w14:textId="77777777" w:rsidTr="00436F08"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D59E0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školstva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D9A73" w14:textId="77777777" w:rsidR="00321599" w:rsidRDefault="00321599" w:rsidP="00436F08">
            <w:pPr>
              <w:rPr>
                <w:rFonts w:hint="eastAsia"/>
              </w:rPr>
            </w:pPr>
            <w:r>
              <w:t>137 525,22</w:t>
            </w:r>
          </w:p>
        </w:tc>
        <w:tc>
          <w:tcPr>
            <w:tcW w:w="4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CB10D4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ZŠ</w:t>
            </w:r>
          </w:p>
        </w:tc>
      </w:tr>
      <w:tr w:rsidR="00321599" w14:paraId="7F449899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99CE4C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školstva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C0E5B" w14:textId="77777777" w:rsidR="00321599" w:rsidRDefault="00321599" w:rsidP="00436F08">
            <w:pPr>
              <w:rPr>
                <w:rFonts w:hint="eastAsia"/>
              </w:rPr>
            </w:pPr>
            <w:r>
              <w:t>481,40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F7D3E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ZŠ na školské potreby</w:t>
            </w:r>
          </w:p>
        </w:tc>
      </w:tr>
      <w:tr w:rsidR="00321599" w14:paraId="108A53FA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F2710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 xml:space="preserve"> Ministerstvo školstva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A3F7E" w14:textId="77777777" w:rsidR="00321599" w:rsidRDefault="00321599" w:rsidP="00436F08">
            <w:pPr>
              <w:rPr>
                <w:rFonts w:hint="eastAsia"/>
              </w:rPr>
            </w:pPr>
            <w:r>
              <w:t>8 295,90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52A4D5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Na stravu ZŠ</w:t>
            </w:r>
          </w:p>
        </w:tc>
      </w:tr>
      <w:tr w:rsidR="00321599" w14:paraId="7E31C9BC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45412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Ministerstvo  školstva</w:t>
            </w:r>
            <w:proofErr w:type="gramEnd"/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D9FD7E" w14:textId="77777777" w:rsidR="00321599" w:rsidRDefault="00321599" w:rsidP="00436F08">
            <w:pPr>
              <w:rPr>
                <w:rFonts w:hint="eastAsia"/>
              </w:rPr>
            </w:pPr>
            <w:r>
              <w:t>3 103,70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ECB81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Na stravu MŠ</w:t>
            </w:r>
          </w:p>
        </w:tc>
      </w:tr>
      <w:tr w:rsidR="00321599" w14:paraId="1702ACB3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152224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  <w:r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CB9339" w14:textId="77777777" w:rsidR="00321599" w:rsidRDefault="00321599" w:rsidP="00436F08">
            <w:pPr>
              <w:rPr>
                <w:rFonts w:hint="eastAsia"/>
              </w:rPr>
            </w:pPr>
            <w:r>
              <w:t>3 287,20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DBCADE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Hmotná núdza</w:t>
            </w:r>
          </w:p>
        </w:tc>
      </w:tr>
      <w:tr w:rsidR="00321599" w14:paraId="3B2E2BA9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800DA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Ministerstvo  školstva</w:t>
            </w:r>
            <w:proofErr w:type="gramEnd"/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35A362" w14:textId="77777777" w:rsidR="00321599" w:rsidRDefault="00321599" w:rsidP="00436F08">
            <w:pPr>
              <w:rPr>
                <w:rFonts w:hint="eastAsia"/>
              </w:rPr>
            </w:pPr>
            <w:r>
              <w:t>890,00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9A791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Vzdelávacie preukazy ZŠ</w:t>
            </w:r>
          </w:p>
        </w:tc>
      </w:tr>
      <w:tr w:rsidR="00321599" w14:paraId="42A554AE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4DBEE5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1427D" w14:textId="77777777" w:rsidR="00321599" w:rsidRDefault="00321599" w:rsidP="00436F08">
            <w:pPr>
              <w:rPr>
                <w:rFonts w:hint="eastAsia"/>
              </w:rPr>
            </w:pPr>
            <w:r>
              <w:t>1 331,00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809372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Regob</w:t>
            </w:r>
          </w:p>
        </w:tc>
      </w:tr>
      <w:tr w:rsidR="00321599" w14:paraId="04723605" w14:textId="77777777" w:rsidTr="00436F08"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E7000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0B9334" w14:textId="77777777" w:rsidR="00321599" w:rsidRDefault="00321599" w:rsidP="00436F08">
            <w:pPr>
              <w:rPr>
                <w:rFonts w:hint="eastAsia"/>
              </w:rPr>
            </w:pPr>
            <w:r>
              <w:t>39 843,78</w:t>
            </w:r>
          </w:p>
        </w:tc>
        <w:tc>
          <w:tcPr>
            <w:tcW w:w="4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B1E9D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MOPS</w:t>
            </w:r>
          </w:p>
        </w:tc>
      </w:tr>
      <w:tr w:rsidR="00321599" w14:paraId="34C7018D" w14:textId="77777777" w:rsidTr="00436F08"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8F0E26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E815A" w14:textId="77777777" w:rsidR="00321599" w:rsidRDefault="00321599" w:rsidP="00436F08">
            <w:pPr>
              <w:rPr>
                <w:rFonts w:hint="eastAsia"/>
              </w:rPr>
            </w:pPr>
            <w:r>
              <w:t>55,08</w:t>
            </w:r>
          </w:p>
        </w:tc>
        <w:tc>
          <w:tcPr>
            <w:tcW w:w="4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55205A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Na životné prostredie</w:t>
            </w:r>
          </w:p>
        </w:tc>
      </w:tr>
      <w:tr w:rsidR="00321599" w14:paraId="7FF05EC9" w14:textId="77777777" w:rsidTr="00436F08"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3446E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Ministerstvo financií</w:t>
            </w:r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B5115F" w14:textId="77777777" w:rsidR="00321599" w:rsidRDefault="00321599" w:rsidP="00436F08">
            <w:pPr>
              <w:rPr>
                <w:rFonts w:hint="eastAsia"/>
              </w:rPr>
            </w:pPr>
            <w:r>
              <w:t>23,76</w:t>
            </w:r>
          </w:p>
        </w:tc>
        <w:tc>
          <w:tcPr>
            <w:tcW w:w="4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82215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Na  úsek</w:t>
            </w:r>
            <w:proofErr w:type="gramEnd"/>
            <w:r>
              <w:t xml:space="preserve"> dopravu</w:t>
            </w:r>
          </w:p>
        </w:tc>
      </w:tr>
      <w:tr w:rsidR="00321599" w14:paraId="376EC6C2" w14:textId="77777777" w:rsidTr="00436F08"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713915" w14:textId="77777777" w:rsidR="00321599" w:rsidRDefault="00321599" w:rsidP="00436F08">
            <w:pPr>
              <w:jc w:val="both"/>
              <w:rPr>
                <w:rFonts w:hint="eastAsia"/>
              </w:rPr>
            </w:pPr>
            <w:proofErr w:type="gramStart"/>
            <w:r>
              <w:t>Ministerstvo  školstva</w:t>
            </w:r>
            <w:proofErr w:type="gramEnd"/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7C267" w14:textId="77777777" w:rsidR="00321599" w:rsidRDefault="00321599" w:rsidP="00436F08">
            <w:pPr>
              <w:rPr>
                <w:rFonts w:hint="eastAsia"/>
              </w:rPr>
            </w:pPr>
            <w:r>
              <w:t>452,00</w:t>
            </w:r>
          </w:p>
        </w:tc>
        <w:tc>
          <w:tcPr>
            <w:tcW w:w="4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9D936" w14:textId="77777777" w:rsidR="00321599" w:rsidRDefault="00321599" w:rsidP="00436F08">
            <w:pPr>
              <w:jc w:val="both"/>
              <w:rPr>
                <w:rFonts w:hint="eastAsia"/>
              </w:rPr>
            </w:pPr>
            <w:r>
              <w:t>Dopravné ZŠ</w:t>
            </w:r>
          </w:p>
        </w:tc>
      </w:tr>
      <w:tr w:rsidR="00321599" w14:paraId="0F40C4B2" w14:textId="77777777" w:rsidTr="00436F08"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CBC7A9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lastRenderedPageBreak/>
              <w:t>Ministerstvo  školstva</w:t>
            </w:r>
            <w:proofErr w:type="gramEnd"/>
          </w:p>
        </w:tc>
        <w:tc>
          <w:tcPr>
            <w:tcW w:w="20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7674D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3 160,00</w:t>
            </w:r>
          </w:p>
        </w:tc>
        <w:tc>
          <w:tcPr>
            <w:tcW w:w="4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2C4B3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MŠ z nevyhod</w:t>
            </w:r>
          </w:p>
        </w:tc>
      </w:tr>
      <w:tr w:rsidR="00321599" w14:paraId="4D48E332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6A6F2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Ministerstvo  školstva</w:t>
            </w:r>
            <w:proofErr w:type="gramEnd"/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F7A4A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3 270,00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0343B2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proofErr w:type="gramStart"/>
            <w:r>
              <w:t>ZŠ  z</w:t>
            </w:r>
            <w:proofErr w:type="gramEnd"/>
            <w:r>
              <w:t xml:space="preserve"> nevyheneého prostr.</w:t>
            </w:r>
          </w:p>
        </w:tc>
      </w:tr>
      <w:tr w:rsidR="00321599" w14:paraId="0A500A73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40E5B6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financií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B923D9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13 592,17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12688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TSP</w:t>
            </w:r>
          </w:p>
        </w:tc>
      </w:tr>
      <w:tr w:rsidR="00321599" w14:paraId="58D1AA09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AD857D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ÚPSVaRMinisterstvo financií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6F098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2219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A8A513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PnD</w:t>
            </w:r>
          </w:p>
        </w:tc>
      </w:tr>
      <w:tr w:rsidR="00321599" w14:paraId="4FE5F9AE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4F6D4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sz w:val="22"/>
                <w:szCs w:val="22"/>
              </w:rPr>
              <w:t>Ministerstvo  školstva</w:t>
            </w:r>
            <w:proofErr w:type="gramEnd"/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E21DE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2 475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D62F6B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Projekt ZŠ</w:t>
            </w:r>
          </w:p>
        </w:tc>
      </w:tr>
      <w:tr w:rsidR="00321599" w14:paraId="61FAB8D7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871EF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ÚPSVaR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7C2FB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12 253,95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6FD2E7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ÚPSVaR materiál+mzdy</w:t>
            </w:r>
          </w:p>
        </w:tc>
      </w:tr>
      <w:tr w:rsidR="00321599" w14:paraId="367D6F3F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1F089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financií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5AF34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674,57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F4C42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Referendum</w:t>
            </w:r>
          </w:p>
        </w:tc>
      </w:tr>
      <w:tr w:rsidR="00321599" w14:paraId="2E1E5503" w14:textId="77777777" w:rsidTr="00436F08">
        <w:tc>
          <w:tcPr>
            <w:tcW w:w="388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21939D" w14:textId="77777777" w:rsidR="00321599" w:rsidRDefault="00321599" w:rsidP="00436F08">
            <w:pPr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Ministerstvo financií</w:t>
            </w:r>
          </w:p>
        </w:tc>
        <w:tc>
          <w:tcPr>
            <w:tcW w:w="203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28ABB3" w14:textId="77777777" w:rsidR="00321599" w:rsidRDefault="00321599" w:rsidP="00436F08">
            <w:pPr>
              <w:snapToGrid w:val="0"/>
              <w:rPr>
                <w:rFonts w:hint="eastAsia"/>
              </w:rPr>
            </w:pPr>
            <w:r>
              <w:t>1 357,41</w:t>
            </w:r>
          </w:p>
        </w:tc>
        <w:tc>
          <w:tcPr>
            <w:tcW w:w="41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FDEAC" w14:textId="77777777" w:rsidR="00321599" w:rsidRDefault="00321599" w:rsidP="00436F08">
            <w:pPr>
              <w:snapToGrid w:val="0"/>
              <w:jc w:val="both"/>
              <w:rPr>
                <w:rFonts w:hint="eastAsia"/>
              </w:rPr>
            </w:pPr>
            <w:r>
              <w:t>Voľby komunálne</w:t>
            </w:r>
          </w:p>
        </w:tc>
      </w:tr>
    </w:tbl>
    <w:p w14:paraId="5CB0167A" w14:textId="77777777" w:rsidR="00321599" w:rsidRDefault="00321599" w:rsidP="00321599">
      <w:pPr>
        <w:tabs>
          <w:tab w:val="left" w:pos="284"/>
        </w:tabs>
        <w:jc w:val="both"/>
        <w:rPr>
          <w:rFonts w:hint="eastAsia"/>
          <w:color w:val="0000FF"/>
          <w:u w:val="single"/>
        </w:rPr>
      </w:pPr>
    </w:p>
    <w:p w14:paraId="6A5B1D9C" w14:textId="77777777" w:rsidR="00321599" w:rsidRDefault="00321599" w:rsidP="00321599">
      <w:pPr>
        <w:jc w:val="both"/>
        <w:rPr>
          <w:rFonts w:hint="eastAsia"/>
          <w:b/>
        </w:rPr>
      </w:pPr>
    </w:p>
    <w:p w14:paraId="448BDAF7" w14:textId="77777777" w:rsidR="00321599" w:rsidRDefault="00321599" w:rsidP="00321599">
      <w:pPr>
        <w:jc w:val="both"/>
        <w:outlineLvl w:val="0"/>
        <w:rPr>
          <w:rFonts w:hint="eastAsia"/>
          <w:b/>
        </w:rPr>
      </w:pPr>
      <w:r>
        <w:rPr>
          <w:b/>
        </w:rPr>
        <w:t>10. Návrh uznesenia:</w:t>
      </w:r>
    </w:p>
    <w:p w14:paraId="445C01C8" w14:textId="77777777" w:rsidR="00321599" w:rsidRDefault="00321599" w:rsidP="00321599">
      <w:pPr>
        <w:jc w:val="both"/>
        <w:rPr>
          <w:rFonts w:hint="eastAsia"/>
        </w:rPr>
      </w:pPr>
    </w:p>
    <w:p w14:paraId="18BD3D82" w14:textId="77777777" w:rsidR="00321599" w:rsidRDefault="00321599" w:rsidP="00321599">
      <w:pPr>
        <w:jc w:val="both"/>
        <w:outlineLvl w:val="0"/>
        <w:rPr>
          <w:rFonts w:hint="eastAsia"/>
        </w:rPr>
      </w:pPr>
      <w:r>
        <w:t>Obecné zastupiteľstvo berie na vedomie správu hlavného kontrolóra a stanovisko k Záverečnému účtu za rok 2023.</w:t>
      </w:r>
    </w:p>
    <w:p w14:paraId="2EED74A0" w14:textId="77777777" w:rsidR="00321599" w:rsidRDefault="00321599" w:rsidP="00321599">
      <w:pPr>
        <w:jc w:val="both"/>
        <w:rPr>
          <w:rFonts w:hint="eastAsia"/>
        </w:rPr>
      </w:pPr>
    </w:p>
    <w:p w14:paraId="669FF424" w14:textId="77777777" w:rsidR="00321599" w:rsidRDefault="00321599" w:rsidP="00321599">
      <w:pPr>
        <w:jc w:val="both"/>
        <w:outlineLvl w:val="0"/>
        <w:rPr>
          <w:rFonts w:hint="eastAsia"/>
        </w:rPr>
      </w:pPr>
      <w:r>
        <w:t>Obec overí účtovnú uzávierku podľa zákona 853/2003 s audítorom do konca roka 2024.</w:t>
      </w:r>
    </w:p>
    <w:p w14:paraId="2165F700" w14:textId="77777777" w:rsidR="00321599" w:rsidRDefault="00321599" w:rsidP="00321599">
      <w:pPr>
        <w:jc w:val="both"/>
        <w:rPr>
          <w:rFonts w:hint="eastAsia"/>
          <w:sz w:val="28"/>
          <w:szCs w:val="28"/>
        </w:rPr>
      </w:pPr>
    </w:p>
    <w:p w14:paraId="5FC18062" w14:textId="77777777" w:rsidR="00321599" w:rsidRDefault="00321599" w:rsidP="00321599">
      <w:pPr>
        <w:jc w:val="both"/>
        <w:rPr>
          <w:rFonts w:hint="eastAsia"/>
          <w:b/>
        </w:rPr>
      </w:pPr>
      <w:r>
        <w:t xml:space="preserve">Obecné zastupiteľstvo schvaľuje Záverečný účet obce a celoročné hospodárenie </w:t>
      </w:r>
      <w:r>
        <w:rPr>
          <w:b/>
        </w:rPr>
        <w:t>bez výhrad.</w:t>
      </w:r>
    </w:p>
    <w:p w14:paraId="1D671116" w14:textId="77777777" w:rsidR="00321599" w:rsidRDefault="00321599" w:rsidP="00321599">
      <w:pPr>
        <w:jc w:val="both"/>
        <w:rPr>
          <w:rFonts w:hint="eastAsia"/>
          <w:b/>
        </w:rPr>
      </w:pPr>
    </w:p>
    <w:p w14:paraId="16073889" w14:textId="77777777" w:rsidR="00321599" w:rsidRDefault="00321599" w:rsidP="00321599">
      <w:pPr>
        <w:jc w:val="both"/>
        <w:rPr>
          <w:rFonts w:hint="eastAsia"/>
        </w:rPr>
      </w:pPr>
      <w:r>
        <w:t xml:space="preserve"> </w:t>
      </w:r>
    </w:p>
    <w:p w14:paraId="2E109472" w14:textId="0D452062" w:rsidR="00321599" w:rsidRDefault="00321599" w:rsidP="00321599">
      <w:pPr>
        <w:numPr>
          <w:ilvl w:val="0"/>
          <w:numId w:val="24"/>
        </w:numPr>
        <w:suppressAutoHyphens w:val="0"/>
        <w:autoSpaceDN/>
        <w:ind w:left="284" w:hanging="284"/>
        <w:jc w:val="both"/>
        <w:textAlignment w:val="auto"/>
        <w:rPr>
          <w:rFonts w:hint="eastAsia"/>
        </w:rPr>
      </w:pPr>
      <w:r>
        <w:t xml:space="preserve">Obecné zastupiteľstvo </w:t>
      </w:r>
      <w:r>
        <w:rPr>
          <w:b/>
        </w:rPr>
        <w:t>schvaľuje</w:t>
      </w:r>
      <w:r>
        <w:t xml:space="preserve"> použitie prebytku rozpočtového hospodárenia na tvorbu rezervného fondu vo výške 10 051,30 EUR.</w:t>
      </w:r>
    </w:p>
    <w:p w14:paraId="2FF7FC09" w14:textId="578CB418" w:rsidR="00321599" w:rsidRDefault="00321599" w:rsidP="00321599">
      <w:pPr>
        <w:suppressAutoHyphens w:val="0"/>
        <w:autoSpaceDN/>
        <w:jc w:val="both"/>
        <w:textAlignment w:val="auto"/>
        <w:rPr>
          <w:rFonts w:hint="eastAsia"/>
        </w:rPr>
      </w:pPr>
    </w:p>
    <w:p w14:paraId="4BE5D9DB" w14:textId="4BE377EE" w:rsidR="00321599" w:rsidRDefault="00321599" w:rsidP="00321599">
      <w:pPr>
        <w:suppressAutoHyphens w:val="0"/>
        <w:autoSpaceDN/>
        <w:jc w:val="both"/>
        <w:textAlignment w:val="auto"/>
        <w:rPr>
          <w:rFonts w:hint="eastAsia"/>
        </w:rPr>
      </w:pPr>
    </w:p>
    <w:p w14:paraId="7E44ED50" w14:textId="77777777" w:rsidR="00321599" w:rsidRDefault="00321599" w:rsidP="00321599">
      <w:pPr>
        <w:pStyle w:val="Standard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11. Predpokladaný budúci vývoj činnosti</w:t>
      </w:r>
    </w:p>
    <w:p w14:paraId="355106AE" w14:textId="77777777" w:rsidR="00321599" w:rsidRDefault="00321599" w:rsidP="00321599">
      <w:pPr>
        <w:pStyle w:val="Standard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Predpokladané investičné akcie realizované v budúcich rokoch:</w:t>
      </w:r>
    </w:p>
    <w:p w14:paraId="007A1B5B" w14:textId="77777777" w:rsidR="00321599" w:rsidRDefault="00321599" w:rsidP="00321599">
      <w:pPr>
        <w:pStyle w:val="Standard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Rekonštrukcia Obecného úradu a kultúrneho domu.</w:t>
      </w:r>
    </w:p>
    <w:p w14:paraId="677812E0" w14:textId="77777777" w:rsidR="00321599" w:rsidRDefault="00321599" w:rsidP="00321599">
      <w:pPr>
        <w:pStyle w:val="Standard"/>
        <w:spacing w:line="360" w:lineRule="auto"/>
        <w:ind w:left="795"/>
        <w:jc w:val="both"/>
        <w:rPr>
          <w:rFonts w:hint="eastAsia"/>
        </w:rPr>
      </w:pPr>
    </w:p>
    <w:p w14:paraId="04790AA6" w14:textId="77777777" w:rsidR="00321599" w:rsidRDefault="00321599" w:rsidP="00321599">
      <w:pPr>
        <w:pStyle w:val="Standard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12. Udalosti osobitného významu po skončení účtovného obdobia</w:t>
      </w:r>
    </w:p>
    <w:p w14:paraId="329A3721" w14:textId="77777777" w:rsidR="00321599" w:rsidRDefault="00321599" w:rsidP="00321599">
      <w:pPr>
        <w:pStyle w:val="Standard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nezaznamenala žiadnu udalosť osobitného významu po skončení účtovného obdobia.</w:t>
      </w:r>
    </w:p>
    <w:p w14:paraId="6141C900" w14:textId="77777777" w:rsidR="00321599" w:rsidRDefault="00321599" w:rsidP="00321599">
      <w:pPr>
        <w:pStyle w:val="Standard"/>
        <w:spacing w:line="360" w:lineRule="auto"/>
        <w:jc w:val="both"/>
        <w:rPr>
          <w:rFonts w:ascii="Times New Roman" w:hAnsi="Times New Roman"/>
        </w:rPr>
      </w:pPr>
    </w:p>
    <w:p w14:paraId="33C8E0F0" w14:textId="77777777" w:rsidR="00321599" w:rsidRDefault="00321599" w:rsidP="00321599">
      <w:pPr>
        <w:pStyle w:val="Standard"/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13. Významné riziká a neistoty, ktorým je účtovná jednotka vystavená  </w:t>
      </w:r>
    </w:p>
    <w:p w14:paraId="3C6A2C28" w14:textId="77777777" w:rsidR="00321599" w:rsidRDefault="00321599" w:rsidP="00321599">
      <w:pPr>
        <w:pStyle w:val="Standard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Obec nevedie žiadny súdny spor.</w:t>
      </w:r>
    </w:p>
    <w:p w14:paraId="707CC956" w14:textId="77777777" w:rsidR="00321599" w:rsidRDefault="00321599" w:rsidP="00321599">
      <w:pPr>
        <w:suppressAutoHyphens w:val="0"/>
        <w:autoSpaceDN/>
        <w:jc w:val="both"/>
        <w:textAlignment w:val="auto"/>
        <w:rPr>
          <w:rFonts w:hint="eastAsia"/>
        </w:rPr>
      </w:pPr>
    </w:p>
    <w:p w14:paraId="3792106B" w14:textId="77777777" w:rsidR="00C70E7F" w:rsidRDefault="00C70E7F">
      <w:pPr>
        <w:rPr>
          <w:rFonts w:hint="eastAsia"/>
        </w:rPr>
      </w:pPr>
    </w:p>
    <w:sectPr w:rsidR="00C70E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72EA8"/>
    <w:multiLevelType w:val="multilevel"/>
    <w:tmpl w:val="247C35A2"/>
    <w:lvl w:ilvl="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7404C38"/>
    <w:multiLevelType w:val="multilevel"/>
    <w:tmpl w:val="7604163A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03906C4"/>
    <w:multiLevelType w:val="multilevel"/>
    <w:tmpl w:val="5E10EB46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7B6A4F"/>
    <w:multiLevelType w:val="multilevel"/>
    <w:tmpl w:val="588C8C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hAnsi="Times New Roman" w:cs="Times New Roman" w:hint="default"/>
        <w:b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75B2047"/>
    <w:multiLevelType w:val="multilevel"/>
    <w:tmpl w:val="1C34693A"/>
    <w:lvl w:ilvl="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A515DB1"/>
    <w:multiLevelType w:val="multilevel"/>
    <w:tmpl w:val="4BEAB8C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DD116D"/>
    <w:multiLevelType w:val="multilevel"/>
    <w:tmpl w:val="4B06A774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DEB404F"/>
    <w:multiLevelType w:val="multilevel"/>
    <w:tmpl w:val="C60C3D1A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1E026C"/>
    <w:multiLevelType w:val="multilevel"/>
    <w:tmpl w:val="5538DF68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DA0A61"/>
    <w:multiLevelType w:val="multilevel"/>
    <w:tmpl w:val="B5BEEF86"/>
    <w:styleLink w:val="WW8Num8"/>
    <w:lvl w:ilvl="0">
      <w:start w:val="1"/>
      <w:numFmt w:val="decimal"/>
      <w:lvlText w:val="%1."/>
      <w:lvlJc w:val="left"/>
      <w:pPr>
        <w:ind w:left="720" w:hanging="360"/>
      </w:pPr>
      <w:rPr>
        <w:color w:val="00000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36A934B5"/>
    <w:multiLevelType w:val="multilevel"/>
    <w:tmpl w:val="759C493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9F183C"/>
    <w:multiLevelType w:val="multilevel"/>
    <w:tmpl w:val="F272877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2" w15:restartNumberingAfterBreak="0">
    <w:nsid w:val="3B2D7535"/>
    <w:multiLevelType w:val="multilevel"/>
    <w:tmpl w:val="9C283B4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44130C"/>
    <w:multiLevelType w:val="multilevel"/>
    <w:tmpl w:val="BA0C068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3DFA63AC"/>
    <w:multiLevelType w:val="multilevel"/>
    <w:tmpl w:val="07C0B816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b/>
        <w:color w:val="000000"/>
        <w:sz w:val="28"/>
        <w:szCs w:val="28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5" w15:restartNumberingAfterBreak="0">
    <w:nsid w:val="422424ED"/>
    <w:multiLevelType w:val="multilevel"/>
    <w:tmpl w:val="A440D1B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5F05DA"/>
    <w:multiLevelType w:val="multilevel"/>
    <w:tmpl w:val="6060DF94"/>
    <w:styleLink w:val="WW8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 w:cs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 w:cs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 w:cs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 w:cs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  <w:sz w:val="20"/>
      </w:rPr>
    </w:lvl>
  </w:abstractNum>
  <w:abstractNum w:abstractNumId="17" w15:restartNumberingAfterBreak="0">
    <w:nsid w:val="53D54CEF"/>
    <w:multiLevelType w:val="multilevel"/>
    <w:tmpl w:val="5D424A0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B8B26C3"/>
    <w:multiLevelType w:val="multilevel"/>
    <w:tmpl w:val="76202196"/>
    <w:styleLink w:val="WW8Num5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 w:cs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 w:cs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 w:cs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 w:cs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  <w:sz w:val="20"/>
      </w:rPr>
    </w:lvl>
  </w:abstractNum>
  <w:abstractNum w:abstractNumId="19" w15:restartNumberingAfterBreak="0">
    <w:nsid w:val="5C531D72"/>
    <w:multiLevelType w:val="multilevel"/>
    <w:tmpl w:val="BA68BE98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F1452DD"/>
    <w:multiLevelType w:val="multilevel"/>
    <w:tmpl w:val="62ACEAE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624F4D36"/>
    <w:multiLevelType w:val="multilevel"/>
    <w:tmpl w:val="AAE4798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164A26"/>
    <w:multiLevelType w:val="multilevel"/>
    <w:tmpl w:val="9D4CE29A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eastAsia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 w15:restartNumberingAfterBreak="0">
    <w:nsid w:val="6C5A77A9"/>
    <w:multiLevelType w:val="multilevel"/>
    <w:tmpl w:val="B982634C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F7C4A22"/>
    <w:multiLevelType w:val="multilevel"/>
    <w:tmpl w:val="633EA716"/>
    <w:lvl w:ilvl="0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eastAsia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8756082"/>
    <w:multiLevelType w:val="multilevel"/>
    <w:tmpl w:val="31EECB3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  <w:color w:val="00000A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96B5603"/>
    <w:multiLevelType w:val="multilevel"/>
    <w:tmpl w:val="CCA42678"/>
    <w:styleLink w:val="WW8Num7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 w:cs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 w:cs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 w:cs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 w:cs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  <w:sz w:val="20"/>
      </w:rPr>
    </w:lvl>
  </w:abstractNum>
  <w:abstractNum w:abstractNumId="27" w15:restartNumberingAfterBreak="0">
    <w:nsid w:val="7AF25B00"/>
    <w:multiLevelType w:val="multilevel"/>
    <w:tmpl w:val="B2EA4140"/>
    <w:styleLink w:val="WW8Num1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9"/>
  </w:num>
  <w:num w:numId="2">
    <w:abstractNumId w:val="14"/>
  </w:num>
  <w:num w:numId="3">
    <w:abstractNumId w:val="18"/>
  </w:num>
  <w:num w:numId="4">
    <w:abstractNumId w:val="27"/>
  </w:num>
  <w:num w:numId="5">
    <w:abstractNumId w:val="16"/>
  </w:num>
  <w:num w:numId="6">
    <w:abstractNumId w:val="26"/>
  </w:num>
  <w:num w:numId="7">
    <w:abstractNumId w:val="9"/>
    <w:lvlOverride w:ilvl="0">
      <w:startOverride w:val="1"/>
    </w:lvlOverride>
  </w:num>
  <w:num w:numId="8">
    <w:abstractNumId w:val="14"/>
    <w:lvlOverride w:ilvl="0">
      <w:startOverride w:val="1"/>
    </w:lvlOverride>
  </w:num>
  <w:num w:numId="9">
    <w:abstractNumId w:val="18"/>
  </w:num>
  <w:num w:numId="10">
    <w:abstractNumId w:val="27"/>
  </w:num>
  <w:num w:numId="11">
    <w:abstractNumId w:val="16"/>
  </w:num>
  <w:num w:numId="12">
    <w:abstractNumId w:val="26"/>
  </w:num>
  <w:num w:numId="13">
    <w:abstractNumId w:val="3"/>
  </w:num>
  <w:num w:numId="14">
    <w:abstractNumId w:val="23"/>
  </w:num>
  <w:num w:numId="15">
    <w:abstractNumId w:val="22"/>
  </w:num>
  <w:num w:numId="16">
    <w:abstractNumId w:val="20"/>
  </w:num>
  <w:num w:numId="17">
    <w:abstractNumId w:val="0"/>
  </w:num>
  <w:num w:numId="18">
    <w:abstractNumId w:val="24"/>
  </w:num>
  <w:num w:numId="19">
    <w:abstractNumId w:val="12"/>
  </w:num>
  <w:num w:numId="20">
    <w:abstractNumId w:val="19"/>
  </w:num>
  <w:num w:numId="21">
    <w:abstractNumId w:val="15"/>
  </w:num>
  <w:num w:numId="22">
    <w:abstractNumId w:val="1"/>
  </w:num>
  <w:num w:numId="23">
    <w:abstractNumId w:val="25"/>
  </w:num>
  <w:num w:numId="24">
    <w:abstractNumId w:val="5"/>
  </w:num>
  <w:num w:numId="25">
    <w:abstractNumId w:val="17"/>
  </w:num>
  <w:num w:numId="26">
    <w:abstractNumId w:val="10"/>
  </w:num>
  <w:num w:numId="27">
    <w:abstractNumId w:val="21"/>
  </w:num>
  <w:num w:numId="28">
    <w:abstractNumId w:val="6"/>
  </w:num>
  <w:num w:numId="29">
    <w:abstractNumId w:val="13"/>
  </w:num>
  <w:num w:numId="30">
    <w:abstractNumId w:val="2"/>
  </w:num>
  <w:num w:numId="31">
    <w:abstractNumId w:val="7"/>
  </w:num>
  <w:num w:numId="32">
    <w:abstractNumId w:val="8"/>
  </w:num>
  <w:num w:numId="33">
    <w:abstractNumId w:val="4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761"/>
    <w:rsid w:val="00122920"/>
    <w:rsid w:val="00321599"/>
    <w:rsid w:val="00436F08"/>
    <w:rsid w:val="004A4FF8"/>
    <w:rsid w:val="00964B13"/>
    <w:rsid w:val="00C70E7F"/>
    <w:rsid w:val="00E71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200D7"/>
  <w15:chartTrackingRefBased/>
  <w15:docId w15:val="{D009953A-7CE0-47F5-A879-7EAA73E5E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717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val="hu-HU"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717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val="hu-HU" w:eastAsia="zh-CN" w:bidi="hi-IN"/>
    </w:rPr>
  </w:style>
  <w:style w:type="numbering" w:customStyle="1" w:styleId="WW8Num8">
    <w:name w:val="WW8Num8"/>
    <w:basedOn w:val="Bezzoznamu"/>
    <w:rsid w:val="00E71761"/>
    <w:pPr>
      <w:numPr>
        <w:numId w:val="1"/>
      </w:numPr>
    </w:pPr>
  </w:style>
  <w:style w:type="numbering" w:customStyle="1" w:styleId="WW8Num6">
    <w:name w:val="WW8Num6"/>
    <w:basedOn w:val="Bezzoznamu"/>
    <w:rsid w:val="00E71761"/>
    <w:pPr>
      <w:numPr>
        <w:numId w:val="2"/>
      </w:numPr>
    </w:pPr>
  </w:style>
  <w:style w:type="numbering" w:customStyle="1" w:styleId="WW8Num5">
    <w:name w:val="WW8Num5"/>
    <w:basedOn w:val="Bezzoznamu"/>
    <w:rsid w:val="00E71761"/>
    <w:pPr>
      <w:numPr>
        <w:numId w:val="3"/>
      </w:numPr>
    </w:pPr>
  </w:style>
  <w:style w:type="numbering" w:customStyle="1" w:styleId="WW8Num1">
    <w:name w:val="WW8Num1"/>
    <w:basedOn w:val="Bezzoznamu"/>
    <w:rsid w:val="00E71761"/>
    <w:pPr>
      <w:numPr>
        <w:numId w:val="4"/>
      </w:numPr>
    </w:pPr>
  </w:style>
  <w:style w:type="numbering" w:customStyle="1" w:styleId="WW8Num2">
    <w:name w:val="WW8Num2"/>
    <w:basedOn w:val="Bezzoznamu"/>
    <w:rsid w:val="00E71761"/>
    <w:pPr>
      <w:numPr>
        <w:numId w:val="5"/>
      </w:numPr>
    </w:pPr>
  </w:style>
  <w:style w:type="numbering" w:customStyle="1" w:styleId="WW8Num7">
    <w:name w:val="WW8Num7"/>
    <w:basedOn w:val="Bezzoznamu"/>
    <w:rsid w:val="00E71761"/>
    <w:pPr>
      <w:numPr>
        <w:numId w:val="6"/>
      </w:numPr>
    </w:pPr>
  </w:style>
  <w:style w:type="character" w:styleId="slostrany">
    <w:name w:val="page number"/>
    <w:basedOn w:val="Predvolenpsmoodseku"/>
    <w:qFormat/>
    <w:rsid w:val="00321599"/>
  </w:style>
  <w:style w:type="character" w:styleId="Vrazn">
    <w:name w:val="Strong"/>
    <w:uiPriority w:val="22"/>
    <w:qFormat/>
    <w:rsid w:val="00321599"/>
    <w:rPr>
      <w:b/>
      <w:bCs/>
    </w:rPr>
  </w:style>
  <w:style w:type="character" w:customStyle="1" w:styleId="Zdraznenie">
    <w:name w:val="Zdôraznenie"/>
    <w:uiPriority w:val="20"/>
    <w:qFormat/>
    <w:rsid w:val="00321599"/>
    <w:rPr>
      <w:i/>
      <w:iCs/>
    </w:rPr>
  </w:style>
  <w:style w:type="character" w:customStyle="1" w:styleId="TextbublinyChar">
    <w:name w:val="Text bubliny Char"/>
    <w:link w:val="Textbubliny"/>
    <w:qFormat/>
    <w:rsid w:val="00321599"/>
    <w:rPr>
      <w:rFonts w:ascii="Tahoma" w:hAnsi="Tahoma" w:cs="Tahoma"/>
      <w:sz w:val="16"/>
      <w:szCs w:val="16"/>
    </w:rPr>
  </w:style>
  <w:style w:type="character" w:customStyle="1" w:styleId="ZkladntextChar">
    <w:name w:val="Základný text Char"/>
    <w:link w:val="Zkladntext"/>
    <w:qFormat/>
    <w:rsid w:val="00321599"/>
    <w:rPr>
      <w:b/>
      <w:sz w:val="72"/>
    </w:rPr>
  </w:style>
  <w:style w:type="character" w:customStyle="1" w:styleId="ListLabel1">
    <w:name w:val="ListLabel 1"/>
    <w:qFormat/>
    <w:rsid w:val="00321599"/>
    <w:rPr>
      <w:rFonts w:eastAsia="Times New Roman" w:cs="Times New Roman"/>
      <w:b/>
      <w:sz w:val="20"/>
    </w:rPr>
  </w:style>
  <w:style w:type="character" w:customStyle="1" w:styleId="ListLabel2">
    <w:name w:val="ListLabel 2"/>
    <w:qFormat/>
    <w:rsid w:val="00321599"/>
    <w:rPr>
      <w:rFonts w:cs="Courier New"/>
    </w:rPr>
  </w:style>
  <w:style w:type="character" w:customStyle="1" w:styleId="ListLabel3">
    <w:name w:val="ListLabel 3"/>
    <w:qFormat/>
    <w:rsid w:val="00321599"/>
    <w:rPr>
      <w:rFonts w:cs="Courier New"/>
    </w:rPr>
  </w:style>
  <w:style w:type="character" w:customStyle="1" w:styleId="ListLabel4">
    <w:name w:val="ListLabel 4"/>
    <w:qFormat/>
    <w:rsid w:val="00321599"/>
    <w:rPr>
      <w:rFonts w:cs="Courier New"/>
    </w:rPr>
  </w:style>
  <w:style w:type="character" w:customStyle="1" w:styleId="ListLabel5">
    <w:name w:val="ListLabel 5"/>
    <w:qFormat/>
    <w:rsid w:val="00321599"/>
    <w:rPr>
      <w:rFonts w:eastAsia="Times New Roman" w:cs="Times New Roman"/>
    </w:rPr>
  </w:style>
  <w:style w:type="character" w:customStyle="1" w:styleId="ListLabel6">
    <w:name w:val="ListLabel 6"/>
    <w:qFormat/>
    <w:rsid w:val="00321599"/>
    <w:rPr>
      <w:rFonts w:eastAsia="Times New Roman" w:cs="Times New Roman"/>
    </w:rPr>
  </w:style>
  <w:style w:type="character" w:customStyle="1" w:styleId="ListLabel7">
    <w:name w:val="ListLabel 7"/>
    <w:qFormat/>
    <w:rsid w:val="00321599"/>
    <w:rPr>
      <w:rFonts w:cs="Courier New"/>
    </w:rPr>
  </w:style>
  <w:style w:type="character" w:customStyle="1" w:styleId="ListLabel8">
    <w:name w:val="ListLabel 8"/>
    <w:qFormat/>
    <w:rsid w:val="00321599"/>
    <w:rPr>
      <w:rFonts w:cs="Courier New"/>
    </w:rPr>
  </w:style>
  <w:style w:type="character" w:customStyle="1" w:styleId="ListLabel9">
    <w:name w:val="ListLabel 9"/>
    <w:qFormat/>
    <w:rsid w:val="00321599"/>
    <w:rPr>
      <w:rFonts w:cs="Courier New"/>
    </w:rPr>
  </w:style>
  <w:style w:type="character" w:customStyle="1" w:styleId="ListLabel10">
    <w:name w:val="ListLabel 10"/>
    <w:qFormat/>
    <w:rsid w:val="00321599"/>
    <w:rPr>
      <w:b w:val="0"/>
    </w:rPr>
  </w:style>
  <w:style w:type="character" w:customStyle="1" w:styleId="ListLabel11">
    <w:name w:val="ListLabel 11"/>
    <w:qFormat/>
    <w:rsid w:val="00321599"/>
    <w:rPr>
      <w:rFonts w:eastAsia="Times New Roman" w:cs="Times New Roman"/>
    </w:rPr>
  </w:style>
  <w:style w:type="character" w:customStyle="1" w:styleId="ListLabel12">
    <w:name w:val="ListLabel 12"/>
    <w:qFormat/>
    <w:rsid w:val="00321599"/>
    <w:rPr>
      <w:b/>
      <w:color w:val="00000A"/>
    </w:rPr>
  </w:style>
  <w:style w:type="character" w:customStyle="1" w:styleId="ListLabel13">
    <w:name w:val="ListLabel 13"/>
    <w:qFormat/>
    <w:rsid w:val="00321599"/>
    <w:rPr>
      <w:rFonts w:eastAsia="Times New Roman" w:cs="Times New Roman"/>
    </w:rPr>
  </w:style>
  <w:style w:type="character" w:customStyle="1" w:styleId="ListLabel14">
    <w:name w:val="ListLabel 14"/>
    <w:qFormat/>
    <w:rsid w:val="00321599"/>
    <w:rPr>
      <w:rFonts w:cs="Courier New"/>
    </w:rPr>
  </w:style>
  <w:style w:type="character" w:customStyle="1" w:styleId="ListLabel15">
    <w:name w:val="ListLabel 15"/>
    <w:qFormat/>
    <w:rsid w:val="00321599"/>
    <w:rPr>
      <w:rFonts w:cs="Courier New"/>
    </w:rPr>
  </w:style>
  <w:style w:type="character" w:customStyle="1" w:styleId="ListLabel16">
    <w:name w:val="ListLabel 16"/>
    <w:qFormat/>
    <w:rsid w:val="00321599"/>
    <w:rPr>
      <w:rFonts w:cs="Courier New"/>
    </w:rPr>
  </w:style>
  <w:style w:type="character" w:customStyle="1" w:styleId="ListLabel17">
    <w:name w:val="ListLabel 17"/>
    <w:qFormat/>
    <w:rsid w:val="00321599"/>
    <w:rPr>
      <w:rFonts w:eastAsia="Times New Roman" w:cs="Times New Roman"/>
    </w:rPr>
  </w:style>
  <w:style w:type="character" w:customStyle="1" w:styleId="ListLabel18">
    <w:name w:val="ListLabel 18"/>
    <w:qFormat/>
    <w:rsid w:val="00321599"/>
    <w:rPr>
      <w:rFonts w:cs="Courier New"/>
    </w:rPr>
  </w:style>
  <w:style w:type="character" w:customStyle="1" w:styleId="ListLabel19">
    <w:name w:val="ListLabel 19"/>
    <w:qFormat/>
    <w:rsid w:val="00321599"/>
    <w:rPr>
      <w:rFonts w:cs="Courier New"/>
    </w:rPr>
  </w:style>
  <w:style w:type="character" w:customStyle="1" w:styleId="ListLabel20">
    <w:name w:val="ListLabel 20"/>
    <w:qFormat/>
    <w:rsid w:val="00321599"/>
    <w:rPr>
      <w:rFonts w:cs="Courier New"/>
    </w:rPr>
  </w:style>
  <w:style w:type="character" w:customStyle="1" w:styleId="ListLabel21">
    <w:name w:val="ListLabel 21"/>
    <w:qFormat/>
    <w:rsid w:val="00321599"/>
    <w:rPr>
      <w:b w:val="0"/>
    </w:rPr>
  </w:style>
  <w:style w:type="character" w:customStyle="1" w:styleId="ListLabel22">
    <w:name w:val="ListLabel 22"/>
    <w:qFormat/>
    <w:rsid w:val="00321599"/>
    <w:rPr>
      <w:rFonts w:eastAsia="Times New Roman" w:cs="Times New Roman"/>
    </w:rPr>
  </w:style>
  <w:style w:type="character" w:customStyle="1" w:styleId="ListLabel23">
    <w:name w:val="ListLabel 23"/>
    <w:qFormat/>
    <w:rsid w:val="00321599"/>
    <w:rPr>
      <w:rFonts w:cs="Courier New"/>
    </w:rPr>
  </w:style>
  <w:style w:type="character" w:customStyle="1" w:styleId="ListLabel24">
    <w:name w:val="ListLabel 24"/>
    <w:qFormat/>
    <w:rsid w:val="00321599"/>
    <w:rPr>
      <w:rFonts w:cs="Courier New"/>
    </w:rPr>
  </w:style>
  <w:style w:type="character" w:customStyle="1" w:styleId="ListLabel25">
    <w:name w:val="ListLabel 25"/>
    <w:qFormat/>
    <w:rsid w:val="00321599"/>
    <w:rPr>
      <w:rFonts w:cs="Courier New"/>
    </w:rPr>
  </w:style>
  <w:style w:type="character" w:customStyle="1" w:styleId="ListLabel26">
    <w:name w:val="ListLabel 26"/>
    <w:qFormat/>
    <w:rsid w:val="00321599"/>
    <w:rPr>
      <w:b w:val="0"/>
    </w:rPr>
  </w:style>
  <w:style w:type="character" w:customStyle="1" w:styleId="ListLabel27">
    <w:name w:val="ListLabel 27"/>
    <w:qFormat/>
    <w:rsid w:val="00321599"/>
    <w:rPr>
      <w:rFonts w:cs="Times New Roman"/>
      <w:b/>
      <w:sz w:val="20"/>
    </w:rPr>
  </w:style>
  <w:style w:type="character" w:customStyle="1" w:styleId="ListLabel28">
    <w:name w:val="ListLabel 28"/>
    <w:qFormat/>
    <w:rsid w:val="00321599"/>
    <w:rPr>
      <w:rFonts w:cs="Courier New"/>
    </w:rPr>
  </w:style>
  <w:style w:type="character" w:customStyle="1" w:styleId="ListLabel29">
    <w:name w:val="ListLabel 29"/>
    <w:qFormat/>
    <w:rsid w:val="00321599"/>
    <w:rPr>
      <w:rFonts w:cs="Wingdings"/>
    </w:rPr>
  </w:style>
  <w:style w:type="character" w:customStyle="1" w:styleId="ListLabel30">
    <w:name w:val="ListLabel 30"/>
    <w:qFormat/>
    <w:rsid w:val="00321599"/>
    <w:rPr>
      <w:rFonts w:cs="Symbol"/>
    </w:rPr>
  </w:style>
  <w:style w:type="character" w:customStyle="1" w:styleId="ListLabel31">
    <w:name w:val="ListLabel 31"/>
    <w:qFormat/>
    <w:rsid w:val="00321599"/>
    <w:rPr>
      <w:rFonts w:cs="Courier New"/>
    </w:rPr>
  </w:style>
  <w:style w:type="character" w:customStyle="1" w:styleId="ListLabel32">
    <w:name w:val="ListLabel 32"/>
    <w:qFormat/>
    <w:rsid w:val="00321599"/>
    <w:rPr>
      <w:rFonts w:cs="Wingdings"/>
    </w:rPr>
  </w:style>
  <w:style w:type="character" w:customStyle="1" w:styleId="ListLabel33">
    <w:name w:val="ListLabel 33"/>
    <w:qFormat/>
    <w:rsid w:val="00321599"/>
    <w:rPr>
      <w:rFonts w:cs="Symbol"/>
    </w:rPr>
  </w:style>
  <w:style w:type="character" w:customStyle="1" w:styleId="ListLabel34">
    <w:name w:val="ListLabel 34"/>
    <w:qFormat/>
    <w:rsid w:val="00321599"/>
    <w:rPr>
      <w:rFonts w:cs="Courier New"/>
    </w:rPr>
  </w:style>
  <w:style w:type="character" w:customStyle="1" w:styleId="ListLabel35">
    <w:name w:val="ListLabel 35"/>
    <w:qFormat/>
    <w:rsid w:val="00321599"/>
    <w:rPr>
      <w:rFonts w:cs="Wingdings"/>
    </w:rPr>
  </w:style>
  <w:style w:type="character" w:customStyle="1" w:styleId="ListLabel36">
    <w:name w:val="ListLabel 36"/>
    <w:qFormat/>
    <w:rsid w:val="00321599"/>
    <w:rPr>
      <w:rFonts w:eastAsia="Times New Roman" w:cs="Times New Roman"/>
    </w:rPr>
  </w:style>
  <w:style w:type="character" w:customStyle="1" w:styleId="ListLabel37">
    <w:name w:val="ListLabel 37"/>
    <w:qFormat/>
    <w:rsid w:val="00321599"/>
    <w:rPr>
      <w:rFonts w:cs="Times New Roman"/>
    </w:rPr>
  </w:style>
  <w:style w:type="character" w:customStyle="1" w:styleId="ListLabel38">
    <w:name w:val="ListLabel 38"/>
    <w:qFormat/>
    <w:rsid w:val="00321599"/>
    <w:rPr>
      <w:rFonts w:cs="Courier New"/>
    </w:rPr>
  </w:style>
  <w:style w:type="character" w:customStyle="1" w:styleId="ListLabel39">
    <w:name w:val="ListLabel 39"/>
    <w:qFormat/>
    <w:rsid w:val="00321599"/>
    <w:rPr>
      <w:rFonts w:cs="Wingdings"/>
    </w:rPr>
  </w:style>
  <w:style w:type="character" w:customStyle="1" w:styleId="ListLabel40">
    <w:name w:val="ListLabel 40"/>
    <w:qFormat/>
    <w:rsid w:val="00321599"/>
    <w:rPr>
      <w:rFonts w:cs="Symbol"/>
    </w:rPr>
  </w:style>
  <w:style w:type="character" w:customStyle="1" w:styleId="ListLabel41">
    <w:name w:val="ListLabel 41"/>
    <w:qFormat/>
    <w:rsid w:val="00321599"/>
    <w:rPr>
      <w:rFonts w:cs="Courier New"/>
    </w:rPr>
  </w:style>
  <w:style w:type="character" w:customStyle="1" w:styleId="ListLabel42">
    <w:name w:val="ListLabel 42"/>
    <w:qFormat/>
    <w:rsid w:val="00321599"/>
    <w:rPr>
      <w:rFonts w:cs="Wingdings"/>
    </w:rPr>
  </w:style>
  <w:style w:type="character" w:customStyle="1" w:styleId="ListLabel43">
    <w:name w:val="ListLabel 43"/>
    <w:qFormat/>
    <w:rsid w:val="00321599"/>
    <w:rPr>
      <w:rFonts w:cs="Symbol"/>
    </w:rPr>
  </w:style>
  <w:style w:type="character" w:customStyle="1" w:styleId="ListLabel44">
    <w:name w:val="ListLabel 44"/>
    <w:qFormat/>
    <w:rsid w:val="00321599"/>
    <w:rPr>
      <w:rFonts w:cs="Courier New"/>
    </w:rPr>
  </w:style>
  <w:style w:type="character" w:customStyle="1" w:styleId="ListLabel45">
    <w:name w:val="ListLabel 45"/>
    <w:qFormat/>
    <w:rsid w:val="00321599"/>
    <w:rPr>
      <w:rFonts w:cs="Wingdings"/>
    </w:rPr>
  </w:style>
  <w:style w:type="character" w:customStyle="1" w:styleId="ListLabel46">
    <w:name w:val="ListLabel 46"/>
    <w:qFormat/>
    <w:rsid w:val="00321599"/>
    <w:rPr>
      <w:b w:val="0"/>
    </w:rPr>
  </w:style>
  <w:style w:type="character" w:customStyle="1" w:styleId="ListLabel47">
    <w:name w:val="ListLabel 47"/>
    <w:qFormat/>
    <w:rsid w:val="00321599"/>
    <w:rPr>
      <w:rFonts w:eastAsia="Times New Roman" w:cs="Times New Roman"/>
    </w:rPr>
  </w:style>
  <w:style w:type="character" w:customStyle="1" w:styleId="ListLabel48">
    <w:name w:val="ListLabel 48"/>
    <w:qFormat/>
    <w:rsid w:val="00321599"/>
    <w:rPr>
      <w:b/>
      <w:color w:val="00000A"/>
    </w:rPr>
  </w:style>
  <w:style w:type="character" w:customStyle="1" w:styleId="ListLabel49">
    <w:name w:val="ListLabel 49"/>
    <w:qFormat/>
    <w:rsid w:val="00321599"/>
    <w:rPr>
      <w:rFonts w:cs="Times New Roman"/>
    </w:rPr>
  </w:style>
  <w:style w:type="character" w:customStyle="1" w:styleId="ListLabel50">
    <w:name w:val="ListLabel 50"/>
    <w:qFormat/>
    <w:rsid w:val="00321599"/>
    <w:rPr>
      <w:rFonts w:cs="Courier New"/>
    </w:rPr>
  </w:style>
  <w:style w:type="character" w:customStyle="1" w:styleId="ListLabel51">
    <w:name w:val="ListLabel 51"/>
    <w:qFormat/>
    <w:rsid w:val="00321599"/>
    <w:rPr>
      <w:rFonts w:cs="Wingdings"/>
    </w:rPr>
  </w:style>
  <w:style w:type="character" w:customStyle="1" w:styleId="ListLabel52">
    <w:name w:val="ListLabel 52"/>
    <w:qFormat/>
    <w:rsid w:val="00321599"/>
    <w:rPr>
      <w:rFonts w:cs="Symbol"/>
    </w:rPr>
  </w:style>
  <w:style w:type="character" w:customStyle="1" w:styleId="ListLabel53">
    <w:name w:val="ListLabel 53"/>
    <w:qFormat/>
    <w:rsid w:val="00321599"/>
    <w:rPr>
      <w:rFonts w:cs="Courier New"/>
    </w:rPr>
  </w:style>
  <w:style w:type="character" w:customStyle="1" w:styleId="ListLabel54">
    <w:name w:val="ListLabel 54"/>
    <w:qFormat/>
    <w:rsid w:val="00321599"/>
    <w:rPr>
      <w:rFonts w:cs="Wingdings"/>
    </w:rPr>
  </w:style>
  <w:style w:type="character" w:customStyle="1" w:styleId="ListLabel55">
    <w:name w:val="ListLabel 55"/>
    <w:qFormat/>
    <w:rsid w:val="00321599"/>
    <w:rPr>
      <w:rFonts w:cs="Symbol"/>
    </w:rPr>
  </w:style>
  <w:style w:type="character" w:customStyle="1" w:styleId="ListLabel56">
    <w:name w:val="ListLabel 56"/>
    <w:qFormat/>
    <w:rsid w:val="00321599"/>
    <w:rPr>
      <w:rFonts w:cs="Courier New"/>
    </w:rPr>
  </w:style>
  <w:style w:type="character" w:customStyle="1" w:styleId="ListLabel57">
    <w:name w:val="ListLabel 57"/>
    <w:qFormat/>
    <w:rsid w:val="00321599"/>
    <w:rPr>
      <w:rFonts w:cs="Wingdings"/>
    </w:rPr>
  </w:style>
  <w:style w:type="character" w:customStyle="1" w:styleId="ListLabel58">
    <w:name w:val="ListLabel 58"/>
    <w:qFormat/>
    <w:rsid w:val="00321599"/>
    <w:rPr>
      <w:rFonts w:cs="Times New Roman"/>
    </w:rPr>
  </w:style>
  <w:style w:type="character" w:customStyle="1" w:styleId="ListLabel59">
    <w:name w:val="ListLabel 59"/>
    <w:qFormat/>
    <w:rsid w:val="00321599"/>
    <w:rPr>
      <w:rFonts w:cs="Courier New"/>
    </w:rPr>
  </w:style>
  <w:style w:type="character" w:customStyle="1" w:styleId="ListLabel60">
    <w:name w:val="ListLabel 60"/>
    <w:qFormat/>
    <w:rsid w:val="00321599"/>
    <w:rPr>
      <w:rFonts w:cs="Wingdings"/>
    </w:rPr>
  </w:style>
  <w:style w:type="character" w:customStyle="1" w:styleId="ListLabel61">
    <w:name w:val="ListLabel 61"/>
    <w:qFormat/>
    <w:rsid w:val="00321599"/>
    <w:rPr>
      <w:rFonts w:cs="Symbol"/>
    </w:rPr>
  </w:style>
  <w:style w:type="character" w:customStyle="1" w:styleId="ListLabel62">
    <w:name w:val="ListLabel 62"/>
    <w:qFormat/>
    <w:rsid w:val="00321599"/>
    <w:rPr>
      <w:rFonts w:cs="Courier New"/>
    </w:rPr>
  </w:style>
  <w:style w:type="character" w:customStyle="1" w:styleId="ListLabel63">
    <w:name w:val="ListLabel 63"/>
    <w:qFormat/>
    <w:rsid w:val="00321599"/>
    <w:rPr>
      <w:rFonts w:cs="Wingdings"/>
    </w:rPr>
  </w:style>
  <w:style w:type="character" w:customStyle="1" w:styleId="ListLabel64">
    <w:name w:val="ListLabel 64"/>
    <w:qFormat/>
    <w:rsid w:val="00321599"/>
    <w:rPr>
      <w:rFonts w:cs="Symbol"/>
    </w:rPr>
  </w:style>
  <w:style w:type="character" w:customStyle="1" w:styleId="ListLabel65">
    <w:name w:val="ListLabel 65"/>
    <w:qFormat/>
    <w:rsid w:val="00321599"/>
    <w:rPr>
      <w:rFonts w:cs="Courier New"/>
    </w:rPr>
  </w:style>
  <w:style w:type="character" w:customStyle="1" w:styleId="ListLabel66">
    <w:name w:val="ListLabel 66"/>
    <w:qFormat/>
    <w:rsid w:val="00321599"/>
    <w:rPr>
      <w:rFonts w:cs="Wingdings"/>
    </w:rPr>
  </w:style>
  <w:style w:type="character" w:customStyle="1" w:styleId="ListLabel67">
    <w:name w:val="ListLabel 67"/>
    <w:qFormat/>
    <w:rsid w:val="00321599"/>
    <w:rPr>
      <w:rFonts w:cs="Times New Roman"/>
    </w:rPr>
  </w:style>
  <w:style w:type="character" w:customStyle="1" w:styleId="ListLabel68">
    <w:name w:val="ListLabel 68"/>
    <w:qFormat/>
    <w:rsid w:val="00321599"/>
    <w:rPr>
      <w:rFonts w:cs="Courier New"/>
    </w:rPr>
  </w:style>
  <w:style w:type="character" w:customStyle="1" w:styleId="ListLabel69">
    <w:name w:val="ListLabel 69"/>
    <w:qFormat/>
    <w:rsid w:val="00321599"/>
    <w:rPr>
      <w:rFonts w:cs="Wingdings"/>
    </w:rPr>
  </w:style>
  <w:style w:type="character" w:customStyle="1" w:styleId="ListLabel70">
    <w:name w:val="ListLabel 70"/>
    <w:qFormat/>
    <w:rsid w:val="00321599"/>
    <w:rPr>
      <w:rFonts w:cs="Symbol"/>
    </w:rPr>
  </w:style>
  <w:style w:type="character" w:customStyle="1" w:styleId="ListLabel71">
    <w:name w:val="ListLabel 71"/>
    <w:qFormat/>
    <w:rsid w:val="00321599"/>
    <w:rPr>
      <w:rFonts w:cs="Courier New"/>
    </w:rPr>
  </w:style>
  <w:style w:type="character" w:customStyle="1" w:styleId="ListLabel72">
    <w:name w:val="ListLabel 72"/>
    <w:qFormat/>
    <w:rsid w:val="00321599"/>
    <w:rPr>
      <w:rFonts w:cs="Wingdings"/>
    </w:rPr>
  </w:style>
  <w:style w:type="character" w:customStyle="1" w:styleId="ListLabel73">
    <w:name w:val="ListLabel 73"/>
    <w:qFormat/>
    <w:rsid w:val="00321599"/>
    <w:rPr>
      <w:rFonts w:cs="Symbol"/>
    </w:rPr>
  </w:style>
  <w:style w:type="character" w:customStyle="1" w:styleId="ListLabel74">
    <w:name w:val="ListLabel 74"/>
    <w:qFormat/>
    <w:rsid w:val="00321599"/>
    <w:rPr>
      <w:rFonts w:cs="Courier New"/>
    </w:rPr>
  </w:style>
  <w:style w:type="character" w:customStyle="1" w:styleId="ListLabel75">
    <w:name w:val="ListLabel 75"/>
    <w:qFormat/>
    <w:rsid w:val="00321599"/>
    <w:rPr>
      <w:rFonts w:cs="Wingdings"/>
    </w:rPr>
  </w:style>
  <w:style w:type="character" w:customStyle="1" w:styleId="ListLabel76">
    <w:name w:val="ListLabel 76"/>
    <w:qFormat/>
    <w:rsid w:val="00321599"/>
    <w:rPr>
      <w:b w:val="0"/>
    </w:rPr>
  </w:style>
  <w:style w:type="paragraph" w:customStyle="1" w:styleId="Nadpis">
    <w:name w:val="Nadpis"/>
    <w:basedOn w:val="Normlny"/>
    <w:next w:val="Zkladntext"/>
    <w:qFormat/>
    <w:rsid w:val="00321599"/>
    <w:pPr>
      <w:keepNext/>
      <w:suppressAutoHyphens w:val="0"/>
      <w:autoSpaceDN/>
      <w:spacing w:before="240" w:after="120"/>
      <w:textAlignment w:val="auto"/>
    </w:pPr>
    <w:rPr>
      <w:rFonts w:ascii="Liberation Sans" w:eastAsia="Microsoft YaHei" w:hAnsi="Liberation Sans"/>
      <w:color w:val="00000A"/>
      <w:kern w:val="0"/>
      <w:sz w:val="28"/>
      <w:szCs w:val="28"/>
      <w:lang w:val="sk-SK" w:eastAsia="sk-SK" w:bidi="ar-SA"/>
    </w:rPr>
  </w:style>
  <w:style w:type="paragraph" w:styleId="Zkladntext">
    <w:name w:val="Body Text"/>
    <w:basedOn w:val="Normlny"/>
    <w:link w:val="ZkladntextChar"/>
    <w:rsid w:val="00321599"/>
    <w:pPr>
      <w:suppressAutoHyphens w:val="0"/>
      <w:autoSpaceDN/>
      <w:jc w:val="center"/>
      <w:textAlignment w:val="auto"/>
    </w:pPr>
    <w:rPr>
      <w:rFonts w:asciiTheme="minorHAnsi" w:eastAsiaTheme="minorHAnsi" w:hAnsiTheme="minorHAnsi" w:cstheme="minorBidi"/>
      <w:b/>
      <w:kern w:val="0"/>
      <w:sz w:val="72"/>
      <w:szCs w:val="22"/>
      <w:lang w:val="sk-SK" w:eastAsia="en-US" w:bidi="ar-SA"/>
    </w:rPr>
  </w:style>
  <w:style w:type="character" w:customStyle="1" w:styleId="ZkladntextChar1">
    <w:name w:val="Základný text Char1"/>
    <w:basedOn w:val="Predvolenpsmoodseku"/>
    <w:uiPriority w:val="99"/>
    <w:semiHidden/>
    <w:rsid w:val="00321599"/>
    <w:rPr>
      <w:rFonts w:ascii="Liberation Serif" w:eastAsia="SimSun" w:hAnsi="Liberation Serif" w:cs="Mangal"/>
      <w:kern w:val="3"/>
      <w:sz w:val="24"/>
      <w:szCs w:val="21"/>
      <w:lang w:val="hu-HU" w:eastAsia="zh-CN" w:bidi="hi-IN"/>
    </w:rPr>
  </w:style>
  <w:style w:type="paragraph" w:styleId="Zoznam">
    <w:name w:val="List"/>
    <w:basedOn w:val="Zkladntext"/>
    <w:rsid w:val="00321599"/>
    <w:rPr>
      <w:rFonts w:cs="Lucida Sans"/>
    </w:rPr>
  </w:style>
  <w:style w:type="paragraph" w:styleId="Popis">
    <w:name w:val="caption"/>
    <w:basedOn w:val="Normlny"/>
    <w:qFormat/>
    <w:rsid w:val="00321599"/>
    <w:pPr>
      <w:suppressLineNumbers/>
      <w:suppressAutoHyphens w:val="0"/>
      <w:autoSpaceDN/>
      <w:spacing w:before="120" w:after="120"/>
      <w:textAlignment w:val="auto"/>
    </w:pPr>
    <w:rPr>
      <w:rFonts w:ascii="Times New Roman" w:eastAsia="Times New Roman" w:hAnsi="Times New Roman"/>
      <w:i/>
      <w:iCs/>
      <w:color w:val="00000A"/>
      <w:kern w:val="0"/>
      <w:lang w:val="sk-SK" w:eastAsia="sk-SK" w:bidi="ar-SA"/>
    </w:rPr>
  </w:style>
  <w:style w:type="paragraph" w:customStyle="1" w:styleId="Index">
    <w:name w:val="Index"/>
    <w:basedOn w:val="Normlny"/>
    <w:qFormat/>
    <w:rsid w:val="00321599"/>
    <w:pPr>
      <w:suppressLineNumbers/>
      <w:suppressAutoHyphens w:val="0"/>
      <w:autoSpaceDN/>
      <w:textAlignment w:val="auto"/>
    </w:pPr>
    <w:rPr>
      <w:rFonts w:ascii="Times New Roman" w:eastAsia="Times New Roman" w:hAnsi="Times New Roman"/>
      <w:color w:val="00000A"/>
      <w:kern w:val="0"/>
      <w:lang w:val="sk-SK" w:eastAsia="sk-SK" w:bidi="ar-SA"/>
    </w:rPr>
  </w:style>
  <w:style w:type="paragraph" w:styleId="Hlavika">
    <w:name w:val="header"/>
    <w:basedOn w:val="Normlny"/>
    <w:link w:val="HlavikaChar"/>
    <w:rsid w:val="00321599"/>
    <w:pPr>
      <w:tabs>
        <w:tab w:val="center" w:pos="4536"/>
        <w:tab w:val="right" w:pos="9072"/>
      </w:tabs>
      <w:suppressAutoHyphens w:val="0"/>
      <w:autoSpaceDN/>
      <w:textAlignment w:val="auto"/>
    </w:pPr>
    <w:rPr>
      <w:rFonts w:ascii="Times New Roman" w:eastAsia="Times New Roman" w:hAnsi="Times New Roman" w:cs="Times New Roman"/>
      <w:color w:val="00000A"/>
      <w:kern w:val="0"/>
      <w:lang w:val="sk-SK" w:eastAsia="sk-SK" w:bidi="ar-SA"/>
    </w:rPr>
  </w:style>
  <w:style w:type="character" w:customStyle="1" w:styleId="HlavikaChar">
    <w:name w:val="Hlavička Char"/>
    <w:basedOn w:val="Predvolenpsmoodseku"/>
    <w:link w:val="Hlavika"/>
    <w:rsid w:val="00321599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Pta">
    <w:name w:val="footer"/>
    <w:basedOn w:val="Normlny"/>
    <w:link w:val="PtaChar"/>
    <w:rsid w:val="00321599"/>
    <w:pPr>
      <w:tabs>
        <w:tab w:val="center" w:pos="4536"/>
        <w:tab w:val="right" w:pos="9072"/>
      </w:tabs>
      <w:suppressAutoHyphens w:val="0"/>
      <w:autoSpaceDN/>
      <w:textAlignment w:val="auto"/>
    </w:pPr>
    <w:rPr>
      <w:rFonts w:ascii="Times New Roman" w:eastAsia="Times New Roman" w:hAnsi="Times New Roman" w:cs="Times New Roman"/>
      <w:color w:val="00000A"/>
      <w:kern w:val="0"/>
      <w:lang w:val="sk-SK" w:eastAsia="sk-SK" w:bidi="ar-SA"/>
    </w:rPr>
  </w:style>
  <w:style w:type="character" w:customStyle="1" w:styleId="PtaChar">
    <w:name w:val="Päta Char"/>
    <w:basedOn w:val="Predvolenpsmoodseku"/>
    <w:link w:val="Pta"/>
    <w:rsid w:val="00321599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21599"/>
    <w:pPr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Times New Roman" w:hAnsi="Calibri" w:cs="Times New Roman"/>
      <w:color w:val="00000A"/>
      <w:kern w:val="0"/>
      <w:sz w:val="22"/>
      <w:szCs w:val="22"/>
      <w:lang w:val="en-US" w:eastAsia="en-US" w:bidi="en-US"/>
    </w:rPr>
  </w:style>
  <w:style w:type="paragraph" w:styleId="Textbubliny">
    <w:name w:val="Balloon Text"/>
    <w:basedOn w:val="Normlny"/>
    <w:link w:val="TextbublinyChar"/>
    <w:qFormat/>
    <w:rsid w:val="00321599"/>
    <w:pPr>
      <w:suppressAutoHyphens w:val="0"/>
      <w:autoSpaceDN/>
      <w:textAlignment w:val="auto"/>
    </w:pPr>
    <w:rPr>
      <w:rFonts w:ascii="Tahoma" w:eastAsiaTheme="minorHAnsi" w:hAnsi="Tahoma" w:cs="Tahoma"/>
      <w:kern w:val="0"/>
      <w:sz w:val="16"/>
      <w:szCs w:val="16"/>
      <w:lang w:val="sk-SK" w:eastAsia="en-US" w:bidi="ar-SA"/>
    </w:rPr>
  </w:style>
  <w:style w:type="character" w:customStyle="1" w:styleId="TextbublinyChar1">
    <w:name w:val="Text bubliny Char1"/>
    <w:basedOn w:val="Predvolenpsmoodseku"/>
    <w:uiPriority w:val="99"/>
    <w:semiHidden/>
    <w:rsid w:val="00321599"/>
    <w:rPr>
      <w:rFonts w:ascii="Segoe UI" w:eastAsia="SimSun" w:hAnsi="Segoe UI" w:cs="Mangal"/>
      <w:kern w:val="3"/>
      <w:sz w:val="18"/>
      <w:szCs w:val="16"/>
      <w:lang w:val="hu-HU" w:eastAsia="zh-CN" w:bidi="hi-IN"/>
    </w:rPr>
  </w:style>
  <w:style w:type="paragraph" w:customStyle="1" w:styleId="Obsahrmca">
    <w:name w:val="Obsah rámca"/>
    <w:basedOn w:val="Normlny"/>
    <w:qFormat/>
    <w:rsid w:val="00321599"/>
    <w:pPr>
      <w:suppressAutoHyphens w:val="0"/>
      <w:autoSpaceDN/>
      <w:textAlignment w:val="auto"/>
    </w:pPr>
    <w:rPr>
      <w:rFonts w:ascii="Times New Roman" w:eastAsia="Times New Roman" w:hAnsi="Times New Roman" w:cs="Times New Roman"/>
      <w:color w:val="00000A"/>
      <w:kern w:val="0"/>
      <w:lang w:val="sk-SK" w:eastAsia="sk-SK" w:bidi="ar-SA"/>
    </w:rPr>
  </w:style>
  <w:style w:type="table" w:styleId="Mriekatabuky">
    <w:name w:val="Table Grid"/>
    <w:basedOn w:val="Normlnatabuka"/>
    <w:rsid w:val="003215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gantntabuka">
    <w:name w:val="Table Elegant"/>
    <w:basedOn w:val="Normlnatabuka"/>
    <w:rsid w:val="003215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964B13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964B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simonovce.e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21</Pages>
  <Words>4921</Words>
  <Characters>28052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Kisfaludi</dc:creator>
  <cp:keywords/>
  <dc:description/>
  <cp:lastModifiedBy>Ladislav Kisfaludi</cp:lastModifiedBy>
  <cp:revision>3</cp:revision>
  <dcterms:created xsi:type="dcterms:W3CDTF">2024-03-07T16:18:00Z</dcterms:created>
  <dcterms:modified xsi:type="dcterms:W3CDTF">2024-12-27T10:57:00Z</dcterms:modified>
</cp:coreProperties>
</file>