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14DADE" w14:textId="792871E9" w:rsidR="001A7CD3" w:rsidRDefault="00304D5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</w:t>
      </w:r>
      <w:r w:rsidR="003E28B7">
        <w:rPr>
          <w:rFonts w:ascii="Arial Narrow" w:hAnsi="Arial Narrow"/>
          <w:b/>
        </w:rPr>
        <w:t>24</w:t>
      </w:r>
    </w:p>
    <w:p w14:paraId="5A1D3CEE" w14:textId="77777777" w:rsidR="001A7CD3" w:rsidRDefault="00304D5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2EB75ED6" w14:textId="77777777" w:rsidR="001A7CD3" w:rsidRDefault="00304D5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 malé účtovné jednotky</w:t>
      </w:r>
      <w:r>
        <w:rPr>
          <w:rFonts w:ascii="Arial Narrow" w:hAnsi="Arial Narrow"/>
          <w:sz w:val="22"/>
          <w:szCs w:val="22"/>
        </w:rPr>
        <w:t xml:space="preserve"> </w:t>
      </w:r>
    </w:p>
    <w:p w14:paraId="4BBE128E" w14:textId="77777777" w:rsidR="001A7CD3" w:rsidRDefault="001A7CD3">
      <w:pPr>
        <w:rPr>
          <w:rFonts w:ascii="Arial Narrow" w:hAnsi="Arial Narrow"/>
          <w:sz w:val="22"/>
          <w:szCs w:val="22"/>
        </w:rPr>
      </w:pPr>
    </w:p>
    <w:p w14:paraId="55DAB11E" w14:textId="77777777" w:rsidR="001A7CD3" w:rsidRDefault="00304D57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41C9BC71" w14:textId="77777777" w:rsidR="001A7CD3" w:rsidRDefault="001A7CD3">
      <w:pPr>
        <w:rPr>
          <w:rFonts w:ascii="Arial Narrow" w:hAnsi="Arial Narrow"/>
          <w:sz w:val="22"/>
          <w:szCs w:val="22"/>
        </w:rPr>
      </w:pPr>
    </w:p>
    <w:p w14:paraId="734F0E25" w14:textId="77777777" w:rsidR="001A7CD3" w:rsidRDefault="00304D5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3ADE8C24" w14:textId="77777777" w:rsidR="001A7CD3" w:rsidRDefault="001A7CD3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4A0" w:firstRow="1" w:lastRow="0" w:firstColumn="1" w:lastColumn="0" w:noHBand="0" w:noVBand="1"/>
      </w:tblPr>
      <w:tblGrid>
        <w:gridCol w:w="2574"/>
        <w:gridCol w:w="6808"/>
      </w:tblGrid>
      <w:tr w:rsidR="001A7CD3" w14:paraId="2F4061A1" w14:textId="77777777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B30DBC" w14:textId="77777777" w:rsidR="001A7CD3" w:rsidRDefault="00304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2291CF" w14:textId="77777777" w:rsidR="001A7CD3" w:rsidRDefault="00304D57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LINGUA FRANCA,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A7CD3" w14:paraId="495C7508" w14:textId="77777777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EE3681" w14:textId="77777777" w:rsidR="001A7CD3" w:rsidRDefault="00304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ADC49B" w14:textId="77777777" w:rsidR="001A7CD3" w:rsidRDefault="00304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Astrova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22, 821 01  Bratislava</w:t>
            </w:r>
          </w:p>
        </w:tc>
      </w:tr>
      <w:tr w:rsidR="001A7CD3" w14:paraId="30C6D1BB" w14:textId="77777777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027E28" w14:textId="77777777" w:rsidR="001A7CD3" w:rsidRDefault="00304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AEC4F6" w14:textId="77777777" w:rsidR="001A7CD3" w:rsidRDefault="00304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A7CD3" w14:paraId="2925B6B2" w14:textId="77777777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668CDE5" w14:textId="77777777" w:rsidR="001A7CD3" w:rsidRDefault="00304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DAFB7AA" w14:textId="77777777" w:rsidR="001A7CD3" w:rsidRDefault="00304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01.01.2016</w:t>
            </w:r>
          </w:p>
        </w:tc>
      </w:tr>
      <w:tr w:rsidR="001A7CD3" w14:paraId="0554DBE9" w14:textId="77777777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6DE9E83" w14:textId="77777777" w:rsidR="001A7CD3" w:rsidRDefault="00304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573C4E2" w14:textId="77777777" w:rsidR="001A7CD3" w:rsidRDefault="00304D5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</w:rPr>
              <w:t>Prekladateľské a tlmočnícke činnosti</w:t>
            </w:r>
          </w:p>
        </w:tc>
      </w:tr>
      <w:tr w:rsidR="001A7CD3" w14:paraId="4B0213EA" w14:textId="7777777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38529E7" w14:textId="77777777" w:rsidR="001A7CD3" w:rsidRDefault="00304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6A5357F" w14:textId="77777777" w:rsidR="001A7CD3" w:rsidRDefault="00304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1A7CD3" w14:paraId="6DAE41B9" w14:textId="7777777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9C2DC7D" w14:textId="77777777" w:rsidR="001A7CD3" w:rsidRDefault="00304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3917124" w14:textId="32B6F0AF" w:rsidR="001A7CD3" w:rsidRDefault="00304D57" w:rsidP="00304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3E28B7">
              <w:rPr>
                <w:rFonts w:ascii="Arial Narrow" w:hAnsi="Arial Narrow" w:cs="Arial Narrow"/>
                <w:sz w:val="22"/>
                <w:szCs w:val="22"/>
              </w:rPr>
              <w:t>24</w:t>
            </w:r>
          </w:p>
        </w:tc>
      </w:tr>
    </w:tbl>
    <w:p w14:paraId="511C59A1" w14:textId="77777777" w:rsidR="001A7CD3" w:rsidRDefault="001A7CD3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7A76668" w14:textId="77777777" w:rsidR="001A7CD3" w:rsidRDefault="00304D57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7C10735A" w14:textId="77777777" w:rsidR="001A7CD3" w:rsidRDefault="00304D57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E264027" w14:textId="77777777" w:rsidR="001A7CD3" w:rsidRDefault="001A7CD3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1A7CD3" w14:paraId="4FA17EFB" w14:textId="77777777">
        <w:tc>
          <w:tcPr>
            <w:tcW w:w="2197" w:type="dxa"/>
            <w:shd w:val="clear" w:color="auto" w:fill="auto"/>
          </w:tcPr>
          <w:p w14:paraId="3C77E6C5" w14:textId="77777777" w:rsidR="001A7CD3" w:rsidRDefault="00304D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 w14:paraId="5EDCDBCC" w14:textId="77777777" w:rsidR="001A7CD3" w:rsidRDefault="00304D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59E8FED8" w14:textId="77777777" w:rsidR="001A7CD3" w:rsidRDefault="00304D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5A858739" w14:textId="77777777" w:rsidR="001A7CD3" w:rsidRDefault="00304D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3E28B7" w14:paraId="44E4AC8E" w14:textId="77777777">
        <w:tc>
          <w:tcPr>
            <w:tcW w:w="2197" w:type="dxa"/>
            <w:shd w:val="clear" w:color="auto" w:fill="auto"/>
          </w:tcPr>
          <w:p w14:paraId="019144E5" w14:textId="77777777" w:rsidR="003E28B7" w:rsidRDefault="003E28B7" w:rsidP="003E28B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3D0CB346" w14:textId="08A76947" w:rsidR="003E28B7" w:rsidRDefault="003E28B7" w:rsidP="003E28B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33 767</w:t>
            </w:r>
          </w:p>
        </w:tc>
        <w:tc>
          <w:tcPr>
            <w:tcW w:w="3260" w:type="dxa"/>
            <w:shd w:val="clear" w:color="auto" w:fill="auto"/>
          </w:tcPr>
          <w:p w14:paraId="2B46531B" w14:textId="5C16E8B6" w:rsidR="003E28B7" w:rsidRDefault="003E28B7" w:rsidP="003E28B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17 633</w:t>
            </w:r>
          </w:p>
        </w:tc>
        <w:tc>
          <w:tcPr>
            <w:tcW w:w="1276" w:type="dxa"/>
            <w:shd w:val="clear" w:color="auto" w:fill="auto"/>
          </w:tcPr>
          <w:p w14:paraId="43EF0D79" w14:textId="77777777" w:rsidR="003E28B7" w:rsidRDefault="003E28B7" w:rsidP="003E28B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3E28B7" w14:paraId="2C946628" w14:textId="77777777">
        <w:tc>
          <w:tcPr>
            <w:tcW w:w="2197" w:type="dxa"/>
            <w:shd w:val="clear" w:color="auto" w:fill="auto"/>
          </w:tcPr>
          <w:p w14:paraId="13BC9603" w14:textId="77777777" w:rsidR="003E28B7" w:rsidRDefault="003E28B7" w:rsidP="003E28B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44D39D13" w14:textId="0316FE70" w:rsidR="003E28B7" w:rsidRDefault="003E28B7" w:rsidP="003E28B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29 806</w:t>
            </w:r>
          </w:p>
        </w:tc>
        <w:tc>
          <w:tcPr>
            <w:tcW w:w="3260" w:type="dxa"/>
            <w:shd w:val="clear" w:color="auto" w:fill="auto"/>
          </w:tcPr>
          <w:p w14:paraId="053DAD49" w14:textId="3E8E7D90" w:rsidR="003E28B7" w:rsidRDefault="003E28B7" w:rsidP="003E28B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2A2D72A8" w14:textId="77777777" w:rsidR="003E28B7" w:rsidRDefault="003E28B7" w:rsidP="003E28B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304D57" w14:paraId="0B1ED7D6" w14:textId="77777777">
        <w:tc>
          <w:tcPr>
            <w:tcW w:w="2197" w:type="dxa"/>
            <w:shd w:val="clear" w:color="auto" w:fill="auto"/>
          </w:tcPr>
          <w:p w14:paraId="541FDF2D" w14:textId="77777777" w:rsidR="00304D57" w:rsidRDefault="00304D57" w:rsidP="00304D5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65C1A899" w14:textId="6306F143" w:rsidR="00304D57" w:rsidRDefault="003E28B7" w:rsidP="00304D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516DDAF6" w14:textId="77777777" w:rsidR="00304D57" w:rsidRDefault="00304D57" w:rsidP="00304D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7E75DFFD" w14:textId="77777777" w:rsidR="00304D57" w:rsidRDefault="00304D57" w:rsidP="00304D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394AE803" w14:textId="77777777" w:rsidR="001A7CD3" w:rsidRDefault="001A7CD3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9B38892" w14:textId="77777777" w:rsidR="001A7CD3" w:rsidRDefault="00304D5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proofErr w:type="spellStart"/>
      <w:r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účtovná jednotka, </w:t>
      </w:r>
      <w:r>
        <w:rPr>
          <w:rFonts w:ascii="Arial Narrow" w:hAnsi="Arial Narrow" w:cs="Arial Narrow"/>
          <w:sz w:val="22"/>
          <w:szCs w:val="22"/>
        </w:rPr>
        <w:t xml:space="preserve">pričom sa UJ v zmysle § 2 ods. 12 zákona č. 431/2002 Z. z. o účtovníctve rozhodla, že bude postupovať ako </w:t>
      </w:r>
      <w:r>
        <w:rPr>
          <w:rFonts w:ascii="Arial Narrow" w:hAnsi="Arial Narrow" w:cs="Arial Narrow"/>
          <w:b/>
          <w:sz w:val="22"/>
          <w:szCs w:val="22"/>
        </w:rPr>
        <w:t>malá účtovná jednotka</w:t>
      </w:r>
      <w:r>
        <w:rPr>
          <w:rFonts w:ascii="Arial Narrow" w:hAnsi="Arial Narrow" w:cs="Arial Narrow"/>
          <w:sz w:val="22"/>
          <w:szCs w:val="22"/>
        </w:rPr>
        <w:t xml:space="preserve"> a zostavuje účtovnú závierku podľa metodiky pre túto veľkostnú skupinu (</w:t>
      </w:r>
      <w:r>
        <w:rPr>
          <w:rFonts w:ascii="Arial Narrow" w:hAnsi="Arial Narrow"/>
          <w:sz w:val="22"/>
          <w:szCs w:val="22"/>
        </w:rPr>
        <w:t xml:space="preserve">Opatrenie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>/23378/2014-74)</w:t>
      </w:r>
      <w:r>
        <w:rPr>
          <w:rFonts w:ascii="Arial Narrow" w:hAnsi="Arial Narrow" w:cs="Arial Narrow"/>
          <w:sz w:val="22"/>
          <w:szCs w:val="22"/>
        </w:rPr>
        <w:t>.</w:t>
      </w:r>
    </w:p>
    <w:p w14:paraId="478AF579" w14:textId="77777777" w:rsidR="001A7CD3" w:rsidRDefault="001A7CD3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8F7F1C8" w14:textId="1F43DE40" w:rsidR="001A7CD3" w:rsidRDefault="00304D57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 </w:t>
      </w:r>
      <w:r w:rsidR="003E28B7">
        <w:rPr>
          <w:rFonts w:ascii="Arial Narrow" w:hAnsi="Arial Narrow" w:cs="Arial Narrow"/>
          <w:sz w:val="22"/>
          <w:szCs w:val="22"/>
        </w:rPr>
        <w:t>12</w:t>
      </w:r>
      <w:r>
        <w:rPr>
          <w:rFonts w:ascii="Arial Narrow" w:hAnsi="Arial Narrow" w:cs="Arial Narrow"/>
          <w:sz w:val="22"/>
          <w:szCs w:val="22"/>
        </w:rPr>
        <w:t>.</w:t>
      </w:r>
      <w:r w:rsidR="003E28B7">
        <w:rPr>
          <w:rFonts w:ascii="Arial Narrow" w:hAnsi="Arial Narrow" w:cs="Arial Narrow"/>
          <w:sz w:val="22"/>
          <w:szCs w:val="22"/>
        </w:rPr>
        <w:t>02</w:t>
      </w:r>
      <w:r>
        <w:rPr>
          <w:rFonts w:ascii="Arial Narrow" w:hAnsi="Arial Narrow" w:cs="Arial Narrow"/>
          <w:sz w:val="22"/>
          <w:szCs w:val="22"/>
        </w:rPr>
        <w:t>.20</w:t>
      </w:r>
      <w:r w:rsidR="003E28B7">
        <w:rPr>
          <w:rFonts w:ascii="Arial Narrow" w:hAnsi="Arial Narrow" w:cs="Arial Narrow"/>
          <w:sz w:val="22"/>
          <w:szCs w:val="22"/>
        </w:rPr>
        <w:t>24</w:t>
      </w:r>
    </w:p>
    <w:p w14:paraId="1B0362CB" w14:textId="77777777" w:rsidR="001A7CD3" w:rsidRDefault="00304D5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6BF1D71E" w14:textId="77777777" w:rsidR="001A7CD3" w:rsidRDefault="00304D57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</w:t>
      </w:r>
      <w:r>
        <w:rPr>
          <w:rFonts w:ascii="Arial Narrow" w:hAnsi="Arial Narrow" w:cs="Arial Narrow"/>
          <w:b/>
          <w:sz w:val="22"/>
          <w:szCs w:val="22"/>
        </w:rPr>
        <w:t>riadna</w:t>
      </w:r>
    </w:p>
    <w:p w14:paraId="37D67DC7" w14:textId="77777777" w:rsidR="001A7CD3" w:rsidRDefault="001A7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AA41A14" w14:textId="77777777" w:rsidR="001A7CD3" w:rsidRDefault="00304D57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nemá obsahovú náplň.</w:t>
      </w:r>
    </w:p>
    <w:p w14:paraId="4489427D" w14:textId="77777777" w:rsidR="001A7CD3" w:rsidRDefault="001A7CD3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0C88B5A" w14:textId="77777777" w:rsidR="001A7CD3" w:rsidRDefault="00304D5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14:paraId="0896E2A7" w14:textId="77777777" w:rsidR="001A7CD3" w:rsidRDefault="001A7CD3">
      <w:pPr>
        <w:jc w:val="both"/>
        <w:rPr>
          <w:rFonts w:ascii="Arial Narrow" w:hAnsi="Arial Narrow" w:cs="Arial Narrow"/>
          <w:sz w:val="22"/>
          <w:szCs w:val="22"/>
        </w:rPr>
      </w:pPr>
    </w:p>
    <w:p w14:paraId="1F81C3D0" w14:textId="77777777" w:rsidR="001A7CD3" w:rsidRDefault="00304D5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14:paraId="5041BD4E" w14:textId="77777777" w:rsidR="001A7CD3" w:rsidRDefault="001A7CD3">
      <w:pPr>
        <w:jc w:val="both"/>
        <w:rPr>
          <w:rFonts w:ascii="Arial Narrow" w:hAnsi="Arial Narrow" w:cs="Arial Narrow"/>
          <w:sz w:val="22"/>
          <w:szCs w:val="22"/>
        </w:rPr>
      </w:pPr>
    </w:p>
    <w:p w14:paraId="050842C4" w14:textId="77777777" w:rsidR="001A7CD3" w:rsidRDefault="00304D5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14:paraId="28F5FC1F" w14:textId="77777777" w:rsidR="001A7CD3" w:rsidRDefault="001A7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FD5FD76" w14:textId="77777777" w:rsidR="001A7CD3" w:rsidRDefault="00304D5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14:paraId="4F698DA7" w14:textId="77777777" w:rsidR="001A7CD3" w:rsidRDefault="00304D5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14:paraId="1F6C2E31" w14:textId="77777777" w:rsidR="001A7CD3" w:rsidRDefault="001A7CD3">
      <w:pPr>
        <w:jc w:val="both"/>
        <w:rPr>
          <w:rFonts w:ascii="Arial Narrow" w:hAnsi="Arial Narrow" w:cs="Arial Narrow"/>
          <w:sz w:val="22"/>
          <w:szCs w:val="22"/>
        </w:rPr>
      </w:pPr>
    </w:p>
    <w:p w14:paraId="1434BE35" w14:textId="77777777" w:rsidR="001A7CD3" w:rsidRDefault="00304D5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14:paraId="4671B7C4" w14:textId="77777777" w:rsidR="001A7CD3" w:rsidRDefault="001A7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3A3C31B" w14:textId="77777777" w:rsidR="001A7CD3" w:rsidRDefault="00304D5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45"/>
        <w:gridCol w:w="2464"/>
        <w:gridCol w:w="2311"/>
      </w:tblGrid>
      <w:tr w:rsidR="001A7CD3" w14:paraId="4993D1D9" w14:textId="77777777">
        <w:trPr>
          <w:trHeight w:val="537"/>
        </w:trPr>
        <w:tc>
          <w:tcPr>
            <w:tcW w:w="2492" w:type="pct"/>
            <w:vAlign w:val="center"/>
          </w:tcPr>
          <w:p w14:paraId="0C80A1AD" w14:textId="77777777" w:rsidR="001A7CD3" w:rsidRDefault="00304D57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3DC72C89" w14:textId="77777777" w:rsidR="001A7CD3" w:rsidRDefault="00304D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D045093" w14:textId="77777777" w:rsidR="001A7CD3" w:rsidRDefault="00304D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A7CD3" w14:paraId="75ABB4B4" w14:textId="77777777">
        <w:trPr>
          <w:trHeight w:val="163"/>
        </w:trPr>
        <w:tc>
          <w:tcPr>
            <w:tcW w:w="2492" w:type="pct"/>
            <w:vAlign w:val="bottom"/>
          </w:tcPr>
          <w:p w14:paraId="46E63F62" w14:textId="77777777" w:rsidR="001A7CD3" w:rsidRDefault="00304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0A1A6C5F" w14:textId="77777777" w:rsidR="001A7CD3" w:rsidRDefault="001A7CD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4" w:type="pct"/>
            <w:vAlign w:val="bottom"/>
          </w:tcPr>
          <w:p w14:paraId="32BC1CDA" w14:textId="77777777" w:rsidR="001A7CD3" w:rsidRDefault="001A7CD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740519A" w14:textId="77777777" w:rsidR="001A7CD3" w:rsidRDefault="001A7CD3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98776A8" w14:textId="77777777" w:rsidR="001A7CD3" w:rsidRDefault="001A7CD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CDFF295" w14:textId="77777777" w:rsidR="001A7CD3" w:rsidRDefault="00304D5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66A1904" w14:textId="77777777" w:rsidR="001A7CD3" w:rsidRDefault="001A7CD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F4E94F4" w14:textId="77777777" w:rsidR="001A7CD3" w:rsidRDefault="00304D57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1A7CD3" w14:paraId="1F55EE4A" w14:textId="77777777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14:paraId="64B5410F" w14:textId="77777777" w:rsidR="001A7CD3" w:rsidRDefault="00304D57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noWrap/>
            <w:vAlign w:val="center"/>
          </w:tcPr>
          <w:p w14:paraId="188DD649" w14:textId="77777777" w:rsidR="001A7CD3" w:rsidRDefault="00304D57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vAlign w:val="center"/>
          </w:tcPr>
          <w:p w14:paraId="14626F56" w14:textId="77777777" w:rsidR="001A7CD3" w:rsidRDefault="00304D57">
            <w:pPr>
              <w:pStyle w:val="TopHeader"/>
            </w:pPr>
            <w:r>
              <w:t>Bezprostredne predchádzajúce účtovné obdobie</w:t>
            </w:r>
          </w:p>
        </w:tc>
      </w:tr>
      <w:tr w:rsidR="001A7CD3" w14:paraId="2DD4776D" w14:textId="77777777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3EA361A1" w14:textId="77777777" w:rsidR="001A7CD3" w:rsidRDefault="00304D57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</w:tcPr>
          <w:p w14:paraId="1CE521AD" w14:textId="77777777" w:rsidR="001A7CD3" w:rsidRDefault="00304D5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14:paraId="1D49A891" w14:textId="77777777" w:rsidR="001A7CD3" w:rsidRDefault="00304D5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7CD3" w14:paraId="7760C2CF" w14:textId="77777777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4AF665A4" w14:textId="77777777" w:rsidR="001A7CD3" w:rsidRDefault="00304D57"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9A624A2" w14:textId="77777777" w:rsidR="001A7CD3" w:rsidRDefault="00304D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25D855D0" w14:textId="77777777" w:rsidR="001A7CD3" w:rsidRDefault="00304D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A7CD3" w14:paraId="5D5AA767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61E6C85" w14:textId="77777777" w:rsidR="001A7CD3" w:rsidRDefault="00304D57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 w14:paraId="683604C1" w14:textId="77777777" w:rsidR="001A7CD3" w:rsidRDefault="001A7CD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B61432A" w14:textId="77777777" w:rsidR="001A7CD3" w:rsidRDefault="001A7CD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7CD3" w14:paraId="213441AB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9D51213" w14:textId="77777777" w:rsidR="001A7CD3" w:rsidRDefault="00304D57"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E23662C" w14:textId="77777777" w:rsidR="001A7CD3" w:rsidRDefault="00304D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2F13AF2E" w14:textId="77777777" w:rsidR="001A7CD3" w:rsidRDefault="00304D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A7CD3" w14:paraId="7BCB2374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CC7FB4F" w14:textId="77777777" w:rsidR="001A7CD3" w:rsidRDefault="00304D57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4F00FCC2" w14:textId="77777777" w:rsidR="001A7CD3" w:rsidRDefault="001A7CD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3ED9071" w14:textId="77777777" w:rsidR="001A7CD3" w:rsidRDefault="001A7CD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7CD3" w14:paraId="6B8465C1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B1C0244" w14:textId="77777777" w:rsidR="001A7CD3" w:rsidRDefault="00304D57"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C8FBE8C" w14:textId="77777777" w:rsidR="001A7CD3" w:rsidRDefault="00304D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718DE483" w14:textId="77777777" w:rsidR="001A7CD3" w:rsidRDefault="00304D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51409A2B" w14:textId="77777777" w:rsidR="001A7CD3" w:rsidRDefault="001A7CD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667439B" w14:textId="77777777" w:rsidR="001A7CD3" w:rsidRDefault="001A7CD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995EEF" w14:textId="77777777" w:rsidR="001A7CD3" w:rsidRDefault="00304D57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40DBD78F" w14:textId="77777777" w:rsidR="001A7CD3" w:rsidRDefault="001A7CD3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CE94F88" w14:textId="77777777" w:rsidR="001A7CD3" w:rsidRDefault="00304D5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-</w:t>
      </w:r>
    </w:p>
    <w:p w14:paraId="2D9CF24B" w14:textId="77777777" w:rsidR="001A7CD3" w:rsidRDefault="00304D5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7907F192" w14:textId="77777777" w:rsidR="001A7CD3" w:rsidRDefault="001A7CD3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0CB756F" w14:textId="77777777" w:rsidR="001A7CD3" w:rsidRDefault="00304D5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hodnotách:-</w:t>
      </w:r>
    </w:p>
    <w:p w14:paraId="586505DB" w14:textId="77777777" w:rsidR="001A7CD3" w:rsidRDefault="001A7CD3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69E76EE" w14:textId="77777777" w:rsidR="001A7CD3" w:rsidRDefault="00304D5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-</w:t>
      </w:r>
    </w:p>
    <w:p w14:paraId="7845502A" w14:textId="77777777" w:rsidR="001A7CD3" w:rsidRDefault="001A7CD3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62154F2" w14:textId="77777777" w:rsidR="001A7CD3" w:rsidRDefault="00304D5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17C47ACB" w14:textId="77777777" w:rsidR="001A7CD3" w:rsidRDefault="00304D5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67A77E08" w14:textId="77777777" w:rsidR="001A7CD3" w:rsidRDefault="001A7CD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1A7CD3" w14:paraId="27A58955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9AF344" w14:textId="77777777"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7342EF" w14:textId="77777777"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DB8C63" w14:textId="77777777"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1A7CD3" w14:paraId="6FBF90B3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9253C7" w14:textId="77777777"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A4C139" w14:textId="77777777"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958FEE" w14:textId="77777777"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A7CD3" w14:paraId="62084B8A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1F0ACE" w14:textId="77777777"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EE4A56" w14:textId="77777777"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A6CCB6" w14:textId="77777777"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A7CD3" w14:paraId="4CFEB157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46DCC6" w14:textId="77777777"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908A80" w14:textId="77777777"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1DF9A3" w14:textId="77777777"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1A7CD3" w14:paraId="17791963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E634B7" w14:textId="77777777"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812FB7" w14:textId="77777777" w:rsidR="001A7CD3" w:rsidRDefault="00304D5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105427" w14:textId="77777777"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A7CD3" w14:paraId="1C42D560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CFADCE" w14:textId="77777777"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4B6C37" w14:textId="77777777"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832C2F" w14:textId="77777777"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A7CD3" w14:paraId="20EA8510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009698" w14:textId="77777777"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9E3370" w14:textId="77777777"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2830F3" w14:textId="77777777"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1A7CD3" w14:paraId="43688478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FF85C9" w14:textId="77777777"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BC697A" w14:textId="77777777" w:rsidR="001A7CD3" w:rsidRDefault="00304D5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275805" w14:textId="77777777"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A7CD3" w14:paraId="75B9BFE8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AEC278" w14:textId="77777777"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672507" w14:textId="77777777"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043033" w14:textId="77777777"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A7CD3" w14:paraId="75F868DB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042E00" w14:textId="77777777"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65BD8C" w14:textId="77777777"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256DF7" w14:textId="77777777"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A7CD3" w14:paraId="646E4F41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DB8860" w14:textId="77777777"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0BBD97" w14:textId="77777777"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752737" w14:textId="77777777"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1A7CD3" w14:paraId="3E13519A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E36E91" w14:textId="77777777"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15977B" w14:textId="77777777" w:rsidR="001A7CD3" w:rsidRDefault="00304D57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610540" w14:textId="77777777"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A7CD3" w14:paraId="66AB4A43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2E4369" w14:textId="77777777"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DCCB0B" w14:textId="77777777"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662BCE" w14:textId="77777777"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A7CD3" w14:paraId="4426E6E3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4CD0AB" w14:textId="77777777"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EE1248" w14:textId="77777777"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4005AF" w14:textId="77777777"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A7CD3" w14:paraId="76F73269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7463EA" w14:textId="77777777"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29CC7E" w14:textId="77777777"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96D85D" w14:textId="77777777"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A7CD3" w14:paraId="6C53E474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55E30E" w14:textId="77777777"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F43BC4" w14:textId="77777777"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A5CA6F" w14:textId="77777777"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A7CD3" w14:paraId="22C313C4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703810" w14:textId="77777777"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23BCD2" w14:textId="77777777"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0F7332" w14:textId="77777777"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A7CD3" w14:paraId="197BD42B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DA0E6F" w14:textId="77777777"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68960F" w14:textId="77777777" w:rsidR="001A7CD3" w:rsidRDefault="00304D57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51A035" w14:textId="77777777"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A7CD3" w14:paraId="0CD47662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8730F7" w14:textId="77777777"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6E482C" w14:textId="77777777"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D3B506" w14:textId="77777777"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A7CD3" w14:paraId="07A33089" w14:textId="77777777">
        <w:tc>
          <w:tcPr>
            <w:tcW w:w="706" w:type="dxa"/>
            <w:shd w:val="clear" w:color="auto" w:fill="auto"/>
          </w:tcPr>
          <w:p w14:paraId="4DCE40DA" w14:textId="77777777"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C9ACE52" w14:textId="77777777" w:rsidR="001A7CD3" w:rsidRDefault="00304D57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 w14:paraId="59EA2BE7" w14:textId="77777777"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A7CD3" w14:paraId="4C035804" w14:textId="77777777">
        <w:tc>
          <w:tcPr>
            <w:tcW w:w="706" w:type="dxa"/>
            <w:shd w:val="clear" w:color="auto" w:fill="auto"/>
          </w:tcPr>
          <w:p w14:paraId="1A89B5AA" w14:textId="77777777"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300AEF95" w14:textId="77777777" w:rsidR="001A7CD3" w:rsidRDefault="00304D57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14:paraId="2E960324" w14:textId="77777777"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A7CD3" w14:paraId="7B168EE2" w14:textId="77777777">
        <w:tc>
          <w:tcPr>
            <w:tcW w:w="706" w:type="dxa"/>
            <w:shd w:val="clear" w:color="auto" w:fill="auto"/>
          </w:tcPr>
          <w:p w14:paraId="3754666C" w14:textId="77777777"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3BEA1653" w14:textId="77777777" w:rsidR="001A7CD3" w:rsidRDefault="00304D57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14:paraId="1E6746DF" w14:textId="77777777"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B7464F2" w14:textId="77777777" w:rsidR="001A7CD3" w:rsidRDefault="001A7CD3">
      <w:pPr>
        <w:jc w:val="both"/>
        <w:rPr>
          <w:rFonts w:ascii="Arial Narrow" w:hAnsi="Arial Narrow" w:cs="Arial Narrow"/>
          <w:sz w:val="22"/>
          <w:szCs w:val="22"/>
        </w:rPr>
      </w:pPr>
    </w:p>
    <w:p w14:paraId="2B5160AC" w14:textId="77777777" w:rsidR="001A7CD3" w:rsidRDefault="00304D5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nebolo účtované. </w:t>
      </w:r>
    </w:p>
    <w:p w14:paraId="6BF66845" w14:textId="77777777" w:rsidR="001A7CD3" w:rsidRDefault="00304D5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670B0B56" w14:textId="77777777" w:rsidR="001A7CD3" w:rsidRDefault="00304D5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14:paraId="2DBECE37" w14:textId="77777777" w:rsidR="001A7CD3" w:rsidRDefault="00304D5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0BF9E402" w14:textId="77777777" w:rsidR="001A7CD3" w:rsidRDefault="00304D57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/>
          <w:sz w:val="22"/>
          <w:szCs w:val="22"/>
        </w:rPr>
        <w:t xml:space="preserve">: </w:t>
      </w:r>
    </w:p>
    <w:p w14:paraId="0CACD3E8" w14:textId="77777777" w:rsidR="001A7CD3" w:rsidRDefault="00304D5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>
        <w:rPr>
          <w:rFonts w:ascii="Arial Narrow" w:hAnsi="Arial Narrow" w:cs="Arial Narrow"/>
          <w:sz w:val="22"/>
          <w:szCs w:val="22"/>
        </w:rPr>
        <w:t>Z.z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>
        <w:rPr>
          <w:rFonts w:ascii="Arial Narrow" w:hAnsi="Arial Narrow" w:cs="Arial Narrow"/>
          <w:sz w:val="22"/>
          <w:szCs w:val="22"/>
        </w:rPr>
        <w:t>futures</w:t>
      </w:r>
      <w:proofErr w:type="spellEnd"/>
      <w:r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5D4A2114" w14:textId="77777777" w:rsidR="001A7CD3" w:rsidRDefault="00304D5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14:paraId="7FE3E623" w14:textId="77777777" w:rsidR="001A7CD3" w:rsidRDefault="00304D5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6500BFCE" w14:textId="77777777" w:rsidR="001A7CD3" w:rsidRDefault="00304D5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68CB1BAC" w14:textId="77777777" w:rsidR="001A7CD3" w:rsidRDefault="00304D5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), ani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52F18D85" w14:textId="77777777" w:rsidR="001A7CD3" w:rsidRDefault="00304D5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22/1 PU).</w:t>
      </w:r>
    </w:p>
    <w:p w14:paraId="17CF00B5" w14:textId="77777777" w:rsidR="001A7CD3" w:rsidRDefault="00304D5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7B5AEDFA" w14:textId="77777777" w:rsidR="001A7CD3" w:rsidRDefault="00304D5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6A6881EF" w14:textId="77777777" w:rsidR="001A7CD3" w:rsidRDefault="00304D5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464DA03D" w14:textId="77777777" w:rsidR="001A7CD3" w:rsidRDefault="001A7CD3"/>
    <w:p w14:paraId="2B092C03" w14:textId="77777777" w:rsidR="001A7CD3" w:rsidRDefault="00304D57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57"/>
        <w:gridCol w:w="1005"/>
        <w:gridCol w:w="2087"/>
        <w:gridCol w:w="2239"/>
      </w:tblGrid>
      <w:tr w:rsidR="001A7CD3" w14:paraId="24320651" w14:textId="77777777">
        <w:tc>
          <w:tcPr>
            <w:tcW w:w="4218" w:type="dxa"/>
          </w:tcPr>
          <w:p w14:paraId="19EA3F7E" w14:textId="77777777" w:rsidR="001A7CD3" w:rsidRDefault="00304D5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14:paraId="4A92746D" w14:textId="77777777" w:rsidR="001A7CD3" w:rsidRDefault="00304D5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14:paraId="6F896784" w14:textId="77777777" w:rsidR="001A7CD3" w:rsidRDefault="00304D5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5551EB4" w14:textId="77777777" w:rsidR="001A7CD3" w:rsidRDefault="00304D5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2D879AA9" w14:textId="77777777" w:rsidR="001A7CD3" w:rsidRDefault="00304D5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464512DF" w14:textId="77777777" w:rsidR="001A7CD3" w:rsidRDefault="00304D5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62F1C7CE" w14:textId="77777777" w:rsidR="001A7CD3" w:rsidRDefault="00304D5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708B1F05" w14:textId="77777777" w:rsidR="001A7CD3" w:rsidRDefault="00304D5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A7CD3" w14:paraId="647DA3C1" w14:textId="77777777">
        <w:tc>
          <w:tcPr>
            <w:tcW w:w="4218" w:type="dxa"/>
          </w:tcPr>
          <w:p w14:paraId="2E2922E0" w14:textId="77777777" w:rsidR="001A7CD3" w:rsidRDefault="00304D5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7B2BAFDB" w14:textId="77777777" w:rsidR="001A7CD3" w:rsidRDefault="00304D5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56066582" w14:textId="77777777" w:rsidR="001A7CD3" w:rsidRDefault="00304D5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E711D4B" w14:textId="77777777" w:rsidR="001A7CD3" w:rsidRDefault="00304D5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A7CD3" w14:paraId="67C2FFA8" w14:textId="77777777">
        <w:tc>
          <w:tcPr>
            <w:tcW w:w="4218" w:type="dxa"/>
          </w:tcPr>
          <w:p w14:paraId="43001754" w14:textId="77777777" w:rsidR="001A7CD3" w:rsidRDefault="00304D5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58BC0C9" w14:textId="77777777" w:rsidR="001A7CD3" w:rsidRDefault="00304D5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0D6FE5F8" w14:textId="77777777" w:rsidR="001A7CD3" w:rsidRDefault="00304D5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8D613D1" w14:textId="77777777" w:rsidR="001A7CD3" w:rsidRDefault="00304D5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A7CD3" w14:paraId="16179F51" w14:textId="77777777">
        <w:tc>
          <w:tcPr>
            <w:tcW w:w="4218" w:type="dxa"/>
          </w:tcPr>
          <w:p w14:paraId="3ED6BBDA" w14:textId="77777777" w:rsidR="001A7CD3" w:rsidRDefault="00304D5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4EF182A5" w14:textId="77777777" w:rsidR="001A7CD3" w:rsidRDefault="00304D5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22DD5BA" w14:textId="77777777" w:rsidR="001A7CD3" w:rsidRDefault="00304D5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536CF59E" w14:textId="77777777" w:rsidR="001A7CD3" w:rsidRDefault="00304D5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A7CD3" w14:paraId="4AB060A9" w14:textId="77777777">
        <w:tc>
          <w:tcPr>
            <w:tcW w:w="4218" w:type="dxa"/>
          </w:tcPr>
          <w:p w14:paraId="2347B600" w14:textId="77777777" w:rsidR="001A7CD3" w:rsidRDefault="00304D5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</w:tcPr>
          <w:p w14:paraId="111DF419" w14:textId="77777777" w:rsidR="001A7CD3" w:rsidRDefault="00304D5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52A0B3E" w14:textId="77777777" w:rsidR="001A7CD3" w:rsidRDefault="00304D5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8FE3125" w14:textId="77777777" w:rsidR="001A7CD3" w:rsidRDefault="00304D5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A7CD3" w14:paraId="5569AB44" w14:textId="77777777">
        <w:tc>
          <w:tcPr>
            <w:tcW w:w="4218" w:type="dxa"/>
          </w:tcPr>
          <w:p w14:paraId="6B7915EC" w14:textId="77777777" w:rsidR="001A7CD3" w:rsidRDefault="00304D5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F4AF978" w14:textId="77777777" w:rsidR="001A7CD3" w:rsidRDefault="00304D5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1A513874" w14:textId="77777777" w:rsidR="001A7CD3" w:rsidRDefault="00304D5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8EF7509" w14:textId="77777777" w:rsidR="001A7CD3" w:rsidRDefault="00304D5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A7CD3" w14:paraId="38616BF8" w14:textId="77777777">
        <w:tc>
          <w:tcPr>
            <w:tcW w:w="4218" w:type="dxa"/>
          </w:tcPr>
          <w:p w14:paraId="51DC371A" w14:textId="77777777" w:rsidR="001A7CD3" w:rsidRDefault="00304D5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083AD3C4" w14:textId="77777777" w:rsidR="001A7CD3" w:rsidRDefault="00304D5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3DAA838" w14:textId="77777777" w:rsidR="001A7CD3" w:rsidRDefault="00304D5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6745805" w14:textId="77777777" w:rsidR="001A7CD3" w:rsidRDefault="00304D5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A7CD3" w14:paraId="1DEC9778" w14:textId="77777777">
        <w:tc>
          <w:tcPr>
            <w:tcW w:w="4218" w:type="dxa"/>
          </w:tcPr>
          <w:p w14:paraId="0C77CCC2" w14:textId="77777777" w:rsidR="001A7CD3" w:rsidRDefault="00304D5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6AF6E2C6" w14:textId="77777777" w:rsidR="001A7CD3" w:rsidRDefault="00304D5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C66BDE4" w14:textId="77777777" w:rsidR="001A7CD3" w:rsidRDefault="00304D5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14:paraId="2C8FA653" w14:textId="77777777" w:rsidR="001A7CD3" w:rsidRDefault="00304D5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14:paraId="187B9DDA" w14:textId="77777777" w:rsidR="001A7CD3" w:rsidRDefault="00304D57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14:paraId="59638411" w14:textId="77777777" w:rsidR="001A7CD3" w:rsidRDefault="00304D57"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 w14:paraId="59CE7224" w14:textId="77777777" w:rsidR="001A7CD3" w:rsidRDefault="00304D57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začína majetok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v súlade s účtovnými </w:t>
      </w:r>
      <w:proofErr w:type="spellStart"/>
      <w:r>
        <w:rPr>
          <w:rFonts w:ascii="Arial Narrow" w:hAnsi="Arial Narrow" w:cs="Arial"/>
          <w:sz w:val="22"/>
          <w:szCs w:val="22"/>
        </w:rPr>
        <w:t>odpismy</w:t>
      </w:r>
      <w:proofErr w:type="spellEnd"/>
      <w:r>
        <w:rPr>
          <w:rFonts w:ascii="Arial Narrow" w:hAnsi="Arial Narrow" w:cs="Arial"/>
          <w:sz w:val="22"/>
          <w:szCs w:val="22"/>
        </w:rPr>
        <w:t>.</w:t>
      </w:r>
    </w:p>
    <w:p w14:paraId="5FFDB37B" w14:textId="77777777" w:rsidR="001A7CD3" w:rsidRDefault="00304D57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>
        <w:rPr>
          <w:rFonts w:ascii="Arial Narrow" w:hAnsi="Arial Narrow" w:cs="Arial"/>
          <w:sz w:val="22"/>
          <w:szCs w:val="22"/>
        </w:rPr>
        <w:t>Fibu</w:t>
      </w:r>
      <w:proofErr w:type="spellEnd"/>
      <w:r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22DB5ECF" w14:textId="77777777" w:rsidR="001A7CD3" w:rsidRDefault="00304D57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14:paraId="54D0FEF8" w14:textId="77777777" w:rsidR="001A7CD3" w:rsidRDefault="00304D57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14:paraId="70D24CC7" w14:textId="77777777" w:rsidR="001A7CD3" w:rsidRDefault="00304D57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14:paraId="4ED86295" w14:textId="77777777" w:rsidR="001A7CD3" w:rsidRDefault="00304D57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14:paraId="5E4AC45F" w14:textId="77777777" w:rsidR="001A7CD3" w:rsidRDefault="00304D57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14:paraId="755C4CF8" w14:textId="77777777" w:rsidR="001A7CD3" w:rsidRDefault="00304D57">
      <w:pPr>
        <w:numPr>
          <w:ilvl w:val="0"/>
          <w:numId w:val="4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14:paraId="7101CBD7" w14:textId="77777777" w:rsidR="001A7CD3" w:rsidRDefault="001A7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CF5D9C9" w14:textId="77777777" w:rsidR="001A7CD3" w:rsidRDefault="00304D57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14:paraId="2EB0D667" w14:textId="77777777" w:rsidR="001A7CD3" w:rsidRDefault="001A7CD3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11DF3ED" w14:textId="77777777" w:rsidR="001A7CD3" w:rsidRDefault="00304D57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1A7CD3" w14:paraId="5007B5D7" w14:textId="77777777">
        <w:tc>
          <w:tcPr>
            <w:tcW w:w="1601" w:type="pct"/>
            <w:shd w:val="clear" w:color="auto" w:fill="auto"/>
          </w:tcPr>
          <w:p w14:paraId="0523A205" w14:textId="77777777" w:rsidR="001A7CD3" w:rsidRDefault="00304D5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430B41E7" w14:textId="77777777" w:rsidR="001A7CD3" w:rsidRDefault="00304D5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21EC1B94" w14:textId="77777777" w:rsidR="001A7CD3" w:rsidRDefault="00304D5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79EABC60" w14:textId="77777777" w:rsidR="001A7CD3" w:rsidRDefault="00304D5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3D49B73F" w14:textId="77777777" w:rsidR="001A7CD3" w:rsidRDefault="00304D5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1A7CD3" w14:paraId="51B23689" w14:textId="77777777">
        <w:tc>
          <w:tcPr>
            <w:tcW w:w="1601" w:type="pct"/>
            <w:shd w:val="clear" w:color="auto" w:fill="auto"/>
          </w:tcPr>
          <w:p w14:paraId="52D7DDA9" w14:textId="77777777" w:rsidR="001A7CD3" w:rsidRDefault="001A7CD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E5F6D18" w14:textId="77777777" w:rsidR="001A7CD3" w:rsidRDefault="001A7CD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DE8FD3E" w14:textId="77777777" w:rsidR="001A7CD3" w:rsidRDefault="001A7CD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E483753" w14:textId="77777777" w:rsidR="001A7CD3" w:rsidRDefault="001A7CD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37F321C" w14:textId="77777777" w:rsidR="001A7CD3" w:rsidRDefault="001A7CD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A7CD3" w14:paraId="31836983" w14:textId="77777777">
        <w:tc>
          <w:tcPr>
            <w:tcW w:w="1601" w:type="pct"/>
            <w:shd w:val="clear" w:color="auto" w:fill="auto"/>
          </w:tcPr>
          <w:p w14:paraId="3CE301DB" w14:textId="77777777" w:rsidR="001A7CD3" w:rsidRDefault="001A7CD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BCB1176" w14:textId="77777777" w:rsidR="001A7CD3" w:rsidRDefault="001A7CD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869D313" w14:textId="77777777" w:rsidR="001A7CD3" w:rsidRDefault="001A7CD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ED37FCE" w14:textId="77777777" w:rsidR="001A7CD3" w:rsidRDefault="001A7CD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2DADDFF" w14:textId="77777777" w:rsidR="001A7CD3" w:rsidRDefault="001A7CD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9739352" w14:textId="77777777" w:rsidR="001A7CD3" w:rsidRDefault="001A7CD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1E76445" w14:textId="77777777" w:rsidR="001A7CD3" w:rsidRDefault="00304D5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24FE5660" w14:textId="77777777" w:rsidR="001A7CD3" w:rsidRDefault="00304D57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Po schválení účtovnej závierky na valnom zhromaždení už nemožno otvárať účtovné knihy minulých účtovných období a prípadné opravy sa vykonajú v bežnom účtovnom období (§ 16/10,11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4C447A44" w14:textId="77777777" w:rsidR="001A7CD3" w:rsidRDefault="00304D57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7A1367EE" w14:textId="77777777" w:rsidR="001A7CD3" w:rsidRDefault="00304D57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14:paraId="5586FE82" w14:textId="77777777" w:rsidR="001A7CD3" w:rsidRDefault="00304D57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36DEB48B" w14:textId="77777777" w:rsidR="001A7CD3" w:rsidRDefault="00304D57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 ukladaní pokuty za nesprávnosti v účtovníctve prihliadne daňový úrad aj na to, či UJ písomne ohlásila obsah a sumu vykonanej opravy chýb minulých účtovných období (§ 38/5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18C100E1" w14:textId="77777777" w:rsidR="001A7CD3" w:rsidRDefault="00304D57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14:paraId="3F4B7D0C" w14:textId="77777777" w:rsidR="001A7CD3" w:rsidRDefault="001A7CD3">
      <w:pPr>
        <w:jc w:val="both"/>
        <w:rPr>
          <w:rFonts w:ascii="Arial Narrow" w:hAnsi="Arial Narrow" w:cs="Arial Narrow"/>
          <w:sz w:val="22"/>
          <w:szCs w:val="22"/>
        </w:rPr>
      </w:pPr>
    </w:p>
    <w:p w14:paraId="4E090FDF" w14:textId="77777777" w:rsidR="001A7CD3" w:rsidRDefault="00304D57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4CB2C809" w14:textId="77777777" w:rsidR="001A7CD3" w:rsidRDefault="001A7CD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1B0DBF0" w14:textId="77777777" w:rsidR="001A7CD3" w:rsidRDefault="00304D5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 -</w:t>
      </w:r>
    </w:p>
    <w:p w14:paraId="78F2316B" w14:textId="77777777" w:rsidR="001A7CD3" w:rsidRDefault="001A7CD3">
      <w:pPr>
        <w:jc w:val="both"/>
        <w:rPr>
          <w:rFonts w:ascii="Arial Narrow" w:hAnsi="Arial Narrow" w:cs="Arial Narrow"/>
          <w:sz w:val="22"/>
          <w:szCs w:val="22"/>
        </w:rPr>
      </w:pPr>
    </w:p>
    <w:p w14:paraId="7E5ECEA8" w14:textId="77777777" w:rsidR="001A7CD3" w:rsidRDefault="00304D5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>
        <w:rPr>
          <w:rFonts w:ascii="Arial Narrow" w:hAnsi="Arial Narrow" w:cs="Arial Narrow"/>
          <w:sz w:val="22"/>
          <w:szCs w:val="22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>
        <w:rPr>
          <w:rFonts w:ascii="Arial Narrow" w:hAnsi="Arial Narrow" w:cs="Arial Narrow"/>
          <w:sz w:val="22"/>
          <w:szCs w:val="22"/>
        </w:rPr>
        <w:t>jednorázovo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>
        <w:rPr>
          <w:rFonts w:ascii="Arial Narrow" w:hAnsi="Arial Narrow" w:cs="Arial Narrow"/>
          <w:sz w:val="22"/>
          <w:szCs w:val="22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162AEC75" w14:textId="77777777" w:rsidR="001A7CD3" w:rsidRDefault="001A7CD3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7BE0DDD" w14:textId="77777777" w:rsidR="001A7CD3" w:rsidRDefault="00304D5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-</w:t>
      </w:r>
    </w:p>
    <w:p w14:paraId="21268418" w14:textId="77777777" w:rsidR="001A7CD3" w:rsidRDefault="001A7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DA65805" w14:textId="77777777" w:rsidR="001A7CD3" w:rsidRDefault="00304D57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Pritom sa uvádza forma tohto zabezpečenia a uvádza sa zmena reálnej hodnoty v priebehu účtovného obdobia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1A7CD3" w14:paraId="57857207" w14:textId="77777777">
        <w:trPr>
          <w:trHeight w:val="153"/>
        </w:trPr>
        <w:tc>
          <w:tcPr>
            <w:tcW w:w="1902" w:type="pct"/>
            <w:shd w:val="clear" w:color="auto" w:fill="auto"/>
          </w:tcPr>
          <w:p w14:paraId="518BA6B6" w14:textId="77777777" w:rsidR="001A7CD3" w:rsidRDefault="00304D5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591" w:type="pct"/>
            <w:shd w:val="clear" w:color="auto" w:fill="auto"/>
          </w:tcPr>
          <w:p w14:paraId="7587675C" w14:textId="77777777" w:rsidR="001A7CD3" w:rsidRDefault="00304D5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66952D0E" w14:textId="77777777" w:rsidR="001A7CD3" w:rsidRDefault="00304D5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03EE5D03" w14:textId="77777777" w:rsidR="001A7CD3" w:rsidRDefault="00304D5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6A72F748" w14:textId="77777777" w:rsidR="001A7CD3" w:rsidRDefault="00304D5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1A7CD3" w14:paraId="421A2661" w14:textId="77777777">
        <w:trPr>
          <w:trHeight w:val="62"/>
        </w:trPr>
        <w:tc>
          <w:tcPr>
            <w:tcW w:w="1902" w:type="pct"/>
            <w:shd w:val="clear" w:color="auto" w:fill="auto"/>
          </w:tcPr>
          <w:p w14:paraId="35744D76" w14:textId="77777777" w:rsidR="001A7CD3" w:rsidRDefault="001A7CD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9CC7651" w14:textId="77777777" w:rsidR="001A7CD3" w:rsidRDefault="001A7CD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3E3E215" w14:textId="77777777" w:rsidR="001A7CD3" w:rsidRDefault="001A7CD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1865259C" w14:textId="77777777" w:rsidR="001A7CD3" w:rsidRDefault="001A7CD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7B608D50" w14:textId="77777777" w:rsidR="001A7CD3" w:rsidRDefault="001A7CD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A7CD3" w14:paraId="42433F8D" w14:textId="77777777">
        <w:trPr>
          <w:trHeight w:val="109"/>
        </w:trPr>
        <w:tc>
          <w:tcPr>
            <w:tcW w:w="1902" w:type="pct"/>
            <w:shd w:val="clear" w:color="auto" w:fill="auto"/>
          </w:tcPr>
          <w:p w14:paraId="003F3BDF" w14:textId="77777777" w:rsidR="001A7CD3" w:rsidRDefault="001A7CD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4E88B51" w14:textId="77777777" w:rsidR="001A7CD3" w:rsidRDefault="001A7CD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83569D6" w14:textId="77777777" w:rsidR="001A7CD3" w:rsidRDefault="001A7CD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7429FC8E" w14:textId="77777777" w:rsidR="001A7CD3" w:rsidRDefault="001A7CD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09CAC063" w14:textId="77777777" w:rsidR="001A7CD3" w:rsidRDefault="001A7CD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8E9D6CC" w14:textId="77777777" w:rsidR="001A7CD3" w:rsidRDefault="00304D57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2DE20A08" w14:textId="77777777" w:rsidR="001A7CD3" w:rsidRDefault="00304D5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oceňujú, okrem iného, aj deriváty a majetok a záväzky zabezpečené derivátmi (§ 27/1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); precenenie na reálnu hodnotu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sa účtuje (§ 16 PU) - výsledkovo (účty 56x, 66x) alebo súvahovo (účet 414)].</w:t>
      </w:r>
    </w:p>
    <w:p w14:paraId="53A7980B" w14:textId="77777777" w:rsidR="001A7CD3" w:rsidRDefault="001A7CD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F80AE3E" w14:textId="77777777" w:rsidR="001A7CD3" w:rsidRDefault="00304D5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1A7CD3" w14:paraId="07B5CF2E" w14:textId="77777777">
        <w:trPr>
          <w:trHeight w:val="693"/>
          <w:jc w:val="center"/>
        </w:trPr>
        <w:tc>
          <w:tcPr>
            <w:tcW w:w="2463" w:type="pct"/>
            <w:vAlign w:val="center"/>
          </w:tcPr>
          <w:p w14:paraId="66A96EF7" w14:textId="77777777" w:rsidR="001A7CD3" w:rsidRDefault="00304D57">
            <w:pPr>
              <w:pStyle w:val="TopHeader"/>
            </w:pPr>
            <w:r>
              <w:t>Názov položky</w:t>
            </w:r>
          </w:p>
        </w:tc>
        <w:tc>
          <w:tcPr>
            <w:tcW w:w="1314" w:type="pct"/>
            <w:noWrap/>
            <w:vAlign w:val="center"/>
          </w:tcPr>
          <w:p w14:paraId="0D12EFE5" w14:textId="77777777" w:rsidR="001A7CD3" w:rsidRDefault="00304D57">
            <w:pPr>
              <w:pStyle w:val="TopHeader"/>
            </w:pPr>
            <w:r>
              <w:t>Bežné účtovné obdobie</w:t>
            </w:r>
          </w:p>
        </w:tc>
        <w:tc>
          <w:tcPr>
            <w:tcW w:w="1223" w:type="pct"/>
            <w:vAlign w:val="center"/>
          </w:tcPr>
          <w:p w14:paraId="2A89E8D4" w14:textId="77777777" w:rsidR="001A7CD3" w:rsidRDefault="00304D57">
            <w:pPr>
              <w:pStyle w:val="TopHeader"/>
            </w:pPr>
            <w:r>
              <w:t>Bezprostredne predchádzajúce účtovné obdobie</w:t>
            </w:r>
          </w:p>
        </w:tc>
      </w:tr>
      <w:tr w:rsidR="001A7CD3" w14:paraId="3E0E0BE3" w14:textId="77777777">
        <w:trPr>
          <w:trHeight w:val="207"/>
          <w:jc w:val="center"/>
        </w:trPr>
        <w:tc>
          <w:tcPr>
            <w:tcW w:w="2463" w:type="pct"/>
            <w:vAlign w:val="center"/>
          </w:tcPr>
          <w:p w14:paraId="64D9DA18" w14:textId="77777777" w:rsidR="001A7CD3" w:rsidRDefault="00304D5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1490C860" w14:textId="77777777" w:rsidR="001A7CD3" w:rsidRDefault="00304D5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1163D5CE" w14:textId="77777777" w:rsidR="001A7CD3" w:rsidRDefault="00304D5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3BEAEB51" w14:textId="77777777" w:rsidR="001A7CD3" w:rsidRDefault="00304D57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3E5252D3" w14:textId="77777777" w:rsidR="001A7CD3" w:rsidRDefault="001A7CD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7403EAB" w14:textId="77777777" w:rsidR="001A7CD3" w:rsidRDefault="00304D5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28"/>
        <w:gridCol w:w="2787"/>
        <w:gridCol w:w="2373"/>
      </w:tblGrid>
      <w:tr w:rsidR="001A7CD3" w14:paraId="6C09DDAA" w14:textId="77777777">
        <w:trPr>
          <w:jc w:val="center"/>
        </w:trPr>
        <w:tc>
          <w:tcPr>
            <w:tcW w:w="4201" w:type="dxa"/>
            <w:vMerge w:val="restart"/>
            <w:vAlign w:val="center"/>
          </w:tcPr>
          <w:p w14:paraId="76B1140A" w14:textId="77777777" w:rsidR="001A7CD3" w:rsidRDefault="00304D57">
            <w:pPr>
              <w:pStyle w:val="TopHeader"/>
            </w:pPr>
            <w:r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 w14:paraId="025AAF75" w14:textId="77777777" w:rsidR="001A7CD3" w:rsidRDefault="00304D57">
            <w:pPr>
              <w:pStyle w:val="TopHeader"/>
            </w:pPr>
            <w:r>
              <w:t>Bežné účtovné obdobie</w:t>
            </w:r>
          </w:p>
        </w:tc>
      </w:tr>
      <w:tr w:rsidR="001A7CD3" w14:paraId="66269F7E" w14:textId="77777777">
        <w:trPr>
          <w:jc w:val="center"/>
        </w:trPr>
        <w:tc>
          <w:tcPr>
            <w:tcW w:w="4201" w:type="dxa"/>
            <w:vMerge/>
            <w:vAlign w:val="center"/>
          </w:tcPr>
          <w:p w14:paraId="5189AB82" w14:textId="77777777" w:rsidR="001A7CD3" w:rsidRDefault="001A7CD3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29858899" w14:textId="77777777" w:rsidR="001A7CD3" w:rsidRDefault="00304D57">
            <w:pPr>
              <w:pStyle w:val="TopHeader"/>
            </w:pPr>
            <w:r>
              <w:t xml:space="preserve">Spôsob </w:t>
            </w:r>
          </w:p>
          <w:p w14:paraId="02D61E6B" w14:textId="77777777" w:rsidR="001A7CD3" w:rsidRDefault="00304D57">
            <w:pPr>
              <w:pStyle w:val="TopHeader"/>
            </w:pPr>
            <w:r>
              <w:t>zabezpečenia</w:t>
            </w:r>
          </w:p>
        </w:tc>
        <w:tc>
          <w:tcPr>
            <w:tcW w:w="2304" w:type="dxa"/>
            <w:vAlign w:val="center"/>
          </w:tcPr>
          <w:p w14:paraId="6B599143" w14:textId="77777777" w:rsidR="001A7CD3" w:rsidRDefault="00304D57">
            <w:pPr>
              <w:pStyle w:val="TopHeader"/>
            </w:pPr>
            <w:r>
              <w:t>Hodnota záväzkov</w:t>
            </w:r>
          </w:p>
        </w:tc>
      </w:tr>
      <w:tr w:rsidR="001A7CD3" w14:paraId="00CB8530" w14:textId="77777777">
        <w:trPr>
          <w:trHeight w:val="69"/>
          <w:jc w:val="center"/>
        </w:trPr>
        <w:tc>
          <w:tcPr>
            <w:tcW w:w="4201" w:type="dxa"/>
            <w:vAlign w:val="center"/>
          </w:tcPr>
          <w:p w14:paraId="72C181C2" w14:textId="77777777" w:rsidR="001A7CD3" w:rsidRDefault="00304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049BD947" w14:textId="77777777" w:rsidR="001A7CD3" w:rsidRDefault="00304D57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69EB3E8D" w14:textId="77777777" w:rsidR="001A7CD3" w:rsidRDefault="001A7CD3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A7CD3" w14:paraId="3FAD9E51" w14:textId="77777777">
        <w:trPr>
          <w:trHeight w:val="117"/>
          <w:jc w:val="center"/>
        </w:trPr>
        <w:tc>
          <w:tcPr>
            <w:tcW w:w="4201" w:type="dxa"/>
            <w:vAlign w:val="center"/>
          </w:tcPr>
          <w:p w14:paraId="1AC12D60" w14:textId="77777777" w:rsidR="001A7CD3" w:rsidRDefault="00304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7FF6726C" w14:textId="77777777" w:rsidR="001A7CD3" w:rsidRDefault="001A7CD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2C908791" w14:textId="77777777" w:rsidR="001A7CD3" w:rsidRDefault="001A7CD3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A7CD3" w14:paraId="20B44691" w14:textId="77777777">
        <w:trPr>
          <w:trHeight w:val="117"/>
          <w:jc w:val="center"/>
        </w:trPr>
        <w:tc>
          <w:tcPr>
            <w:tcW w:w="4201" w:type="dxa"/>
            <w:vAlign w:val="center"/>
          </w:tcPr>
          <w:p w14:paraId="029F5EB3" w14:textId="77777777" w:rsidR="001A7CD3" w:rsidRDefault="00304D57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700A144" w14:textId="77777777" w:rsidR="001A7CD3" w:rsidRDefault="00304D57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2E3775F0" w14:textId="77777777" w:rsidR="001A7CD3" w:rsidRDefault="001A7CD3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F03DC01" w14:textId="77777777" w:rsidR="001A7CD3" w:rsidRDefault="001A7CD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21BD61A" w14:textId="77777777" w:rsidR="001A7CD3" w:rsidRDefault="00304D5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 -</w:t>
      </w:r>
    </w:p>
    <w:p w14:paraId="50F15EB6" w14:textId="77777777" w:rsidR="001A7CD3" w:rsidRDefault="00304D5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56CB5FF5" w14:textId="77777777" w:rsidR="001A7CD3" w:rsidRDefault="00304D5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532D0CCC" w14:textId="77777777" w:rsidR="001A7CD3" w:rsidRDefault="00304D5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0250E34D" w14:textId="77777777" w:rsidR="001A7CD3" w:rsidRDefault="00304D57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742CB7BE" w14:textId="77777777" w:rsidR="001A7CD3" w:rsidRDefault="001A7CD3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291EBC2" w14:textId="77777777" w:rsidR="001A7CD3" w:rsidRDefault="00304D5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-</w:t>
      </w:r>
    </w:p>
    <w:p w14:paraId="630E6C6F" w14:textId="77777777" w:rsidR="001A7CD3" w:rsidRDefault="001A7CD3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B62BB03" w14:textId="77777777" w:rsidR="001A7CD3" w:rsidRDefault="00304D5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5AD3004" w14:textId="77777777" w:rsidR="001A7CD3" w:rsidRDefault="00304D5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-</w:t>
      </w:r>
    </w:p>
    <w:p w14:paraId="7017DFB1" w14:textId="77777777" w:rsidR="001A7CD3" w:rsidRDefault="001A7CD3">
      <w:pPr>
        <w:jc w:val="both"/>
        <w:rPr>
          <w:rFonts w:ascii="Arial Narrow" w:hAnsi="Arial Narrow" w:cs="Arial Narrow"/>
          <w:sz w:val="22"/>
          <w:szCs w:val="22"/>
        </w:rPr>
      </w:pPr>
    </w:p>
    <w:p w14:paraId="5EED8C20" w14:textId="77777777" w:rsidR="001A7CD3" w:rsidRDefault="00304D5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-</w:t>
      </w:r>
    </w:p>
    <w:p w14:paraId="5A258728" w14:textId="77777777" w:rsidR="001A7CD3" w:rsidRDefault="00304D57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6CBEFA12" w14:textId="77777777" w:rsidR="001A7CD3" w:rsidRDefault="00304D57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758C7DFF" w14:textId="77777777" w:rsidR="001A7CD3" w:rsidRDefault="001A7CD3">
      <w:pPr>
        <w:jc w:val="both"/>
        <w:rPr>
          <w:rFonts w:ascii="Arial Narrow" w:hAnsi="Arial Narrow" w:cs="Arial Narrow"/>
          <w:sz w:val="22"/>
          <w:szCs w:val="22"/>
        </w:rPr>
      </w:pPr>
    </w:p>
    <w:p w14:paraId="29CA8A69" w14:textId="77777777" w:rsidR="001A7CD3" w:rsidRDefault="00304D5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-</w:t>
      </w:r>
    </w:p>
    <w:p w14:paraId="5A2CB1D7" w14:textId="77777777" w:rsidR="001A7CD3" w:rsidRDefault="001A7CD3">
      <w:pPr>
        <w:jc w:val="both"/>
        <w:rPr>
          <w:rFonts w:ascii="Arial Narrow" w:hAnsi="Arial Narrow" w:cs="Arial Narrow"/>
          <w:sz w:val="22"/>
          <w:szCs w:val="22"/>
        </w:rPr>
      </w:pPr>
    </w:p>
    <w:p w14:paraId="7FAF5AD2" w14:textId="77777777" w:rsidR="001A7CD3" w:rsidRDefault="00304D5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A7CD3" w14:paraId="76AC5503" w14:textId="77777777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14:paraId="053C22B4" w14:textId="77777777" w:rsidR="001A7CD3" w:rsidRDefault="00304D57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14:paraId="6F0C02F8" w14:textId="77777777" w:rsidR="001A7CD3" w:rsidRDefault="00304D57">
            <w:pPr>
              <w:pStyle w:val="TopHeader"/>
            </w:pPr>
            <w:r>
              <w:t>Bežné účtovné obdobie</w:t>
            </w:r>
          </w:p>
        </w:tc>
        <w:tc>
          <w:tcPr>
            <w:tcW w:w="1593" w:type="dxa"/>
            <w:vAlign w:val="center"/>
          </w:tcPr>
          <w:p w14:paraId="3ADACB0C" w14:textId="77777777" w:rsidR="001A7CD3" w:rsidRDefault="00304D57">
            <w:pPr>
              <w:pStyle w:val="TopHeader"/>
            </w:pPr>
            <w:r>
              <w:t>Bezprostredne predchádzajúce účtovné obdobie</w:t>
            </w:r>
          </w:p>
        </w:tc>
      </w:tr>
      <w:tr w:rsidR="001A7CD3" w14:paraId="2C818E6A" w14:textId="77777777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4C464322" w14:textId="77777777" w:rsidR="001A7CD3" w:rsidRDefault="00304D5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14:paraId="3E8A50AF" w14:textId="77777777" w:rsidR="001A7CD3" w:rsidRDefault="00304D5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5B46218A" w14:textId="77777777" w:rsidR="001A7CD3" w:rsidRDefault="00304D5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7CD3" w14:paraId="495C18F1" w14:textId="77777777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014145D7" w14:textId="77777777" w:rsidR="001A7CD3" w:rsidRDefault="00304D5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14:paraId="4020E79A" w14:textId="77777777" w:rsidR="001A7CD3" w:rsidRDefault="00304D5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4961D603" w14:textId="77777777" w:rsidR="001A7CD3" w:rsidRDefault="00304D5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7CD3" w14:paraId="091C4F02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D35A5F2" w14:textId="77777777" w:rsidR="001A7CD3" w:rsidRDefault="00304D5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noWrap/>
            <w:vAlign w:val="center"/>
          </w:tcPr>
          <w:p w14:paraId="3E2C314C" w14:textId="77777777" w:rsidR="001A7CD3" w:rsidRDefault="00304D5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406BF82B" w14:textId="77777777" w:rsidR="001A7CD3" w:rsidRDefault="00304D5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7CD3" w14:paraId="24C0504D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E0FBAD9" w14:textId="77777777" w:rsidR="001A7CD3" w:rsidRDefault="00304D5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 w14:paraId="5C7FD65F" w14:textId="77777777" w:rsidR="001A7CD3" w:rsidRDefault="001A7CD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F4FD58D" w14:textId="77777777" w:rsidR="001A7CD3" w:rsidRDefault="001A7CD3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7CD3" w14:paraId="7FC5DE53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0D557CB" w14:textId="77777777" w:rsidR="001A7CD3" w:rsidRDefault="00304D5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lastRenderedPageBreak/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1395B49B" w14:textId="77777777" w:rsidR="001A7CD3" w:rsidRDefault="001A7CD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13E5814" w14:textId="77777777" w:rsidR="001A7CD3" w:rsidRDefault="001A7CD3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7CD3" w14:paraId="02A6F15D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4EF23B1" w14:textId="77777777" w:rsidR="001A7CD3" w:rsidRDefault="00304D5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45391BC9" w14:textId="77777777" w:rsidR="001A7CD3" w:rsidRDefault="001A7CD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AEBC9BB" w14:textId="77777777" w:rsidR="001A7CD3" w:rsidRDefault="001A7CD3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9863BE0" w14:textId="77777777" w:rsidR="001A7CD3" w:rsidRDefault="001A7CD3">
      <w:pPr>
        <w:jc w:val="both"/>
        <w:rPr>
          <w:rFonts w:ascii="Arial Narrow" w:hAnsi="Arial Narrow" w:cs="Arial Narrow"/>
          <w:sz w:val="22"/>
          <w:szCs w:val="22"/>
        </w:rPr>
      </w:pPr>
    </w:p>
    <w:p w14:paraId="0DB3D7F9" w14:textId="77777777" w:rsidR="001A7CD3" w:rsidRDefault="001A7CD3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7711C89" w14:textId="77777777" w:rsidR="001A7CD3" w:rsidRDefault="00304D5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59608CA2" w14:textId="77777777" w:rsidR="001A7CD3" w:rsidRDefault="00304D5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8000D06" w14:textId="77777777" w:rsidR="001A7CD3" w:rsidRDefault="001A7CD3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50087C7" w14:textId="77777777" w:rsidR="001A7CD3" w:rsidRDefault="00304D5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strát, napríklad: -</w:t>
      </w:r>
    </w:p>
    <w:p w14:paraId="6065CD02" w14:textId="77777777" w:rsidR="001A7CD3" w:rsidRDefault="00304D5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</w:p>
    <w:p w14:paraId="3C76BF43" w14:textId="77777777" w:rsidR="001A7CD3" w:rsidRDefault="001A7CD3">
      <w:pPr>
        <w:jc w:val="both"/>
        <w:rPr>
          <w:rFonts w:ascii="Arial Narrow" w:hAnsi="Arial Narrow" w:cs="Arial Narrow"/>
          <w:sz w:val="22"/>
          <w:szCs w:val="22"/>
        </w:rPr>
      </w:pPr>
    </w:p>
    <w:p w14:paraId="329438A5" w14:textId="77777777" w:rsidR="001A7CD3" w:rsidRDefault="00304D5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7B4DDA78" w14:textId="77777777" w:rsidR="001A7CD3" w:rsidRDefault="001A7CD3">
      <w:pPr>
        <w:jc w:val="both"/>
        <w:rPr>
          <w:rFonts w:ascii="Arial Narrow" w:hAnsi="Arial Narrow" w:cs="Arial Narrow"/>
          <w:sz w:val="22"/>
          <w:szCs w:val="22"/>
        </w:rPr>
      </w:pPr>
    </w:p>
    <w:p w14:paraId="74C32733" w14:textId="77777777" w:rsidR="001A7CD3" w:rsidRDefault="00304D5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7DC3C83C" w14:textId="77777777" w:rsidR="001A7CD3" w:rsidRDefault="001A7CD3">
      <w:pPr>
        <w:jc w:val="both"/>
        <w:rPr>
          <w:rFonts w:ascii="Arial Narrow" w:hAnsi="Arial Narrow" w:cs="Arial Narrow"/>
          <w:sz w:val="22"/>
          <w:szCs w:val="22"/>
        </w:rPr>
      </w:pPr>
    </w:p>
    <w:p w14:paraId="5AE5979D" w14:textId="77777777" w:rsidR="001A7CD3" w:rsidRDefault="00304D5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34F63894" w14:textId="77777777" w:rsidR="001A7CD3" w:rsidRDefault="001A7CD3">
      <w:pPr>
        <w:jc w:val="both"/>
        <w:rPr>
          <w:rFonts w:ascii="Arial Narrow" w:hAnsi="Arial Narrow" w:cs="Arial Narrow"/>
          <w:sz w:val="22"/>
          <w:szCs w:val="22"/>
        </w:rPr>
      </w:pPr>
    </w:p>
    <w:p w14:paraId="64E557BC" w14:textId="77777777" w:rsidR="001A7CD3" w:rsidRDefault="00304D5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4D63BC8F" w14:textId="77777777" w:rsidR="001A7CD3" w:rsidRDefault="001A7CD3">
      <w:pPr>
        <w:jc w:val="both"/>
        <w:rPr>
          <w:rFonts w:ascii="Arial Narrow" w:hAnsi="Arial Narrow" w:cs="Arial Narrow"/>
          <w:sz w:val="22"/>
          <w:szCs w:val="22"/>
        </w:rPr>
      </w:pPr>
    </w:p>
    <w:p w14:paraId="06459E0F" w14:textId="77777777" w:rsidR="001A7CD3" w:rsidRDefault="00304D5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37CD4C56" w14:textId="77777777" w:rsidR="001A7CD3" w:rsidRDefault="001A7CD3">
      <w:pPr>
        <w:jc w:val="both"/>
        <w:rPr>
          <w:rFonts w:ascii="Arial Narrow" w:hAnsi="Arial Narrow" w:cs="Arial Narrow"/>
          <w:sz w:val="22"/>
          <w:szCs w:val="22"/>
        </w:rPr>
      </w:pPr>
    </w:p>
    <w:p w14:paraId="59F6637F" w14:textId="77777777" w:rsidR="001A7CD3" w:rsidRDefault="00304D5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5C53DA53" w14:textId="77777777" w:rsidR="001A7CD3" w:rsidRDefault="001A7CD3">
      <w:pPr>
        <w:jc w:val="both"/>
        <w:rPr>
          <w:rFonts w:ascii="Arial Narrow" w:hAnsi="Arial Narrow" w:cs="Arial Narrow"/>
          <w:sz w:val="22"/>
          <w:szCs w:val="22"/>
        </w:rPr>
      </w:pPr>
    </w:p>
    <w:p w14:paraId="17EB7E2B" w14:textId="77777777" w:rsidR="001A7CD3" w:rsidRDefault="00304D5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4053ED32" w14:textId="77777777" w:rsidR="001A7CD3" w:rsidRDefault="001A7CD3">
      <w:pPr>
        <w:jc w:val="both"/>
        <w:rPr>
          <w:rFonts w:ascii="Arial Narrow" w:hAnsi="Arial Narrow" w:cs="Arial Narrow"/>
          <w:sz w:val="22"/>
          <w:szCs w:val="22"/>
        </w:rPr>
      </w:pPr>
    </w:p>
    <w:p w14:paraId="6EBF6C21" w14:textId="77777777" w:rsidR="001A7CD3" w:rsidRDefault="00304D5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40A42D71" w14:textId="77777777" w:rsidR="001A7CD3" w:rsidRDefault="001A7CD3">
      <w:pPr>
        <w:jc w:val="both"/>
        <w:rPr>
          <w:rFonts w:ascii="Arial Narrow" w:hAnsi="Arial Narrow" w:cs="Arial Narrow"/>
          <w:sz w:val="22"/>
          <w:szCs w:val="22"/>
        </w:rPr>
      </w:pPr>
    </w:p>
    <w:p w14:paraId="757020D6" w14:textId="77777777" w:rsidR="001A7CD3" w:rsidRDefault="00304D5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69A8BB4F" w14:textId="77777777" w:rsidR="001A7CD3" w:rsidRDefault="001A7CD3">
      <w:pPr>
        <w:jc w:val="both"/>
        <w:rPr>
          <w:rFonts w:ascii="Arial Narrow" w:hAnsi="Arial Narrow" w:cs="Arial Narrow"/>
          <w:sz w:val="22"/>
          <w:szCs w:val="22"/>
        </w:rPr>
      </w:pPr>
    </w:p>
    <w:p w14:paraId="0926B26D" w14:textId="77777777" w:rsidR="001A7CD3" w:rsidRDefault="00304D5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2C97A237" w14:textId="77777777" w:rsidR="001A7CD3" w:rsidRDefault="001A7CD3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036EEAC" w14:textId="77777777" w:rsidR="001A7CD3" w:rsidRDefault="001A7CD3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66F1C64" w14:textId="77777777" w:rsidR="001A7CD3" w:rsidRDefault="00304D5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4FA11559" w14:textId="77777777" w:rsidR="001A7CD3" w:rsidRDefault="001A7CD3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1BCDC2F" w14:textId="77777777" w:rsidR="001A7CD3" w:rsidRDefault="00304D57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</w:p>
    <w:p w14:paraId="7557E3A4" w14:textId="77777777" w:rsidR="001A7CD3" w:rsidRDefault="00304D57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</w:t>
      </w:r>
    </w:p>
    <w:p w14:paraId="47C5126C" w14:textId="77777777" w:rsidR="001A7CD3" w:rsidRDefault="00304D57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</w:t>
      </w:r>
    </w:p>
    <w:sectPr w:rsidR="001A7CD3">
      <w:headerReference w:type="default" r:id="rId8"/>
      <w:footerReference w:type="default" r:id="rId9"/>
      <w:headerReference w:type="first" r:id="rId10"/>
      <w:pgSz w:w="11907" w:h="16840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666871" w14:textId="77777777" w:rsidR="000743B5" w:rsidRDefault="00304D57">
      <w:r>
        <w:separator/>
      </w:r>
    </w:p>
  </w:endnote>
  <w:endnote w:type="continuationSeparator" w:id="0">
    <w:p w14:paraId="49AA8882" w14:textId="77777777" w:rsidR="000743B5" w:rsidRDefault="00304D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4E06B7" w14:textId="77777777" w:rsidR="001A7CD3" w:rsidRDefault="00304D57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14:paraId="5F6469AE" w14:textId="77777777" w:rsidR="001A7CD3" w:rsidRDefault="001A7CD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C8BCA0" w14:textId="77777777" w:rsidR="000743B5" w:rsidRDefault="00304D57">
      <w:r>
        <w:separator/>
      </w:r>
    </w:p>
  </w:footnote>
  <w:footnote w:type="continuationSeparator" w:id="0">
    <w:p w14:paraId="23EAB3D2" w14:textId="77777777" w:rsidR="000743B5" w:rsidRDefault="00304D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C1D1F7" w14:textId="77777777" w:rsidR="001A7CD3" w:rsidRDefault="00304D57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>
      <w:rPr>
        <w:rFonts w:ascii="Arial" w:hAnsi="Arial" w:cs="Arial"/>
        <w:sz w:val="22"/>
        <w:szCs w:val="22"/>
        <w:bdr w:val="single" w:sz="4" w:space="0" w:color="auto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z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  <w:lang w:val="sk-SK"/>
      </w:rPr>
      <w:t>á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  <w:lang w:val="sk-SK"/>
      </w:rPr>
      <w:t>k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Ú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50095749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</w:p>
  <w:p w14:paraId="04A0F9A1" w14:textId="77777777" w:rsidR="001A7CD3" w:rsidRDefault="001A7CD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1A7CD3" w14:paraId="3AD5C34D" w14:textId="77777777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1DB3AEC9" w14:textId="77777777" w:rsidR="001A7CD3" w:rsidRDefault="00304D57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Poznámky </w:t>
          </w:r>
          <w:proofErr w:type="spellStart"/>
          <w:r>
            <w:rPr>
              <w:color w:val="000000"/>
              <w:szCs w:val="22"/>
            </w:rPr>
            <w:t>Úč</w:t>
          </w:r>
          <w:proofErr w:type="spellEnd"/>
          <w:r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1451469" w14:textId="77777777" w:rsidR="001A7CD3" w:rsidRDefault="001A7CD3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22CCD3F" w14:textId="77777777" w:rsidR="001A7CD3" w:rsidRDefault="00304D57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BCAC035" w14:textId="77777777" w:rsidR="001A7CD3" w:rsidRDefault="00304D57">
          <w:pPr>
            <w:jc w:val="center"/>
            <w:rPr>
              <w:szCs w:val="22"/>
            </w:rPr>
          </w:pPr>
          <w:r>
            <w:rPr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C3C6E53" w14:textId="77777777" w:rsidR="001A7CD3" w:rsidRDefault="00304D57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5611B0D" w14:textId="77777777" w:rsidR="001A7CD3" w:rsidRDefault="00304D57">
          <w:pPr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957A4B5" w14:textId="77777777" w:rsidR="001A7CD3" w:rsidRDefault="00304D57">
          <w:pPr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2566536" w14:textId="77777777" w:rsidR="001A7CD3" w:rsidRDefault="00304D57">
          <w:pPr>
            <w:jc w:val="center"/>
            <w:rPr>
              <w:szCs w:val="22"/>
            </w:rPr>
          </w:pPr>
          <w:r>
            <w:rPr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7757799" w14:textId="77777777" w:rsidR="001A7CD3" w:rsidRDefault="00304D57">
          <w:pPr>
            <w:jc w:val="center"/>
            <w:rPr>
              <w:szCs w:val="22"/>
            </w:rPr>
          </w:pPr>
          <w:r>
            <w:rPr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079FE28" w14:textId="77777777" w:rsidR="001A7CD3" w:rsidRDefault="00304D57">
          <w:pPr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317F947" w14:textId="77777777" w:rsidR="001A7CD3" w:rsidRDefault="00304D57">
          <w:pPr>
            <w:jc w:val="center"/>
            <w:rPr>
              <w:szCs w:val="22"/>
            </w:rPr>
          </w:pPr>
          <w:r>
            <w:rPr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9C31434" w14:textId="77777777" w:rsidR="001A7CD3" w:rsidRDefault="00304D57">
          <w:pPr>
            <w:jc w:val="center"/>
            <w:rPr>
              <w:szCs w:val="22"/>
            </w:rPr>
          </w:pPr>
          <w:r>
            <w:rPr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BEAD40D" w14:textId="77777777" w:rsidR="001A7CD3" w:rsidRDefault="00304D57">
          <w:pPr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</w:tr>
  </w:tbl>
  <w:p w14:paraId="35B22CE0" w14:textId="77777777" w:rsidR="001A7CD3" w:rsidRDefault="001A7CD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597DE9"/>
    <w:multiLevelType w:val="multilevel"/>
    <w:tmpl w:val="1E597DE9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891FC1"/>
    <w:multiLevelType w:val="multilevel"/>
    <w:tmpl w:val="26891FC1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1C61CFE"/>
    <w:multiLevelType w:val="multilevel"/>
    <w:tmpl w:val="41C61CFE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D6540DA"/>
    <w:multiLevelType w:val="multilevel"/>
    <w:tmpl w:val="5D6540DA"/>
    <w:lvl w:ilvl="0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7487002"/>
    <w:multiLevelType w:val="multilevel"/>
    <w:tmpl w:val="67487002"/>
    <w:lvl w:ilvl="0">
      <w:start w:val="1"/>
      <w:numFmt w:val="decimal"/>
      <w:pStyle w:val="Nadpis1"/>
      <w:lvlText w:val="§ %1"/>
      <w:lvlJc w:val="center"/>
      <w:pPr>
        <w:tabs>
          <w:tab w:val="left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(%7)"/>
      <w:lvlJc w:val="left"/>
      <w:pPr>
        <w:tabs>
          <w:tab w:val="left" w:pos="5070"/>
        </w:tabs>
        <w:ind w:left="5070" w:hanging="39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5" w15:restartNumberingAfterBreak="0">
    <w:nsid w:val="6DE666C6"/>
    <w:multiLevelType w:val="multilevel"/>
    <w:tmpl w:val="6DE666C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 w16cid:durableId="731272094">
    <w:abstractNumId w:val="4"/>
  </w:num>
  <w:num w:numId="2" w16cid:durableId="369576821">
    <w:abstractNumId w:val="3"/>
  </w:num>
  <w:num w:numId="3" w16cid:durableId="980843086">
    <w:abstractNumId w:val="1"/>
  </w:num>
  <w:num w:numId="4" w16cid:durableId="1320425218">
    <w:abstractNumId w:val="0"/>
  </w:num>
  <w:num w:numId="5" w16cid:durableId="775366465">
    <w:abstractNumId w:val="2"/>
  </w:num>
  <w:num w:numId="6" w16cid:durableId="167884298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47531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43B5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A7CD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771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762FA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4D57"/>
    <w:rsid w:val="003061CE"/>
    <w:rsid w:val="00306960"/>
    <w:rsid w:val="00312CE9"/>
    <w:rsid w:val="003208FD"/>
    <w:rsid w:val="00331575"/>
    <w:rsid w:val="00331EB6"/>
    <w:rsid w:val="003321D9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5307"/>
    <w:rsid w:val="003773CD"/>
    <w:rsid w:val="0038045E"/>
    <w:rsid w:val="00391830"/>
    <w:rsid w:val="00391A1E"/>
    <w:rsid w:val="00394749"/>
    <w:rsid w:val="00396C6C"/>
    <w:rsid w:val="003974CA"/>
    <w:rsid w:val="003A097A"/>
    <w:rsid w:val="003A15E2"/>
    <w:rsid w:val="003A351E"/>
    <w:rsid w:val="003A6346"/>
    <w:rsid w:val="003B22E0"/>
    <w:rsid w:val="003B62BD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28B7"/>
    <w:rsid w:val="003E330A"/>
    <w:rsid w:val="003E3C41"/>
    <w:rsid w:val="003E7344"/>
    <w:rsid w:val="003E758C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746F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660A"/>
    <w:rsid w:val="006B69FE"/>
    <w:rsid w:val="006C018F"/>
    <w:rsid w:val="006C1F64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08C6"/>
    <w:rsid w:val="00771D0D"/>
    <w:rsid w:val="007728FB"/>
    <w:rsid w:val="007753B9"/>
    <w:rsid w:val="00776640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4771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893"/>
    <w:rsid w:val="00857F33"/>
    <w:rsid w:val="00861401"/>
    <w:rsid w:val="00861803"/>
    <w:rsid w:val="00867392"/>
    <w:rsid w:val="0087132B"/>
    <w:rsid w:val="008729F3"/>
    <w:rsid w:val="0087663A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2A70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263AC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23B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0133"/>
    <w:rsid w:val="00A70717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B14A1"/>
    <w:rsid w:val="00BB22F0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276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34A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5724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093D7F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1DA387E1"/>
  <w15:docId w15:val="{1BB2D1E4-752F-4090-A6BA-4D69244368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/>
    <w:lsdException w:name="annotation text" w:semiHidden="1" w:unhideWhenUsed="1"/>
    <w:lsdException w:name="footer" w:uiPriority="99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/>
    <w:lsdException w:name="annotation reference" w:semiHidden="1" w:unhideWhenUsed="1"/>
    <w:lsdException w:name="lin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zh-CN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uiPriority w:val="1"/>
    <w:unhideWhenUsed/>
    <w:qFormat/>
    <w:pPr>
      <w:widowControl w:val="0"/>
      <w:ind w:left="668" w:hanging="567"/>
    </w:pPr>
    <w:rPr>
      <w:lang w:val="en-US" w:eastAsia="en-US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val="zh-CN" w:eastAsia="zh-CN"/>
    </w:rPr>
  </w:style>
  <w:style w:type="character" w:styleId="Odkaznapoznmkupodiarou">
    <w:name w:val="footnote reference"/>
    <w:semiHidden/>
    <w:rPr>
      <w:vertAlign w:val="superscript"/>
    </w:rPr>
  </w:style>
  <w:style w:type="paragraph" w:styleId="Textpoznmkypodiarou">
    <w:name w:val="footnote text"/>
    <w:basedOn w:val="Normlny"/>
    <w:link w:val="TextpoznmkypodiarouChar"/>
    <w:semiHidden/>
    <w:rPr>
      <w:sz w:val="20"/>
      <w:szCs w:val="20"/>
      <w:lang w:val="zh-CN" w:eastAsia="zh-CN"/>
    </w:rPr>
  </w:style>
  <w:style w:type="paragraph" w:styleId="Hlavika">
    <w:name w:val="header"/>
    <w:basedOn w:val="Normlny"/>
    <w:link w:val="HlavikaChar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</w:style>
  <w:style w:type="table" w:styleId="Mriekatabuky">
    <w:name w:val="Table Grid"/>
    <w:basedOn w:val="Normlnatabuka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0">
    <w:name w:val="Základní text"/>
    <w:pPr>
      <w:spacing w:after="240"/>
      <w:jc w:val="both"/>
    </w:pPr>
    <w:rPr>
      <w:color w:val="000000"/>
      <w:sz w:val="24"/>
      <w:szCs w:val="24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customStyle="1" w:styleId="NzovChar">
    <w:name w:val="Názov Char"/>
    <w:link w:val="Nzov"/>
    <w:uiPriority w:val="99"/>
    <w:locked/>
    <w:rPr>
      <w:rFonts w:ascii="Arial Narrow" w:hAnsi="Arial Narrow" w:cs="Arial Narrow"/>
      <w:b/>
      <w:bCs/>
      <w:kern w:val="28"/>
      <w:sz w:val="32"/>
      <w:szCs w:val="32"/>
      <w:lang w:val="sk-SK" w:eastAsia="zh-CN"/>
    </w:r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HlavikaChar">
    <w:name w:val="Hlavička Char"/>
    <w:link w:val="Hlavika"/>
    <w:locked/>
    <w:rPr>
      <w:sz w:val="24"/>
      <w:szCs w:val="24"/>
      <w:lang w:val="sk-SK" w:eastAsia="sk-SK"/>
    </w:rPr>
  </w:style>
  <w:style w:type="character" w:customStyle="1" w:styleId="ZkladntextChar">
    <w:name w:val="Základný text Char"/>
    <w:link w:val="Zkladntext"/>
    <w:uiPriority w:val="1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</w:style>
  <w:style w:type="character" w:customStyle="1" w:styleId="TextbublinyChar">
    <w:name w:val="Text bubliny Char"/>
    <w:basedOn w:val="Predvolenpsmoodseku"/>
    <w:link w:val="Textbubliny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320B06-5E7D-49DF-B638-9853A9B561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2763</Words>
  <Characters>16790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asistent2</cp:lastModifiedBy>
  <cp:revision>2</cp:revision>
  <cp:lastPrinted>2025-02-02T14:40:00Z</cp:lastPrinted>
  <dcterms:created xsi:type="dcterms:W3CDTF">2025-02-02T14:40:00Z</dcterms:created>
  <dcterms:modified xsi:type="dcterms:W3CDTF">2025-02-02T14:40:00Z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1033-11.2.0.11486</vt:lpwstr>
  </property>
  <property fmtid="{D5CDD505-2E9C-101B-9397-08002B2CF9AE}" pid="3" name="ICV">
    <vt:lpwstr>B87ABC06E52C4CEEB6E0C1A18137FFE4</vt:lpwstr>
  </property>
</Properties>
</file>