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DACB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6F098" w14:textId="458581A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51699">
        <w:rPr>
          <w:rFonts w:ascii="Arial Narrow" w:hAnsi="Arial Narrow"/>
          <w:b/>
        </w:rPr>
        <w:t>účtovnej závierke za rok 20</w:t>
      </w:r>
      <w:r w:rsidR="00881F18">
        <w:rPr>
          <w:rFonts w:ascii="Arial Narrow" w:hAnsi="Arial Narrow"/>
          <w:b/>
        </w:rPr>
        <w:t>2</w:t>
      </w:r>
      <w:r w:rsidR="003A6232">
        <w:rPr>
          <w:rFonts w:ascii="Arial Narrow" w:hAnsi="Arial Narrow"/>
          <w:b/>
        </w:rPr>
        <w:t>4</w:t>
      </w:r>
    </w:p>
    <w:p w14:paraId="0298DF7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DC0E54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C292FAA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1646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8A8041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B1AE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B7AEE9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20EC2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E3FD174" w14:textId="77777777" w:rsidTr="00B15261">
        <w:tc>
          <w:tcPr>
            <w:tcW w:w="3085" w:type="dxa"/>
            <w:shd w:val="clear" w:color="auto" w:fill="auto"/>
          </w:tcPr>
          <w:p w14:paraId="18107C6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B80FB91" w14:textId="77777777" w:rsidR="002D7E6D" w:rsidRPr="00B15261" w:rsidRDefault="00CE6AFB" w:rsidP="00CE6AF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rovnezuby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496972E4" w14:textId="77777777" w:rsidTr="00B15261">
        <w:tc>
          <w:tcPr>
            <w:tcW w:w="3085" w:type="dxa"/>
            <w:shd w:val="clear" w:color="auto" w:fill="auto"/>
          </w:tcPr>
          <w:p w14:paraId="6153189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BE2732D" w14:textId="77777777" w:rsidR="002D7E6D" w:rsidRPr="00B15261" w:rsidRDefault="00CE6A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5176780</w:t>
            </w:r>
          </w:p>
        </w:tc>
      </w:tr>
      <w:tr w:rsidR="00A55E63" w:rsidRPr="00B15261" w14:paraId="2F8FFCDE" w14:textId="77777777" w:rsidTr="00B15261">
        <w:tc>
          <w:tcPr>
            <w:tcW w:w="3085" w:type="dxa"/>
            <w:shd w:val="clear" w:color="auto" w:fill="auto"/>
          </w:tcPr>
          <w:p w14:paraId="6D6984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FD82CF" w14:textId="77777777" w:rsidR="002D7E6D" w:rsidRPr="00B15261" w:rsidRDefault="00CE6A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Rovnicami 61</w:t>
            </w:r>
          </w:p>
        </w:tc>
      </w:tr>
    </w:tbl>
    <w:p w14:paraId="41E496E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7F10D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B5BC8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90F731F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0C0367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F56026" w14:textId="7710CA8E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CE6AFB">
        <w:rPr>
          <w:rFonts w:ascii="Arial" w:hAnsi="Arial" w:cs="Arial"/>
        </w:rPr>
        <w:t xml:space="preserve"> </w:t>
      </w:r>
      <w:r w:rsidR="004B313F">
        <w:rPr>
          <w:rFonts w:ascii="Arial" w:hAnsi="Arial" w:cs="Arial"/>
        </w:rPr>
        <w:t>3</w:t>
      </w:r>
    </w:p>
    <w:p w14:paraId="1876563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26F20985" w14:textId="77777777" w:rsidTr="00B15261">
        <w:tc>
          <w:tcPr>
            <w:tcW w:w="4219" w:type="dxa"/>
            <w:shd w:val="clear" w:color="auto" w:fill="auto"/>
          </w:tcPr>
          <w:p w14:paraId="0ED64F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EB895B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A53A3D6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15C0F7E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EFDA0C1" w14:textId="77777777" w:rsidTr="00B15261">
        <w:tc>
          <w:tcPr>
            <w:tcW w:w="4219" w:type="dxa"/>
            <w:shd w:val="clear" w:color="auto" w:fill="auto"/>
          </w:tcPr>
          <w:p w14:paraId="2E63EF2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ADBBCEF" w14:textId="651DE67F" w:rsidR="002D7E6D" w:rsidRPr="00B15261" w:rsidRDefault="008A53E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6AEBF503" w14:textId="496B6E86" w:rsidR="002D7E6D" w:rsidRDefault="00801D9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79236C46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30CF8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3A773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9FCD2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1E0BA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B1DA6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14D8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56C9E3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24DB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FFE0B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4"/>
        <w:gridCol w:w="4773"/>
      </w:tblGrid>
      <w:tr w:rsidR="00A55E63" w:rsidRPr="00B15261" w14:paraId="6956B25F" w14:textId="77777777" w:rsidTr="00B15261">
        <w:tc>
          <w:tcPr>
            <w:tcW w:w="4843" w:type="dxa"/>
            <w:shd w:val="clear" w:color="auto" w:fill="auto"/>
          </w:tcPr>
          <w:p w14:paraId="7D5D92B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9D271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B9908F2" w14:textId="77777777" w:rsidTr="00B15261">
        <w:tc>
          <w:tcPr>
            <w:tcW w:w="4843" w:type="dxa"/>
            <w:shd w:val="clear" w:color="auto" w:fill="auto"/>
          </w:tcPr>
          <w:p w14:paraId="3E05DAC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1A7C0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2BF98A" w14:textId="77777777" w:rsidTr="00B15261">
        <w:tc>
          <w:tcPr>
            <w:tcW w:w="4843" w:type="dxa"/>
            <w:shd w:val="clear" w:color="auto" w:fill="auto"/>
          </w:tcPr>
          <w:p w14:paraId="58F8E4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F7392EE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6FD89E68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Stomatologická súprava € 13331,-</w:t>
            </w:r>
          </w:p>
          <w:p w14:paraId="6441F5D6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Autokláv 3 Classic + kompresor € 5319,-</w:t>
            </w:r>
          </w:p>
          <w:p w14:paraId="51810EE6" w14:textId="1F9827B6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Zariadenie ordinácia € </w:t>
            </w:r>
            <w:r w:rsidR="00C44228">
              <w:rPr>
                <w:rFonts w:ascii="Arial" w:hAnsi="Arial" w:cs="Arial"/>
                <w:sz w:val="22"/>
                <w:szCs w:val="22"/>
              </w:rPr>
              <w:t>7968</w:t>
            </w:r>
            <w:r>
              <w:rPr>
                <w:rFonts w:ascii="Arial" w:hAnsi="Arial" w:cs="Arial"/>
                <w:sz w:val="22"/>
                <w:szCs w:val="22"/>
              </w:rPr>
              <w:t>,-</w:t>
            </w:r>
          </w:p>
          <w:p w14:paraId="5F256691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Stomatologická súprava € 14222,-</w:t>
            </w:r>
          </w:p>
          <w:p w14:paraId="38DCC0C9" w14:textId="7C6DA5F2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Počítačová zostava € </w:t>
            </w:r>
            <w:r w:rsidR="00C44228">
              <w:rPr>
                <w:rFonts w:ascii="Arial" w:hAnsi="Arial" w:cs="Arial"/>
                <w:sz w:val="22"/>
                <w:szCs w:val="22"/>
              </w:rPr>
              <w:t>8876</w:t>
            </w:r>
            <w:r>
              <w:rPr>
                <w:rFonts w:ascii="Arial" w:hAnsi="Arial" w:cs="Arial"/>
                <w:sz w:val="22"/>
                <w:szCs w:val="22"/>
              </w:rPr>
              <w:t>,-</w:t>
            </w:r>
          </w:p>
          <w:p w14:paraId="07DCBF62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Scanner – iThero Element € 21299,-</w:t>
            </w:r>
          </w:p>
          <w:p w14:paraId="3AA6B658" w14:textId="77777777" w:rsidR="00351699" w:rsidRDefault="0035169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Lupový systém – EyeMag Pros F3 € 2300,-</w:t>
            </w:r>
          </w:p>
          <w:p w14:paraId="3BC01427" w14:textId="77777777" w:rsidR="006A5137" w:rsidRDefault="006A513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NTB Acer € 1909,-</w:t>
            </w:r>
          </w:p>
          <w:p w14:paraId="5EF52B44" w14:textId="77777777" w:rsidR="004B313F" w:rsidRDefault="004B313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Automobil AUDI € 37809,-</w:t>
            </w:r>
          </w:p>
          <w:p w14:paraId="4288BA96" w14:textId="77777777" w:rsidR="00801D96" w:rsidRDefault="00801D96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Klimatizácia € 2843,-</w:t>
            </w:r>
          </w:p>
          <w:p w14:paraId="0D63A14D" w14:textId="77777777" w:rsidR="008A53E3" w:rsidRDefault="008A53E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Stomatologická súprava Puma € 27990,-</w:t>
            </w:r>
          </w:p>
          <w:p w14:paraId="28AE1A19" w14:textId="1DF74B02" w:rsidR="00C44228" w:rsidRPr="00B15261" w:rsidRDefault="00C44228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Stomatologická lupa € 3790,-</w:t>
            </w:r>
          </w:p>
        </w:tc>
      </w:tr>
      <w:tr w:rsidR="00A55E63" w:rsidRPr="00B15261" w14:paraId="74ED232A" w14:textId="77777777" w:rsidTr="00B15261">
        <w:tc>
          <w:tcPr>
            <w:tcW w:w="4843" w:type="dxa"/>
            <w:shd w:val="clear" w:color="auto" w:fill="auto"/>
          </w:tcPr>
          <w:p w14:paraId="4410EF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BD65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4D09554" w14:textId="77777777" w:rsidTr="00B15261">
        <w:tc>
          <w:tcPr>
            <w:tcW w:w="4843" w:type="dxa"/>
            <w:shd w:val="clear" w:color="auto" w:fill="auto"/>
          </w:tcPr>
          <w:p w14:paraId="486AFF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BE2BF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8AF52FB" w14:textId="77777777" w:rsidTr="00B15261">
        <w:tc>
          <w:tcPr>
            <w:tcW w:w="4843" w:type="dxa"/>
            <w:shd w:val="clear" w:color="auto" w:fill="auto"/>
          </w:tcPr>
          <w:p w14:paraId="60FD9A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lastRenderedPageBreak/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1CD1F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4B986AC" w14:textId="77777777" w:rsidTr="00B15261">
        <w:tc>
          <w:tcPr>
            <w:tcW w:w="4843" w:type="dxa"/>
            <w:shd w:val="clear" w:color="auto" w:fill="auto"/>
          </w:tcPr>
          <w:p w14:paraId="790F63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E5D19F4" w14:textId="0F01484B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4228">
              <w:rPr>
                <w:rFonts w:ascii="Arial" w:hAnsi="Arial" w:cs="Arial"/>
                <w:sz w:val="22"/>
                <w:szCs w:val="22"/>
              </w:rPr>
              <w:t>21490</w:t>
            </w:r>
            <w:r w:rsidR="00CE6AF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C63E477" w14:textId="77777777" w:rsidTr="00B15261">
        <w:tc>
          <w:tcPr>
            <w:tcW w:w="4843" w:type="dxa"/>
            <w:shd w:val="clear" w:color="auto" w:fill="auto"/>
          </w:tcPr>
          <w:p w14:paraId="4C7056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CC428F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0337A3B" w14:textId="77777777" w:rsidTr="00B15261">
        <w:tc>
          <w:tcPr>
            <w:tcW w:w="4843" w:type="dxa"/>
            <w:shd w:val="clear" w:color="auto" w:fill="auto"/>
          </w:tcPr>
          <w:p w14:paraId="7F40A2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A864E4" w14:textId="6E1EA8F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C44228">
              <w:rPr>
                <w:rFonts w:ascii="Arial" w:hAnsi="Arial" w:cs="Arial"/>
                <w:sz w:val="22"/>
                <w:szCs w:val="22"/>
              </w:rPr>
              <w:t>402914</w:t>
            </w:r>
            <w:r w:rsidR="002C4676">
              <w:rPr>
                <w:rFonts w:ascii="Arial" w:hAnsi="Arial" w:cs="Arial"/>
                <w:sz w:val="22"/>
                <w:szCs w:val="22"/>
              </w:rPr>
              <w:t>,</w:t>
            </w:r>
            <w:r w:rsidR="008A53E3">
              <w:rPr>
                <w:rFonts w:ascii="Arial" w:hAnsi="Arial" w:cs="Arial"/>
                <w:sz w:val="22"/>
                <w:szCs w:val="22"/>
              </w:rPr>
              <w:t>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, zostatok v pokladne € </w:t>
            </w:r>
            <w:r w:rsidR="00C44228">
              <w:rPr>
                <w:rFonts w:ascii="Arial" w:hAnsi="Arial" w:cs="Arial"/>
                <w:sz w:val="22"/>
                <w:szCs w:val="22"/>
              </w:rPr>
              <w:t>802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13A338A" w14:textId="77777777" w:rsidTr="00B15261">
        <w:tc>
          <w:tcPr>
            <w:tcW w:w="4843" w:type="dxa"/>
            <w:shd w:val="clear" w:color="auto" w:fill="auto"/>
          </w:tcPr>
          <w:p w14:paraId="01E52F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06C9919" w14:textId="26721CA3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1F18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C44228">
              <w:rPr>
                <w:rFonts w:ascii="Arial" w:hAnsi="Arial" w:cs="Arial"/>
                <w:sz w:val="22"/>
                <w:szCs w:val="22"/>
              </w:rPr>
              <w:t>4872</w:t>
            </w:r>
            <w:r w:rsidR="00351699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1F80FCDA" w14:textId="77777777" w:rsidTr="00B15261">
        <w:tc>
          <w:tcPr>
            <w:tcW w:w="4843" w:type="dxa"/>
            <w:shd w:val="clear" w:color="auto" w:fill="auto"/>
          </w:tcPr>
          <w:p w14:paraId="60D835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19155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D23CC27" w14:textId="77777777" w:rsidTr="00B15261">
        <w:tc>
          <w:tcPr>
            <w:tcW w:w="4843" w:type="dxa"/>
            <w:shd w:val="clear" w:color="auto" w:fill="auto"/>
          </w:tcPr>
          <w:p w14:paraId="327107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31A8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31BB5C93" w14:textId="77777777" w:rsidTr="00B15261">
        <w:tc>
          <w:tcPr>
            <w:tcW w:w="4843" w:type="dxa"/>
            <w:shd w:val="clear" w:color="auto" w:fill="auto"/>
          </w:tcPr>
          <w:p w14:paraId="715BDE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C70781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7BDB4DF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4BD3E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0D1B76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34FD7" w14:textId="63587C48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CE6AFB">
        <w:rPr>
          <w:rFonts w:ascii="Arial" w:hAnsi="Arial" w:cs="Arial"/>
          <w:sz w:val="22"/>
          <w:szCs w:val="22"/>
        </w:rPr>
        <w:t>zariadenie ordinácie je v 2 odpisovej skupine, rovnomerné odpisovanie, počítačová zostava je v 1 skupine, rovnobežné odpisovanie</w:t>
      </w:r>
      <w:r w:rsidR="00351699">
        <w:rPr>
          <w:rFonts w:ascii="Arial" w:hAnsi="Arial" w:cs="Arial"/>
          <w:sz w:val="22"/>
          <w:szCs w:val="22"/>
        </w:rPr>
        <w:t>, Lupový prístroj  zaradené v 1 odpisovej skupine, rovnomerné odpisovanie</w:t>
      </w:r>
      <w:r w:rsidR="006A5137">
        <w:rPr>
          <w:rFonts w:ascii="Arial" w:hAnsi="Arial" w:cs="Arial"/>
          <w:sz w:val="22"/>
          <w:szCs w:val="22"/>
        </w:rPr>
        <w:t>, v roku 2020 zakúpila NTB zn.Acer, zaradený v 1.odpisovej skupine, rovnomerné odpisovanie 4 roky</w:t>
      </w:r>
      <w:r w:rsidR="004B313F">
        <w:rPr>
          <w:rFonts w:ascii="Arial" w:hAnsi="Arial" w:cs="Arial"/>
          <w:sz w:val="22"/>
          <w:szCs w:val="22"/>
        </w:rPr>
        <w:t xml:space="preserve"> automobil AUDI Q3 rovnomerné odpisovanie 4 roky</w:t>
      </w:r>
      <w:r w:rsidR="00801D96">
        <w:rPr>
          <w:rFonts w:ascii="Arial" w:hAnsi="Arial" w:cs="Arial"/>
          <w:sz w:val="22"/>
          <w:szCs w:val="22"/>
        </w:rPr>
        <w:t>, klimatizácia, rovnomerné odpisovanie, 2</w:t>
      </w:r>
      <w:r w:rsidR="008A53E3">
        <w:rPr>
          <w:rFonts w:ascii="Arial" w:hAnsi="Arial" w:cs="Arial"/>
          <w:sz w:val="22"/>
          <w:szCs w:val="22"/>
        </w:rPr>
        <w:t xml:space="preserve"> </w:t>
      </w:r>
      <w:r w:rsidR="00801D96">
        <w:rPr>
          <w:rFonts w:ascii="Arial" w:hAnsi="Arial" w:cs="Arial"/>
          <w:sz w:val="22"/>
          <w:szCs w:val="22"/>
        </w:rPr>
        <w:t>skupina</w:t>
      </w:r>
      <w:r w:rsidR="008A53E3">
        <w:rPr>
          <w:rFonts w:ascii="Arial" w:hAnsi="Arial" w:cs="Arial"/>
          <w:sz w:val="22"/>
          <w:szCs w:val="22"/>
        </w:rPr>
        <w:t>, Stomatologická súprava Puma ELI, rovnomerné odpisovanie, 2 skupina</w:t>
      </w:r>
    </w:p>
    <w:p w14:paraId="537ABA01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3E9C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B0574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6066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2C51A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CFD8B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AB94D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D8647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93C2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8B91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5571C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9E1B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36E11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A27A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3E5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05FA60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0E40D" w14:textId="776C2D8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</w:t>
      </w:r>
      <w:r w:rsidR="00351699">
        <w:rPr>
          <w:rFonts w:ascii="Arial" w:hAnsi="Arial" w:cs="Arial"/>
          <w:sz w:val="22"/>
          <w:szCs w:val="22"/>
        </w:rPr>
        <w:t xml:space="preserve"> </w:t>
      </w:r>
      <w:r w:rsidR="00C44228">
        <w:rPr>
          <w:rFonts w:ascii="Arial" w:hAnsi="Arial" w:cs="Arial"/>
          <w:sz w:val="22"/>
          <w:szCs w:val="22"/>
        </w:rPr>
        <w:t>4560</w:t>
      </w:r>
      <w:r w:rsidR="00351699">
        <w:rPr>
          <w:rFonts w:ascii="Arial" w:hAnsi="Arial" w:cs="Arial"/>
          <w:sz w:val="22"/>
          <w:szCs w:val="22"/>
        </w:rPr>
        <w:t>,-</w:t>
      </w:r>
      <w:r w:rsidR="00BD1EE3">
        <w:rPr>
          <w:rFonts w:ascii="Arial" w:hAnsi="Arial" w:cs="Arial"/>
          <w:sz w:val="22"/>
          <w:szCs w:val="22"/>
        </w:rPr>
        <w:t xml:space="preserve"> </w:t>
      </w:r>
    </w:p>
    <w:p w14:paraId="2D19B4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2B4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CD18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CE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5945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D7C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75A09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D1A0C" w14:textId="49247D4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E6AFB">
        <w:rPr>
          <w:rFonts w:ascii="Arial" w:hAnsi="Arial" w:cs="Arial"/>
          <w:spacing w:val="-2"/>
          <w:sz w:val="22"/>
          <w:szCs w:val="22"/>
        </w:rPr>
        <w:t xml:space="preserve"> </w:t>
      </w:r>
      <w:r w:rsidR="00C44228">
        <w:rPr>
          <w:rFonts w:ascii="Arial" w:hAnsi="Arial" w:cs="Arial"/>
          <w:spacing w:val="-2"/>
          <w:sz w:val="22"/>
          <w:szCs w:val="22"/>
        </w:rPr>
        <w:t>€ 3000,-</w:t>
      </w:r>
    </w:p>
    <w:p w14:paraId="6B7CF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1427E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44AB8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9BD2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1DA5E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723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70C10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DBA2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3904B6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CD6D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7F77E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B00C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8D456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05D61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BF224E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EFD9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9D2BED9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1DAD5" w14:textId="77777777" w:rsidR="000B30E7" w:rsidRDefault="000B30E7">
      <w:r>
        <w:separator/>
      </w:r>
    </w:p>
  </w:endnote>
  <w:endnote w:type="continuationSeparator" w:id="0">
    <w:p w14:paraId="39914C2D" w14:textId="77777777" w:rsidR="000B30E7" w:rsidRDefault="000B3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8012E" w14:textId="68F0EBB4" w:rsidR="00F404E8" w:rsidRDefault="008272D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B0C9F4" wp14:editId="4FB4DF8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40624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34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B0C9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40624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B34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7EB0B" w14:textId="77777777" w:rsidR="000B30E7" w:rsidRDefault="000B30E7">
      <w:r>
        <w:separator/>
      </w:r>
    </w:p>
  </w:footnote>
  <w:footnote w:type="continuationSeparator" w:id="0">
    <w:p w14:paraId="27B65066" w14:textId="77777777" w:rsidR="000B30E7" w:rsidRDefault="000B3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D69C" w14:textId="77777777" w:rsidR="0055784D" w:rsidRDefault="0055784D">
    <w:pPr>
      <w:pStyle w:val="Hlavika"/>
    </w:pPr>
  </w:p>
  <w:p w14:paraId="3B20EACD" w14:textId="77777777" w:rsidR="0055784D" w:rsidRDefault="0055784D">
    <w:pPr>
      <w:pStyle w:val="Hlavika"/>
    </w:pPr>
  </w:p>
  <w:p w14:paraId="78DC82ED" w14:textId="77777777" w:rsidR="0055784D" w:rsidRDefault="0055784D">
    <w:pPr>
      <w:pStyle w:val="Hlavika"/>
    </w:pPr>
  </w:p>
  <w:p w14:paraId="3E97B0B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6119">
      <w:rPr>
        <w:rFonts w:ascii="Arial" w:hAnsi="Arial" w:cs="Arial"/>
        <w:sz w:val="22"/>
        <w:szCs w:val="22"/>
        <w:bdr w:val="single" w:sz="4" w:space="0" w:color="auto"/>
      </w:rPr>
      <w:t>ČO: 51716780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6119">
      <w:rPr>
        <w:rFonts w:ascii="Arial" w:hAnsi="Arial" w:cs="Arial"/>
        <w:sz w:val="22"/>
        <w:szCs w:val="22"/>
        <w:bdr w:val="single" w:sz="4" w:space="0" w:color="auto"/>
      </w:rPr>
      <w:t>Č: 2120756616</w:t>
    </w:r>
  </w:p>
  <w:p w14:paraId="5C64193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727B1D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13079059">
    <w:abstractNumId w:val="0"/>
  </w:num>
  <w:num w:numId="2" w16cid:durableId="635454192">
    <w:abstractNumId w:val="6"/>
  </w:num>
  <w:num w:numId="3" w16cid:durableId="1760907752">
    <w:abstractNumId w:val="5"/>
  </w:num>
  <w:num w:numId="4" w16cid:durableId="780992901">
    <w:abstractNumId w:val="1"/>
  </w:num>
  <w:num w:numId="5" w16cid:durableId="2044819120">
    <w:abstractNumId w:val="4"/>
  </w:num>
  <w:num w:numId="6" w16cid:durableId="326791108">
    <w:abstractNumId w:val="2"/>
  </w:num>
  <w:num w:numId="7" w16cid:durableId="1592621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0E7"/>
    <w:rsid w:val="001406AD"/>
    <w:rsid w:val="001C00A6"/>
    <w:rsid w:val="001D1F4E"/>
    <w:rsid w:val="002401F1"/>
    <w:rsid w:val="00295C9F"/>
    <w:rsid w:val="002C12B4"/>
    <w:rsid w:val="002C4676"/>
    <w:rsid w:val="002D7E6D"/>
    <w:rsid w:val="00351699"/>
    <w:rsid w:val="003604DF"/>
    <w:rsid w:val="003657F5"/>
    <w:rsid w:val="00373635"/>
    <w:rsid w:val="003A6232"/>
    <w:rsid w:val="003D056F"/>
    <w:rsid w:val="003D7438"/>
    <w:rsid w:val="003F300A"/>
    <w:rsid w:val="00401155"/>
    <w:rsid w:val="004151EB"/>
    <w:rsid w:val="004A2BF3"/>
    <w:rsid w:val="004A463A"/>
    <w:rsid w:val="004B313F"/>
    <w:rsid w:val="004B3479"/>
    <w:rsid w:val="0055610A"/>
    <w:rsid w:val="0055784D"/>
    <w:rsid w:val="005753B9"/>
    <w:rsid w:val="005B38B5"/>
    <w:rsid w:val="005E54E6"/>
    <w:rsid w:val="005F3487"/>
    <w:rsid w:val="00623868"/>
    <w:rsid w:val="00637F73"/>
    <w:rsid w:val="00676DB4"/>
    <w:rsid w:val="006A5137"/>
    <w:rsid w:val="007561FD"/>
    <w:rsid w:val="00780FEA"/>
    <w:rsid w:val="007A61BC"/>
    <w:rsid w:val="00801D96"/>
    <w:rsid w:val="008272D0"/>
    <w:rsid w:val="00845761"/>
    <w:rsid w:val="008771A6"/>
    <w:rsid w:val="00881F18"/>
    <w:rsid w:val="008A53E3"/>
    <w:rsid w:val="00913435"/>
    <w:rsid w:val="00916772"/>
    <w:rsid w:val="0097650F"/>
    <w:rsid w:val="00991046"/>
    <w:rsid w:val="009A27D0"/>
    <w:rsid w:val="009C2A61"/>
    <w:rsid w:val="009D5C84"/>
    <w:rsid w:val="00A55E63"/>
    <w:rsid w:val="00AD6C8A"/>
    <w:rsid w:val="00AD749D"/>
    <w:rsid w:val="00B15261"/>
    <w:rsid w:val="00B15E67"/>
    <w:rsid w:val="00B7440A"/>
    <w:rsid w:val="00BB10FF"/>
    <w:rsid w:val="00BD1EE3"/>
    <w:rsid w:val="00C01688"/>
    <w:rsid w:val="00C01CB7"/>
    <w:rsid w:val="00C36119"/>
    <w:rsid w:val="00C44228"/>
    <w:rsid w:val="00C96481"/>
    <w:rsid w:val="00CC3205"/>
    <w:rsid w:val="00CD545D"/>
    <w:rsid w:val="00CE6AFB"/>
    <w:rsid w:val="00E8632E"/>
    <w:rsid w:val="00E9003D"/>
    <w:rsid w:val="00E9137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5BE2C"/>
  <w15:chartTrackingRefBased/>
  <w15:docId w15:val="{8B94AAEA-EE7C-451C-B84B-E3C728FE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6A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E6A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68A70-9DAA-426A-A843-2F6D565A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1162</Words>
  <Characters>6625</Characters>
  <Application>Microsoft Office Word</Application>
  <DocSecurity>0</DocSecurity>
  <Lines>55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6</cp:revision>
  <cp:lastPrinted>2024-02-11T16:11:00Z</cp:lastPrinted>
  <dcterms:created xsi:type="dcterms:W3CDTF">2025-02-02T20:59:00Z</dcterms:created>
  <dcterms:modified xsi:type="dcterms:W3CDTF">2025-02-15T21:48:00Z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