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E71B20" w14:textId="77777777" w:rsidR="00AB0230" w:rsidRDefault="00F94346">
      <w:pPr>
        <w:spacing w:after="0" w:line="259" w:lineRule="auto"/>
        <w:ind w:left="3342" w:firstLine="0"/>
        <w:jc w:val="left"/>
      </w:pPr>
      <w:r>
        <w:rPr>
          <w:b/>
          <w:sz w:val="36"/>
        </w:rPr>
        <w:t>Poznámky k 31.12.2024</w:t>
      </w:r>
      <w:r w:rsidR="00A426C7">
        <w:rPr>
          <w:b/>
          <w:sz w:val="36"/>
        </w:rPr>
        <w:t xml:space="preserve"> </w:t>
      </w:r>
    </w:p>
    <w:p w14:paraId="3C0860E9" w14:textId="77777777" w:rsidR="00AB0230" w:rsidRDefault="00A426C7">
      <w:pPr>
        <w:spacing w:after="0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14:paraId="287A8CA8" w14:textId="77777777" w:rsidR="00AB0230" w:rsidRDefault="00A426C7">
      <w:pPr>
        <w:spacing w:after="10" w:line="250" w:lineRule="auto"/>
        <w:ind w:left="414" w:right="406"/>
        <w:jc w:val="center"/>
      </w:pPr>
      <w:r>
        <w:rPr>
          <w:b/>
          <w:sz w:val="24"/>
        </w:rPr>
        <w:t xml:space="preserve">Čl. I </w:t>
      </w:r>
    </w:p>
    <w:p w14:paraId="0072E3D9" w14:textId="77777777" w:rsidR="00AB0230" w:rsidRDefault="00A426C7">
      <w:pPr>
        <w:spacing w:after="10" w:line="250" w:lineRule="auto"/>
        <w:ind w:left="414" w:right="408"/>
        <w:jc w:val="center"/>
      </w:pPr>
      <w:r>
        <w:rPr>
          <w:b/>
          <w:sz w:val="24"/>
        </w:rPr>
        <w:t xml:space="preserve">Všeobecné údaje </w:t>
      </w:r>
    </w:p>
    <w:p w14:paraId="529BB500" w14:textId="23189FD2" w:rsidR="00AB0230" w:rsidRDefault="00A426C7" w:rsidP="00B8005D">
      <w:pPr>
        <w:pStyle w:val="Nadpis1"/>
        <w:numPr>
          <w:ilvl w:val="0"/>
          <w:numId w:val="5"/>
        </w:numPr>
        <w:ind w:right="0"/>
      </w:pPr>
      <w:r>
        <w:t xml:space="preserve">Identifikačné údaje účtovnej jednotky  </w:t>
      </w:r>
    </w:p>
    <w:tbl>
      <w:tblPr>
        <w:tblStyle w:val="Mriekatabuky"/>
        <w:tblW w:w="0" w:type="auto"/>
        <w:tblInd w:w="694" w:type="dxa"/>
        <w:tblLook w:val="04A0" w:firstRow="1" w:lastRow="0" w:firstColumn="1" w:lastColumn="0" w:noHBand="0" w:noVBand="1"/>
      </w:tblPr>
      <w:tblGrid>
        <w:gridCol w:w="4755"/>
        <w:gridCol w:w="4753"/>
      </w:tblGrid>
      <w:tr w:rsidR="00B8005D" w14:paraId="28480D39" w14:textId="77777777" w:rsidTr="00065433">
        <w:tc>
          <w:tcPr>
            <w:tcW w:w="4755" w:type="dxa"/>
          </w:tcPr>
          <w:p w14:paraId="5CBA712F" w14:textId="3F2CF733" w:rsidR="00B8005D" w:rsidRDefault="00B8005D" w:rsidP="00B8005D">
            <w:pPr>
              <w:ind w:left="0" w:firstLine="0"/>
            </w:pPr>
            <w:r>
              <w:t>Názov účtovnej jednotky</w:t>
            </w:r>
          </w:p>
        </w:tc>
        <w:tc>
          <w:tcPr>
            <w:tcW w:w="4753" w:type="dxa"/>
          </w:tcPr>
          <w:p w14:paraId="7794F355" w14:textId="63445374" w:rsidR="00B8005D" w:rsidRDefault="00B8005D" w:rsidP="00B8005D">
            <w:pPr>
              <w:ind w:left="0" w:firstLine="0"/>
            </w:pPr>
            <w:r>
              <w:t>Základná škola s materskou školou, Višňové 446</w:t>
            </w:r>
          </w:p>
        </w:tc>
      </w:tr>
      <w:tr w:rsidR="00B8005D" w14:paraId="3CB95AA4" w14:textId="77777777" w:rsidTr="00065433">
        <w:tc>
          <w:tcPr>
            <w:tcW w:w="4755" w:type="dxa"/>
          </w:tcPr>
          <w:p w14:paraId="6F301B98" w14:textId="1262D40F" w:rsidR="00B8005D" w:rsidRDefault="00B8005D" w:rsidP="00B8005D">
            <w:pPr>
              <w:ind w:left="0" w:firstLine="0"/>
            </w:pPr>
            <w:r>
              <w:t>Sídlo účtovnej jednotky</w:t>
            </w:r>
          </w:p>
        </w:tc>
        <w:tc>
          <w:tcPr>
            <w:tcW w:w="4753" w:type="dxa"/>
          </w:tcPr>
          <w:p w14:paraId="239F98E5" w14:textId="64C636C4" w:rsidR="00B8005D" w:rsidRDefault="00B8005D" w:rsidP="00B8005D">
            <w:pPr>
              <w:ind w:left="0" w:firstLine="0"/>
            </w:pPr>
            <w:r>
              <w:t>Višňové 446, 013 23 Višňové</w:t>
            </w:r>
          </w:p>
        </w:tc>
      </w:tr>
      <w:tr w:rsidR="00B8005D" w14:paraId="695F540B" w14:textId="77777777" w:rsidTr="00065433">
        <w:tc>
          <w:tcPr>
            <w:tcW w:w="4755" w:type="dxa"/>
          </w:tcPr>
          <w:p w14:paraId="2DD70A10" w14:textId="48CF4782" w:rsidR="00B8005D" w:rsidRDefault="00B8005D" w:rsidP="00B8005D">
            <w:pPr>
              <w:ind w:left="0" w:firstLine="0"/>
            </w:pPr>
            <w:r>
              <w:t>IČO</w:t>
            </w:r>
          </w:p>
        </w:tc>
        <w:tc>
          <w:tcPr>
            <w:tcW w:w="4753" w:type="dxa"/>
          </w:tcPr>
          <w:p w14:paraId="2DA9E267" w14:textId="57CBBC47" w:rsidR="00B8005D" w:rsidRDefault="00B8005D" w:rsidP="00B8005D">
            <w:pPr>
              <w:ind w:left="0" w:firstLine="0"/>
            </w:pPr>
            <w:r>
              <w:t>37813366</w:t>
            </w:r>
          </w:p>
        </w:tc>
      </w:tr>
      <w:tr w:rsidR="00B8005D" w14:paraId="347822BB" w14:textId="77777777" w:rsidTr="00065433">
        <w:tc>
          <w:tcPr>
            <w:tcW w:w="4755" w:type="dxa"/>
          </w:tcPr>
          <w:p w14:paraId="092826E8" w14:textId="4B3B0FCA" w:rsidR="00B8005D" w:rsidRDefault="00B8005D" w:rsidP="00B8005D">
            <w:pPr>
              <w:ind w:left="0" w:firstLine="0"/>
            </w:pPr>
            <w:r>
              <w:t>Dátum zriadeni</w:t>
            </w:r>
            <w:r w:rsidR="00065433">
              <w:t>a</w:t>
            </w:r>
          </w:p>
        </w:tc>
        <w:tc>
          <w:tcPr>
            <w:tcW w:w="4753" w:type="dxa"/>
          </w:tcPr>
          <w:p w14:paraId="64693DE3" w14:textId="233D7C5E" w:rsidR="00B8005D" w:rsidRDefault="00B8005D" w:rsidP="00B8005D">
            <w:pPr>
              <w:ind w:left="0" w:firstLine="0"/>
            </w:pPr>
            <w:r>
              <w:t>01.07.2002</w:t>
            </w:r>
          </w:p>
        </w:tc>
      </w:tr>
      <w:tr w:rsidR="00B8005D" w14:paraId="069EFA6A" w14:textId="77777777" w:rsidTr="00065433">
        <w:tc>
          <w:tcPr>
            <w:tcW w:w="4755" w:type="dxa"/>
          </w:tcPr>
          <w:p w14:paraId="7FD91DAC" w14:textId="367B314A" w:rsidR="00B8005D" w:rsidRDefault="00B8005D" w:rsidP="00B8005D">
            <w:pPr>
              <w:ind w:left="0" w:firstLine="0"/>
            </w:pPr>
            <w:r>
              <w:t>Spôsob zriadenia</w:t>
            </w:r>
          </w:p>
        </w:tc>
        <w:tc>
          <w:tcPr>
            <w:tcW w:w="4753" w:type="dxa"/>
          </w:tcPr>
          <w:p w14:paraId="47544319" w14:textId="01460F72" w:rsidR="00B8005D" w:rsidRDefault="00B8005D" w:rsidP="00B8005D">
            <w:pPr>
              <w:ind w:left="0" w:firstLine="0"/>
            </w:pPr>
            <w:r>
              <w:t>Zriaďovacia listina</w:t>
            </w:r>
          </w:p>
        </w:tc>
      </w:tr>
      <w:tr w:rsidR="00B8005D" w14:paraId="3FF82799" w14:textId="77777777" w:rsidTr="00065433">
        <w:tc>
          <w:tcPr>
            <w:tcW w:w="4755" w:type="dxa"/>
          </w:tcPr>
          <w:p w14:paraId="1BF9704E" w14:textId="18FDF3FF" w:rsidR="00B8005D" w:rsidRDefault="00B8005D" w:rsidP="00B8005D">
            <w:pPr>
              <w:ind w:left="0" w:firstLine="0"/>
            </w:pPr>
            <w:r>
              <w:t>Názov zriaďovateľa</w:t>
            </w:r>
          </w:p>
        </w:tc>
        <w:tc>
          <w:tcPr>
            <w:tcW w:w="4753" w:type="dxa"/>
          </w:tcPr>
          <w:p w14:paraId="4B5611DD" w14:textId="7B2ABF5A" w:rsidR="00B8005D" w:rsidRDefault="00B8005D" w:rsidP="00B8005D">
            <w:pPr>
              <w:ind w:left="0" w:firstLine="0"/>
            </w:pPr>
            <w:r>
              <w:t>Obec Višňové</w:t>
            </w:r>
          </w:p>
        </w:tc>
      </w:tr>
      <w:tr w:rsidR="00B8005D" w14:paraId="793D4BEA" w14:textId="77777777" w:rsidTr="00065433">
        <w:tc>
          <w:tcPr>
            <w:tcW w:w="4755" w:type="dxa"/>
          </w:tcPr>
          <w:p w14:paraId="2E13EA08" w14:textId="40F40386" w:rsidR="00B8005D" w:rsidRDefault="00B8005D" w:rsidP="00B8005D">
            <w:pPr>
              <w:ind w:left="0" w:firstLine="0"/>
            </w:pPr>
            <w:r>
              <w:t>Sídlo zriaďovateľa</w:t>
            </w:r>
          </w:p>
        </w:tc>
        <w:tc>
          <w:tcPr>
            <w:tcW w:w="4753" w:type="dxa"/>
          </w:tcPr>
          <w:p w14:paraId="4D05F964" w14:textId="12E27419" w:rsidR="00B8005D" w:rsidRDefault="00B8005D" w:rsidP="00B8005D">
            <w:pPr>
              <w:ind w:left="0" w:firstLine="0"/>
            </w:pPr>
            <w:r>
              <w:t>Višňové 553, 013 23 Višňové</w:t>
            </w:r>
          </w:p>
        </w:tc>
      </w:tr>
    </w:tbl>
    <w:p w14:paraId="16F5D9B8" w14:textId="77777777" w:rsidR="00B8005D" w:rsidRPr="00B8005D" w:rsidRDefault="00B8005D" w:rsidP="00B8005D"/>
    <w:p w14:paraId="3A7BB18B" w14:textId="7DBF2EE5" w:rsidR="00AB0230" w:rsidRPr="00065433" w:rsidRDefault="00B8005D">
      <w:pPr>
        <w:spacing w:after="0" w:line="259" w:lineRule="auto"/>
        <w:ind w:left="0" w:firstLine="0"/>
        <w:jc w:val="left"/>
        <w:rPr>
          <w:sz w:val="24"/>
        </w:rPr>
      </w:pPr>
      <w:r>
        <w:rPr>
          <w:b/>
          <w:sz w:val="24"/>
        </w:rPr>
        <w:t xml:space="preserve">Právny dôvod na zostavenie účtovnej závierky: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Pr="00065433">
        <w:rPr>
          <w:sz w:val="24"/>
        </w:rPr>
        <w:t xml:space="preserve">riadna / </w:t>
      </w:r>
      <w:r w:rsidRPr="00065433">
        <w:rPr>
          <w:strike/>
          <w:sz w:val="24"/>
        </w:rPr>
        <w:t>mimoriadna</w:t>
      </w:r>
    </w:p>
    <w:p w14:paraId="71D94934" w14:textId="78DA3425" w:rsidR="00B8005D" w:rsidRDefault="00B8005D">
      <w:pPr>
        <w:spacing w:after="0" w:line="259" w:lineRule="auto"/>
        <w:ind w:left="0" w:firstLine="0"/>
        <w:jc w:val="left"/>
        <w:rPr>
          <w:b/>
          <w:sz w:val="24"/>
        </w:rPr>
      </w:pPr>
      <w:r>
        <w:rPr>
          <w:b/>
          <w:sz w:val="24"/>
        </w:rPr>
        <w:t xml:space="preserve">Účtovná jednotka je súčasťou konsolidovaného celku : </w:t>
      </w:r>
      <w:r>
        <w:rPr>
          <w:b/>
          <w:sz w:val="24"/>
        </w:rPr>
        <w:tab/>
      </w:r>
      <w:r>
        <w:rPr>
          <w:b/>
          <w:sz w:val="24"/>
        </w:rPr>
        <w:tab/>
      </w:r>
      <w:r w:rsidRPr="00065433">
        <w:rPr>
          <w:sz w:val="24"/>
        </w:rPr>
        <w:t>áno/</w:t>
      </w:r>
      <w:r w:rsidRPr="00065433">
        <w:rPr>
          <w:strike/>
          <w:sz w:val="24"/>
        </w:rPr>
        <w:t>nie</w:t>
      </w:r>
    </w:p>
    <w:p w14:paraId="7760B816" w14:textId="67E9C1F9" w:rsidR="00B8005D" w:rsidRDefault="00B8005D">
      <w:pPr>
        <w:spacing w:after="0" w:line="259" w:lineRule="auto"/>
        <w:ind w:left="0" w:firstLine="0"/>
        <w:jc w:val="left"/>
        <w:rPr>
          <w:b/>
          <w:sz w:val="24"/>
        </w:rPr>
      </w:pPr>
      <w:r>
        <w:rPr>
          <w:b/>
          <w:sz w:val="24"/>
        </w:rPr>
        <w:t xml:space="preserve">Účtovná jednotka je súčasťou súhrnného celku verejnej správy: </w:t>
      </w:r>
      <w:r w:rsidRPr="00065433">
        <w:rPr>
          <w:sz w:val="24"/>
        </w:rPr>
        <w:t>áno/</w:t>
      </w:r>
      <w:r w:rsidRPr="00065433">
        <w:rPr>
          <w:strike/>
          <w:sz w:val="24"/>
        </w:rPr>
        <w:t>nie</w:t>
      </w:r>
    </w:p>
    <w:p w14:paraId="6085A5D2" w14:textId="77777777" w:rsidR="00B8005D" w:rsidRDefault="00B8005D">
      <w:pPr>
        <w:spacing w:after="0" w:line="259" w:lineRule="auto"/>
        <w:ind w:left="0" w:firstLine="0"/>
        <w:jc w:val="left"/>
      </w:pPr>
    </w:p>
    <w:p w14:paraId="42A9FBC4" w14:textId="7F35FDBF" w:rsidR="00AB0230" w:rsidRDefault="00AB0230">
      <w:pPr>
        <w:spacing w:after="0" w:line="259" w:lineRule="auto"/>
        <w:ind w:left="49" w:firstLine="0"/>
        <w:jc w:val="center"/>
      </w:pPr>
    </w:p>
    <w:p w14:paraId="0E2C7083" w14:textId="77777777" w:rsidR="00AB0230" w:rsidRDefault="00A426C7">
      <w:pPr>
        <w:pStyle w:val="Nadpis1"/>
        <w:ind w:left="-5" w:right="0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Opis činnosti účtovnej jednotky  </w:t>
      </w:r>
    </w:p>
    <w:p w14:paraId="59E5110E" w14:textId="77777777" w:rsidR="00AB0230" w:rsidRDefault="00A426C7">
      <w:pPr>
        <w:spacing w:after="0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52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AB0230" w14:paraId="0C50BD61" w14:textId="77777777">
        <w:trPr>
          <w:trHeight w:val="1179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3CC1A28" w14:textId="77777777" w:rsidR="00AB0230" w:rsidRDefault="00A426C7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Hlavná činnosť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442BB" w14:textId="77777777" w:rsidR="00AB0230" w:rsidRDefault="00A426C7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>Predškolská výchova, zabezpečenie výchovno</w:t>
            </w:r>
            <w:r w:rsidR="00F94346">
              <w:rPr>
                <w:sz w:val="24"/>
              </w:rPr>
              <w:t>-</w:t>
            </w:r>
            <w:r>
              <w:rPr>
                <w:sz w:val="24"/>
              </w:rPr>
              <w:t xml:space="preserve">vzdelávacej práce s mládežou vo veku 6-15 rokov na úseku základného školstva povinnej školskej dochádzky </w:t>
            </w:r>
          </w:p>
        </w:tc>
      </w:tr>
    </w:tbl>
    <w:p w14:paraId="107DE39F" w14:textId="77777777" w:rsidR="00AB0230" w:rsidRDefault="00A426C7">
      <w:pPr>
        <w:spacing w:after="0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14:paraId="4891F2C6" w14:textId="77777777" w:rsidR="00AB0230" w:rsidRDefault="00A426C7">
      <w:pPr>
        <w:pStyle w:val="Nadpis1"/>
        <w:ind w:left="-5" w:right="0"/>
      </w:pPr>
      <w:r>
        <w:t>3.</w:t>
      </w:r>
      <w:r>
        <w:rPr>
          <w:rFonts w:ascii="Arial CE" w:eastAsia="Arial CE" w:hAnsi="Arial CE" w:cs="Arial CE"/>
        </w:rPr>
        <w:t xml:space="preserve"> </w:t>
      </w:r>
      <w:r>
        <w:t xml:space="preserve">Informácie o štatutárnych zástupcoch a o organizačnej štruktúre účtovnej jednotky  </w:t>
      </w:r>
    </w:p>
    <w:p w14:paraId="221B6F9F" w14:textId="77777777" w:rsidR="00AB0230" w:rsidRDefault="00A426C7">
      <w:pPr>
        <w:spacing w:after="0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5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AB0230" w14:paraId="44CEB20B" w14:textId="77777777">
        <w:trPr>
          <w:trHeight w:val="595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195EA80" w14:textId="77777777" w:rsidR="00AB0230" w:rsidRDefault="00A426C7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Štatutárny zástupca (meno a priezvisko) Funkcia – poverený riadením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1EBC5" w14:textId="77777777" w:rsidR="00AB0230" w:rsidRDefault="00A426C7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Mgr. Šimko Ján </w:t>
            </w:r>
          </w:p>
        </w:tc>
      </w:tr>
      <w:tr w:rsidR="00AB0230" w14:paraId="6280822C" w14:textId="77777777">
        <w:trPr>
          <w:trHeight w:val="595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89122CB" w14:textId="77777777" w:rsidR="00AB0230" w:rsidRDefault="00A426C7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Štatutárny zástupca (meno a priezvisko) Funkcia 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09493" w14:textId="77777777" w:rsidR="00AB0230" w:rsidRDefault="00A426C7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Ing. Jana Majtánová – zástupkyňa riaditeľa školy </w:t>
            </w:r>
          </w:p>
        </w:tc>
      </w:tr>
      <w:tr w:rsidR="00AB0230" w14:paraId="59D2BF36" w14:textId="77777777">
        <w:trPr>
          <w:trHeight w:val="595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70EC9B8" w14:textId="77777777" w:rsidR="00AB0230" w:rsidRDefault="00A426C7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Priemerný počet zamestnancov počas účtovného obdobia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D92BB" w14:textId="77777777" w:rsidR="00AB0230" w:rsidRDefault="00F94346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>58,2978</w:t>
            </w:r>
            <w:r w:rsidR="00A426C7">
              <w:rPr>
                <w:sz w:val="24"/>
              </w:rPr>
              <w:t xml:space="preserve"> </w:t>
            </w:r>
          </w:p>
        </w:tc>
      </w:tr>
      <w:tr w:rsidR="00AB0230" w14:paraId="600C409F" w14:textId="77777777">
        <w:trPr>
          <w:trHeight w:val="1184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4FE6C10" w14:textId="77777777" w:rsidR="00AB0230" w:rsidRDefault="00A426C7">
            <w:pPr>
              <w:spacing w:after="0" w:line="241" w:lineRule="auto"/>
              <w:ind w:left="0" w:firstLine="0"/>
              <w:jc w:val="left"/>
            </w:pPr>
            <w:r>
              <w:rPr>
                <w:sz w:val="24"/>
              </w:rPr>
              <w:t xml:space="preserve">Počet zamestnancov ku dňu, ku ktorému sa zostavuje účtovná závierka účtovnej jednotky z toho:   </w:t>
            </w:r>
          </w:p>
          <w:p w14:paraId="2F845570" w14:textId="77777777" w:rsidR="00AB0230" w:rsidRDefault="00A426C7">
            <w:pPr>
              <w:spacing w:after="0" w:line="259" w:lineRule="auto"/>
              <w:ind w:left="34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>
              <w:rPr>
                <w:rFonts w:ascii="Arial CE" w:eastAsia="Arial CE" w:hAnsi="Arial CE" w:cs="Arial CE"/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počet vedúcich zamestnancov 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E894D" w14:textId="77777777" w:rsidR="00AB0230" w:rsidRDefault="009719F2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>58</w:t>
            </w:r>
            <w:r w:rsidR="00A426C7">
              <w:rPr>
                <w:sz w:val="24"/>
              </w:rPr>
              <w:t xml:space="preserve"> </w:t>
            </w:r>
          </w:p>
          <w:p w14:paraId="4875F9C2" w14:textId="77777777" w:rsidR="00AB0230" w:rsidRDefault="00A426C7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70FB5673" w14:textId="77777777" w:rsidR="00AB0230" w:rsidRDefault="00A426C7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75307BDA" w14:textId="77777777" w:rsidR="00AB0230" w:rsidRDefault="00A426C7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</w:tr>
      <w:tr w:rsidR="00AB0230" w14:paraId="26D753BC" w14:textId="77777777">
        <w:trPr>
          <w:trHeight w:val="594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117F94A" w14:textId="77777777" w:rsidR="00AB0230" w:rsidRDefault="00A426C7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Organizačná štruktúra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36A72" w14:textId="77777777" w:rsidR="00AB0230" w:rsidRDefault="00EF1228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>z</w:t>
            </w:r>
            <w:r w:rsidR="00A426C7">
              <w:rPr>
                <w:sz w:val="24"/>
              </w:rPr>
              <w:t>ákladná škola, materská škola, školský klub</w:t>
            </w:r>
            <w:r w:rsidR="009719F2">
              <w:rPr>
                <w:sz w:val="24"/>
              </w:rPr>
              <w:t xml:space="preserve"> detí</w:t>
            </w:r>
            <w:r w:rsidR="00A426C7">
              <w:rPr>
                <w:sz w:val="24"/>
              </w:rPr>
              <w:t xml:space="preserve">, školská jedáleň </w:t>
            </w:r>
          </w:p>
        </w:tc>
      </w:tr>
    </w:tbl>
    <w:p w14:paraId="452CF765" w14:textId="77777777" w:rsidR="00065433" w:rsidRDefault="00065433">
      <w:pPr>
        <w:spacing w:after="0" w:line="259" w:lineRule="auto"/>
        <w:ind w:left="49" w:firstLine="0"/>
        <w:jc w:val="center"/>
        <w:rPr>
          <w:b/>
          <w:sz w:val="24"/>
        </w:rPr>
      </w:pPr>
    </w:p>
    <w:p w14:paraId="67B12EF9" w14:textId="77777777" w:rsidR="00065433" w:rsidRDefault="00065433">
      <w:pPr>
        <w:spacing w:after="0" w:line="259" w:lineRule="auto"/>
        <w:ind w:left="49" w:firstLine="0"/>
        <w:jc w:val="center"/>
        <w:rPr>
          <w:b/>
          <w:sz w:val="24"/>
        </w:rPr>
      </w:pPr>
    </w:p>
    <w:p w14:paraId="75EDF7B0" w14:textId="77777777" w:rsidR="00065433" w:rsidRDefault="00065433">
      <w:pPr>
        <w:spacing w:after="0" w:line="259" w:lineRule="auto"/>
        <w:ind w:left="49" w:firstLine="0"/>
        <w:jc w:val="center"/>
        <w:rPr>
          <w:b/>
          <w:sz w:val="24"/>
        </w:rPr>
      </w:pPr>
    </w:p>
    <w:p w14:paraId="06C65633" w14:textId="77777777" w:rsidR="00065433" w:rsidRDefault="00065433">
      <w:pPr>
        <w:spacing w:after="0" w:line="259" w:lineRule="auto"/>
        <w:ind w:left="49" w:firstLine="0"/>
        <w:jc w:val="center"/>
        <w:rPr>
          <w:b/>
          <w:sz w:val="24"/>
        </w:rPr>
      </w:pPr>
    </w:p>
    <w:p w14:paraId="2DB40F3E" w14:textId="40F80AE2" w:rsidR="00AB0230" w:rsidRDefault="00A426C7">
      <w:pPr>
        <w:spacing w:after="0" w:line="259" w:lineRule="auto"/>
        <w:ind w:left="49" w:firstLine="0"/>
        <w:jc w:val="center"/>
      </w:pPr>
      <w:r>
        <w:rPr>
          <w:b/>
          <w:sz w:val="24"/>
        </w:rPr>
        <w:t xml:space="preserve"> </w:t>
      </w:r>
    </w:p>
    <w:p w14:paraId="6FB97CFC" w14:textId="77777777" w:rsidR="00AB0230" w:rsidRDefault="00A426C7">
      <w:pPr>
        <w:spacing w:after="10" w:line="250" w:lineRule="auto"/>
        <w:ind w:left="414" w:right="408"/>
        <w:jc w:val="center"/>
      </w:pPr>
      <w:r>
        <w:rPr>
          <w:b/>
          <w:sz w:val="24"/>
        </w:rPr>
        <w:lastRenderedPageBreak/>
        <w:t xml:space="preserve">Čl. II </w:t>
      </w:r>
    </w:p>
    <w:p w14:paraId="39FCC9FB" w14:textId="77777777" w:rsidR="00AB0230" w:rsidRDefault="00A426C7">
      <w:pPr>
        <w:spacing w:after="5" w:line="250" w:lineRule="auto"/>
        <w:ind w:left="2307"/>
        <w:jc w:val="left"/>
      </w:pPr>
      <w:r>
        <w:rPr>
          <w:b/>
          <w:sz w:val="24"/>
        </w:rPr>
        <w:t xml:space="preserve">Informácie o účtovných zásadách a účtovných metódach  </w:t>
      </w:r>
    </w:p>
    <w:p w14:paraId="31DD7488" w14:textId="77777777" w:rsidR="00AB0230" w:rsidRDefault="00A426C7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17CC50C9" w14:textId="77777777" w:rsidR="00AB0230" w:rsidRDefault="00A426C7">
      <w:pPr>
        <w:spacing w:after="5" w:line="250" w:lineRule="auto"/>
        <w:ind w:left="269" w:hanging="284"/>
        <w:jc w:val="left"/>
      </w:pPr>
      <w:r>
        <w:rPr>
          <w:b/>
          <w:sz w:val="24"/>
        </w:rPr>
        <w:t>1.</w:t>
      </w:r>
      <w:r>
        <w:rPr>
          <w:rFonts w:ascii="Arial CE" w:eastAsia="Arial CE" w:hAnsi="Arial CE" w:cs="Arial CE"/>
          <w:b/>
          <w:sz w:val="24"/>
        </w:rPr>
        <w:t xml:space="preserve"> </w:t>
      </w:r>
      <w:r>
        <w:rPr>
          <w:b/>
          <w:sz w:val="24"/>
        </w:rPr>
        <w:t xml:space="preserve">Účtovná závierka je zostavená za splnenia predpokladu nepretržitého pokračovania účtovnej jednotky vo svojej činnosti                </w:t>
      </w:r>
      <w:r>
        <w:rPr>
          <w:b/>
        </w:rPr>
        <w:t xml:space="preserve">                                                     </w:t>
      </w:r>
      <w:r>
        <w:rPr>
          <w:noProof/>
        </w:rPr>
        <mc:AlternateContent>
          <mc:Choice Requires="wpg">
            <w:drawing>
              <wp:inline distT="0" distB="0" distL="0" distR="0" wp14:anchorId="47818AD8" wp14:editId="4FB86519">
                <wp:extent cx="144780" cy="144780"/>
                <wp:effectExtent l="0" t="0" r="0" b="0"/>
                <wp:docPr id="22780" name="Group 227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780" cy="144780"/>
                          <a:chOff x="0" y="0"/>
                          <a:chExt cx="144780" cy="144780"/>
                        </a:xfrm>
                      </wpg:grpSpPr>
                      <wps:wsp>
                        <wps:cNvPr id="488" name="Shape 488"/>
                        <wps:cNvSpPr/>
                        <wps:spPr>
                          <a:xfrm>
                            <a:off x="1524" y="1525"/>
                            <a:ext cx="141732" cy="141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732" h="141732">
                                <a:moveTo>
                                  <a:pt x="0" y="141732"/>
                                </a:moveTo>
                                <a:lnTo>
                                  <a:pt x="141732" y="141732"/>
                                </a:lnTo>
                                <a:lnTo>
                                  <a:pt x="1417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" name="Shape 489"/>
                        <wps:cNvSpPr/>
                        <wps:spPr>
                          <a:xfrm>
                            <a:off x="0" y="0"/>
                            <a:ext cx="144780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80" h="144780">
                                <a:moveTo>
                                  <a:pt x="0" y="0"/>
                                </a:moveTo>
                                <a:lnTo>
                                  <a:pt x="144780" y="14478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" name="Shape 490"/>
                        <wps:cNvSpPr/>
                        <wps:spPr>
                          <a:xfrm>
                            <a:off x="0" y="0"/>
                            <a:ext cx="144780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80" h="144780">
                                <a:moveTo>
                                  <a:pt x="144780" y="0"/>
                                </a:moveTo>
                                <a:lnTo>
                                  <a:pt x="0" y="14478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780" style="width:11.4pt;height:11.4pt;mso-position-horizontal-relative:char;mso-position-vertical-relative:line" coordsize="1447,1447">
                <v:shape id="Shape 488" style="position:absolute;width:1417;height:1417;left:15;top:15;" coordsize="141732,141732" path="m0,141732l141732,141732l141732,0l0,0x">
                  <v:stroke weight="0.72pt" endcap="flat" joinstyle="round" on="true" color="#000000"/>
                  <v:fill on="false" color="#000000" opacity="0"/>
                </v:shape>
                <v:shape id="Shape 489" style="position:absolute;width:1447;height:1447;left:0;top:0;" coordsize="144780,144780" path="m0,0l144780,144780">
                  <v:stroke weight="0.48pt" endcap="flat" joinstyle="round" on="true" color="#000000"/>
                  <v:fill on="false" color="#000000" opacity="0"/>
                </v:shape>
                <v:shape id="Shape 490" style="position:absolute;width:1447;height:1447;left:0;top:0;" coordsize="144780,144780" path="m144780,0l0,144780">
                  <v:stroke weight="0.48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</w:rPr>
        <w:t xml:space="preserve">  áno            </w:t>
      </w:r>
      <w:r>
        <w:rPr>
          <w:noProof/>
        </w:rPr>
        <mc:AlternateContent>
          <mc:Choice Requires="wpg">
            <w:drawing>
              <wp:inline distT="0" distB="0" distL="0" distR="0" wp14:anchorId="700B47BF" wp14:editId="7BCC5827">
                <wp:extent cx="141732" cy="141732"/>
                <wp:effectExtent l="0" t="0" r="0" b="0"/>
                <wp:docPr id="22781" name="Group 227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1732" cy="141732"/>
                          <a:chOff x="0" y="0"/>
                          <a:chExt cx="141732" cy="141732"/>
                        </a:xfrm>
                      </wpg:grpSpPr>
                      <wps:wsp>
                        <wps:cNvPr id="493" name="Shape 493"/>
                        <wps:cNvSpPr/>
                        <wps:spPr>
                          <a:xfrm>
                            <a:off x="0" y="0"/>
                            <a:ext cx="141732" cy="141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732" h="141732">
                                <a:moveTo>
                                  <a:pt x="0" y="141732"/>
                                </a:moveTo>
                                <a:lnTo>
                                  <a:pt x="141732" y="141732"/>
                                </a:lnTo>
                                <a:lnTo>
                                  <a:pt x="1417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781" style="width:11.16pt;height:11.16pt;mso-position-horizontal-relative:char;mso-position-vertical-relative:line" coordsize="1417,1417">
                <v:shape id="Shape 493" style="position:absolute;width:1417;height:1417;left:0;top:0;" coordsize="141732,141732" path="m0,141732l141732,141732l141732,0l0,0x">
                  <v:stroke weight="0.72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</w:rPr>
        <w:t xml:space="preserve">  nie</w:t>
      </w:r>
      <w:r>
        <w:rPr>
          <w:b/>
          <w:sz w:val="24"/>
        </w:rPr>
        <w:t xml:space="preserve"> </w:t>
      </w:r>
    </w:p>
    <w:p w14:paraId="1443FE85" w14:textId="77777777" w:rsidR="00AB0230" w:rsidRDefault="00A426C7">
      <w:pPr>
        <w:spacing w:after="123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0F880372" w14:textId="77777777" w:rsidR="00AB0230" w:rsidRDefault="00A426C7">
      <w:pPr>
        <w:pStyle w:val="Nadpis1"/>
        <w:ind w:left="-5" w:right="0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Zmeny účtovných metód a účtovných zásad  </w:t>
      </w:r>
    </w:p>
    <w:p w14:paraId="6FF8D8B2" w14:textId="77777777" w:rsidR="00AB0230" w:rsidRDefault="00A426C7">
      <w:pPr>
        <w:ind w:left="8270" w:hanging="7586"/>
      </w:pPr>
      <w:r>
        <w:t xml:space="preserve">Účtovná jednotka zmenila účtovné metódy, účtovné zásady oproti predchádzajúcemu účtovnému obdobiu            </w:t>
      </w:r>
      <w:r>
        <w:rPr>
          <w:noProof/>
        </w:rPr>
        <mc:AlternateContent>
          <mc:Choice Requires="wpg">
            <w:drawing>
              <wp:inline distT="0" distB="0" distL="0" distR="0" wp14:anchorId="695ED46A" wp14:editId="7607D746">
                <wp:extent cx="141732" cy="141732"/>
                <wp:effectExtent l="0" t="0" r="0" b="0"/>
                <wp:docPr id="22782" name="Group 227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1732" cy="141732"/>
                          <a:chOff x="0" y="0"/>
                          <a:chExt cx="141732" cy="141732"/>
                        </a:xfrm>
                      </wpg:grpSpPr>
                      <wps:wsp>
                        <wps:cNvPr id="507" name="Shape 507"/>
                        <wps:cNvSpPr/>
                        <wps:spPr>
                          <a:xfrm>
                            <a:off x="0" y="0"/>
                            <a:ext cx="141732" cy="141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732" h="141732">
                                <a:moveTo>
                                  <a:pt x="0" y="141732"/>
                                </a:moveTo>
                                <a:lnTo>
                                  <a:pt x="141732" y="141732"/>
                                </a:lnTo>
                                <a:lnTo>
                                  <a:pt x="1417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782" style="width:11.16pt;height:11.16pt;mso-position-horizontal-relative:char;mso-position-vertical-relative:line" coordsize="1417,1417">
                <v:shape id="Shape 507" style="position:absolute;width:1417;height:1417;left:0;top:0;" coordsize="141732,141732" path="m0,141732l141732,141732l141732,0l0,0x">
                  <v:stroke weight="0.72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</w:rPr>
        <w:t xml:space="preserve">  áno            </w:t>
      </w:r>
      <w:r>
        <w:rPr>
          <w:noProof/>
        </w:rPr>
        <mc:AlternateContent>
          <mc:Choice Requires="wpg">
            <w:drawing>
              <wp:inline distT="0" distB="0" distL="0" distR="0" wp14:anchorId="25DA806F" wp14:editId="4A7DDA4C">
                <wp:extent cx="144780" cy="144780"/>
                <wp:effectExtent l="0" t="0" r="0" b="0"/>
                <wp:docPr id="22783" name="Group 227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780" cy="144780"/>
                          <a:chOff x="0" y="0"/>
                          <a:chExt cx="144780" cy="144780"/>
                        </a:xfrm>
                      </wpg:grpSpPr>
                      <wps:wsp>
                        <wps:cNvPr id="510" name="Shape 510"/>
                        <wps:cNvSpPr/>
                        <wps:spPr>
                          <a:xfrm>
                            <a:off x="1524" y="1524"/>
                            <a:ext cx="141732" cy="141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732" h="141732">
                                <a:moveTo>
                                  <a:pt x="0" y="141732"/>
                                </a:moveTo>
                                <a:lnTo>
                                  <a:pt x="141732" y="141732"/>
                                </a:lnTo>
                                <a:lnTo>
                                  <a:pt x="1417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1" name="Shape 511"/>
                        <wps:cNvSpPr/>
                        <wps:spPr>
                          <a:xfrm>
                            <a:off x="0" y="0"/>
                            <a:ext cx="144780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80" h="144780">
                                <a:moveTo>
                                  <a:pt x="0" y="0"/>
                                </a:moveTo>
                                <a:lnTo>
                                  <a:pt x="144780" y="14478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2" name="Shape 512"/>
                        <wps:cNvSpPr/>
                        <wps:spPr>
                          <a:xfrm>
                            <a:off x="0" y="0"/>
                            <a:ext cx="144780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80" h="144780">
                                <a:moveTo>
                                  <a:pt x="144780" y="0"/>
                                </a:moveTo>
                                <a:lnTo>
                                  <a:pt x="0" y="14478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783" style="width:11.4pt;height:11.4pt;mso-position-horizontal-relative:char;mso-position-vertical-relative:line" coordsize="1447,1447">
                <v:shape id="Shape 510" style="position:absolute;width:1417;height:1417;left:15;top:15;" coordsize="141732,141732" path="m0,141732l141732,141732l141732,0l0,0x">
                  <v:stroke weight="0.72pt" endcap="flat" joinstyle="round" on="true" color="#000000"/>
                  <v:fill on="false" color="#000000" opacity="0"/>
                </v:shape>
                <v:shape id="Shape 511" style="position:absolute;width:1447;height:1447;left:0;top:0;" coordsize="144780,144780" path="m0,0l144780,144780">
                  <v:stroke weight="0.48pt" endcap="flat" joinstyle="round" on="true" color="#000000"/>
                  <v:fill on="false" color="#000000" opacity="0"/>
                </v:shape>
                <v:shape id="Shape 512" style="position:absolute;width:1447;height:1447;left:0;top:0;" coordsize="144780,144780" path="m144780,0l0,144780">
                  <v:stroke weight="0.48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</w:rPr>
        <w:t xml:space="preserve">  nie </w:t>
      </w:r>
    </w:p>
    <w:p w14:paraId="389E0BEB" w14:textId="77777777" w:rsidR="00AB0230" w:rsidRDefault="00A426C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223BF58A" w14:textId="77777777" w:rsidR="00AB0230" w:rsidRDefault="00A426C7">
      <w:pPr>
        <w:pStyle w:val="Nadpis1"/>
        <w:ind w:left="-5" w:right="0"/>
      </w:pPr>
      <w:r>
        <w:t>3.</w:t>
      </w:r>
      <w:r>
        <w:rPr>
          <w:rFonts w:ascii="Arial CE" w:eastAsia="Arial CE" w:hAnsi="Arial CE" w:cs="Arial CE"/>
        </w:rPr>
        <w:t xml:space="preserve"> </w:t>
      </w:r>
      <w:r>
        <w:t xml:space="preserve">Spôsob ocenenia jednotlivých položiek </w:t>
      </w:r>
    </w:p>
    <w:tbl>
      <w:tblPr>
        <w:tblStyle w:val="TableGrid"/>
        <w:tblW w:w="10258" w:type="dxa"/>
        <w:tblInd w:w="2" w:type="dxa"/>
        <w:tblCellMar>
          <w:top w:w="46" w:type="dxa"/>
          <w:left w:w="106" w:type="dxa"/>
          <w:right w:w="67" w:type="dxa"/>
        </w:tblCellMar>
        <w:tblLook w:val="04A0" w:firstRow="1" w:lastRow="0" w:firstColumn="1" w:lastColumn="0" w:noHBand="0" w:noVBand="1"/>
      </w:tblPr>
      <w:tblGrid>
        <w:gridCol w:w="5805"/>
        <w:gridCol w:w="4453"/>
      </w:tblGrid>
      <w:tr w:rsidR="00AB0230" w14:paraId="3C66348C" w14:textId="77777777" w:rsidTr="00EF1228">
        <w:trPr>
          <w:trHeight w:val="300"/>
        </w:trPr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1476754" w14:textId="77777777" w:rsidR="00AB0230" w:rsidRDefault="00A426C7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  <w:sz w:val="24"/>
              </w:rPr>
              <w:t xml:space="preserve">Položky 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B53E432" w14:textId="77777777" w:rsidR="00AB0230" w:rsidRDefault="00A426C7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  <w:sz w:val="24"/>
              </w:rPr>
              <w:t xml:space="preserve">Spôsob oceňovania </w:t>
            </w:r>
          </w:p>
        </w:tc>
      </w:tr>
      <w:tr w:rsidR="00AB0230" w14:paraId="1F5B96BD" w14:textId="77777777" w:rsidTr="00EF1228">
        <w:trPr>
          <w:trHeight w:val="280"/>
        </w:trPr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A54B" w14:textId="77777777" w:rsidR="00AB0230" w:rsidRDefault="00A426C7">
            <w:pPr>
              <w:spacing w:after="0" w:line="259" w:lineRule="auto"/>
              <w:ind w:left="0" w:firstLine="0"/>
              <w:jc w:val="left"/>
            </w:pPr>
            <w:r>
              <w:t>a)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nehmotný majetok nakupovaný  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3FE32" w14:textId="77777777" w:rsidR="00AB0230" w:rsidRDefault="00A426C7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AB0230" w14:paraId="0D50B5F4" w14:textId="77777777" w:rsidTr="00EF1228">
        <w:trPr>
          <w:trHeight w:val="279"/>
        </w:trPr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28A95" w14:textId="77777777" w:rsidR="00AB0230" w:rsidRDefault="00A426C7">
            <w:pPr>
              <w:spacing w:after="0" w:line="259" w:lineRule="auto"/>
              <w:ind w:left="0" w:firstLine="0"/>
              <w:jc w:val="left"/>
            </w:pPr>
            <w:r>
              <w:t>b)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nehmotný majetok vytvorený vlastnou činnosťou 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B3944" w14:textId="77777777" w:rsidR="00AB0230" w:rsidRDefault="00A426C7">
            <w:pPr>
              <w:spacing w:after="0" w:line="259" w:lineRule="auto"/>
              <w:ind w:left="2" w:firstLine="0"/>
              <w:jc w:val="left"/>
            </w:pPr>
            <w:r>
              <w:t xml:space="preserve">vlastnými nákladmi  </w:t>
            </w:r>
          </w:p>
        </w:tc>
      </w:tr>
      <w:tr w:rsidR="00AB0230" w14:paraId="6BCE776F" w14:textId="77777777" w:rsidTr="00EF1228">
        <w:trPr>
          <w:trHeight w:val="278"/>
        </w:trPr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119B8" w14:textId="77777777" w:rsidR="00AB0230" w:rsidRDefault="00A426C7">
            <w:pPr>
              <w:spacing w:after="0" w:line="259" w:lineRule="auto"/>
              <w:ind w:left="0" w:firstLine="0"/>
              <w:jc w:val="left"/>
            </w:pPr>
            <w:r>
              <w:t>c)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hmotný majetok nakupovaný  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49E01" w14:textId="77777777" w:rsidR="00AB0230" w:rsidRDefault="00A426C7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AB0230" w14:paraId="5479E953" w14:textId="77777777" w:rsidTr="00EF1228">
        <w:trPr>
          <w:trHeight w:val="281"/>
        </w:trPr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8CCD1" w14:textId="77777777" w:rsidR="00AB0230" w:rsidRDefault="00A426C7">
            <w:pPr>
              <w:spacing w:after="0" w:line="259" w:lineRule="auto"/>
              <w:ind w:left="0" w:firstLine="0"/>
              <w:jc w:val="left"/>
            </w:pPr>
            <w:r>
              <w:t>d)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hmotný majetok vytvorený vlastnou činnosťou 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6528E" w14:textId="77777777" w:rsidR="00AB0230" w:rsidRDefault="00A426C7">
            <w:pPr>
              <w:spacing w:after="0" w:line="259" w:lineRule="auto"/>
              <w:ind w:left="2" w:firstLine="0"/>
              <w:jc w:val="left"/>
            </w:pPr>
            <w:r>
              <w:t xml:space="preserve">vlastnými nákladmi </w:t>
            </w:r>
          </w:p>
        </w:tc>
      </w:tr>
      <w:tr w:rsidR="00AB0230" w14:paraId="06FA370E" w14:textId="77777777" w:rsidTr="00EF1228">
        <w:trPr>
          <w:trHeight w:val="545"/>
        </w:trPr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909E4" w14:textId="77777777" w:rsidR="00AB0230" w:rsidRDefault="00A426C7">
            <w:pPr>
              <w:spacing w:after="0" w:line="259" w:lineRule="auto"/>
              <w:ind w:left="284" w:hanging="284"/>
              <w:jc w:val="left"/>
            </w:pPr>
            <w:r>
              <w:t>e)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nehmotný majetok a dlhodobý hmotný majetok získaný bezodplatne 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D4984" w14:textId="77777777" w:rsidR="00AB0230" w:rsidRDefault="00A426C7">
            <w:pPr>
              <w:spacing w:after="0" w:line="259" w:lineRule="auto"/>
              <w:ind w:left="2" w:firstLine="0"/>
              <w:jc w:val="left"/>
            </w:pPr>
            <w:r>
              <w:t xml:space="preserve">reálnou hodnotou  </w:t>
            </w:r>
          </w:p>
        </w:tc>
      </w:tr>
      <w:tr w:rsidR="00AB0230" w14:paraId="305F9191" w14:textId="77777777" w:rsidTr="00EF1228">
        <w:trPr>
          <w:trHeight w:val="281"/>
        </w:trPr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ECF5B" w14:textId="77777777" w:rsidR="00AB0230" w:rsidRDefault="00A426C7">
            <w:pPr>
              <w:spacing w:after="0" w:line="259" w:lineRule="auto"/>
              <w:ind w:left="0" w:firstLine="0"/>
              <w:jc w:val="left"/>
            </w:pPr>
            <w:r>
              <w:t>f)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finančný majetok 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5A388" w14:textId="77777777" w:rsidR="00AB0230" w:rsidRDefault="00A426C7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AB0230" w14:paraId="59D3A396" w14:textId="77777777" w:rsidTr="00EF1228">
        <w:trPr>
          <w:trHeight w:val="278"/>
        </w:trPr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03680" w14:textId="77777777" w:rsidR="00AB0230" w:rsidRDefault="00A426C7">
            <w:pPr>
              <w:spacing w:after="0" w:line="259" w:lineRule="auto"/>
              <w:ind w:left="0" w:firstLine="0"/>
              <w:jc w:val="left"/>
            </w:pPr>
            <w:r>
              <w:t>g)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zásoby nakupované 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7A9A3" w14:textId="77777777" w:rsidR="00AB0230" w:rsidRDefault="00A426C7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AB0230" w14:paraId="789520F5" w14:textId="77777777" w:rsidTr="00EF1228">
        <w:trPr>
          <w:trHeight w:val="278"/>
        </w:trPr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79560" w14:textId="77777777" w:rsidR="00AB0230" w:rsidRDefault="00A426C7">
            <w:pPr>
              <w:spacing w:after="0" w:line="259" w:lineRule="auto"/>
              <w:ind w:left="0" w:firstLine="0"/>
              <w:jc w:val="left"/>
            </w:pPr>
            <w:r>
              <w:t>h)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zásoby získané bezodplatne 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A3C39" w14:textId="77777777" w:rsidR="00AB0230" w:rsidRDefault="00A426C7">
            <w:pPr>
              <w:spacing w:after="0" w:line="259" w:lineRule="auto"/>
              <w:ind w:left="2" w:firstLine="0"/>
              <w:jc w:val="left"/>
            </w:pPr>
            <w:r>
              <w:t xml:space="preserve">reálnou hodnotou </w:t>
            </w:r>
          </w:p>
        </w:tc>
      </w:tr>
      <w:tr w:rsidR="00AB0230" w14:paraId="246D23E7" w14:textId="77777777" w:rsidTr="00EF1228">
        <w:trPr>
          <w:trHeight w:val="278"/>
        </w:trPr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E576F" w14:textId="77777777" w:rsidR="00AB0230" w:rsidRDefault="00A426C7">
            <w:pPr>
              <w:spacing w:after="0" w:line="259" w:lineRule="auto"/>
              <w:ind w:left="0" w:firstLine="0"/>
              <w:jc w:val="left"/>
            </w:pPr>
            <w:r>
              <w:t>i)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pohľadávky  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CFDB1" w14:textId="77777777" w:rsidR="00AB0230" w:rsidRDefault="00A426C7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AB0230" w14:paraId="026A8CD4" w14:textId="77777777" w:rsidTr="00EF1228">
        <w:trPr>
          <w:trHeight w:val="278"/>
        </w:trPr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71C08" w14:textId="77777777" w:rsidR="00AB0230" w:rsidRDefault="00A426C7">
            <w:pPr>
              <w:spacing w:after="0" w:line="259" w:lineRule="auto"/>
              <w:ind w:left="0" w:firstLine="0"/>
              <w:jc w:val="left"/>
            </w:pPr>
            <w:r>
              <w:t>j)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krátkodobý finančný majetok  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B117B" w14:textId="77777777" w:rsidR="00AB0230" w:rsidRDefault="00A426C7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AB0230" w14:paraId="3539BD48" w14:textId="77777777" w:rsidTr="00EF1228">
        <w:trPr>
          <w:trHeight w:val="1352"/>
        </w:trPr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95F21" w14:textId="77777777" w:rsidR="00AB0230" w:rsidRDefault="00A426C7">
            <w:pPr>
              <w:spacing w:after="0" w:line="259" w:lineRule="auto"/>
              <w:ind w:left="0" w:firstLine="0"/>
              <w:jc w:val="left"/>
            </w:pPr>
            <w:r>
              <w:t>k)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časové rozlíšenie na strane aktív 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36516" w14:textId="77777777" w:rsidR="00AB0230" w:rsidRDefault="00A426C7">
            <w:pPr>
              <w:spacing w:after="0" w:line="259" w:lineRule="auto"/>
              <w:ind w:left="2" w:firstLine="0"/>
              <w:jc w:val="left"/>
            </w:pPr>
            <w:r>
              <w:t xml:space="preserve">náklady budúcich období a príjmy budúcich období sa vykazujú vo výške, ktorá je potrebná na dodržanie zásady vecnej a časovej súvislosti s účtovným obdobím. </w:t>
            </w:r>
          </w:p>
        </w:tc>
      </w:tr>
      <w:tr w:rsidR="00AB0230" w14:paraId="390D009F" w14:textId="77777777" w:rsidTr="00EF1228">
        <w:trPr>
          <w:trHeight w:val="281"/>
        </w:trPr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F4728" w14:textId="77777777" w:rsidR="00AB0230" w:rsidRDefault="00A426C7">
            <w:pPr>
              <w:spacing w:after="0" w:line="259" w:lineRule="auto"/>
              <w:ind w:left="0" w:firstLine="0"/>
              <w:jc w:val="left"/>
            </w:pPr>
            <w:r>
              <w:t>l)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záväzky, vrátane dlhopisov, pôžičiek a úverov  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96E65" w14:textId="77777777" w:rsidR="00AB0230" w:rsidRDefault="00A426C7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AB0230" w14:paraId="017C1AD0" w14:textId="77777777" w:rsidTr="00EF1228">
        <w:trPr>
          <w:trHeight w:val="278"/>
        </w:trPr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D9BC5" w14:textId="77777777" w:rsidR="00AB0230" w:rsidRDefault="00A426C7">
            <w:pPr>
              <w:spacing w:after="0" w:line="259" w:lineRule="auto"/>
              <w:ind w:left="0" w:firstLine="0"/>
              <w:jc w:val="left"/>
            </w:pPr>
            <w:r>
              <w:t>m)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rezervy  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D9D65" w14:textId="77777777" w:rsidR="00AB0230" w:rsidRDefault="00A426C7">
            <w:pPr>
              <w:spacing w:after="0" w:line="259" w:lineRule="auto"/>
              <w:ind w:left="2" w:firstLine="0"/>
              <w:jc w:val="left"/>
            </w:pPr>
            <w:r>
              <w:t xml:space="preserve">oceňujú sa v očakávanej výške záväzku </w:t>
            </w:r>
          </w:p>
        </w:tc>
      </w:tr>
      <w:tr w:rsidR="00AB0230" w14:paraId="59AC9C58" w14:textId="77777777" w:rsidTr="00EF1228">
        <w:trPr>
          <w:trHeight w:val="1351"/>
        </w:trPr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D5F5A" w14:textId="77777777" w:rsidR="00AB0230" w:rsidRDefault="00A426C7">
            <w:pPr>
              <w:spacing w:after="0" w:line="259" w:lineRule="auto"/>
              <w:ind w:left="0" w:firstLine="0"/>
              <w:jc w:val="left"/>
            </w:pPr>
            <w:r>
              <w:t>n)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časové rozlíšenie na strane pasív 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FC59B" w14:textId="77777777" w:rsidR="00AB0230" w:rsidRDefault="00A426C7">
            <w:pPr>
              <w:spacing w:after="0" w:line="259" w:lineRule="auto"/>
              <w:ind w:left="36" w:firstLine="0"/>
              <w:jc w:val="left"/>
            </w:pPr>
            <w:r>
              <w:t xml:space="preserve">výdavky budúcich období a výnosy budúcich období sa vykazujú vo výške, ktorá je potrebná na dodržanie zásady vecnej a časovej súvislosti s účtovným obdobím. </w:t>
            </w:r>
          </w:p>
        </w:tc>
      </w:tr>
      <w:tr w:rsidR="00AB0230" w14:paraId="1A5EC575" w14:textId="77777777" w:rsidTr="00EF1228">
        <w:trPr>
          <w:trHeight w:val="278"/>
        </w:trPr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6B3AC" w14:textId="77777777" w:rsidR="00AB0230" w:rsidRDefault="00A426C7">
            <w:pPr>
              <w:spacing w:after="0" w:line="259" w:lineRule="auto"/>
              <w:ind w:left="0" w:firstLine="0"/>
              <w:jc w:val="left"/>
            </w:pPr>
            <w:r>
              <w:t>o)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deriváty pri nadobudnutí  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7AB99" w14:textId="77777777" w:rsidR="00AB0230" w:rsidRDefault="00A426C7">
            <w:pPr>
              <w:spacing w:after="0" w:line="259" w:lineRule="auto"/>
              <w:ind w:left="36" w:firstLine="0"/>
              <w:jc w:val="left"/>
            </w:pPr>
            <w:r>
              <w:t xml:space="preserve">obstarávacou cenou </w:t>
            </w:r>
          </w:p>
        </w:tc>
      </w:tr>
    </w:tbl>
    <w:p w14:paraId="40C9C7CF" w14:textId="77777777" w:rsidR="00AB0230" w:rsidRDefault="00A426C7">
      <w:pPr>
        <w:spacing w:after="0" w:line="259" w:lineRule="auto"/>
        <w:ind w:left="0" w:firstLine="0"/>
        <w:jc w:val="left"/>
      </w:pPr>
      <w:r>
        <w:t xml:space="preserve"> </w:t>
      </w:r>
    </w:p>
    <w:p w14:paraId="180333C8" w14:textId="77777777" w:rsidR="00AB0230" w:rsidRDefault="00A426C7">
      <w:pPr>
        <w:pStyle w:val="Nadpis1"/>
        <w:ind w:left="269" w:right="0" w:hanging="284"/>
      </w:pPr>
      <w:r>
        <w:t>4.</w:t>
      </w:r>
      <w:r>
        <w:rPr>
          <w:rFonts w:ascii="Arial CE" w:eastAsia="Arial CE" w:hAnsi="Arial CE" w:cs="Arial CE"/>
        </w:rPr>
        <w:t xml:space="preserve"> </w:t>
      </w:r>
      <w:r>
        <w:t>Spôsob zostavenia odpisového plánu pre dlhodobý majetok, doba odpisovania, sadzby odpisov a odpisové metódy pri stanovení účtovných odpisov</w:t>
      </w:r>
      <w:r>
        <w:rPr>
          <w:b w:val="0"/>
          <w:sz w:val="22"/>
        </w:rPr>
        <w:t xml:space="preserve"> </w:t>
      </w:r>
    </w:p>
    <w:p w14:paraId="4DE6427E" w14:textId="77777777" w:rsidR="00AB0230" w:rsidRDefault="00A426C7">
      <w:pPr>
        <w:ind w:left="-5"/>
      </w:pPr>
      <w:r>
        <w:t>Odpisy dlhodobého nehmotného majetku a dlhodobého hmotného majetku sú stanovené tak, že</w:t>
      </w:r>
      <w:r>
        <w:rPr>
          <w:i/>
        </w:rPr>
        <w:t xml:space="preserve"> </w:t>
      </w:r>
      <w:r>
        <w:t xml:space="preserve">sa vychádza z predpokladanej doby jeho užívania a predpokladaného priebehu jeho opotrebenia. Odpisovať sa začína: </w:t>
      </w:r>
    </w:p>
    <w:p w14:paraId="1591B684" w14:textId="77777777" w:rsidR="00EF1228" w:rsidRDefault="00EF1228" w:rsidP="00EF1228">
      <w:pPr>
        <w:ind w:left="655" w:right="6095" w:hanging="670"/>
        <w:rPr>
          <w:b/>
          <w:sz w:val="20"/>
        </w:rPr>
      </w:pPr>
    </w:p>
    <w:p w14:paraId="12139829" w14:textId="77777777" w:rsidR="00EF1228" w:rsidRDefault="00EF1228" w:rsidP="00EF1228">
      <w:pPr>
        <w:ind w:left="0" w:right="6095" w:firstLine="0"/>
        <w:rPr>
          <w:b/>
          <w:sz w:val="20"/>
        </w:rPr>
      </w:pPr>
    </w:p>
    <w:p w14:paraId="14C104D6" w14:textId="77777777" w:rsidR="00EF1228" w:rsidRDefault="00EF1228" w:rsidP="00EF1228">
      <w:pPr>
        <w:ind w:left="0" w:right="6095" w:firstLine="0"/>
        <w:rPr>
          <w:b/>
          <w:sz w:val="20"/>
        </w:rPr>
      </w:pPr>
    </w:p>
    <w:p w14:paraId="4BE33219" w14:textId="77777777" w:rsidR="00EF1228" w:rsidRDefault="00A426C7" w:rsidP="00EF1228">
      <w:pPr>
        <w:ind w:left="0" w:right="6095" w:firstLine="0"/>
        <w:rPr>
          <w:b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92C6362" wp14:editId="16ED9546">
                <wp:simplePos x="0" y="0"/>
                <wp:positionH relativeFrom="column">
                  <wp:posOffset>282245</wp:posOffset>
                </wp:positionH>
                <wp:positionV relativeFrom="paragraph">
                  <wp:posOffset>166116</wp:posOffset>
                </wp:positionV>
                <wp:extent cx="129540" cy="298703"/>
                <wp:effectExtent l="0" t="0" r="0" b="0"/>
                <wp:wrapSquare wrapText="bothSides"/>
                <wp:docPr id="22784" name="Group 227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540" cy="298703"/>
                          <a:chOff x="0" y="0"/>
                          <a:chExt cx="129540" cy="298703"/>
                        </a:xfrm>
                      </wpg:grpSpPr>
                      <wps:wsp>
                        <wps:cNvPr id="835" name="Shape 835"/>
                        <wps:cNvSpPr/>
                        <wps:spPr>
                          <a:xfrm>
                            <a:off x="1524" y="1523"/>
                            <a:ext cx="126492" cy="126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92" h="126492">
                                <a:moveTo>
                                  <a:pt x="0" y="126492"/>
                                </a:moveTo>
                                <a:lnTo>
                                  <a:pt x="126492" y="126492"/>
                                </a:lnTo>
                                <a:lnTo>
                                  <a:pt x="1264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6" name="Shape 836"/>
                        <wps:cNvSpPr/>
                        <wps:spPr>
                          <a:xfrm>
                            <a:off x="0" y="0"/>
                            <a:ext cx="129540" cy="129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40" h="129539">
                                <a:moveTo>
                                  <a:pt x="0" y="0"/>
                                </a:moveTo>
                                <a:lnTo>
                                  <a:pt x="129540" y="129539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7" name="Shape 837"/>
                        <wps:cNvSpPr/>
                        <wps:spPr>
                          <a:xfrm>
                            <a:off x="0" y="0"/>
                            <a:ext cx="129540" cy="129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40" h="129539">
                                <a:moveTo>
                                  <a:pt x="129540" y="0"/>
                                </a:moveTo>
                                <a:lnTo>
                                  <a:pt x="0" y="129539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2" name="Shape 842"/>
                        <wps:cNvSpPr/>
                        <wps:spPr>
                          <a:xfrm>
                            <a:off x="1524" y="172211"/>
                            <a:ext cx="126492" cy="126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92" h="126492">
                                <a:moveTo>
                                  <a:pt x="0" y="126492"/>
                                </a:moveTo>
                                <a:lnTo>
                                  <a:pt x="126492" y="126492"/>
                                </a:lnTo>
                                <a:lnTo>
                                  <a:pt x="1264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2784" style="width:10.2pt;height:23.52pt;position:absolute;mso-position-horizontal-relative:text;mso-position-horizontal:absolute;margin-left:22.224pt;mso-position-vertical-relative:text;margin-top:13.08pt;" coordsize="1295,2987">
                <v:shape id="Shape 835" style="position:absolute;width:1264;height:1264;left:15;top:15;" coordsize="126492,126492" path="m0,126492l126492,126492l126492,0l0,0x">
                  <v:stroke weight="0.72pt" endcap="flat" joinstyle="round" on="true" color="#000000"/>
                  <v:fill on="false" color="#000000" opacity="0"/>
                </v:shape>
                <v:shape id="Shape 836" style="position:absolute;width:1295;height:1295;left:0;top:0;" coordsize="129540,129539" path="m0,0l129540,129539">
                  <v:stroke weight="0.48pt" endcap="flat" joinstyle="round" on="true" color="#000000"/>
                  <v:fill on="false" color="#000000" opacity="0"/>
                </v:shape>
                <v:shape id="Shape 837" style="position:absolute;width:1295;height:1295;left:0;top:0;" coordsize="129540,129539" path="m129540,0l0,129539">
                  <v:stroke weight="0.48pt" endcap="flat" joinstyle="round" on="true" color="#000000"/>
                  <v:fill on="false" color="#000000" opacity="0"/>
                </v:shape>
                <v:shape id="Shape 842" style="position:absolute;width:1264;height:1264;left:15;top:1722;" coordsize="126492,126492" path="m0,126492l126492,126492l126492,0l0,0x">
                  <v:stroke weight="0.72pt" endcap="flat" joinstyle="round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</w:p>
    <w:p w14:paraId="6605D74D" w14:textId="77777777" w:rsidR="00AB0230" w:rsidRDefault="00A426C7" w:rsidP="00EF1228">
      <w:pPr>
        <w:ind w:left="655" w:right="5250" w:hanging="670"/>
      </w:pPr>
      <w:r>
        <w:rPr>
          <w:b/>
          <w:sz w:val="20"/>
        </w:rPr>
        <w:t xml:space="preserve">  </w:t>
      </w:r>
      <w:r>
        <w:rPr>
          <w:sz w:val="20"/>
        </w:rPr>
        <w:t xml:space="preserve">odo </w:t>
      </w:r>
      <w:r w:rsidR="00EF1228">
        <w:t xml:space="preserve">dňa jeho zaradenia do </w:t>
      </w:r>
      <w:r>
        <w:t xml:space="preserve">používania </w:t>
      </w:r>
    </w:p>
    <w:p w14:paraId="0921863C" w14:textId="77777777" w:rsidR="00EF1228" w:rsidRDefault="00A426C7" w:rsidP="00EF1228">
      <w:pPr>
        <w:ind w:left="684" w:right="1130" w:firstLine="0"/>
        <w:jc w:val="left"/>
      </w:pPr>
      <w:r>
        <w:t xml:space="preserve">prvým dňom mesiaca nasledujúceho po uvedení dlhodobého majetku do používania </w:t>
      </w:r>
    </w:p>
    <w:p w14:paraId="6627566E" w14:textId="77777777" w:rsidR="00EF1228" w:rsidRDefault="00EF1228" w:rsidP="00EF1228">
      <w:pPr>
        <w:ind w:left="684" w:right="1130" w:firstLine="0"/>
        <w:jc w:val="left"/>
      </w:pPr>
    </w:p>
    <w:p w14:paraId="0E2BA15E" w14:textId="77777777" w:rsidR="00AB0230" w:rsidRDefault="00A426C7" w:rsidP="00EF1228">
      <w:pPr>
        <w:ind w:left="684" w:right="1130" w:firstLine="0"/>
        <w:jc w:val="left"/>
      </w:pPr>
      <w:r>
        <w:t xml:space="preserve">Účtovné odpisy sa zaokrúhľujú na celé eurá nahor. Metóda odpisovania sa používa lineárna.  </w:t>
      </w:r>
    </w:p>
    <w:p w14:paraId="3ADA39BD" w14:textId="77777777" w:rsidR="00AB0230" w:rsidRDefault="00A426C7" w:rsidP="00EF1228">
      <w:pPr>
        <w:ind w:left="-5"/>
        <w:jc w:val="left"/>
      </w:pPr>
      <w:r>
        <w:t>Účtovná jednotka zaraďuje majetok do odpisových skupín v zmysle zákona č.595/2003 Z.z. o dani z príjmov v z.n.p. Ak účtovná jednotka nemôže zaradiť majetok do 1. - 6. odpisovej skupiny, individuálne prehodnotí odpisový plán konkrétneho majetku podľa špecifických podmienok používania.</w:t>
      </w:r>
      <w:r>
        <w:rPr>
          <w:color w:val="FF0000"/>
        </w:rPr>
        <w:t xml:space="preserve">  </w:t>
      </w:r>
    </w:p>
    <w:p w14:paraId="60E5D00A" w14:textId="77777777" w:rsidR="00AB0230" w:rsidRDefault="00A426C7">
      <w:pPr>
        <w:spacing w:after="0" w:line="259" w:lineRule="auto"/>
        <w:ind w:left="0" w:firstLine="0"/>
        <w:jc w:val="left"/>
      </w:pPr>
      <w:r>
        <w:t xml:space="preserve"> </w:t>
      </w:r>
    </w:p>
    <w:p w14:paraId="6B6AFB4D" w14:textId="77777777" w:rsidR="00AB0230" w:rsidRDefault="00A426C7">
      <w:pPr>
        <w:spacing w:after="0" w:line="259" w:lineRule="auto"/>
        <w:ind w:left="0" w:firstLine="0"/>
        <w:jc w:val="left"/>
      </w:pPr>
      <w:r>
        <w:t xml:space="preserve"> </w:t>
      </w:r>
    </w:p>
    <w:p w14:paraId="0237B9DA" w14:textId="77777777" w:rsidR="00AB0230" w:rsidRDefault="00A426C7">
      <w:pPr>
        <w:spacing w:after="0" w:line="259" w:lineRule="auto"/>
        <w:ind w:left="0" w:firstLine="0"/>
        <w:jc w:val="left"/>
      </w:pPr>
      <w:r>
        <w:t xml:space="preserve"> </w:t>
      </w:r>
    </w:p>
    <w:p w14:paraId="2EE1A3DB" w14:textId="77777777" w:rsidR="00AB0230" w:rsidRDefault="00A426C7">
      <w:pPr>
        <w:ind w:left="-5"/>
      </w:pPr>
      <w:r>
        <w:t xml:space="preserve">Predpokladaná doba užívania a odpisové sadzby sú stanovené takto: </w:t>
      </w:r>
    </w:p>
    <w:tbl>
      <w:tblPr>
        <w:tblStyle w:val="TableGrid"/>
        <w:tblW w:w="10206" w:type="dxa"/>
        <w:tblInd w:w="2" w:type="dxa"/>
        <w:tblCellMar>
          <w:top w:w="4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63"/>
        <w:gridCol w:w="3070"/>
        <w:gridCol w:w="4173"/>
      </w:tblGrid>
      <w:tr w:rsidR="00AB0230" w14:paraId="6A8EC641" w14:textId="77777777">
        <w:trPr>
          <w:trHeight w:val="495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157E33A" w14:textId="77777777" w:rsidR="00AB0230" w:rsidRDefault="00A426C7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  <w:sz w:val="20"/>
              </w:rPr>
              <w:t xml:space="preserve">Odpisová skupina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3B4EA4F" w14:textId="77777777" w:rsidR="00AB0230" w:rsidRDefault="00A426C7">
            <w:pPr>
              <w:spacing w:after="0" w:line="259" w:lineRule="auto"/>
              <w:ind w:left="108" w:right="21" w:firstLine="0"/>
              <w:jc w:val="center"/>
            </w:pPr>
            <w:r>
              <w:rPr>
                <w:b/>
                <w:sz w:val="20"/>
              </w:rPr>
              <w:t xml:space="preserve">Predpokladaná doba  používania v rokoch 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E8DA20F" w14:textId="77777777" w:rsidR="00AB0230" w:rsidRDefault="00A426C7">
            <w:pPr>
              <w:spacing w:after="0" w:line="259" w:lineRule="auto"/>
              <w:ind w:left="961" w:right="917" w:firstLine="0"/>
              <w:jc w:val="center"/>
            </w:pPr>
            <w:r>
              <w:rPr>
                <w:b/>
                <w:sz w:val="20"/>
              </w:rPr>
              <w:t xml:space="preserve">Ročná odpisová sadzba v % </w:t>
            </w:r>
          </w:p>
        </w:tc>
      </w:tr>
      <w:tr w:rsidR="00AB0230" w14:paraId="11922E5A" w14:textId="77777777">
        <w:trPr>
          <w:trHeight w:val="256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89D49" w14:textId="77777777" w:rsidR="00AB0230" w:rsidRDefault="00A426C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69BB0" w14:textId="77777777" w:rsidR="00AB0230" w:rsidRDefault="00A426C7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F822F" w14:textId="77777777" w:rsidR="00AB0230" w:rsidRDefault="00A426C7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1/8 </w:t>
            </w:r>
          </w:p>
        </w:tc>
      </w:tr>
      <w:tr w:rsidR="00AB0230" w14:paraId="5ABCFFC0" w14:textId="77777777">
        <w:trPr>
          <w:trHeight w:val="254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8EE0A" w14:textId="77777777" w:rsidR="00AB0230" w:rsidRDefault="00A426C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0CA13" w14:textId="77777777" w:rsidR="00AB0230" w:rsidRDefault="00A426C7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52FF0" w14:textId="77777777" w:rsidR="00AB0230" w:rsidRDefault="00A426C7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1/12 </w:t>
            </w:r>
          </w:p>
        </w:tc>
      </w:tr>
      <w:tr w:rsidR="00AB0230" w14:paraId="786CE024" w14:textId="77777777">
        <w:trPr>
          <w:trHeight w:val="254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C4271" w14:textId="77777777" w:rsidR="00AB0230" w:rsidRDefault="00A426C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DACCA" w14:textId="77777777" w:rsidR="00AB0230" w:rsidRDefault="00A426C7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40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A7CA7" w14:textId="77777777" w:rsidR="00AB0230" w:rsidRDefault="00A426C7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1/40 </w:t>
            </w:r>
          </w:p>
        </w:tc>
      </w:tr>
      <w:tr w:rsidR="00AB0230" w14:paraId="6E454CD6" w14:textId="77777777">
        <w:trPr>
          <w:trHeight w:val="254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FBE3E" w14:textId="77777777" w:rsidR="00AB0230" w:rsidRDefault="00A426C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1F90F" w14:textId="77777777" w:rsidR="00AB0230" w:rsidRDefault="00A426C7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80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C988E" w14:textId="77777777" w:rsidR="00AB0230" w:rsidRDefault="00A426C7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1/80 </w:t>
            </w:r>
          </w:p>
        </w:tc>
      </w:tr>
    </w:tbl>
    <w:p w14:paraId="73A191FE" w14:textId="77777777" w:rsidR="00AB0230" w:rsidRDefault="00A426C7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186ABEFA" w14:textId="77777777" w:rsidR="00AB0230" w:rsidRDefault="00A426C7">
      <w:pPr>
        <w:ind w:left="-5"/>
      </w:pPr>
      <w:r>
        <w:t>Drobný nehmotný majetok od 66,39 € do 2400</w:t>
      </w:r>
      <w:r w:rsidR="009719F2">
        <w:t>,00</w:t>
      </w:r>
      <w:r>
        <w:t xml:space="preserve"> a drobný hmotný majetok od 66,39€ do 1700</w:t>
      </w:r>
      <w:r w:rsidR="009719F2">
        <w:t>,00</w:t>
      </w:r>
      <w:r>
        <w:t>€ UP a drobný hmotný majetok – PPS od 66,39 € do 1</w:t>
      </w:r>
      <w:r w:rsidR="009719F2">
        <w:t> </w:t>
      </w:r>
      <w:r>
        <w:t>700</w:t>
      </w:r>
      <w:r w:rsidR="009719F2">
        <w:t>,00</w:t>
      </w:r>
      <w:r>
        <w:t xml:space="preserve">€ účtovná jednotka neodpisuje, je účtovaný priamo do nákladov ako spotrebný materiál a eviduje ho účtovne na podsúvahových účtoch. </w:t>
      </w:r>
    </w:p>
    <w:p w14:paraId="522D407B" w14:textId="77777777" w:rsidR="00AB0230" w:rsidRDefault="00A426C7">
      <w:pPr>
        <w:spacing w:after="11" w:line="259" w:lineRule="auto"/>
        <w:ind w:left="0" w:firstLine="0"/>
        <w:jc w:val="left"/>
      </w:pPr>
      <w:r>
        <w:t xml:space="preserve"> </w:t>
      </w:r>
    </w:p>
    <w:p w14:paraId="2D0F8959" w14:textId="77777777" w:rsidR="00AB0230" w:rsidRDefault="00A426C7">
      <w:pPr>
        <w:numPr>
          <w:ilvl w:val="0"/>
          <w:numId w:val="1"/>
        </w:numPr>
        <w:spacing w:after="0" w:line="259" w:lineRule="auto"/>
        <w:ind w:hanging="284"/>
        <w:jc w:val="left"/>
      </w:pPr>
      <w:r>
        <w:rPr>
          <w:b/>
        </w:rPr>
        <w:t xml:space="preserve">Zásady pre zohľadnenie zníženia hodnoty majetku. </w:t>
      </w:r>
    </w:p>
    <w:p w14:paraId="4814ECEE" w14:textId="77777777" w:rsidR="00AB0230" w:rsidRDefault="00A426C7">
      <w:pPr>
        <w:ind w:left="-5"/>
      </w:pPr>
      <w:r>
        <w:t xml:space="preserve">Prechodné zníženie hodnoty majetku sa vyjadruje </w:t>
      </w:r>
      <w:r>
        <w:rPr>
          <w:u w:val="single" w:color="000000"/>
        </w:rPr>
        <w:t>opravnou položkou</w:t>
      </w:r>
      <w:r>
        <w:t xml:space="preserve">.  </w:t>
      </w:r>
    </w:p>
    <w:p w14:paraId="65D238E1" w14:textId="77777777" w:rsidR="00AB0230" w:rsidRDefault="0008329B">
      <w:pPr>
        <w:ind w:left="-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3845CC5" wp14:editId="77E7D033">
                <wp:simplePos x="0" y="0"/>
                <wp:positionH relativeFrom="column">
                  <wp:posOffset>4557395</wp:posOffset>
                </wp:positionH>
                <wp:positionV relativeFrom="paragraph">
                  <wp:posOffset>177800</wp:posOffset>
                </wp:positionV>
                <wp:extent cx="135255" cy="989330"/>
                <wp:effectExtent l="0" t="0" r="17145" b="20320"/>
                <wp:wrapSquare wrapText="bothSides"/>
                <wp:docPr id="22777" name="Group 227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255" cy="989330"/>
                          <a:chOff x="0" y="0"/>
                          <a:chExt cx="135636" cy="989381"/>
                        </a:xfrm>
                      </wpg:grpSpPr>
                      <wps:wsp>
                        <wps:cNvPr id="1046" name="Shape 1046"/>
                        <wps:cNvSpPr/>
                        <wps:spPr>
                          <a:xfrm>
                            <a:off x="9144" y="0"/>
                            <a:ext cx="126492" cy="126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92" h="126797">
                                <a:moveTo>
                                  <a:pt x="0" y="126797"/>
                                </a:moveTo>
                                <a:lnTo>
                                  <a:pt x="126492" y="126797"/>
                                </a:lnTo>
                                <a:lnTo>
                                  <a:pt x="1264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9144" y="170993"/>
                            <a:ext cx="126492" cy="126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92" h="126492">
                                <a:moveTo>
                                  <a:pt x="0" y="126492"/>
                                </a:moveTo>
                                <a:lnTo>
                                  <a:pt x="126492" y="126492"/>
                                </a:lnTo>
                                <a:lnTo>
                                  <a:pt x="1264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2" name="Shape 1082"/>
                        <wps:cNvSpPr/>
                        <wps:spPr>
                          <a:xfrm>
                            <a:off x="0" y="341681"/>
                            <a:ext cx="126492" cy="126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92" h="126492">
                                <a:moveTo>
                                  <a:pt x="0" y="126492"/>
                                </a:moveTo>
                                <a:lnTo>
                                  <a:pt x="126492" y="126492"/>
                                </a:lnTo>
                                <a:lnTo>
                                  <a:pt x="1264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1" name="Shape 1101"/>
                        <wps:cNvSpPr/>
                        <wps:spPr>
                          <a:xfrm>
                            <a:off x="0" y="512369"/>
                            <a:ext cx="126492" cy="126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92" h="126492">
                                <a:moveTo>
                                  <a:pt x="0" y="126492"/>
                                </a:moveTo>
                                <a:lnTo>
                                  <a:pt x="126492" y="126492"/>
                                </a:lnTo>
                                <a:lnTo>
                                  <a:pt x="1264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0" name="Shape 1120"/>
                        <wps:cNvSpPr/>
                        <wps:spPr>
                          <a:xfrm>
                            <a:off x="15228" y="681498"/>
                            <a:ext cx="120299" cy="123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732" h="141732">
                                <a:moveTo>
                                  <a:pt x="0" y="141732"/>
                                </a:moveTo>
                                <a:lnTo>
                                  <a:pt x="141732" y="141732"/>
                                </a:lnTo>
                                <a:lnTo>
                                  <a:pt x="1417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" name="Shape 1141"/>
                        <wps:cNvSpPr/>
                        <wps:spPr>
                          <a:xfrm>
                            <a:off x="0" y="862889"/>
                            <a:ext cx="126492" cy="126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92" h="126492">
                                <a:moveTo>
                                  <a:pt x="0" y="126492"/>
                                </a:moveTo>
                                <a:lnTo>
                                  <a:pt x="126492" y="126492"/>
                                </a:lnTo>
                                <a:lnTo>
                                  <a:pt x="1264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CB0E460" id="Group 22777" o:spid="_x0000_s1026" style="position:absolute;margin-left:358.85pt;margin-top:14pt;width:10.65pt;height:77.9pt;z-index:251660288;mso-width-relative:margin" coordsize="1356,9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">
                <v:shape id="Shape 1046" o:spid="_x0000_s1027" style="position:absolute;left:91;width:1265;height:1267;visibility:visible;mso-wrap-style:square;v-text-anchor:top" coordsize="126492,126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" path="m,126797r126492,l126492,,,,,126797xe" filled="f" strokeweight=".72pt">
                  <v:path arrowok="t" textboxrect="0,0,126492,126797"/>
                </v:shape>
                <v:shape id="Shape 1061" o:spid="_x0000_s1028" style="position:absolute;left:91;top:1709;width:1265;height:1265;visibility:visible;mso-wrap-style:square;v-text-anchor:top" coordsize="126492,126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" path="m,126492r126492,l126492,,,,,126492xe" filled="f" strokeweight=".72pt">
                  <v:path arrowok="t" textboxrect="0,0,126492,126492"/>
                </v:shape>
                <v:shape id="Shape 1082" o:spid="_x0000_s1029" style="position:absolute;top:3416;width:1264;height:1265;visibility:visible;mso-wrap-style:square;v-text-anchor:top" coordsize="126492,126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" path="m,126492r126492,l126492,,,,,126492xe" filled="f" strokeweight=".72pt">
                  <v:path arrowok="t" textboxrect="0,0,126492,126492"/>
                </v:shape>
                <v:shape id="Shape 1101" o:spid="_x0000_s1030" style="position:absolute;top:5123;width:1264;height:1265;visibility:visible;mso-wrap-style:square;v-text-anchor:top" coordsize="126492,126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" path="m,126492r126492,l126492,,,,,126492xe" filled="f" strokeweight=".72pt">
                  <v:path arrowok="t" textboxrect="0,0,126492,126492"/>
                </v:shape>
                <v:shape id="Shape 1120" o:spid="_x0000_s1031" style="position:absolute;left:152;top:6814;width:1203;height:1234;visibility:visible;mso-wrap-style:square;v-text-anchor:top" coordsize="141732,14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" path="m,141732r141732,l141732,,,,,141732xe" filled="f" strokeweight=".72pt">
                  <v:path arrowok="t" textboxrect="0,0,141732,141732"/>
                </v:shape>
                <v:shape id="Shape 1141" o:spid="_x0000_s1032" style="position:absolute;top:8628;width:1264;height:1265;visibility:visible;mso-wrap-style:square;v-text-anchor:top" coordsize="126492,126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" path="m,126492r126492,l126492,,,,,126492xe" filled="f" strokeweight=".72pt">
                  <v:path arrowok="t" textboxrect="0,0,126492,126492"/>
                </v:shape>
                <w10:wrap type="square"/>
              </v:group>
            </w:pict>
          </mc:Fallback>
        </mc:AlternateContent>
      </w:r>
      <w:r w:rsidR="00A426C7">
        <w:t xml:space="preserve">Účtovná jednotka tvorila opravné položky k  </w:t>
      </w:r>
    </w:p>
    <w:p w14:paraId="4CDD0873" w14:textId="77777777" w:rsidR="00AB0230" w:rsidRDefault="00A426C7">
      <w:pPr>
        <w:numPr>
          <w:ilvl w:val="1"/>
          <w:numId w:val="1"/>
        </w:numPr>
        <w:ind w:hanging="3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32B1E2E" wp14:editId="783182AE">
                <wp:simplePos x="0" y="0"/>
                <wp:positionH relativeFrom="column">
                  <wp:posOffset>5310886</wp:posOffset>
                </wp:positionH>
                <wp:positionV relativeFrom="paragraph">
                  <wp:posOffset>-10739</wp:posOffset>
                </wp:positionV>
                <wp:extent cx="144780" cy="992505"/>
                <wp:effectExtent l="0" t="0" r="0" b="0"/>
                <wp:wrapSquare wrapText="bothSides"/>
                <wp:docPr id="22779" name="Group 227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780" cy="992505"/>
                          <a:chOff x="0" y="0"/>
                          <a:chExt cx="144780" cy="992505"/>
                        </a:xfrm>
                      </wpg:grpSpPr>
                      <wps:wsp>
                        <wps:cNvPr id="1049" name="Shape 1049"/>
                        <wps:cNvSpPr/>
                        <wps:spPr>
                          <a:xfrm>
                            <a:off x="13716" y="1600"/>
                            <a:ext cx="126492" cy="126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92" h="126797">
                                <a:moveTo>
                                  <a:pt x="0" y="126797"/>
                                </a:moveTo>
                                <a:lnTo>
                                  <a:pt x="126492" y="126797"/>
                                </a:lnTo>
                                <a:lnTo>
                                  <a:pt x="1264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12192" y="0"/>
                            <a:ext cx="129540" cy="129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40" h="129921">
                                <a:moveTo>
                                  <a:pt x="0" y="0"/>
                                </a:moveTo>
                                <a:lnTo>
                                  <a:pt x="129540" y="129921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1" name="Shape 1051"/>
                        <wps:cNvSpPr/>
                        <wps:spPr>
                          <a:xfrm>
                            <a:off x="12192" y="0"/>
                            <a:ext cx="129540" cy="129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40" h="129921">
                                <a:moveTo>
                                  <a:pt x="129540" y="0"/>
                                </a:moveTo>
                                <a:lnTo>
                                  <a:pt x="0" y="129921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13716" y="172593"/>
                            <a:ext cx="126492" cy="126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92" h="126492">
                                <a:moveTo>
                                  <a:pt x="0" y="126492"/>
                                </a:moveTo>
                                <a:lnTo>
                                  <a:pt x="126492" y="126492"/>
                                </a:lnTo>
                                <a:lnTo>
                                  <a:pt x="1264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12192" y="171069"/>
                            <a:ext cx="129540" cy="129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40" h="129539">
                                <a:moveTo>
                                  <a:pt x="0" y="0"/>
                                </a:moveTo>
                                <a:lnTo>
                                  <a:pt x="129540" y="129539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12192" y="171069"/>
                            <a:ext cx="129540" cy="129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40" h="129539">
                                <a:moveTo>
                                  <a:pt x="129540" y="0"/>
                                </a:moveTo>
                                <a:lnTo>
                                  <a:pt x="0" y="129539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5" name="Shape 1085"/>
                        <wps:cNvSpPr/>
                        <wps:spPr>
                          <a:xfrm>
                            <a:off x="4572" y="343281"/>
                            <a:ext cx="126492" cy="126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92" h="126492">
                                <a:moveTo>
                                  <a:pt x="0" y="126492"/>
                                </a:moveTo>
                                <a:lnTo>
                                  <a:pt x="126492" y="126492"/>
                                </a:lnTo>
                                <a:lnTo>
                                  <a:pt x="1264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6" name="Shape 1086"/>
                        <wps:cNvSpPr/>
                        <wps:spPr>
                          <a:xfrm>
                            <a:off x="3048" y="341757"/>
                            <a:ext cx="129540" cy="129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40" h="129540">
                                <a:moveTo>
                                  <a:pt x="0" y="0"/>
                                </a:moveTo>
                                <a:lnTo>
                                  <a:pt x="129540" y="12954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7" name="Shape 1087"/>
                        <wps:cNvSpPr/>
                        <wps:spPr>
                          <a:xfrm>
                            <a:off x="3048" y="341757"/>
                            <a:ext cx="129540" cy="129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40" h="129540">
                                <a:moveTo>
                                  <a:pt x="129540" y="0"/>
                                </a:moveTo>
                                <a:lnTo>
                                  <a:pt x="0" y="12954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4" name="Shape 1104"/>
                        <wps:cNvSpPr/>
                        <wps:spPr>
                          <a:xfrm>
                            <a:off x="4572" y="513969"/>
                            <a:ext cx="126492" cy="126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92" h="126492">
                                <a:moveTo>
                                  <a:pt x="0" y="126492"/>
                                </a:moveTo>
                                <a:lnTo>
                                  <a:pt x="126492" y="126492"/>
                                </a:lnTo>
                                <a:lnTo>
                                  <a:pt x="1264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" name="Shape 1105"/>
                        <wps:cNvSpPr/>
                        <wps:spPr>
                          <a:xfrm>
                            <a:off x="3048" y="512445"/>
                            <a:ext cx="129540" cy="129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40" h="129540">
                                <a:moveTo>
                                  <a:pt x="0" y="0"/>
                                </a:moveTo>
                                <a:lnTo>
                                  <a:pt x="129540" y="12954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6" name="Shape 1106"/>
                        <wps:cNvSpPr/>
                        <wps:spPr>
                          <a:xfrm>
                            <a:off x="3048" y="512445"/>
                            <a:ext cx="129540" cy="129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40" h="129540">
                                <a:moveTo>
                                  <a:pt x="129540" y="0"/>
                                </a:moveTo>
                                <a:lnTo>
                                  <a:pt x="0" y="12954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4" name="Shape 1124"/>
                        <wps:cNvSpPr/>
                        <wps:spPr>
                          <a:xfrm>
                            <a:off x="1524" y="683133"/>
                            <a:ext cx="141732" cy="141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732" h="141732">
                                <a:moveTo>
                                  <a:pt x="0" y="141732"/>
                                </a:moveTo>
                                <a:lnTo>
                                  <a:pt x="141732" y="141732"/>
                                </a:lnTo>
                                <a:lnTo>
                                  <a:pt x="1417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5" name="Shape 1125"/>
                        <wps:cNvSpPr/>
                        <wps:spPr>
                          <a:xfrm>
                            <a:off x="0" y="681609"/>
                            <a:ext cx="144780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80" h="144780">
                                <a:moveTo>
                                  <a:pt x="0" y="0"/>
                                </a:moveTo>
                                <a:lnTo>
                                  <a:pt x="144780" y="14478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6" name="Shape 1126"/>
                        <wps:cNvSpPr/>
                        <wps:spPr>
                          <a:xfrm>
                            <a:off x="0" y="681609"/>
                            <a:ext cx="144780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80" h="144780">
                                <a:moveTo>
                                  <a:pt x="144780" y="0"/>
                                </a:moveTo>
                                <a:lnTo>
                                  <a:pt x="0" y="14478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4" name="Shape 1144"/>
                        <wps:cNvSpPr/>
                        <wps:spPr>
                          <a:xfrm>
                            <a:off x="4572" y="864489"/>
                            <a:ext cx="126492" cy="126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92" h="126492">
                                <a:moveTo>
                                  <a:pt x="0" y="126492"/>
                                </a:moveTo>
                                <a:lnTo>
                                  <a:pt x="126492" y="126492"/>
                                </a:lnTo>
                                <a:lnTo>
                                  <a:pt x="1264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5" name="Shape 1145"/>
                        <wps:cNvSpPr/>
                        <wps:spPr>
                          <a:xfrm>
                            <a:off x="3048" y="862965"/>
                            <a:ext cx="129540" cy="129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40" h="129540">
                                <a:moveTo>
                                  <a:pt x="0" y="0"/>
                                </a:moveTo>
                                <a:lnTo>
                                  <a:pt x="129540" y="12954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6" name="Shape 1146"/>
                        <wps:cNvSpPr/>
                        <wps:spPr>
                          <a:xfrm>
                            <a:off x="3048" y="862965"/>
                            <a:ext cx="129540" cy="129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40" h="129540">
                                <a:moveTo>
                                  <a:pt x="129540" y="0"/>
                                </a:moveTo>
                                <a:lnTo>
                                  <a:pt x="0" y="12954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854ECF" id="Group 22779" o:spid="_x0000_s1026" style="position:absolute;margin-left:418.2pt;margin-top:-.85pt;width:11.4pt;height:78.15pt;z-index:251659264" coordsize="1447,9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">
                <v:shape id="Shape 1049" o:spid="_x0000_s1027" style="position:absolute;left:137;top:16;width:1265;height:1267;visibility:visible;mso-wrap-style:square;v-text-anchor:top" coordsize="126492,126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" path="m,126797r126492,l126492,,,,,126797xe" filled="f" strokeweight=".72pt">
                  <v:path arrowok="t" textboxrect="0,0,126492,126797"/>
                </v:shape>
                <v:shape id="Shape 1050" o:spid="_x0000_s1028" style="position:absolute;left:121;width:1296;height:1299;visibility:visible;mso-wrap-style:square;v-text-anchor:top" coordsize="129540,129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" path="m,l129540,129921e" filled="f" strokeweight=".48pt">
                  <v:path arrowok="t" textboxrect="0,0,129540,129921"/>
                </v:shape>
                <v:shape id="Shape 1051" o:spid="_x0000_s1029" style="position:absolute;left:121;width:1296;height:1299;visibility:visible;mso-wrap-style:square;v-text-anchor:top" coordsize="129540,129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" path="m129540,l,129921e" filled="f" strokeweight=".48pt">
                  <v:path arrowok="t" textboxrect="0,0,129540,129921"/>
                </v:shape>
                <v:shape id="Shape 1064" o:spid="_x0000_s1030" style="position:absolute;left:137;top:1725;width:1265;height:1265;visibility:visible;mso-wrap-style:square;v-text-anchor:top" coordsize="126492,126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" path="m,126492r126492,l126492,,,,,126492xe" filled="f" strokeweight=".72pt">
                  <v:path arrowok="t" textboxrect="0,0,126492,126492"/>
                </v:shape>
                <v:shape id="Shape 1065" o:spid="_x0000_s1031" style="position:absolute;left:121;top:1710;width:1296;height:1296;visibility:visible;mso-wrap-style:square;v-text-anchor:top" coordsize="129540,129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" path="m,l129540,129539e" filled="f" strokeweight=".48pt">
                  <v:path arrowok="t" textboxrect="0,0,129540,129539"/>
                </v:shape>
                <v:shape id="Shape 1066" o:spid="_x0000_s1032" style="position:absolute;left:121;top:1710;width:1296;height:1296;visibility:visible;mso-wrap-style:square;v-text-anchor:top" coordsize="129540,129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" path="m129540,l,129539e" filled="f" strokeweight=".48pt">
                  <v:path arrowok="t" textboxrect="0,0,129540,129539"/>
                </v:shape>
                <v:shape id="Shape 1085" o:spid="_x0000_s1033" style="position:absolute;left:45;top:3432;width:1265;height:1265;visibility:visible;mso-wrap-style:square;v-text-anchor:top" coordsize="126492,126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" path="m,126492r126492,l126492,,,,,126492xe" filled="f" strokeweight=".72pt">
                  <v:path arrowok="t" textboxrect="0,0,126492,126492"/>
                </v:shape>
                <v:shape id="Shape 1086" o:spid="_x0000_s1034" style="position:absolute;left:30;top:3417;width:1295;height:1295;visibility:visible;mso-wrap-style:square;v-text-anchor:top" coordsize="129540,129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" path="m,l129540,129540e" filled="f" strokeweight=".48pt">
                  <v:path arrowok="t" textboxrect="0,0,129540,129540"/>
                </v:shape>
                <v:shape id="Shape 1087" o:spid="_x0000_s1035" style="position:absolute;left:30;top:3417;width:1295;height:1295;visibility:visible;mso-wrap-style:square;v-text-anchor:top" coordsize="129540,129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" path="m129540,l,129540e" filled="f" strokeweight=".48pt">
                  <v:path arrowok="t" textboxrect="0,0,129540,129540"/>
                </v:shape>
                <v:shape id="Shape 1104" o:spid="_x0000_s1036" style="position:absolute;left:45;top:5139;width:1265;height:1265;visibility:visible;mso-wrap-style:square;v-text-anchor:top" coordsize="126492,126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" path="m,126492r126492,l126492,,,,,126492xe" filled="f" strokeweight=".72pt">
                  <v:path arrowok="t" textboxrect="0,0,126492,126492"/>
                </v:shape>
                <v:shape id="Shape 1105" o:spid="_x0000_s1037" style="position:absolute;left:30;top:5124;width:1295;height:1295;visibility:visible;mso-wrap-style:square;v-text-anchor:top" coordsize="129540,129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" path="m,l129540,129540e" filled="f" strokeweight=".48pt">
                  <v:path arrowok="t" textboxrect="0,0,129540,129540"/>
                </v:shape>
                <v:shape id="Shape 1106" o:spid="_x0000_s1038" style="position:absolute;left:30;top:5124;width:1295;height:1295;visibility:visible;mso-wrap-style:square;v-text-anchor:top" coordsize="129540,129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" path="m129540,l,129540e" filled="f" strokeweight=".48pt">
                  <v:path arrowok="t" textboxrect="0,0,129540,129540"/>
                </v:shape>
                <v:shape id="Shape 1124" o:spid="_x0000_s1039" style="position:absolute;left:15;top:6831;width:1417;height:1417;visibility:visible;mso-wrap-style:square;v-text-anchor:top" coordsize="141732,14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" path="m,141732r141732,l141732,,,,,141732xe" filled="f" strokeweight=".72pt">
                  <v:path arrowok="t" textboxrect="0,0,141732,141732"/>
                </v:shape>
                <v:shape id="Shape 1125" o:spid="_x0000_s1040" style="position:absolute;top:6816;width:1447;height:1447;visibility:visible;mso-wrap-style:square;v-text-anchor:top" coordsize="144780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" path="m,l144780,144780e" filled="f" strokeweight=".48pt">
                  <v:path arrowok="t" textboxrect="0,0,144780,144780"/>
                </v:shape>
                <v:shape id="Shape 1126" o:spid="_x0000_s1041" style="position:absolute;top:6816;width:1447;height:1447;visibility:visible;mso-wrap-style:square;v-text-anchor:top" coordsize="144780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" path="m144780,l,144780e" filled="f" strokeweight=".48pt">
                  <v:path arrowok="t" textboxrect="0,0,144780,144780"/>
                </v:shape>
                <v:shape id="Shape 1144" o:spid="_x0000_s1042" style="position:absolute;left:45;top:8644;width:1265;height:1265;visibility:visible;mso-wrap-style:square;v-text-anchor:top" coordsize="126492,126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" path="m,126492r126492,l126492,,,,,126492xe" filled="f" strokeweight=".72pt">
                  <v:path arrowok="t" textboxrect="0,0,126492,126492"/>
                </v:shape>
                <v:shape id="Shape 1145" o:spid="_x0000_s1043" style="position:absolute;left:30;top:8629;width:1295;height:1296;visibility:visible;mso-wrap-style:square;v-text-anchor:top" coordsize="129540,129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" path="m,l129540,129540e" filled="f" strokeweight=".48pt">
                  <v:path arrowok="t" textboxrect="0,0,129540,129540"/>
                </v:shape>
                <v:shape id="Shape 1146" o:spid="_x0000_s1044" style="position:absolute;left:30;top:8629;width:1295;height:1296;visibility:visible;mso-wrap-style:square;v-text-anchor:top" coordsize="129540,129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" path="m129540,l,129540e" filled="f" strokeweight=".48pt">
                  <v:path arrowok="t" textboxrect="0,0,129540,129540"/>
                </v:shape>
                <w10:wrap type="square"/>
              </v:group>
            </w:pict>
          </mc:Fallback>
        </mc:AlternateContent>
      </w:r>
      <w:r w:rsidR="0008329B">
        <w:t xml:space="preserve">odpisovanému </w:t>
      </w:r>
      <w:r>
        <w:t>dlhodobému majetku</w:t>
      </w:r>
      <w:r>
        <w:rPr>
          <w:b/>
          <w:sz w:val="20"/>
        </w:rPr>
        <w:t xml:space="preserve">                                                            </w:t>
      </w:r>
      <w:r w:rsidR="0008329B">
        <w:rPr>
          <w:b/>
          <w:sz w:val="20"/>
        </w:rPr>
        <w:t xml:space="preserve">                  </w:t>
      </w:r>
      <w:r>
        <w:rPr>
          <w:b/>
          <w:sz w:val="20"/>
        </w:rPr>
        <w:t xml:space="preserve">    </w:t>
      </w:r>
      <w:r w:rsidR="0008329B">
        <w:rPr>
          <w:b/>
          <w:sz w:val="20"/>
        </w:rPr>
        <w:t>áno</w:t>
      </w:r>
      <w:r>
        <w:rPr>
          <w:b/>
          <w:sz w:val="20"/>
        </w:rPr>
        <w:t xml:space="preserve">                  nie</w:t>
      </w:r>
      <w:r>
        <w:rPr>
          <w:b/>
        </w:rPr>
        <w:t xml:space="preserve"> </w:t>
      </w:r>
    </w:p>
    <w:p w14:paraId="5699EF27" w14:textId="77777777" w:rsidR="00AB0230" w:rsidRDefault="00A426C7">
      <w:pPr>
        <w:numPr>
          <w:ilvl w:val="1"/>
          <w:numId w:val="1"/>
        </w:numPr>
        <w:ind w:hanging="360"/>
      </w:pPr>
      <w:r>
        <w:t>neodpisovanému dlhodobému majetku</w:t>
      </w:r>
      <w:r>
        <w:rPr>
          <w:b/>
          <w:sz w:val="20"/>
        </w:rPr>
        <w:t xml:space="preserve">                         </w:t>
      </w:r>
      <w:r w:rsidR="0008329B">
        <w:rPr>
          <w:b/>
          <w:sz w:val="20"/>
        </w:rPr>
        <w:t xml:space="preserve">                                                   áno</w:t>
      </w:r>
      <w:r>
        <w:rPr>
          <w:b/>
          <w:sz w:val="20"/>
        </w:rPr>
        <w:t xml:space="preserve">             nie</w:t>
      </w:r>
      <w:r>
        <w:rPr>
          <w:b/>
        </w:rPr>
        <w:t xml:space="preserve"> </w:t>
      </w:r>
    </w:p>
    <w:p w14:paraId="6A78A107" w14:textId="77777777" w:rsidR="00AB0230" w:rsidRDefault="00A426C7">
      <w:pPr>
        <w:numPr>
          <w:ilvl w:val="1"/>
          <w:numId w:val="1"/>
        </w:numPr>
        <w:ind w:hanging="360"/>
      </w:pPr>
      <w:r>
        <w:t>nedokončeným investíciám</w:t>
      </w:r>
      <w:r>
        <w:rPr>
          <w:b/>
        </w:rPr>
        <w:t xml:space="preserve"> 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</w:t>
      </w:r>
      <w:r>
        <w:rPr>
          <w:b/>
          <w:sz w:val="20"/>
        </w:rPr>
        <w:t xml:space="preserve">  áno              nie</w:t>
      </w:r>
      <w:r>
        <w:rPr>
          <w:b/>
        </w:rPr>
        <w:t xml:space="preserve"> </w:t>
      </w:r>
    </w:p>
    <w:p w14:paraId="30C67F08" w14:textId="77777777" w:rsidR="00AB0230" w:rsidRDefault="00A426C7">
      <w:pPr>
        <w:numPr>
          <w:ilvl w:val="1"/>
          <w:numId w:val="1"/>
        </w:numPr>
        <w:ind w:hanging="360"/>
      </w:pPr>
      <w:r>
        <w:t xml:space="preserve">dlhodobému finančnému majetku    </w:t>
      </w:r>
      <w:r>
        <w:tab/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</w:t>
      </w:r>
      <w:r>
        <w:rPr>
          <w:b/>
          <w:sz w:val="20"/>
        </w:rPr>
        <w:t xml:space="preserve">  áno              nie</w:t>
      </w:r>
      <w:r>
        <w:rPr>
          <w:b/>
        </w:rPr>
        <w:t xml:space="preserve"> </w:t>
      </w:r>
    </w:p>
    <w:p w14:paraId="4A04288D" w14:textId="77777777" w:rsidR="00AB0230" w:rsidRDefault="00A426C7">
      <w:pPr>
        <w:numPr>
          <w:ilvl w:val="1"/>
          <w:numId w:val="1"/>
        </w:numPr>
        <w:ind w:hanging="360"/>
      </w:pPr>
      <w:r>
        <w:t xml:space="preserve">zásobám                                     </w:t>
      </w:r>
      <w:r>
        <w:rPr>
          <w:sz w:val="24"/>
        </w:rPr>
        <w:t xml:space="preserve"> </w:t>
      </w:r>
      <w:r>
        <w:rPr>
          <w:sz w:val="24"/>
        </w:rPr>
        <w:tab/>
      </w:r>
      <w:r>
        <w:rPr>
          <w:b/>
          <w:sz w:val="24"/>
        </w:rPr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                                        </w:t>
      </w:r>
      <w:r>
        <w:rPr>
          <w:b/>
        </w:rPr>
        <w:t xml:space="preserve">  áno           nie</w:t>
      </w:r>
      <w:r>
        <w:rPr>
          <w:b/>
          <w:sz w:val="24"/>
        </w:rPr>
        <w:t xml:space="preserve"> </w:t>
      </w:r>
    </w:p>
    <w:p w14:paraId="1C94907A" w14:textId="77777777" w:rsidR="00AB0230" w:rsidRDefault="00A426C7">
      <w:pPr>
        <w:numPr>
          <w:ilvl w:val="1"/>
          <w:numId w:val="1"/>
        </w:numPr>
        <w:ind w:hanging="360"/>
      </w:pPr>
      <w:r>
        <w:t xml:space="preserve">pohľadávkam                                      </w:t>
      </w:r>
      <w:r>
        <w:tab/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</w:t>
      </w:r>
      <w:r>
        <w:rPr>
          <w:b/>
          <w:sz w:val="20"/>
        </w:rPr>
        <w:t xml:space="preserve">  áno              nie</w:t>
      </w:r>
      <w:r>
        <w:rPr>
          <w:b/>
        </w:rPr>
        <w:t xml:space="preserve"> </w:t>
      </w:r>
    </w:p>
    <w:p w14:paraId="0A775757" w14:textId="77777777" w:rsidR="00AB0230" w:rsidRDefault="00A426C7">
      <w:pPr>
        <w:ind w:left="-5"/>
      </w:pPr>
      <w:r>
        <w:t xml:space="preserve">Účtovná jednotka  </w:t>
      </w:r>
      <w:r>
        <w:rPr>
          <w:u w:val="single" w:color="000000"/>
        </w:rPr>
        <w:t>tvorí opravné položky k pohľadávkam v rámci hlavnej činnosti,</w:t>
      </w:r>
      <w:r>
        <w:t xml:space="preserve"> pri ktorých je riziko, že ich dlžník úplne alebo čiastočne nezaplatí, ak od splatnosti pohľadávky uplynula doba dlhšia ako: </w:t>
      </w:r>
    </w:p>
    <w:tbl>
      <w:tblPr>
        <w:tblStyle w:val="TableGrid"/>
        <w:tblW w:w="10209" w:type="dxa"/>
        <w:tblInd w:w="0" w:type="dxa"/>
        <w:tblCellMar>
          <w:top w:w="4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440"/>
        <w:gridCol w:w="8769"/>
      </w:tblGrid>
      <w:tr w:rsidR="00AB0230" w14:paraId="42C555D0" w14:textId="77777777">
        <w:trPr>
          <w:trHeight w:val="278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E4EDE" w14:textId="77777777" w:rsidR="00AB0230" w:rsidRDefault="00A426C7">
            <w:pPr>
              <w:spacing w:after="0" w:line="259" w:lineRule="auto"/>
              <w:ind w:left="0" w:firstLine="0"/>
              <w:jc w:val="left"/>
            </w:pPr>
            <w:r>
              <w:t xml:space="preserve">356 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45F36" w14:textId="77777777" w:rsidR="00AB0230" w:rsidRDefault="00A426C7">
            <w:pPr>
              <w:spacing w:after="0" w:line="259" w:lineRule="auto"/>
              <w:ind w:left="0" w:firstLine="0"/>
              <w:jc w:val="left"/>
            </w:pPr>
            <w:r>
              <w:t xml:space="preserve">najviac do výšky     30  % menovitej hodnoty pohľadávky bez príslušenstva  </w:t>
            </w:r>
          </w:p>
        </w:tc>
      </w:tr>
      <w:tr w:rsidR="00AB0230" w14:paraId="1C9A8F08" w14:textId="77777777">
        <w:trPr>
          <w:trHeight w:val="278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9D313" w14:textId="77777777" w:rsidR="00AB0230" w:rsidRDefault="00A426C7">
            <w:pPr>
              <w:spacing w:after="0" w:line="259" w:lineRule="auto"/>
              <w:ind w:left="0" w:firstLine="0"/>
              <w:jc w:val="left"/>
            </w:pPr>
            <w:r>
              <w:t xml:space="preserve">720 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3E52" w14:textId="77777777" w:rsidR="00AB0230" w:rsidRDefault="00A426C7">
            <w:pPr>
              <w:spacing w:after="0" w:line="259" w:lineRule="auto"/>
              <w:ind w:left="0" w:firstLine="0"/>
              <w:jc w:val="left"/>
            </w:pPr>
            <w:r>
              <w:t xml:space="preserve">najviac do výšky     50   % menovitej hodnoty pohľadávky bez príslušenstva </w:t>
            </w:r>
          </w:p>
        </w:tc>
      </w:tr>
      <w:tr w:rsidR="00AB0230" w14:paraId="02981BEB" w14:textId="77777777">
        <w:trPr>
          <w:trHeight w:val="278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DE511" w14:textId="77777777" w:rsidR="00AB0230" w:rsidRDefault="00A426C7">
            <w:pPr>
              <w:spacing w:after="0" w:line="259" w:lineRule="auto"/>
              <w:ind w:left="0" w:firstLine="0"/>
              <w:jc w:val="left"/>
            </w:pPr>
            <w:r>
              <w:t xml:space="preserve">1080 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9C219" w14:textId="77777777" w:rsidR="00AB0230" w:rsidRDefault="00A426C7">
            <w:pPr>
              <w:spacing w:after="0" w:line="259" w:lineRule="auto"/>
              <w:ind w:left="0" w:firstLine="0"/>
              <w:jc w:val="left"/>
            </w:pPr>
            <w:r>
              <w:t xml:space="preserve">najviac do výšky    100  % menovitej hodnoty pohľadávky bez príslušenstva </w:t>
            </w:r>
          </w:p>
        </w:tc>
      </w:tr>
    </w:tbl>
    <w:p w14:paraId="2073A9E4" w14:textId="77777777" w:rsidR="00AB0230" w:rsidRDefault="00A426C7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1049470E" w14:textId="77777777" w:rsidR="00AB0230" w:rsidRDefault="00A426C7">
      <w:pPr>
        <w:spacing w:after="10" w:line="259" w:lineRule="auto"/>
        <w:ind w:left="0" w:firstLine="0"/>
        <w:jc w:val="left"/>
      </w:pPr>
      <w:r>
        <w:t xml:space="preserve"> </w:t>
      </w:r>
    </w:p>
    <w:p w14:paraId="6637A98B" w14:textId="77777777" w:rsidR="00AB0230" w:rsidRDefault="00A426C7">
      <w:pPr>
        <w:numPr>
          <w:ilvl w:val="0"/>
          <w:numId w:val="1"/>
        </w:numPr>
        <w:spacing w:after="0" w:line="259" w:lineRule="auto"/>
        <w:ind w:hanging="284"/>
        <w:jc w:val="left"/>
      </w:pPr>
      <w:r>
        <w:rPr>
          <w:b/>
        </w:rPr>
        <w:t xml:space="preserve">Zásady pre vykazovanie transferov. </w:t>
      </w:r>
    </w:p>
    <w:p w14:paraId="007021F3" w14:textId="77777777" w:rsidR="00AB0230" w:rsidRDefault="00A426C7">
      <w:pPr>
        <w:ind w:left="-5"/>
      </w:pPr>
      <w:r>
        <w:t xml:space="preserve">O nároku na dotácie zo štátneho rozpočtu sa účtuje, ak je takmer isté, že sa splnia všetky podmienky súvisiace s dotáciou a súčasne, že sa dotácia poskytne.  </w:t>
      </w:r>
    </w:p>
    <w:p w14:paraId="68D322B1" w14:textId="77777777" w:rsidR="00AB0230" w:rsidRDefault="00A426C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06E6E215" w14:textId="77777777" w:rsidR="00AB0230" w:rsidRDefault="00A426C7">
      <w:pPr>
        <w:spacing w:after="0" w:line="259" w:lineRule="auto"/>
        <w:ind w:left="-5"/>
        <w:jc w:val="left"/>
      </w:pPr>
      <w:r>
        <w:rPr>
          <w:b/>
        </w:rPr>
        <w:t>Bežný transfer</w:t>
      </w:r>
      <w:r>
        <w:t xml:space="preserve">  </w:t>
      </w:r>
    </w:p>
    <w:p w14:paraId="627BEF48" w14:textId="77777777" w:rsidR="00AB0230" w:rsidRDefault="00A426C7">
      <w:pPr>
        <w:numPr>
          <w:ilvl w:val="0"/>
          <w:numId w:val="2"/>
        </w:numPr>
        <w:ind w:hanging="360"/>
      </w:pPr>
      <w:r>
        <w:t xml:space="preserve">prijatý od cudzích subjektov - sa zúčtuje do výnosov vo vecnej a časovej súvislosti s nákladmi  </w:t>
      </w:r>
    </w:p>
    <w:p w14:paraId="47978B13" w14:textId="77777777" w:rsidR="00AB0230" w:rsidRDefault="00A426C7">
      <w:pPr>
        <w:numPr>
          <w:ilvl w:val="0"/>
          <w:numId w:val="2"/>
        </w:numPr>
        <w:ind w:hanging="360"/>
      </w:pPr>
      <w:r>
        <w:t xml:space="preserve">prijatý od zriaďovateľa - sa zúčtuje do výnosov vo vecnej a časovej súvislosti s výdavkami  </w:t>
      </w:r>
    </w:p>
    <w:p w14:paraId="1BBF43A7" w14:textId="77777777" w:rsidR="00AB0230" w:rsidRDefault="00A426C7">
      <w:pPr>
        <w:numPr>
          <w:ilvl w:val="0"/>
          <w:numId w:val="2"/>
        </w:numPr>
        <w:ind w:hanging="360"/>
      </w:pPr>
      <w:r>
        <w:t xml:space="preserve">poskytnutý cudzím subjektom - sa zúčtuje do nákladov po splnení podmienok - poskytnutý vlastným subjektom - sa zúčtuje do nákladov pri poskytnutí transferu </w:t>
      </w:r>
      <w:r>
        <w:rPr>
          <w:b/>
        </w:rPr>
        <w:t>Kapitálový transfer</w:t>
      </w:r>
      <w:r>
        <w:t xml:space="preserve">  </w:t>
      </w:r>
    </w:p>
    <w:p w14:paraId="139318CA" w14:textId="77777777" w:rsidR="00AB0230" w:rsidRDefault="00A426C7">
      <w:pPr>
        <w:numPr>
          <w:ilvl w:val="0"/>
          <w:numId w:val="2"/>
        </w:numPr>
        <w:ind w:hanging="360"/>
      </w:pPr>
      <w:r>
        <w:lastRenderedPageBreak/>
        <w:t xml:space="preserve">prijatý od cudzích subjektov - sa zúčtuje do výnosov vo vecnej a časovej súvislosti s nákladmi (napr. s odpismi, s opravnou položkou, so zostatkovou hodnotou vyradeného dlhodobého majetku).  </w:t>
      </w:r>
    </w:p>
    <w:p w14:paraId="0D2ABCED" w14:textId="77777777" w:rsidR="00AB0230" w:rsidRDefault="00A426C7">
      <w:pPr>
        <w:numPr>
          <w:ilvl w:val="0"/>
          <w:numId w:val="2"/>
        </w:numPr>
        <w:ind w:hanging="360"/>
      </w:pPr>
      <w:r>
        <w:t xml:space="preserve">prijatý od zriaďovateľa - sa zúčtuje do výnosov vo vecnej a časovej súvislosti s nákladmi (napr. s odpismi, s opravnou položkou, so zostatkovou hodnotou vyradeného dlhodobého majetku). - poskytnutý cudzím subjektom - sa zúčtuje do nákladov po splnení podmienok.  </w:t>
      </w:r>
    </w:p>
    <w:p w14:paraId="3B9E84C6" w14:textId="77777777" w:rsidR="00AB0230" w:rsidRDefault="00A426C7">
      <w:pPr>
        <w:numPr>
          <w:ilvl w:val="0"/>
          <w:numId w:val="2"/>
        </w:numPr>
        <w:ind w:hanging="360"/>
      </w:pPr>
      <w:r>
        <w:t>poskytnutý vlastným subjektom - sa zúčtuje do nákladov vo vecnej a časovej súvislosti s nákladmi účtovanými v organizáciách v zriaďovateľskej pôsobnosti obce.</w:t>
      </w:r>
      <w:r>
        <w:rPr>
          <w:sz w:val="24"/>
        </w:rPr>
        <w:t xml:space="preserve"> </w:t>
      </w:r>
    </w:p>
    <w:p w14:paraId="4B586E01" w14:textId="77777777" w:rsidR="00AB0230" w:rsidRDefault="00A426C7">
      <w:pPr>
        <w:spacing w:after="0" w:line="259" w:lineRule="auto"/>
        <w:ind w:left="677" w:firstLine="0"/>
        <w:jc w:val="left"/>
      </w:pPr>
      <w:r>
        <w:rPr>
          <w:sz w:val="24"/>
        </w:rPr>
        <w:t xml:space="preserve"> </w:t>
      </w:r>
    </w:p>
    <w:p w14:paraId="1A81008C" w14:textId="77777777" w:rsidR="00AB0230" w:rsidRDefault="00A426C7">
      <w:pPr>
        <w:spacing w:after="10" w:line="250" w:lineRule="auto"/>
        <w:ind w:left="414" w:right="406"/>
        <w:jc w:val="center"/>
      </w:pPr>
      <w:r>
        <w:rPr>
          <w:b/>
          <w:sz w:val="24"/>
        </w:rPr>
        <w:t xml:space="preserve">Čl. III </w:t>
      </w:r>
    </w:p>
    <w:p w14:paraId="61FEA8B7" w14:textId="77777777" w:rsidR="00AB0230" w:rsidRDefault="00A426C7">
      <w:pPr>
        <w:spacing w:after="10" w:line="250" w:lineRule="auto"/>
        <w:ind w:left="414" w:right="412"/>
        <w:jc w:val="center"/>
      </w:pPr>
      <w:r>
        <w:rPr>
          <w:b/>
          <w:sz w:val="24"/>
        </w:rPr>
        <w:t xml:space="preserve">Informácie o údajoch na strane aktív súvahy </w:t>
      </w:r>
    </w:p>
    <w:p w14:paraId="019B549E" w14:textId="77777777" w:rsidR="00AB0230" w:rsidRDefault="00A426C7">
      <w:pPr>
        <w:spacing w:after="0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14:paraId="3F09E699" w14:textId="77777777" w:rsidR="00C22C39" w:rsidRDefault="00A426C7">
      <w:pPr>
        <w:pStyle w:val="Nadpis1"/>
        <w:ind w:left="-5" w:right="0"/>
      </w:pPr>
      <w:r>
        <w:t xml:space="preserve">A Neobežný majetok </w:t>
      </w:r>
    </w:p>
    <w:p w14:paraId="79E05412" w14:textId="77777777" w:rsidR="00C22C39" w:rsidRDefault="00A426C7">
      <w:pPr>
        <w:pStyle w:val="Nadpis1"/>
        <w:ind w:left="-5" w:right="0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Dlhodobý nehmotný majetok a dlhodobý hmotný majetok  </w:t>
      </w:r>
    </w:p>
    <w:p w14:paraId="2E062FB3" w14:textId="77777777" w:rsidR="00AB0230" w:rsidRDefault="00A426C7">
      <w:pPr>
        <w:pStyle w:val="Nadpis1"/>
        <w:ind w:left="-5" w:right="0"/>
      </w:pPr>
      <w:r>
        <w:rPr>
          <w:b w:val="0"/>
        </w:rPr>
        <w:t>a)</w:t>
      </w:r>
      <w:r>
        <w:rPr>
          <w:rFonts w:ascii="Arial CE" w:eastAsia="Arial CE" w:hAnsi="Arial CE" w:cs="Arial CE"/>
          <w:b w:val="0"/>
        </w:rPr>
        <w:t xml:space="preserve"> </w:t>
      </w:r>
      <w:r>
        <w:t xml:space="preserve">prehľad o pohybe dlhodobého majetku </w:t>
      </w:r>
      <w:r>
        <w:rPr>
          <w:b w:val="0"/>
        </w:rPr>
        <w:t xml:space="preserve">(tabuľka č.1) </w:t>
      </w:r>
    </w:p>
    <w:p w14:paraId="3E60B4ED" w14:textId="77777777" w:rsidR="00AB0230" w:rsidRDefault="00A426C7">
      <w:pPr>
        <w:ind w:left="-5"/>
      </w:pPr>
      <w:r>
        <w:t>Textová časť k</w:t>
      </w:r>
      <w:r w:rsidR="00C22C39">
        <w:t xml:space="preserve"> tabuľke č.1  -  V</w:t>
      </w:r>
      <w:r w:rsidR="00B45E62">
        <w:t xml:space="preserve"> </w:t>
      </w:r>
      <w:r w:rsidR="003900F6">
        <w:t>priebehu roka 2024</w:t>
      </w:r>
      <w:r w:rsidR="00EA45A1">
        <w:t xml:space="preserve"> sa </w:t>
      </w:r>
      <w:r w:rsidR="003900F6">
        <w:t>ne</w:t>
      </w:r>
      <w:r w:rsidR="00EA45A1">
        <w:t>zakúpil</w:t>
      </w:r>
      <w:r>
        <w:t xml:space="preserve"> </w:t>
      </w:r>
      <w:r w:rsidR="00C22C39">
        <w:t>žiadny dlhodobý majetok.</w:t>
      </w:r>
    </w:p>
    <w:p w14:paraId="1F09CC34" w14:textId="77777777" w:rsidR="00AB0230" w:rsidRDefault="00A426C7">
      <w:pPr>
        <w:pStyle w:val="Nadpis1"/>
        <w:ind w:left="269" w:right="0" w:hanging="284"/>
      </w:pPr>
      <w:r>
        <w:rPr>
          <w:b w:val="0"/>
        </w:rPr>
        <w:t>b)</w:t>
      </w:r>
      <w:r>
        <w:rPr>
          <w:rFonts w:ascii="Arial CE" w:eastAsia="Arial CE" w:hAnsi="Arial CE" w:cs="Arial CE"/>
          <w:b w:val="0"/>
        </w:rPr>
        <w:t xml:space="preserve"> </w:t>
      </w:r>
      <w:r>
        <w:t xml:space="preserve">opis a hodnota dlhodobého majetku vo vlastníctve účtovnej jednotky alebo v správe účtovnej jednotky  </w:t>
      </w:r>
    </w:p>
    <w:tbl>
      <w:tblPr>
        <w:tblStyle w:val="TableGrid"/>
        <w:tblW w:w="10422" w:type="dxa"/>
        <w:tblInd w:w="-106" w:type="dxa"/>
        <w:tblCellMar>
          <w:top w:w="4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702"/>
        <w:gridCol w:w="1861"/>
        <w:gridCol w:w="1859"/>
      </w:tblGrid>
      <w:tr w:rsidR="00AB0230" w14:paraId="26667531" w14:textId="77777777">
        <w:trPr>
          <w:trHeight w:val="494"/>
        </w:trPr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5EBB424" w14:textId="77777777" w:rsidR="00AB0230" w:rsidRDefault="00A426C7">
            <w:pPr>
              <w:spacing w:after="0" w:line="259" w:lineRule="auto"/>
              <w:ind w:left="1200" w:right="1208" w:firstLine="0"/>
              <w:jc w:val="center"/>
            </w:pPr>
            <w:r>
              <w:rPr>
                <w:b/>
                <w:sz w:val="20"/>
              </w:rPr>
              <w:t xml:space="preserve">Majetok, </w:t>
            </w:r>
            <w:r>
              <w:rPr>
                <w:sz w:val="20"/>
              </w:rPr>
              <w:t>ku ktorému</w:t>
            </w:r>
            <w:r>
              <w:rPr>
                <w:b/>
                <w:sz w:val="20"/>
              </w:rPr>
              <w:t xml:space="preserve"> má</w:t>
            </w:r>
            <w:r>
              <w:rPr>
                <w:sz w:val="20"/>
              </w:rPr>
              <w:t xml:space="preserve"> účtovná jednotka vlastnícke právo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E6AAD55" w14:textId="77777777" w:rsidR="00AB0230" w:rsidRDefault="003900F6">
            <w:pPr>
              <w:spacing w:after="0" w:line="259" w:lineRule="auto"/>
              <w:ind w:left="286" w:right="288" w:firstLine="0"/>
              <w:jc w:val="center"/>
            </w:pPr>
            <w:r>
              <w:rPr>
                <w:b/>
                <w:sz w:val="20"/>
              </w:rPr>
              <w:t>Zostatok k 31.12.2024</w:t>
            </w:r>
            <w:r w:rsidR="00A426C7">
              <w:rPr>
                <w:b/>
                <w:sz w:val="20"/>
              </w:rPr>
              <w:t xml:space="preserve">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D887110" w14:textId="77777777" w:rsidR="00AB0230" w:rsidRDefault="003900F6">
            <w:pPr>
              <w:spacing w:after="0" w:line="259" w:lineRule="auto"/>
              <w:ind w:left="286" w:right="287" w:firstLine="0"/>
              <w:jc w:val="center"/>
            </w:pPr>
            <w:r>
              <w:rPr>
                <w:b/>
                <w:sz w:val="20"/>
              </w:rPr>
              <w:t>Zostatok k 31.12.2023</w:t>
            </w:r>
            <w:r w:rsidR="00A426C7">
              <w:rPr>
                <w:b/>
                <w:sz w:val="20"/>
              </w:rPr>
              <w:t xml:space="preserve"> </w:t>
            </w:r>
          </w:p>
        </w:tc>
      </w:tr>
      <w:tr w:rsidR="00AB0230" w14:paraId="34F736AB" w14:textId="77777777">
        <w:trPr>
          <w:trHeight w:val="256"/>
        </w:trPr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A8E60" w14:textId="77777777" w:rsidR="00AB0230" w:rsidRDefault="00A426C7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Samostatné hnuteľné veci a súbory hn.vecí 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4CDD9" w14:textId="77777777" w:rsidR="00AB0230" w:rsidRDefault="00743FC7">
            <w:pPr>
              <w:spacing w:after="0" w:line="259" w:lineRule="auto"/>
              <w:ind w:left="0" w:right="3" w:firstLine="0"/>
              <w:jc w:val="center"/>
            </w:pPr>
            <w:r>
              <w:t>18 554,</w:t>
            </w:r>
            <w:bookmarkStart w:id="0" w:name="_GoBack"/>
            <w:bookmarkEnd w:id="0"/>
            <w:r>
              <w:t>05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9B08E" w14:textId="77777777" w:rsidR="00AB0230" w:rsidRDefault="00B45E62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>18 554,05</w:t>
            </w:r>
            <w:r w:rsidR="00A426C7">
              <w:rPr>
                <w:sz w:val="20"/>
              </w:rPr>
              <w:t xml:space="preserve"> </w:t>
            </w:r>
          </w:p>
        </w:tc>
      </w:tr>
      <w:tr w:rsidR="00AB0230" w14:paraId="3C56C14E" w14:textId="77777777">
        <w:trPr>
          <w:trHeight w:val="254"/>
        </w:trPr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8FF89" w14:textId="77777777" w:rsidR="00AB0230" w:rsidRDefault="00A426C7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Pozemky 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F434" w14:textId="77777777" w:rsidR="00AB0230" w:rsidRDefault="00A426C7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3 236,08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822AB" w14:textId="77777777" w:rsidR="00AB0230" w:rsidRDefault="00A426C7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3 236,08 </w:t>
            </w:r>
          </w:p>
        </w:tc>
      </w:tr>
      <w:tr w:rsidR="00AB0230" w14:paraId="69CDD9A7" w14:textId="77777777">
        <w:trPr>
          <w:trHeight w:val="254"/>
        </w:trPr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2963D" w14:textId="77777777" w:rsidR="00AB0230" w:rsidRDefault="00A426C7">
            <w:pPr>
              <w:spacing w:after="0" w:line="259" w:lineRule="auto"/>
              <w:ind w:left="41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A9840" w14:textId="77777777" w:rsidR="00AB0230" w:rsidRDefault="00A426C7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F8CEA" w14:textId="77777777" w:rsidR="00AB0230" w:rsidRDefault="00A426C7">
            <w:pPr>
              <w:spacing w:after="0" w:line="259" w:lineRule="auto"/>
              <w:ind w:left="44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</w:tbl>
    <w:p w14:paraId="1923CF83" w14:textId="77777777" w:rsidR="00AB0230" w:rsidRDefault="00A426C7">
      <w:pPr>
        <w:spacing w:after="0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14:paraId="0DDC8107" w14:textId="77777777" w:rsidR="00AB0230" w:rsidRDefault="00A426C7">
      <w:pPr>
        <w:pStyle w:val="Nadpis1"/>
        <w:ind w:left="-5" w:right="0"/>
      </w:pPr>
      <w:r>
        <w:rPr>
          <w:b w:val="0"/>
        </w:rPr>
        <w:t>c)</w:t>
      </w:r>
      <w:r>
        <w:rPr>
          <w:rFonts w:ascii="Arial CE" w:eastAsia="Arial CE" w:hAnsi="Arial CE" w:cs="Arial CE"/>
          <w:b w:val="0"/>
        </w:rPr>
        <w:t xml:space="preserve"> </w:t>
      </w:r>
      <w:r>
        <w:t>opis a hodnota majetku</w:t>
      </w:r>
      <w:r>
        <w:rPr>
          <w:b w:val="0"/>
        </w:rPr>
        <w:t>, ku ktorému účtovná jednotka</w:t>
      </w:r>
      <w:r>
        <w:t xml:space="preserve"> nemá vlastnícke právo</w:t>
      </w:r>
      <w:r>
        <w:rPr>
          <w:b w:val="0"/>
        </w:rPr>
        <w:t xml:space="preserve"> </w:t>
      </w:r>
    </w:p>
    <w:tbl>
      <w:tblPr>
        <w:tblStyle w:val="TableGrid"/>
        <w:tblW w:w="10422" w:type="dxa"/>
        <w:tblInd w:w="-106" w:type="dxa"/>
        <w:tblCellMar>
          <w:top w:w="4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702"/>
        <w:gridCol w:w="1861"/>
        <w:gridCol w:w="1859"/>
      </w:tblGrid>
      <w:tr w:rsidR="00AB0230" w14:paraId="5FAF26E4" w14:textId="77777777">
        <w:trPr>
          <w:trHeight w:val="497"/>
        </w:trPr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F4E9201" w14:textId="77777777" w:rsidR="00AB0230" w:rsidRDefault="00A426C7">
            <w:pPr>
              <w:spacing w:after="0" w:line="259" w:lineRule="auto"/>
              <w:ind w:left="1097" w:right="1106" w:firstLine="0"/>
              <w:jc w:val="center"/>
            </w:pPr>
            <w:r>
              <w:rPr>
                <w:b/>
                <w:sz w:val="20"/>
              </w:rPr>
              <w:t xml:space="preserve">Majetok, </w:t>
            </w:r>
            <w:r>
              <w:rPr>
                <w:sz w:val="20"/>
              </w:rPr>
              <w:t xml:space="preserve">ku ktorému </w:t>
            </w:r>
            <w:r>
              <w:rPr>
                <w:b/>
                <w:sz w:val="20"/>
              </w:rPr>
              <w:t>nemá</w:t>
            </w:r>
            <w:r>
              <w:rPr>
                <w:sz w:val="20"/>
              </w:rPr>
              <w:t xml:space="preserve"> účtovná jednotka vlastnícke právo 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4440D7F" w14:textId="77777777" w:rsidR="00AB0230" w:rsidRDefault="00EA45A1">
            <w:pPr>
              <w:spacing w:after="0" w:line="259" w:lineRule="auto"/>
              <w:ind w:left="286" w:right="288" w:firstLine="0"/>
              <w:jc w:val="center"/>
            </w:pPr>
            <w:r>
              <w:rPr>
                <w:b/>
                <w:sz w:val="20"/>
              </w:rPr>
              <w:t xml:space="preserve">Zostatok k </w:t>
            </w:r>
            <w:r w:rsidR="00B45E62">
              <w:rPr>
                <w:b/>
                <w:sz w:val="20"/>
              </w:rPr>
              <w:t>31.12.2024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1C6B8E0" w14:textId="77777777" w:rsidR="00AB0230" w:rsidRDefault="00B45E62">
            <w:pPr>
              <w:spacing w:after="0" w:line="259" w:lineRule="auto"/>
              <w:ind w:left="286" w:right="287" w:firstLine="0"/>
              <w:jc w:val="center"/>
            </w:pPr>
            <w:r>
              <w:rPr>
                <w:b/>
                <w:sz w:val="20"/>
              </w:rPr>
              <w:t>Zostatok k 31.12.2023</w:t>
            </w:r>
          </w:p>
        </w:tc>
      </w:tr>
      <w:tr w:rsidR="00AB0230" w14:paraId="23574E1F" w14:textId="77777777">
        <w:trPr>
          <w:trHeight w:val="500"/>
        </w:trPr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3D789" w14:textId="77777777" w:rsidR="00AB0230" w:rsidRDefault="00A426C7">
            <w:pPr>
              <w:spacing w:after="0" w:line="259" w:lineRule="auto"/>
              <w:ind w:left="774" w:right="730" w:firstLine="0"/>
              <w:jc w:val="center"/>
            </w:pPr>
            <w:r>
              <w:rPr>
                <w:sz w:val="20"/>
              </w:rPr>
              <w:t xml:space="preserve">Majetok, ktorý využíva účtovná jednotka na základe zmluvy o prevode správy do majetku (SU brutto r. 015) 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09363" w14:textId="77777777" w:rsidR="00AB0230" w:rsidRDefault="00707DCA" w:rsidP="00220705">
            <w:pPr>
              <w:spacing w:after="0" w:line="259" w:lineRule="auto"/>
              <w:ind w:left="0" w:right="3" w:firstLine="0"/>
            </w:pPr>
            <w:r>
              <w:t>1 986 790</w:t>
            </w:r>
            <w:r w:rsidR="00220705">
              <w:t>,19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31707" w14:textId="77777777" w:rsidR="00AB0230" w:rsidRDefault="00E75518">
            <w:pPr>
              <w:spacing w:after="0" w:line="259" w:lineRule="auto"/>
              <w:ind w:left="0" w:right="1" w:firstLine="0"/>
              <w:jc w:val="center"/>
            </w:pPr>
            <w:r>
              <w:t>1 736 622,89</w:t>
            </w:r>
          </w:p>
        </w:tc>
      </w:tr>
    </w:tbl>
    <w:p w14:paraId="675CC849" w14:textId="77777777" w:rsidR="00AB0230" w:rsidRDefault="00A426C7">
      <w:pPr>
        <w:spacing w:after="0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14:paraId="6D7C8E3B" w14:textId="77777777" w:rsidR="00AB0230" w:rsidRDefault="00A426C7">
      <w:pPr>
        <w:spacing w:after="5" w:line="250" w:lineRule="auto"/>
        <w:ind w:left="-5"/>
        <w:jc w:val="left"/>
      </w:pPr>
      <w:r>
        <w:rPr>
          <w:b/>
          <w:sz w:val="24"/>
        </w:rPr>
        <w:t xml:space="preserve">B  Obežný majetok  </w:t>
      </w:r>
    </w:p>
    <w:p w14:paraId="5E6954FC" w14:textId="77777777" w:rsidR="00AB0230" w:rsidRDefault="00A426C7">
      <w:pPr>
        <w:spacing w:after="0" w:line="259" w:lineRule="auto"/>
        <w:ind w:left="284" w:firstLine="0"/>
        <w:jc w:val="left"/>
      </w:pPr>
      <w:r>
        <w:rPr>
          <w:b/>
          <w:sz w:val="24"/>
        </w:rPr>
        <w:t xml:space="preserve"> </w:t>
      </w:r>
    </w:p>
    <w:p w14:paraId="09EE2297" w14:textId="77777777" w:rsidR="00B45E62" w:rsidRDefault="00A426C7">
      <w:pPr>
        <w:pStyle w:val="Nadpis1"/>
        <w:ind w:left="-5" w:right="0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Finančný majetok  </w:t>
      </w:r>
    </w:p>
    <w:p w14:paraId="0FB1A292" w14:textId="77777777" w:rsidR="00AB0230" w:rsidRDefault="00A426C7">
      <w:pPr>
        <w:pStyle w:val="Nadpis1"/>
        <w:ind w:left="-5" w:right="0"/>
      </w:pPr>
      <w:r>
        <w:rPr>
          <w:b w:val="0"/>
        </w:rPr>
        <w:t>a)</w:t>
      </w:r>
      <w:r>
        <w:rPr>
          <w:rFonts w:ascii="Arial CE" w:eastAsia="Arial CE" w:hAnsi="Arial CE" w:cs="Arial CE"/>
          <w:b w:val="0"/>
        </w:rPr>
        <w:t xml:space="preserve"> </w:t>
      </w:r>
      <w:r>
        <w:rPr>
          <w:b w:val="0"/>
        </w:rPr>
        <w:t xml:space="preserve">opis významných zložiek </w:t>
      </w:r>
      <w:r>
        <w:t>krátkodobého finančného majetku</w:t>
      </w:r>
      <w:r>
        <w:rPr>
          <w:b w:val="0"/>
        </w:rPr>
        <w:t xml:space="preserve"> </w:t>
      </w:r>
      <w:r>
        <w:t xml:space="preserve"> </w:t>
      </w:r>
    </w:p>
    <w:tbl>
      <w:tblPr>
        <w:tblStyle w:val="TableGrid"/>
        <w:tblW w:w="10346" w:type="dxa"/>
        <w:tblInd w:w="-68" w:type="dxa"/>
        <w:tblCellMar>
          <w:top w:w="44" w:type="dxa"/>
          <w:left w:w="82" w:type="dxa"/>
          <w:right w:w="38" w:type="dxa"/>
        </w:tblCellMar>
        <w:tblLook w:val="04A0" w:firstRow="1" w:lastRow="0" w:firstColumn="1" w:lastColumn="0" w:noHBand="0" w:noVBand="1"/>
      </w:tblPr>
      <w:tblGrid>
        <w:gridCol w:w="6356"/>
        <w:gridCol w:w="1997"/>
        <w:gridCol w:w="1993"/>
      </w:tblGrid>
      <w:tr w:rsidR="00AB0230" w14:paraId="4A03C03C" w14:textId="77777777">
        <w:trPr>
          <w:trHeight w:val="252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CB678DB" w14:textId="77777777" w:rsidR="00AB0230" w:rsidRDefault="00A426C7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Krátkodobý  finančný majetok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F473DC7" w14:textId="370DB61C" w:rsidR="00AB0230" w:rsidRDefault="004C0D61">
            <w:pPr>
              <w:spacing w:after="0" w:line="259" w:lineRule="auto"/>
              <w:ind w:left="2" w:firstLine="0"/>
            </w:pPr>
            <w:r>
              <w:rPr>
                <w:b/>
                <w:sz w:val="20"/>
              </w:rPr>
              <w:t>Zostatok k 31.12.2024</w:t>
            </w:r>
            <w:r w:rsidR="00A426C7">
              <w:rPr>
                <w:b/>
                <w:sz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B19DB6E" w14:textId="0608DF38" w:rsidR="00AB0230" w:rsidRDefault="004C0D61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>Zostatok k 31.12.2023</w:t>
            </w:r>
            <w:r w:rsidR="00A426C7">
              <w:rPr>
                <w:b/>
                <w:sz w:val="20"/>
              </w:rPr>
              <w:t xml:space="preserve"> </w:t>
            </w:r>
          </w:p>
        </w:tc>
      </w:tr>
      <w:tr w:rsidR="00AB0230" w14:paraId="341608FE" w14:textId="77777777">
        <w:trPr>
          <w:trHeight w:val="256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29D42" w14:textId="77777777" w:rsidR="00AB0230" w:rsidRDefault="00A426C7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Bankové účty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7B030" w14:textId="028E98E5" w:rsidR="00AB0230" w:rsidRDefault="004C0D61">
            <w:pPr>
              <w:spacing w:after="0" w:line="259" w:lineRule="auto"/>
              <w:ind w:left="0" w:right="47" w:firstLine="0"/>
              <w:jc w:val="center"/>
            </w:pPr>
            <w:r>
              <w:t>225 804,08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EF8A8" w14:textId="51DC3F1B" w:rsidR="00AB0230" w:rsidRDefault="004C0D61">
            <w:pPr>
              <w:spacing w:after="0" w:line="259" w:lineRule="auto"/>
              <w:ind w:left="0" w:right="47" w:firstLine="0"/>
              <w:jc w:val="center"/>
            </w:pPr>
            <w:r>
              <w:t>216 085,24</w:t>
            </w:r>
          </w:p>
        </w:tc>
      </w:tr>
    </w:tbl>
    <w:p w14:paraId="4C63C872" w14:textId="536C1AB4" w:rsidR="00AB0230" w:rsidRDefault="00A426C7">
      <w:pPr>
        <w:spacing w:after="0" w:line="259" w:lineRule="auto"/>
        <w:ind w:left="0" w:firstLine="0"/>
        <w:jc w:val="left"/>
        <w:rPr>
          <w:sz w:val="24"/>
        </w:rPr>
      </w:pPr>
      <w:r>
        <w:rPr>
          <w:sz w:val="24"/>
        </w:rPr>
        <w:t xml:space="preserve"> </w:t>
      </w:r>
    </w:p>
    <w:p w14:paraId="75493D96" w14:textId="39E34240" w:rsidR="00BB0622" w:rsidRDefault="00BB0622">
      <w:pPr>
        <w:spacing w:after="0" w:line="259" w:lineRule="auto"/>
        <w:ind w:left="0" w:firstLine="0"/>
        <w:jc w:val="left"/>
        <w:rPr>
          <w:sz w:val="24"/>
        </w:rPr>
      </w:pPr>
    </w:p>
    <w:p w14:paraId="5E7169F7" w14:textId="6DDEED98" w:rsidR="00BB0622" w:rsidRDefault="00BB0622">
      <w:pPr>
        <w:spacing w:after="0" w:line="259" w:lineRule="auto"/>
        <w:ind w:left="0" w:firstLine="0"/>
        <w:jc w:val="left"/>
        <w:rPr>
          <w:sz w:val="24"/>
        </w:rPr>
      </w:pPr>
    </w:p>
    <w:p w14:paraId="1C4DCEAA" w14:textId="5B4F8E66" w:rsidR="00BB0622" w:rsidRDefault="00BB0622">
      <w:pPr>
        <w:spacing w:after="0" w:line="259" w:lineRule="auto"/>
        <w:ind w:left="0" w:firstLine="0"/>
        <w:jc w:val="left"/>
        <w:rPr>
          <w:sz w:val="24"/>
        </w:rPr>
      </w:pPr>
    </w:p>
    <w:p w14:paraId="1616BD9E" w14:textId="39BDC46C" w:rsidR="00BB0622" w:rsidRDefault="00BB0622">
      <w:pPr>
        <w:spacing w:after="0" w:line="259" w:lineRule="auto"/>
        <w:ind w:left="0" w:firstLine="0"/>
        <w:jc w:val="left"/>
        <w:rPr>
          <w:sz w:val="24"/>
        </w:rPr>
      </w:pPr>
    </w:p>
    <w:p w14:paraId="40252A57" w14:textId="0F805348" w:rsidR="00BB0622" w:rsidRDefault="00BB0622">
      <w:pPr>
        <w:spacing w:after="0" w:line="259" w:lineRule="auto"/>
        <w:ind w:left="0" w:firstLine="0"/>
        <w:jc w:val="left"/>
        <w:rPr>
          <w:sz w:val="24"/>
        </w:rPr>
      </w:pPr>
    </w:p>
    <w:p w14:paraId="4907AA7A" w14:textId="229C6615" w:rsidR="00BB0622" w:rsidRDefault="00BB0622">
      <w:pPr>
        <w:spacing w:after="0" w:line="259" w:lineRule="auto"/>
        <w:ind w:left="0" w:firstLine="0"/>
        <w:jc w:val="left"/>
        <w:rPr>
          <w:sz w:val="24"/>
        </w:rPr>
      </w:pPr>
    </w:p>
    <w:p w14:paraId="650509F2" w14:textId="52D779A7" w:rsidR="00BB0622" w:rsidRDefault="00BB0622">
      <w:pPr>
        <w:spacing w:after="0" w:line="259" w:lineRule="auto"/>
        <w:ind w:left="0" w:firstLine="0"/>
        <w:jc w:val="left"/>
        <w:rPr>
          <w:sz w:val="24"/>
        </w:rPr>
      </w:pPr>
    </w:p>
    <w:p w14:paraId="2F62E997" w14:textId="16A9C785" w:rsidR="00BB0622" w:rsidRDefault="00BB0622">
      <w:pPr>
        <w:spacing w:after="0" w:line="259" w:lineRule="auto"/>
        <w:ind w:left="0" w:firstLine="0"/>
        <w:jc w:val="left"/>
        <w:rPr>
          <w:sz w:val="24"/>
        </w:rPr>
      </w:pPr>
    </w:p>
    <w:p w14:paraId="0A57ED52" w14:textId="59F3C7CE" w:rsidR="00BB0622" w:rsidRDefault="00BB0622">
      <w:pPr>
        <w:spacing w:after="0" w:line="259" w:lineRule="auto"/>
        <w:ind w:left="0" w:firstLine="0"/>
        <w:jc w:val="left"/>
        <w:rPr>
          <w:sz w:val="24"/>
        </w:rPr>
      </w:pPr>
    </w:p>
    <w:p w14:paraId="784512BC" w14:textId="77777777" w:rsidR="00BB0622" w:rsidRDefault="00BB0622">
      <w:pPr>
        <w:spacing w:after="0" w:line="259" w:lineRule="auto"/>
        <w:ind w:left="0" w:firstLine="0"/>
        <w:jc w:val="left"/>
      </w:pPr>
    </w:p>
    <w:p w14:paraId="2B0DA4E4" w14:textId="77777777" w:rsidR="00AB0230" w:rsidRDefault="00A426C7">
      <w:pPr>
        <w:spacing w:after="10" w:line="250" w:lineRule="auto"/>
        <w:ind w:left="414" w:right="407"/>
        <w:jc w:val="center"/>
      </w:pPr>
      <w:r>
        <w:rPr>
          <w:b/>
          <w:sz w:val="24"/>
        </w:rPr>
        <w:lastRenderedPageBreak/>
        <w:t xml:space="preserve">Čl. IV </w:t>
      </w:r>
    </w:p>
    <w:p w14:paraId="457B92BF" w14:textId="77777777" w:rsidR="00AB0230" w:rsidRDefault="00A426C7">
      <w:pPr>
        <w:spacing w:after="10" w:line="250" w:lineRule="auto"/>
        <w:ind w:left="414" w:right="409"/>
        <w:jc w:val="center"/>
      </w:pPr>
      <w:r>
        <w:rPr>
          <w:b/>
          <w:sz w:val="24"/>
        </w:rPr>
        <w:t xml:space="preserve">Informácie o údajoch na strane pasív súvahy </w:t>
      </w:r>
    </w:p>
    <w:p w14:paraId="30B99403" w14:textId="77777777" w:rsidR="00AB0230" w:rsidRDefault="00A426C7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5A6FFCC6" w14:textId="77777777" w:rsidR="00AB0230" w:rsidRDefault="00A426C7">
      <w:pPr>
        <w:pStyle w:val="Nadpis1"/>
        <w:ind w:left="-5" w:right="0"/>
      </w:pPr>
      <w:r>
        <w:t xml:space="preserve">A  Vlastné imanie </w:t>
      </w:r>
      <w:r>
        <w:rPr>
          <w:b w:val="0"/>
        </w:rPr>
        <w:t xml:space="preserve">- tabuľka č.5 </w:t>
      </w:r>
    </w:p>
    <w:tbl>
      <w:tblPr>
        <w:tblStyle w:val="TableGrid"/>
        <w:tblW w:w="10422" w:type="dxa"/>
        <w:tblInd w:w="-106" w:type="dxa"/>
        <w:tblCellMar>
          <w:top w:w="34" w:type="dxa"/>
          <w:left w:w="108" w:type="dxa"/>
          <w:right w:w="66" w:type="dxa"/>
        </w:tblCellMar>
        <w:tblLook w:val="04A0" w:firstRow="1" w:lastRow="0" w:firstColumn="1" w:lastColumn="0" w:noHBand="0" w:noVBand="1"/>
      </w:tblPr>
      <w:tblGrid>
        <w:gridCol w:w="1902"/>
        <w:gridCol w:w="1118"/>
        <w:gridCol w:w="1102"/>
        <w:gridCol w:w="1060"/>
        <w:gridCol w:w="1363"/>
        <w:gridCol w:w="1541"/>
        <w:gridCol w:w="2336"/>
      </w:tblGrid>
      <w:tr w:rsidR="00AB0230" w14:paraId="73B767BE" w14:textId="77777777">
        <w:trPr>
          <w:trHeight w:val="1181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5410EED" w14:textId="77777777" w:rsidR="00AB0230" w:rsidRDefault="00A426C7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  <w:sz w:val="16"/>
              </w:rPr>
              <w:t xml:space="preserve">Názov položky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BE64926" w14:textId="07E58DB0" w:rsidR="00AB0230" w:rsidRDefault="006846E1" w:rsidP="004C0D61">
            <w:pPr>
              <w:spacing w:after="0" w:line="259" w:lineRule="auto"/>
              <w:ind w:left="34" w:right="74" w:firstLine="0"/>
              <w:jc w:val="center"/>
            </w:pPr>
            <w:r>
              <w:rPr>
                <w:b/>
                <w:sz w:val="16"/>
              </w:rPr>
              <w:t>Zostatok k 31.12.202</w:t>
            </w:r>
            <w:r w:rsidR="004C0D61">
              <w:rPr>
                <w:b/>
                <w:sz w:val="16"/>
              </w:rPr>
              <w:t>3</w:t>
            </w:r>
            <w:r w:rsidR="00A426C7">
              <w:rPr>
                <w:b/>
                <w:sz w:val="16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C9139B4" w14:textId="77777777" w:rsidR="00AB0230" w:rsidRDefault="00A426C7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16"/>
              </w:rPr>
              <w:t xml:space="preserve">Zvýšenie </w:t>
            </w:r>
          </w:p>
          <w:p w14:paraId="7A5F94D0" w14:textId="77777777" w:rsidR="00AB0230" w:rsidRDefault="00A426C7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FDCFB61" w14:textId="77777777" w:rsidR="00AB0230" w:rsidRDefault="00A426C7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  <w:sz w:val="16"/>
              </w:rPr>
              <w:t xml:space="preserve">Zníženie </w:t>
            </w:r>
          </w:p>
          <w:p w14:paraId="1BA48FFB" w14:textId="77777777" w:rsidR="00AB0230" w:rsidRDefault="00A426C7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3345E90" w14:textId="77777777" w:rsidR="00AB0230" w:rsidRDefault="00A426C7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16"/>
              </w:rPr>
              <w:t xml:space="preserve">Presun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B1C6DA3" w14:textId="461D243C" w:rsidR="00AB0230" w:rsidRDefault="00BC0AD0">
            <w:pPr>
              <w:spacing w:after="0" w:line="259" w:lineRule="auto"/>
              <w:ind w:left="244" w:right="287" w:firstLine="0"/>
              <w:jc w:val="center"/>
            </w:pPr>
            <w:r>
              <w:rPr>
                <w:b/>
                <w:sz w:val="16"/>
              </w:rPr>
              <w:t>Zostatok k 31.12.2024</w:t>
            </w:r>
            <w:r w:rsidR="00A426C7">
              <w:rPr>
                <w:b/>
                <w:sz w:val="16"/>
              </w:rPr>
              <w:t xml:space="preserve"> 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CA6F050" w14:textId="77777777" w:rsidR="00AB0230" w:rsidRDefault="00A426C7">
            <w:pPr>
              <w:spacing w:after="0" w:line="241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Opis jednotlivých položiek a opis zmien jednotlivých položiek </w:t>
            </w:r>
          </w:p>
          <w:p w14:paraId="5B5E0EB1" w14:textId="77777777" w:rsidR="00AB0230" w:rsidRDefault="00A426C7">
            <w:pPr>
              <w:spacing w:after="0" w:line="241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vlastného imania, najmä zmeny oceňovacích rozdielov, </w:t>
            </w:r>
          </w:p>
          <w:p w14:paraId="42669037" w14:textId="77777777" w:rsidR="00AB0230" w:rsidRDefault="00A426C7">
            <w:pPr>
              <w:spacing w:after="0" w:line="259" w:lineRule="auto"/>
              <w:ind w:left="7" w:right="11" w:firstLine="0"/>
              <w:jc w:val="center"/>
            </w:pPr>
            <w:r>
              <w:rPr>
                <w:b/>
                <w:sz w:val="16"/>
              </w:rPr>
              <w:t>opravy významných chýb minulých rokov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AB0230" w14:paraId="5CB619DA" w14:textId="77777777">
        <w:trPr>
          <w:trHeight w:val="671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3D517" w14:textId="77777777" w:rsidR="00AB0230" w:rsidRDefault="00A426C7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 xml:space="preserve">Nevysporiadaný výsledok hospodárenia minulých rokov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2B0F1" w14:textId="05424700" w:rsidR="00AB0230" w:rsidRDefault="004C0D61">
            <w:pPr>
              <w:spacing w:after="0" w:line="259" w:lineRule="auto"/>
              <w:ind w:left="0" w:right="43" w:firstLine="0"/>
              <w:jc w:val="center"/>
            </w:pPr>
            <w:r>
              <w:t>-2 949,98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AE25F" w14:textId="17308E2D" w:rsidR="00AB0230" w:rsidRDefault="004C0D61">
            <w:pPr>
              <w:spacing w:after="0" w:line="259" w:lineRule="auto"/>
              <w:ind w:left="0" w:right="42" w:firstLine="0"/>
              <w:jc w:val="center"/>
            </w:pPr>
            <w:r>
              <w:t>31 744,60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B21AA" w14:textId="1F75B8C8" w:rsidR="00AB0230" w:rsidRDefault="004C0D61">
            <w:pPr>
              <w:spacing w:after="0" w:line="259" w:lineRule="auto"/>
              <w:ind w:left="0" w:firstLine="0"/>
              <w:jc w:val="left"/>
            </w:pPr>
            <w:r>
              <w:t>31 744,60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757B7" w14:textId="40870645" w:rsidR="006846E1" w:rsidRDefault="004C0D61" w:rsidP="006846E1">
            <w:pPr>
              <w:spacing w:after="0" w:line="259" w:lineRule="auto"/>
              <w:ind w:left="0" w:right="47" w:firstLine="0"/>
              <w:jc w:val="center"/>
            </w:pPr>
            <w:r>
              <w:t>3 117,86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CE2F8" w14:textId="0409923D" w:rsidR="00AB0230" w:rsidRDefault="004C0D61" w:rsidP="004C0D61">
            <w:pPr>
              <w:spacing w:after="0" w:line="259" w:lineRule="auto"/>
              <w:ind w:left="0" w:right="46" w:firstLine="0"/>
              <w:jc w:val="center"/>
            </w:pPr>
            <w:r>
              <w:t>167,88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C159D" w14:textId="77777777" w:rsidR="00AB0230" w:rsidRDefault="00A426C7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Nevysp.VH </w:t>
            </w:r>
          </w:p>
        </w:tc>
      </w:tr>
      <w:tr w:rsidR="00AB0230" w14:paraId="5425DE87" w14:textId="77777777">
        <w:trPr>
          <w:trHeight w:val="228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A96BD" w14:textId="77777777" w:rsidR="00AB0230" w:rsidRDefault="00A426C7">
            <w:pPr>
              <w:spacing w:after="0" w:line="259" w:lineRule="auto"/>
              <w:ind w:left="26" w:firstLine="0"/>
              <w:jc w:val="left"/>
            </w:pPr>
            <w:r>
              <w:rPr>
                <w:sz w:val="18"/>
              </w:rPr>
              <w:t xml:space="preserve">Výsledok hospodárenia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5A2A2" w14:textId="64993D8B" w:rsidR="00AB0230" w:rsidRDefault="004C0D61">
            <w:pPr>
              <w:spacing w:after="0" w:line="259" w:lineRule="auto"/>
              <w:ind w:left="0" w:right="43" w:firstLine="0"/>
              <w:jc w:val="center"/>
            </w:pPr>
            <w:r>
              <w:t>3 117,86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CEFC0" w14:textId="02DF1FEB" w:rsidR="00AB0230" w:rsidRDefault="004C0D61">
            <w:pPr>
              <w:spacing w:after="0" w:line="259" w:lineRule="auto"/>
              <w:ind w:left="0" w:firstLine="0"/>
              <w:jc w:val="left"/>
            </w:pPr>
            <w:r>
              <w:t>143,31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67CDC" w14:textId="77777777" w:rsidR="00AB0230" w:rsidRDefault="006846E1">
            <w:pPr>
              <w:spacing w:after="0" w:line="259" w:lineRule="auto"/>
              <w:ind w:left="0" w:firstLine="0"/>
              <w:jc w:val="center"/>
            </w:pPr>
            <w:r>
              <w:t>0,00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0AAD0" w14:textId="6F0FCBB8" w:rsidR="00AB0230" w:rsidRDefault="004C0D61">
            <w:pPr>
              <w:spacing w:after="0" w:line="259" w:lineRule="auto"/>
              <w:ind w:left="0" w:right="45" w:firstLine="0"/>
              <w:jc w:val="center"/>
            </w:pPr>
            <w:r>
              <w:t>-3 117,86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5AB74" w14:textId="0A2B48C0" w:rsidR="00AB0230" w:rsidRDefault="004C0D61">
            <w:pPr>
              <w:spacing w:after="0" w:line="259" w:lineRule="auto"/>
              <w:ind w:left="0" w:right="43" w:firstLine="0"/>
              <w:jc w:val="center"/>
            </w:pPr>
            <w:r>
              <w:t>143,31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F5C54" w14:textId="77777777" w:rsidR="00AB0230" w:rsidRDefault="00A426C7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18"/>
              </w:rPr>
              <w:t xml:space="preserve">VH </w:t>
            </w:r>
          </w:p>
        </w:tc>
      </w:tr>
    </w:tbl>
    <w:p w14:paraId="4BD6BCFB" w14:textId="77777777" w:rsidR="00AB0230" w:rsidRDefault="00A426C7">
      <w:pPr>
        <w:spacing w:after="0" w:line="259" w:lineRule="auto"/>
        <w:ind w:left="49" w:firstLine="0"/>
        <w:jc w:val="center"/>
      </w:pPr>
      <w:r>
        <w:rPr>
          <w:b/>
          <w:sz w:val="24"/>
        </w:rPr>
        <w:t xml:space="preserve"> </w:t>
      </w:r>
    </w:p>
    <w:p w14:paraId="081CBE28" w14:textId="77777777" w:rsidR="00AB0230" w:rsidRDefault="00A426C7">
      <w:pPr>
        <w:spacing w:after="0" w:line="259" w:lineRule="auto"/>
        <w:ind w:left="49" w:firstLine="0"/>
        <w:jc w:val="center"/>
      </w:pPr>
      <w:r>
        <w:rPr>
          <w:b/>
          <w:sz w:val="24"/>
        </w:rPr>
        <w:t xml:space="preserve"> </w:t>
      </w:r>
    </w:p>
    <w:p w14:paraId="51B7B742" w14:textId="77777777" w:rsidR="00AB0230" w:rsidRDefault="00A426C7">
      <w:pPr>
        <w:spacing w:after="10" w:line="250" w:lineRule="auto"/>
        <w:ind w:left="414" w:right="407"/>
        <w:jc w:val="center"/>
      </w:pPr>
      <w:r>
        <w:rPr>
          <w:b/>
          <w:sz w:val="24"/>
        </w:rPr>
        <w:t xml:space="preserve">Čl. V </w:t>
      </w:r>
    </w:p>
    <w:p w14:paraId="0FFE37B2" w14:textId="77777777" w:rsidR="00AB0230" w:rsidRDefault="00A426C7">
      <w:pPr>
        <w:spacing w:after="10" w:line="250" w:lineRule="auto"/>
        <w:ind w:left="414" w:right="409"/>
        <w:jc w:val="center"/>
      </w:pPr>
      <w:r>
        <w:rPr>
          <w:b/>
          <w:sz w:val="24"/>
        </w:rPr>
        <w:t xml:space="preserve">Informácie o údajoch na strane pasív súvahy </w:t>
      </w:r>
    </w:p>
    <w:p w14:paraId="26AB5D8A" w14:textId="77777777" w:rsidR="00AB0230" w:rsidRDefault="00A426C7">
      <w:pPr>
        <w:pStyle w:val="Nadpis1"/>
        <w:ind w:left="-5" w:right="0"/>
      </w:pPr>
      <w:r>
        <w:t>B  Záväzky 1.</w:t>
      </w:r>
      <w:r>
        <w:rPr>
          <w:rFonts w:ascii="Arial CE" w:eastAsia="Arial CE" w:hAnsi="Arial CE" w:cs="Arial CE"/>
        </w:rPr>
        <w:t xml:space="preserve"> </w:t>
      </w:r>
      <w:r>
        <w:t xml:space="preserve">Záväzky podľa doby splatnosti  </w:t>
      </w:r>
    </w:p>
    <w:p w14:paraId="1730419D" w14:textId="696F7AB6" w:rsidR="00AB0230" w:rsidRDefault="00A426C7">
      <w:pPr>
        <w:numPr>
          <w:ilvl w:val="0"/>
          <w:numId w:val="3"/>
        </w:numPr>
        <w:ind w:right="457" w:hanging="284"/>
      </w:pPr>
      <w:r>
        <w:t xml:space="preserve">záväzky podľa </w:t>
      </w:r>
      <w:r>
        <w:rPr>
          <w:b/>
        </w:rPr>
        <w:t>doby splatnosti</w:t>
      </w:r>
      <w:r>
        <w:t xml:space="preserve"> (riadky 140 a 151 súvahy) - tabuľka č.8, vo výške</w:t>
      </w:r>
      <w:r w:rsidR="004C0D61">
        <w:t xml:space="preserve"> 226 955,53</w:t>
      </w:r>
      <w:r w:rsidR="00707DCA">
        <w:t xml:space="preserve"> </w:t>
      </w:r>
      <w:r>
        <w:t>€. Textová časť k tabuľke č.8  Všetky záväzky sú v dobe splatnosti</w:t>
      </w:r>
      <w:r w:rsidR="0021432D">
        <w:t>.</w:t>
      </w:r>
    </w:p>
    <w:p w14:paraId="3151ECA4" w14:textId="77777777" w:rsidR="00AB0230" w:rsidRDefault="00A426C7">
      <w:pPr>
        <w:spacing w:after="0" w:line="259" w:lineRule="auto"/>
        <w:ind w:left="284" w:firstLine="0"/>
        <w:jc w:val="left"/>
      </w:pPr>
      <w:r>
        <w:t xml:space="preserve">   </w:t>
      </w:r>
    </w:p>
    <w:p w14:paraId="2EF029CB" w14:textId="77777777" w:rsidR="00AB0230" w:rsidRDefault="00A426C7">
      <w:pPr>
        <w:numPr>
          <w:ilvl w:val="0"/>
          <w:numId w:val="3"/>
        </w:numPr>
        <w:ind w:right="457" w:hanging="284"/>
      </w:pPr>
      <w:r>
        <w:t xml:space="preserve">záväzky podľa </w:t>
      </w:r>
      <w:r>
        <w:rPr>
          <w:b/>
        </w:rPr>
        <w:t>zostatkovej doby splatnosti</w:t>
      </w:r>
      <w:r>
        <w:t xml:space="preserve"> (riadky 140 a 151 súvahy) - tabuľka č.8 </w:t>
      </w:r>
    </w:p>
    <w:p w14:paraId="4E801EE5" w14:textId="77777777" w:rsidR="006846E1" w:rsidRDefault="006846E1">
      <w:pPr>
        <w:ind w:left="-5"/>
      </w:pPr>
    </w:p>
    <w:p w14:paraId="242E2257" w14:textId="77777777" w:rsidR="006846E1" w:rsidRDefault="00A426C7">
      <w:pPr>
        <w:ind w:left="-5"/>
      </w:pPr>
      <w:r>
        <w:t xml:space="preserve">Textová časť k tabuľke č.8:  </w:t>
      </w:r>
    </w:p>
    <w:p w14:paraId="18E833B5" w14:textId="22D140F0" w:rsidR="0021432D" w:rsidRDefault="00A426C7" w:rsidP="0021432D">
      <w:pPr>
        <w:ind w:left="-5"/>
      </w:pPr>
      <w:r>
        <w:t xml:space="preserve">Záväzky  so zostatkovou dobou splatnosti </w:t>
      </w:r>
      <w:r w:rsidRPr="0021432D">
        <w:rPr>
          <w:b/>
        </w:rPr>
        <w:t>do jedného roka</w:t>
      </w:r>
      <w:r>
        <w:t xml:space="preserve"> sú vo výške </w:t>
      </w:r>
      <w:r w:rsidR="004C0D61">
        <w:t>226 476,05</w:t>
      </w:r>
      <w:r w:rsidR="006846E1">
        <w:t xml:space="preserve"> €</w:t>
      </w:r>
      <w:r w:rsidR="0021432D">
        <w:t xml:space="preserve"> (</w:t>
      </w:r>
      <w:r>
        <w:t>sú to záväzky voči dodávateľom, mzdy zamestnancom, odvodová povinnosť voči sociálne</w:t>
      </w:r>
      <w:r w:rsidR="0021432D">
        <w:t>j a zdravotnej poisťovni,</w:t>
      </w:r>
      <w:r w:rsidR="004C0D61">
        <w:t xml:space="preserve"> daňový úrad</w:t>
      </w:r>
      <w:r w:rsidR="0021432D">
        <w:t>).</w:t>
      </w:r>
    </w:p>
    <w:p w14:paraId="1F1460E7" w14:textId="77777777" w:rsidR="0021432D" w:rsidRDefault="0021432D" w:rsidP="0021432D">
      <w:pPr>
        <w:ind w:left="-5"/>
      </w:pPr>
    </w:p>
    <w:p w14:paraId="6BD62F98" w14:textId="0FB6EE3D" w:rsidR="00AB0230" w:rsidRDefault="00A426C7" w:rsidP="0021432D">
      <w:pPr>
        <w:ind w:left="-5"/>
      </w:pPr>
      <w:r>
        <w:t xml:space="preserve"> Záväzky so zostatkovou dobou splatnosti </w:t>
      </w:r>
      <w:r w:rsidRPr="0021432D">
        <w:rPr>
          <w:b/>
        </w:rPr>
        <w:t>od jedného do piatich rokov</w:t>
      </w:r>
      <w:r>
        <w:t xml:space="preserve"> vrátane sú </w:t>
      </w:r>
      <w:r w:rsidRPr="009B0E7E">
        <w:rPr>
          <w:b/>
        </w:rPr>
        <w:t>z</w:t>
      </w:r>
      <w:r w:rsidR="00707DCA" w:rsidRPr="009B0E7E">
        <w:rPr>
          <w:b/>
        </w:rPr>
        <w:t>áväzky zo SF</w:t>
      </w:r>
      <w:r w:rsidR="00707DCA">
        <w:t xml:space="preserve"> vo výške</w:t>
      </w:r>
      <w:r w:rsidR="0021432D">
        <w:t xml:space="preserve"> </w:t>
      </w:r>
      <w:r w:rsidR="00707DCA">
        <w:t xml:space="preserve"> </w:t>
      </w:r>
      <w:r w:rsidR="004C0D61">
        <w:t>479,48</w:t>
      </w:r>
      <w:r w:rsidR="0021432D">
        <w:t xml:space="preserve"> €. </w:t>
      </w:r>
      <w:r w:rsidR="00707DCA">
        <w:t xml:space="preserve">                    </w:t>
      </w:r>
    </w:p>
    <w:p w14:paraId="12ECC478" w14:textId="77777777" w:rsidR="00AB0230" w:rsidRDefault="00A426C7">
      <w:pPr>
        <w:spacing w:after="0" w:line="259" w:lineRule="auto"/>
        <w:ind w:left="0" w:firstLine="0"/>
        <w:jc w:val="left"/>
      </w:pPr>
      <w:r>
        <w:t xml:space="preserve"> </w:t>
      </w:r>
    </w:p>
    <w:p w14:paraId="2039F8F3" w14:textId="77777777" w:rsidR="00AB0230" w:rsidRDefault="00A426C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6B105572" w14:textId="77777777" w:rsidR="00AB0230" w:rsidRDefault="00A426C7">
      <w:pPr>
        <w:pStyle w:val="Nadpis1"/>
        <w:ind w:left="-5" w:right="0"/>
      </w:pPr>
      <w:r>
        <w:rPr>
          <w:b w:val="0"/>
        </w:rPr>
        <w:t>c)</w:t>
      </w:r>
      <w:r>
        <w:rPr>
          <w:rFonts w:ascii="Arial CE" w:eastAsia="Arial CE" w:hAnsi="Arial CE" w:cs="Arial CE"/>
          <w:b w:val="0"/>
        </w:rPr>
        <w:t xml:space="preserve"> </w:t>
      </w:r>
      <w:r>
        <w:t xml:space="preserve">popis významných položiek záväzkov  </w:t>
      </w:r>
    </w:p>
    <w:tbl>
      <w:tblPr>
        <w:tblStyle w:val="TableGrid"/>
        <w:tblW w:w="10346" w:type="dxa"/>
        <w:tblInd w:w="-68" w:type="dxa"/>
        <w:tblCellMar>
          <w:top w:w="44" w:type="dxa"/>
          <w:left w:w="133" w:type="dxa"/>
          <w:right w:w="89" w:type="dxa"/>
        </w:tblCellMar>
        <w:tblLook w:val="04A0" w:firstRow="1" w:lastRow="0" w:firstColumn="1" w:lastColumn="0" w:noHBand="0" w:noVBand="1"/>
      </w:tblPr>
      <w:tblGrid>
        <w:gridCol w:w="3077"/>
        <w:gridCol w:w="2237"/>
        <w:gridCol w:w="2097"/>
        <w:gridCol w:w="2935"/>
      </w:tblGrid>
      <w:tr w:rsidR="00AB0230" w14:paraId="7F939C11" w14:textId="77777777" w:rsidTr="004C0D61">
        <w:trPr>
          <w:trHeight w:val="252"/>
        </w:trPr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CAAE814" w14:textId="77777777" w:rsidR="00AB0230" w:rsidRDefault="00A426C7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Záväzok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396363B" w14:textId="02B3FC3D" w:rsidR="00AB0230" w:rsidRDefault="004C0D61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20"/>
              </w:rPr>
              <w:t>Zostatok k 31.12.2024</w:t>
            </w:r>
            <w:r w:rsidR="00A426C7">
              <w:rPr>
                <w:b/>
                <w:sz w:val="20"/>
              </w:rPr>
              <w:t xml:space="preserve">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4AB7615" w14:textId="3E066E13" w:rsidR="00AB0230" w:rsidRDefault="004C0D61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Zostatok k 31.12.2023</w:t>
            </w:r>
            <w:r w:rsidR="00A426C7">
              <w:rPr>
                <w:b/>
                <w:sz w:val="20"/>
              </w:rPr>
              <w:t xml:space="preserve"> 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0DDFF30" w14:textId="77777777" w:rsidR="00AB0230" w:rsidRDefault="00A426C7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4C0D61" w14:paraId="328D3EAD" w14:textId="77777777" w:rsidTr="004C0D61">
        <w:trPr>
          <w:trHeight w:val="256"/>
        </w:trPr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72AE4" w14:textId="77777777" w:rsidR="004C0D61" w:rsidRDefault="004C0D61" w:rsidP="004C0D61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Zo sociálneho fondu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54A44" w14:textId="2F94B2AD" w:rsidR="004C0D61" w:rsidRDefault="004C0D61" w:rsidP="004C0D61">
            <w:pPr>
              <w:spacing w:after="0" w:line="259" w:lineRule="auto"/>
              <w:ind w:left="0" w:right="46" w:firstLine="0"/>
              <w:jc w:val="center"/>
            </w:pPr>
            <w:r>
              <w:t>479,48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ED997" w14:textId="0B7D8B86" w:rsidR="004C0D61" w:rsidRDefault="004C0D61" w:rsidP="004C0D61">
            <w:pPr>
              <w:spacing w:after="0" w:line="259" w:lineRule="auto"/>
              <w:ind w:left="0" w:right="44" w:firstLine="0"/>
              <w:jc w:val="center"/>
            </w:pPr>
            <w:r>
              <w:t>642,02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E22E3" w14:textId="77777777" w:rsidR="004C0D61" w:rsidRDefault="004C0D61" w:rsidP="004C0D61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Zostatok sociálneho fondu </w:t>
            </w:r>
          </w:p>
        </w:tc>
      </w:tr>
      <w:tr w:rsidR="004C0D61" w14:paraId="58FA47EA" w14:textId="77777777" w:rsidTr="004C0D61">
        <w:trPr>
          <w:trHeight w:val="252"/>
        </w:trPr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A2F03" w14:textId="77777777" w:rsidR="004C0D61" w:rsidRDefault="004C0D61" w:rsidP="004C0D61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Prijaté preddavky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A80D2" w14:textId="3F0A7A1D" w:rsidR="004C0D61" w:rsidRDefault="004C0D61" w:rsidP="004C0D61">
            <w:pPr>
              <w:spacing w:after="0" w:line="259" w:lineRule="auto"/>
              <w:ind w:left="0" w:right="46" w:firstLine="0"/>
              <w:jc w:val="center"/>
            </w:pPr>
            <w:r>
              <w:t>18 843,42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CE682" w14:textId="402FA06F" w:rsidR="004C0D61" w:rsidRDefault="004C0D61" w:rsidP="004C0D61">
            <w:pPr>
              <w:spacing w:after="0" w:line="259" w:lineRule="auto"/>
              <w:ind w:left="0" w:right="44" w:firstLine="0"/>
              <w:jc w:val="center"/>
            </w:pPr>
            <w:r>
              <w:t>23 953,19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3EA8E" w14:textId="77777777" w:rsidR="004C0D61" w:rsidRDefault="004C0D61" w:rsidP="004C0D61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preddavky stravníkov </w:t>
            </w:r>
          </w:p>
        </w:tc>
      </w:tr>
      <w:tr w:rsidR="004C0D61" w14:paraId="77D3C316" w14:textId="77777777" w:rsidTr="004C0D61">
        <w:trPr>
          <w:trHeight w:val="254"/>
        </w:trPr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5BF71" w14:textId="77777777" w:rsidR="004C0D61" w:rsidRDefault="004C0D61" w:rsidP="004C0D61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Iné záväzky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E06F3" w14:textId="022E1421" w:rsidR="004C0D61" w:rsidRDefault="004C0D61" w:rsidP="004C0D61">
            <w:pPr>
              <w:spacing w:after="0" w:line="259" w:lineRule="auto"/>
              <w:ind w:left="0" w:right="43" w:firstLine="0"/>
              <w:jc w:val="center"/>
            </w:pPr>
            <w:r>
              <w:t>576,08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D7B41" w14:textId="4248B95B" w:rsidR="004C0D61" w:rsidRDefault="004C0D61" w:rsidP="004C0D61">
            <w:pPr>
              <w:spacing w:after="0" w:line="259" w:lineRule="auto"/>
              <w:ind w:left="0" w:right="47" w:firstLine="0"/>
              <w:jc w:val="center"/>
            </w:pPr>
            <w:r>
              <w:t>666,21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E6ACA" w14:textId="77777777" w:rsidR="004C0D61" w:rsidRDefault="004C0D61" w:rsidP="004C0D6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záv.voči odbor,  zrážky zo mzdy </w:t>
            </w:r>
          </w:p>
        </w:tc>
      </w:tr>
      <w:tr w:rsidR="004C0D61" w14:paraId="1F92D4E5" w14:textId="77777777" w:rsidTr="004C0D61">
        <w:trPr>
          <w:trHeight w:val="254"/>
        </w:trPr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01EED" w14:textId="77777777" w:rsidR="004C0D61" w:rsidRDefault="004C0D61" w:rsidP="004C0D61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Zamestnanci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F2E5C" w14:textId="4DB59282" w:rsidR="004C0D61" w:rsidRDefault="004C0D61" w:rsidP="004C0D61">
            <w:pPr>
              <w:spacing w:after="0" w:line="259" w:lineRule="auto"/>
              <w:ind w:left="0" w:right="46" w:firstLine="0"/>
              <w:jc w:val="center"/>
            </w:pPr>
            <w:r>
              <w:t>93 372,71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2451A" w14:textId="22C82E8B" w:rsidR="004C0D61" w:rsidRDefault="004C0D61" w:rsidP="004C0D61">
            <w:pPr>
              <w:spacing w:after="0" w:line="259" w:lineRule="auto"/>
              <w:ind w:left="0" w:right="44" w:firstLine="0"/>
              <w:jc w:val="center"/>
            </w:pPr>
            <w:r>
              <w:t>87 054,86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1F3CD" w14:textId="77777777" w:rsidR="004C0D61" w:rsidRDefault="004C0D61" w:rsidP="004C0D61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Mzdy zamestnancov </w:t>
            </w:r>
          </w:p>
        </w:tc>
      </w:tr>
      <w:tr w:rsidR="004C0D61" w14:paraId="44B47896" w14:textId="77777777" w:rsidTr="004C0D61">
        <w:trPr>
          <w:trHeight w:val="254"/>
        </w:trPr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E0B5D" w14:textId="77777777" w:rsidR="004C0D61" w:rsidRDefault="004C0D61" w:rsidP="004C0D61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Zúčt. s orgán. soc. zabezpečenia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6D523" w14:textId="19AD9EE4" w:rsidR="004C0D61" w:rsidRDefault="004C0D61" w:rsidP="004C0D61">
            <w:pPr>
              <w:spacing w:after="0" w:line="259" w:lineRule="auto"/>
              <w:ind w:left="0" w:right="46" w:firstLine="0"/>
              <w:jc w:val="center"/>
            </w:pPr>
            <w:r>
              <w:t>60 738,99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B7E33" w14:textId="5CA03EB6" w:rsidR="004C0D61" w:rsidRDefault="004C0D61" w:rsidP="004C0D61">
            <w:pPr>
              <w:spacing w:after="0" w:line="259" w:lineRule="auto"/>
              <w:ind w:left="0" w:right="44" w:firstLine="0"/>
              <w:jc w:val="center"/>
            </w:pPr>
            <w:r>
              <w:t>55 166,98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5463D" w14:textId="77777777" w:rsidR="004C0D61" w:rsidRDefault="004C0D61" w:rsidP="004C0D6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Odvody miezd </w:t>
            </w:r>
          </w:p>
        </w:tc>
      </w:tr>
      <w:tr w:rsidR="004C0D61" w14:paraId="62CFD949" w14:textId="77777777" w:rsidTr="004C0D61">
        <w:trPr>
          <w:trHeight w:val="254"/>
        </w:trPr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2F7F2" w14:textId="77777777" w:rsidR="004C0D61" w:rsidRDefault="004C0D61" w:rsidP="004C0D61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Ostatné priame dane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ED681" w14:textId="3DE5FB3D" w:rsidR="004C0D61" w:rsidRDefault="004C0D61" w:rsidP="004C0D61">
            <w:pPr>
              <w:spacing w:after="0" w:line="259" w:lineRule="auto"/>
              <w:ind w:left="0" w:right="46" w:firstLine="0"/>
              <w:jc w:val="center"/>
            </w:pPr>
            <w:r>
              <w:t>12 733,03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7F9AA" w14:textId="3ADDCCAC" w:rsidR="004C0D61" w:rsidRDefault="004C0D61" w:rsidP="004C0D61">
            <w:pPr>
              <w:spacing w:after="0" w:line="259" w:lineRule="auto"/>
              <w:ind w:left="0" w:right="44" w:firstLine="0"/>
              <w:jc w:val="center"/>
            </w:pPr>
            <w:r>
              <w:t>12 101,69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1D0B1" w14:textId="77777777" w:rsidR="004C0D61" w:rsidRDefault="004C0D61" w:rsidP="004C0D61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Odvod dane z miezd </w:t>
            </w:r>
          </w:p>
        </w:tc>
      </w:tr>
      <w:tr w:rsidR="004C0D61" w14:paraId="0280368C" w14:textId="77777777" w:rsidTr="004C0D61">
        <w:trPr>
          <w:trHeight w:val="499"/>
        </w:trPr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FAE31" w14:textId="77777777" w:rsidR="004C0D61" w:rsidRDefault="004C0D61" w:rsidP="004C0D61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Transfery a ost.zúčt.so subj.mimo </w:t>
            </w:r>
          </w:p>
          <w:p w14:paraId="6C5A847C" w14:textId="77777777" w:rsidR="004C0D61" w:rsidRDefault="004C0D61" w:rsidP="004C0D61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VS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97E75" w14:textId="3693B872" w:rsidR="004C0D61" w:rsidRDefault="004C0D61" w:rsidP="004C0D61">
            <w:pPr>
              <w:spacing w:after="0" w:line="259" w:lineRule="auto"/>
              <w:ind w:left="0" w:right="46" w:firstLine="0"/>
              <w:jc w:val="center"/>
            </w:pPr>
            <w:r>
              <w:t>40 211,82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540A0" w14:textId="5D5DE7F2" w:rsidR="004C0D61" w:rsidRDefault="004C0D61" w:rsidP="004C0D61">
            <w:pPr>
              <w:spacing w:after="0" w:line="259" w:lineRule="auto"/>
              <w:ind w:left="0" w:right="44" w:firstLine="0"/>
              <w:jc w:val="center"/>
            </w:pPr>
            <w:r>
              <w:t>37 449,42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CDFBE" w14:textId="77777777" w:rsidR="004C0D61" w:rsidRDefault="004C0D61" w:rsidP="004C0D61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Urbár,... </w:t>
            </w:r>
          </w:p>
        </w:tc>
      </w:tr>
    </w:tbl>
    <w:p w14:paraId="0BB94705" w14:textId="77777777" w:rsidR="00AB0230" w:rsidRDefault="00A426C7">
      <w:pPr>
        <w:spacing w:after="0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14:paraId="5C828FE6" w14:textId="77777777" w:rsidR="00BB0622" w:rsidRDefault="00BB0622">
      <w:pPr>
        <w:spacing w:after="10" w:line="250" w:lineRule="auto"/>
        <w:ind w:left="414" w:right="405"/>
        <w:jc w:val="center"/>
        <w:rPr>
          <w:b/>
          <w:sz w:val="24"/>
        </w:rPr>
      </w:pPr>
    </w:p>
    <w:p w14:paraId="0EF03835" w14:textId="77777777" w:rsidR="00BB0622" w:rsidRDefault="00BB0622">
      <w:pPr>
        <w:spacing w:after="10" w:line="250" w:lineRule="auto"/>
        <w:ind w:left="414" w:right="405"/>
        <w:jc w:val="center"/>
        <w:rPr>
          <w:b/>
          <w:sz w:val="24"/>
        </w:rPr>
      </w:pPr>
    </w:p>
    <w:p w14:paraId="2840A037" w14:textId="77777777" w:rsidR="00BB0622" w:rsidRDefault="00BB0622">
      <w:pPr>
        <w:spacing w:after="10" w:line="250" w:lineRule="auto"/>
        <w:ind w:left="414" w:right="405"/>
        <w:jc w:val="center"/>
        <w:rPr>
          <w:b/>
          <w:sz w:val="24"/>
        </w:rPr>
      </w:pPr>
    </w:p>
    <w:p w14:paraId="7A6D3945" w14:textId="77777777" w:rsidR="00BB0622" w:rsidRDefault="00BB0622">
      <w:pPr>
        <w:spacing w:after="10" w:line="250" w:lineRule="auto"/>
        <w:ind w:left="414" w:right="405"/>
        <w:jc w:val="center"/>
        <w:rPr>
          <w:b/>
          <w:sz w:val="24"/>
        </w:rPr>
      </w:pPr>
    </w:p>
    <w:p w14:paraId="5EFA6F94" w14:textId="77777777" w:rsidR="00BB0622" w:rsidRDefault="00BB0622">
      <w:pPr>
        <w:spacing w:after="10" w:line="250" w:lineRule="auto"/>
        <w:ind w:left="414" w:right="405"/>
        <w:jc w:val="center"/>
        <w:rPr>
          <w:b/>
          <w:sz w:val="24"/>
        </w:rPr>
      </w:pPr>
    </w:p>
    <w:p w14:paraId="4532E160" w14:textId="77777777" w:rsidR="00BB0622" w:rsidRDefault="00BB0622">
      <w:pPr>
        <w:spacing w:after="10" w:line="250" w:lineRule="auto"/>
        <w:ind w:left="414" w:right="405"/>
        <w:jc w:val="center"/>
        <w:rPr>
          <w:b/>
          <w:sz w:val="24"/>
        </w:rPr>
      </w:pPr>
    </w:p>
    <w:p w14:paraId="5DE63A19" w14:textId="354F7B1D" w:rsidR="00AB0230" w:rsidRDefault="00A426C7">
      <w:pPr>
        <w:spacing w:after="10" w:line="250" w:lineRule="auto"/>
        <w:ind w:left="414" w:right="405"/>
        <w:jc w:val="center"/>
      </w:pPr>
      <w:r>
        <w:rPr>
          <w:b/>
          <w:sz w:val="24"/>
        </w:rPr>
        <w:lastRenderedPageBreak/>
        <w:t xml:space="preserve">Čl. VI </w:t>
      </w:r>
    </w:p>
    <w:p w14:paraId="644FB327" w14:textId="77777777" w:rsidR="00AB0230" w:rsidRDefault="00A426C7">
      <w:pPr>
        <w:spacing w:after="0" w:line="259" w:lineRule="auto"/>
        <w:ind w:left="0" w:right="3353" w:firstLine="0"/>
        <w:jc w:val="right"/>
      </w:pPr>
      <w:r>
        <w:rPr>
          <w:b/>
          <w:sz w:val="24"/>
        </w:rPr>
        <w:t xml:space="preserve">Informácie o výnosoch a nákladoch  </w:t>
      </w:r>
    </w:p>
    <w:p w14:paraId="6098C72B" w14:textId="77777777" w:rsidR="00AB0230" w:rsidRDefault="00A426C7">
      <w:pPr>
        <w:spacing w:after="0" w:line="259" w:lineRule="auto"/>
        <w:ind w:left="360" w:firstLine="0"/>
        <w:jc w:val="left"/>
      </w:pPr>
      <w:r>
        <w:rPr>
          <w:b/>
          <w:sz w:val="24"/>
        </w:rPr>
        <w:t xml:space="preserve"> </w:t>
      </w:r>
    </w:p>
    <w:p w14:paraId="601D9AF4" w14:textId="77777777" w:rsidR="00AB0230" w:rsidRDefault="00A426C7">
      <w:pPr>
        <w:pStyle w:val="Nadpis1"/>
        <w:ind w:left="-5" w:right="0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Výnosy - popis a výška významných položiek výnosov </w:t>
      </w:r>
    </w:p>
    <w:tbl>
      <w:tblPr>
        <w:tblStyle w:val="TableGrid"/>
        <w:tblW w:w="10346" w:type="dxa"/>
        <w:tblInd w:w="-68" w:type="dxa"/>
        <w:tblCellMar>
          <w:top w:w="44" w:type="dxa"/>
          <w:left w:w="68" w:type="dxa"/>
          <w:right w:w="115" w:type="dxa"/>
        </w:tblCellMar>
        <w:tblLook w:val="04A0" w:firstRow="1" w:lastRow="0" w:firstColumn="1" w:lastColumn="0" w:noHBand="0" w:noVBand="1"/>
      </w:tblPr>
      <w:tblGrid>
        <w:gridCol w:w="7066"/>
        <w:gridCol w:w="1640"/>
        <w:gridCol w:w="1640"/>
      </w:tblGrid>
      <w:tr w:rsidR="00AB0230" w14:paraId="277AF90C" w14:textId="77777777">
        <w:trPr>
          <w:trHeight w:val="499"/>
        </w:trPr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ACE76C7" w14:textId="77777777" w:rsidR="00AB0230" w:rsidRDefault="00A426C7">
            <w:pPr>
              <w:spacing w:after="0" w:line="259" w:lineRule="auto"/>
              <w:ind w:left="40" w:firstLine="0"/>
              <w:jc w:val="center"/>
            </w:pPr>
            <w:r>
              <w:rPr>
                <w:b/>
                <w:sz w:val="20"/>
              </w:rPr>
              <w:t xml:space="preserve">Popis /číslo účtu a názov/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DAF9EF7" w14:textId="44F67CA8" w:rsidR="00AB0230" w:rsidRDefault="007461E5">
            <w:pPr>
              <w:spacing w:after="0" w:line="259" w:lineRule="auto"/>
              <w:ind w:left="222" w:right="178" w:firstLine="0"/>
              <w:jc w:val="center"/>
            </w:pPr>
            <w:r>
              <w:rPr>
                <w:b/>
                <w:sz w:val="20"/>
              </w:rPr>
              <w:t>Zostatok k 31.12.2024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5722826" w14:textId="183CEF9D" w:rsidR="00AB0230" w:rsidRDefault="007461E5">
            <w:pPr>
              <w:spacing w:after="0" w:line="259" w:lineRule="auto"/>
              <w:ind w:left="224" w:right="176" w:firstLine="0"/>
              <w:jc w:val="center"/>
            </w:pPr>
            <w:r>
              <w:rPr>
                <w:b/>
                <w:sz w:val="20"/>
              </w:rPr>
              <w:t>Zostatok k 31.12.2023</w:t>
            </w:r>
          </w:p>
        </w:tc>
      </w:tr>
      <w:tr w:rsidR="00AB0230" w14:paraId="6ECC1369" w14:textId="77777777">
        <w:trPr>
          <w:trHeight w:val="253"/>
        </w:trPr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3B10086" w14:textId="77777777" w:rsidR="00AB0230" w:rsidRDefault="00A426C7">
            <w:pPr>
              <w:spacing w:after="0" w:line="259" w:lineRule="auto"/>
              <w:ind w:left="42" w:firstLine="0"/>
              <w:jc w:val="center"/>
            </w:pPr>
            <w:r>
              <w:rPr>
                <w:b/>
                <w:sz w:val="20"/>
              </w:rPr>
              <w:t>a)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tržby za vlastné výkony  a tovar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DF33E" w14:textId="77777777" w:rsidR="00AB0230" w:rsidRDefault="00A426C7">
            <w:pPr>
              <w:spacing w:after="0" w:line="259" w:lineRule="auto"/>
              <w:ind w:left="8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94DD8" w14:textId="77777777" w:rsidR="00AB0230" w:rsidRDefault="00A426C7">
            <w:pPr>
              <w:spacing w:after="0" w:line="259" w:lineRule="auto"/>
              <w:ind w:left="93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7461E5" w14:paraId="0FD616DC" w14:textId="77777777">
        <w:trPr>
          <w:trHeight w:val="257"/>
        </w:trPr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188F9" w14:textId="77777777" w:rsidR="007461E5" w:rsidRDefault="007461E5" w:rsidP="007461E5">
            <w:pPr>
              <w:spacing w:after="0" w:line="259" w:lineRule="auto"/>
              <w:ind w:left="39" w:firstLine="0"/>
              <w:jc w:val="center"/>
            </w:pPr>
            <w:r>
              <w:rPr>
                <w:sz w:val="20"/>
              </w:rPr>
              <w:t xml:space="preserve">602 - Tržby z predaja služieb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08C9B" w14:textId="265D0258" w:rsidR="007461E5" w:rsidRDefault="00BC0AD0" w:rsidP="007461E5">
            <w:pPr>
              <w:spacing w:after="0" w:line="259" w:lineRule="auto"/>
              <w:ind w:left="42" w:firstLine="0"/>
              <w:jc w:val="center"/>
            </w:pPr>
            <w:r>
              <w:t>214 579,19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EC91C" w14:textId="3C93BCA6" w:rsidR="007461E5" w:rsidRDefault="007461E5" w:rsidP="007461E5">
            <w:pPr>
              <w:spacing w:after="0" w:line="259" w:lineRule="auto"/>
              <w:ind w:left="46" w:firstLine="0"/>
              <w:jc w:val="center"/>
            </w:pPr>
            <w:r>
              <w:t>202 784,81</w:t>
            </w:r>
          </w:p>
        </w:tc>
      </w:tr>
      <w:tr w:rsidR="007461E5" w14:paraId="1DD205EE" w14:textId="77777777">
        <w:trPr>
          <w:trHeight w:val="494"/>
        </w:trPr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337A7AD" w14:textId="77777777" w:rsidR="007461E5" w:rsidRDefault="007461E5" w:rsidP="007461E5">
            <w:pPr>
              <w:spacing w:after="0" w:line="259" w:lineRule="auto"/>
              <w:ind w:left="2372" w:hanging="1990"/>
              <w:jc w:val="left"/>
            </w:pPr>
            <w:r>
              <w:rPr>
                <w:b/>
                <w:sz w:val="20"/>
              </w:rPr>
              <w:t>b)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výnosy z transferov a rozpočtových príjmov v obciach, VÚC   a v RO a PO zriadených obcou alebo VÚC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862B4" w14:textId="77777777" w:rsidR="007461E5" w:rsidRDefault="007461E5" w:rsidP="007461E5">
            <w:pPr>
              <w:spacing w:after="0" w:line="259" w:lineRule="auto"/>
              <w:ind w:left="89" w:firstLine="0"/>
              <w:jc w:val="center"/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F587A" w14:textId="77777777" w:rsidR="007461E5" w:rsidRDefault="007461E5" w:rsidP="007461E5">
            <w:pPr>
              <w:spacing w:after="0" w:line="259" w:lineRule="auto"/>
              <w:ind w:left="93" w:firstLine="0"/>
              <w:jc w:val="center"/>
            </w:pPr>
          </w:p>
        </w:tc>
      </w:tr>
      <w:tr w:rsidR="007461E5" w14:paraId="355F038B" w14:textId="77777777">
        <w:trPr>
          <w:trHeight w:val="256"/>
        </w:trPr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A4B7D" w14:textId="77777777" w:rsidR="007461E5" w:rsidRDefault="007461E5" w:rsidP="007461E5">
            <w:pPr>
              <w:spacing w:after="0" w:line="259" w:lineRule="auto"/>
              <w:ind w:left="39" w:firstLine="0"/>
              <w:jc w:val="center"/>
            </w:pPr>
            <w:r>
              <w:rPr>
                <w:sz w:val="20"/>
              </w:rPr>
              <w:t xml:space="preserve">648 – Ostatné výnosy z prevádzkovej činnosti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EAD96" w14:textId="27AB737A" w:rsidR="007461E5" w:rsidRDefault="00BC0AD0" w:rsidP="007461E5">
            <w:pPr>
              <w:spacing w:after="0" w:line="259" w:lineRule="auto"/>
              <w:ind w:left="42" w:firstLine="0"/>
              <w:jc w:val="center"/>
            </w:pPr>
            <w:r>
              <w:t>1 165,00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62FA8" w14:textId="7683F2BE" w:rsidR="007461E5" w:rsidRDefault="007461E5" w:rsidP="007461E5">
            <w:pPr>
              <w:spacing w:after="0" w:line="259" w:lineRule="auto"/>
              <w:ind w:left="46" w:firstLine="0"/>
              <w:jc w:val="center"/>
            </w:pPr>
            <w:r>
              <w:t>0,00</w:t>
            </w:r>
          </w:p>
        </w:tc>
      </w:tr>
      <w:tr w:rsidR="007461E5" w14:paraId="528672CB" w14:textId="77777777">
        <w:trPr>
          <w:trHeight w:val="254"/>
        </w:trPr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7B83A" w14:textId="77777777" w:rsidR="007461E5" w:rsidRDefault="007461E5" w:rsidP="007461E5">
            <w:pPr>
              <w:spacing w:after="0" w:line="259" w:lineRule="auto"/>
              <w:ind w:left="40" w:firstLine="0"/>
              <w:jc w:val="center"/>
            </w:pPr>
            <w:r>
              <w:rPr>
                <w:sz w:val="20"/>
              </w:rPr>
              <w:t xml:space="preserve">691 - Výnosy z bežných transferov z rozpočtu obce, VÚC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33C8C" w14:textId="10A8188E" w:rsidR="007461E5" w:rsidRDefault="00BC0AD0" w:rsidP="007461E5">
            <w:pPr>
              <w:spacing w:after="0" w:line="259" w:lineRule="auto"/>
              <w:ind w:left="42" w:firstLine="0"/>
              <w:jc w:val="center"/>
            </w:pPr>
            <w:r>
              <w:t>594 535,09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69889" w14:textId="227FC683" w:rsidR="007461E5" w:rsidRDefault="007461E5" w:rsidP="007461E5">
            <w:pPr>
              <w:spacing w:after="0" w:line="259" w:lineRule="auto"/>
              <w:ind w:left="46" w:firstLine="0"/>
              <w:jc w:val="center"/>
            </w:pPr>
            <w:r>
              <w:t>557 194,32</w:t>
            </w:r>
          </w:p>
        </w:tc>
      </w:tr>
      <w:tr w:rsidR="007461E5" w14:paraId="6011B1EA" w14:textId="77777777">
        <w:trPr>
          <w:trHeight w:val="254"/>
        </w:trPr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ECA57" w14:textId="77777777" w:rsidR="007461E5" w:rsidRDefault="007461E5" w:rsidP="007461E5">
            <w:pPr>
              <w:spacing w:after="0" w:line="259" w:lineRule="auto"/>
              <w:ind w:left="40" w:firstLine="0"/>
              <w:jc w:val="center"/>
            </w:pPr>
            <w:r>
              <w:rPr>
                <w:sz w:val="20"/>
              </w:rPr>
              <w:t xml:space="preserve">692 - Výnosy z kapitálových transferov z rozpočtu obce, VÚC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51100" w14:textId="3E5082B0" w:rsidR="007461E5" w:rsidRDefault="00BC0AD0" w:rsidP="007461E5">
            <w:pPr>
              <w:spacing w:after="0" w:line="259" w:lineRule="auto"/>
              <w:ind w:left="44" w:firstLine="0"/>
              <w:jc w:val="center"/>
            </w:pPr>
            <w:r>
              <w:t>48 494,28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9D29D" w14:textId="6A4B398F" w:rsidR="007461E5" w:rsidRDefault="007461E5" w:rsidP="007461E5">
            <w:pPr>
              <w:spacing w:after="0" w:line="259" w:lineRule="auto"/>
              <w:ind w:left="48" w:firstLine="0"/>
              <w:jc w:val="center"/>
            </w:pPr>
            <w:r>
              <w:t>48 286,65</w:t>
            </w:r>
          </w:p>
        </w:tc>
      </w:tr>
      <w:tr w:rsidR="007461E5" w14:paraId="65900442" w14:textId="77777777">
        <w:trPr>
          <w:trHeight w:val="254"/>
        </w:trPr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358E4" w14:textId="77777777" w:rsidR="007461E5" w:rsidRDefault="007461E5" w:rsidP="007461E5">
            <w:pPr>
              <w:spacing w:after="0" w:line="259" w:lineRule="auto"/>
              <w:ind w:left="36" w:firstLine="0"/>
              <w:jc w:val="center"/>
            </w:pPr>
            <w:r>
              <w:rPr>
                <w:sz w:val="20"/>
              </w:rPr>
              <w:t xml:space="preserve">693 - Výnosy samosprávy z bežných transferov zo ŠR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5F879" w14:textId="6B72438E" w:rsidR="007461E5" w:rsidRDefault="00BC0AD0" w:rsidP="007461E5">
            <w:pPr>
              <w:spacing w:after="0" w:line="259" w:lineRule="auto"/>
              <w:ind w:left="42" w:firstLine="0"/>
              <w:jc w:val="center"/>
            </w:pPr>
            <w:r>
              <w:t>1 000 422,35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A050A" w14:textId="1427EDB8" w:rsidR="007461E5" w:rsidRDefault="007461E5" w:rsidP="007461E5">
            <w:pPr>
              <w:spacing w:after="0" w:line="259" w:lineRule="auto"/>
              <w:ind w:left="46" w:firstLine="0"/>
              <w:jc w:val="center"/>
            </w:pPr>
            <w:r>
              <w:t>872 375,00</w:t>
            </w:r>
          </w:p>
        </w:tc>
      </w:tr>
      <w:tr w:rsidR="007461E5" w14:paraId="3B509C4C" w14:textId="77777777">
        <w:trPr>
          <w:trHeight w:val="254"/>
        </w:trPr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03795" w14:textId="77777777" w:rsidR="007461E5" w:rsidRDefault="007461E5" w:rsidP="007461E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697 – Výnosy samosprávy z kapt.transferov od ost.subj. mimo VS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146A3" w14:textId="7FF3180D" w:rsidR="007461E5" w:rsidRDefault="00BC0AD0" w:rsidP="007461E5">
            <w:pPr>
              <w:spacing w:after="0" w:line="259" w:lineRule="auto"/>
              <w:ind w:left="44" w:firstLine="0"/>
              <w:jc w:val="center"/>
            </w:pPr>
            <w:r>
              <w:t>2 792,49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FD08E" w14:textId="14F4AD01" w:rsidR="007461E5" w:rsidRDefault="007461E5" w:rsidP="007461E5">
            <w:pPr>
              <w:spacing w:after="0" w:line="259" w:lineRule="auto"/>
              <w:ind w:left="48" w:firstLine="0"/>
              <w:jc w:val="center"/>
            </w:pPr>
            <w:r>
              <w:t>2 047,40</w:t>
            </w:r>
          </w:p>
        </w:tc>
      </w:tr>
    </w:tbl>
    <w:p w14:paraId="1E88D8BE" w14:textId="77777777" w:rsidR="00AB0230" w:rsidRDefault="00A426C7">
      <w:pPr>
        <w:spacing w:after="0" w:line="259" w:lineRule="auto"/>
        <w:ind w:left="284" w:firstLine="0"/>
        <w:jc w:val="left"/>
      </w:pPr>
      <w:r>
        <w:rPr>
          <w:b/>
          <w:sz w:val="24"/>
        </w:rPr>
        <w:t xml:space="preserve"> </w:t>
      </w:r>
    </w:p>
    <w:p w14:paraId="02EFAF4B" w14:textId="77777777" w:rsidR="00AB0230" w:rsidRDefault="00A426C7">
      <w:pPr>
        <w:pStyle w:val="Nadpis1"/>
        <w:ind w:left="-5" w:right="0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Náklady - popis a výška významných položiek nákladov </w:t>
      </w:r>
    </w:p>
    <w:tbl>
      <w:tblPr>
        <w:tblStyle w:val="TableGrid"/>
        <w:tblW w:w="10347" w:type="dxa"/>
        <w:tblInd w:w="-68" w:type="dxa"/>
        <w:tblCellMar>
          <w:top w:w="4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063"/>
        <w:gridCol w:w="1642"/>
        <w:gridCol w:w="1642"/>
      </w:tblGrid>
      <w:tr w:rsidR="00AB0230" w14:paraId="7F14B8A0" w14:textId="77777777">
        <w:trPr>
          <w:trHeight w:val="501"/>
        </w:trPr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4818D" w14:textId="77777777" w:rsidR="00AB0230" w:rsidRDefault="00A426C7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20"/>
              </w:rPr>
              <w:t xml:space="preserve">Popis /číslo účtu a názov/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AC5A1" w14:textId="427F2A12" w:rsidR="00AB0230" w:rsidRDefault="00707DCA">
            <w:pPr>
              <w:spacing w:after="0" w:line="259" w:lineRule="auto"/>
              <w:ind w:left="178" w:right="178" w:firstLine="0"/>
              <w:jc w:val="center"/>
            </w:pPr>
            <w:r>
              <w:rPr>
                <w:b/>
                <w:sz w:val="20"/>
              </w:rPr>
              <w:t xml:space="preserve">Zostatok k </w:t>
            </w:r>
            <w:r w:rsidR="007461E5">
              <w:rPr>
                <w:b/>
                <w:sz w:val="20"/>
              </w:rPr>
              <w:t>31.12.2024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CA64E" w14:textId="2E2917AE" w:rsidR="00AB0230" w:rsidRDefault="007461E5">
            <w:pPr>
              <w:spacing w:after="0" w:line="259" w:lineRule="auto"/>
              <w:ind w:left="178" w:right="177" w:firstLine="0"/>
              <w:jc w:val="center"/>
            </w:pPr>
            <w:r>
              <w:rPr>
                <w:b/>
                <w:sz w:val="20"/>
              </w:rPr>
              <w:t>Zostatok k 31.12.2023</w:t>
            </w:r>
          </w:p>
        </w:tc>
      </w:tr>
      <w:tr w:rsidR="007461E5" w14:paraId="1F3721FB" w14:textId="77777777">
        <w:trPr>
          <w:trHeight w:val="250"/>
        </w:trPr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FBDE77" w14:textId="77777777" w:rsidR="007461E5" w:rsidRDefault="007461E5" w:rsidP="007461E5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sz w:val="20"/>
              </w:rPr>
              <w:t>a)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spotrebované nákupy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25D50" w14:textId="77777777" w:rsidR="007461E5" w:rsidRDefault="007461E5" w:rsidP="007461E5">
            <w:pPr>
              <w:spacing w:after="0" w:line="259" w:lineRule="auto"/>
              <w:ind w:left="44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296FB" w14:textId="73DF4252" w:rsidR="007461E5" w:rsidRDefault="007461E5" w:rsidP="007461E5">
            <w:pPr>
              <w:spacing w:after="0" w:line="259" w:lineRule="auto"/>
              <w:ind w:left="45" w:firstLine="0"/>
              <w:jc w:val="center"/>
            </w:pPr>
          </w:p>
        </w:tc>
      </w:tr>
      <w:tr w:rsidR="007461E5" w14:paraId="78CCD831" w14:textId="77777777">
        <w:trPr>
          <w:trHeight w:val="256"/>
        </w:trPr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F6B55" w14:textId="77777777" w:rsidR="007461E5" w:rsidRDefault="007461E5" w:rsidP="007461E5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501 - Spotreba materiálu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56ADA" w14:textId="2EF95763" w:rsidR="007461E5" w:rsidRDefault="007461E5" w:rsidP="007461E5">
            <w:pPr>
              <w:spacing w:after="0" w:line="259" w:lineRule="auto"/>
              <w:ind w:left="0" w:right="3" w:firstLine="0"/>
              <w:jc w:val="center"/>
            </w:pPr>
            <w:r>
              <w:t>205 997,37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11845" w14:textId="65F77A23" w:rsidR="007461E5" w:rsidRDefault="007461E5" w:rsidP="007461E5">
            <w:pPr>
              <w:spacing w:after="0" w:line="259" w:lineRule="auto"/>
              <w:ind w:left="0" w:right="2" w:firstLine="0"/>
              <w:jc w:val="center"/>
            </w:pPr>
            <w:r>
              <w:t>187 706,02</w:t>
            </w:r>
          </w:p>
        </w:tc>
      </w:tr>
      <w:tr w:rsidR="007461E5" w14:paraId="2A7E9AB6" w14:textId="77777777">
        <w:trPr>
          <w:trHeight w:val="256"/>
        </w:trPr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EDACA" w14:textId="77777777" w:rsidR="007461E5" w:rsidRDefault="007461E5" w:rsidP="007461E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502 - Spotreba energie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C757D" w14:textId="7EE1A29F" w:rsidR="007461E5" w:rsidRDefault="007461E5" w:rsidP="007461E5">
            <w:pPr>
              <w:spacing w:after="0" w:line="259" w:lineRule="auto"/>
              <w:ind w:left="0" w:firstLine="0"/>
              <w:jc w:val="center"/>
            </w:pPr>
            <w:r>
              <w:t>53 282,52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40AC9" w14:textId="62158FCB" w:rsidR="007461E5" w:rsidRDefault="007461E5" w:rsidP="007461E5">
            <w:pPr>
              <w:spacing w:after="0" w:line="259" w:lineRule="auto"/>
              <w:ind w:left="0" w:firstLine="0"/>
              <w:jc w:val="center"/>
            </w:pPr>
            <w:r>
              <w:t>47 725,63</w:t>
            </w:r>
          </w:p>
        </w:tc>
      </w:tr>
      <w:tr w:rsidR="007461E5" w14:paraId="1E3D9192" w14:textId="77777777">
        <w:trPr>
          <w:trHeight w:val="253"/>
        </w:trPr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601FBDA" w14:textId="77777777" w:rsidR="007461E5" w:rsidRDefault="007461E5" w:rsidP="007461E5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0"/>
              </w:rPr>
              <w:t>b)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služby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7BBD4" w14:textId="77777777" w:rsidR="007461E5" w:rsidRDefault="007461E5" w:rsidP="007461E5">
            <w:pPr>
              <w:spacing w:after="0" w:line="259" w:lineRule="auto"/>
              <w:ind w:left="44" w:firstLine="0"/>
              <w:jc w:val="center"/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D817F" w14:textId="3C8E6371" w:rsidR="007461E5" w:rsidRDefault="007461E5" w:rsidP="007461E5">
            <w:pPr>
              <w:spacing w:after="0" w:line="259" w:lineRule="auto"/>
              <w:ind w:left="45" w:firstLine="0"/>
              <w:jc w:val="center"/>
            </w:pPr>
          </w:p>
        </w:tc>
      </w:tr>
      <w:tr w:rsidR="007461E5" w14:paraId="78E56858" w14:textId="77777777">
        <w:trPr>
          <w:trHeight w:val="254"/>
        </w:trPr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B065CDE" w14:textId="77777777" w:rsidR="007461E5" w:rsidRDefault="007461E5" w:rsidP="007461E5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511 – oprava a udržiavanie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575CE" w14:textId="62CC1A8F" w:rsidR="007461E5" w:rsidRDefault="007461E5" w:rsidP="007461E5">
            <w:pPr>
              <w:spacing w:after="0" w:line="259" w:lineRule="auto"/>
              <w:ind w:left="0" w:firstLine="0"/>
              <w:jc w:val="center"/>
            </w:pPr>
            <w:r>
              <w:t>599,00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552C6" w14:textId="703A51FC" w:rsidR="007461E5" w:rsidRDefault="007461E5" w:rsidP="007461E5">
            <w:pPr>
              <w:spacing w:after="0" w:line="259" w:lineRule="auto"/>
              <w:ind w:left="0" w:firstLine="0"/>
              <w:jc w:val="center"/>
            </w:pPr>
            <w:r>
              <w:t>1 459,30</w:t>
            </w:r>
          </w:p>
        </w:tc>
      </w:tr>
      <w:tr w:rsidR="007461E5" w14:paraId="59695CA7" w14:textId="77777777">
        <w:trPr>
          <w:trHeight w:val="253"/>
        </w:trPr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3E0DFE6" w14:textId="77777777" w:rsidR="007461E5" w:rsidRDefault="007461E5" w:rsidP="007461E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512 - Cestovné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A2BA2" w14:textId="4228B835" w:rsidR="007461E5" w:rsidRDefault="007461E5" w:rsidP="007461E5">
            <w:pPr>
              <w:spacing w:after="0" w:line="259" w:lineRule="auto"/>
              <w:ind w:left="0" w:right="3" w:firstLine="0"/>
              <w:jc w:val="center"/>
            </w:pPr>
            <w:r>
              <w:t>172,55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8BEB7" w14:textId="08681854" w:rsidR="007461E5" w:rsidRDefault="007461E5" w:rsidP="007461E5">
            <w:pPr>
              <w:spacing w:after="0" w:line="259" w:lineRule="auto"/>
              <w:ind w:left="0" w:right="2" w:firstLine="0"/>
              <w:jc w:val="center"/>
            </w:pPr>
            <w:r>
              <w:t>652,32</w:t>
            </w:r>
          </w:p>
        </w:tc>
      </w:tr>
      <w:tr w:rsidR="007461E5" w14:paraId="0884524A" w14:textId="77777777">
        <w:trPr>
          <w:trHeight w:val="257"/>
        </w:trPr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45B58" w14:textId="77777777" w:rsidR="007461E5" w:rsidRDefault="007461E5" w:rsidP="007461E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518 – Ostatné služby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10F4B" w14:textId="08A26FBD" w:rsidR="007461E5" w:rsidRDefault="007461E5" w:rsidP="007461E5">
            <w:pPr>
              <w:spacing w:after="0" w:line="259" w:lineRule="auto"/>
              <w:ind w:left="0" w:firstLine="0"/>
              <w:jc w:val="center"/>
            </w:pPr>
            <w:r>
              <w:t>124 192,005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47F4B" w14:textId="1C79F1A9" w:rsidR="007461E5" w:rsidRDefault="007461E5" w:rsidP="007461E5">
            <w:pPr>
              <w:spacing w:after="0" w:line="259" w:lineRule="auto"/>
              <w:ind w:left="0" w:firstLine="0"/>
              <w:jc w:val="center"/>
            </w:pPr>
            <w:r>
              <w:t>104 502,17</w:t>
            </w:r>
          </w:p>
        </w:tc>
      </w:tr>
      <w:tr w:rsidR="007461E5" w14:paraId="025650D9" w14:textId="77777777">
        <w:trPr>
          <w:trHeight w:val="252"/>
        </w:trPr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755A5E4" w14:textId="77777777" w:rsidR="007461E5" w:rsidRDefault="007461E5" w:rsidP="007461E5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sz w:val="20"/>
              </w:rPr>
              <w:t>c)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osobné náklady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A00D6" w14:textId="77777777" w:rsidR="007461E5" w:rsidRDefault="007461E5" w:rsidP="007461E5">
            <w:pPr>
              <w:spacing w:after="0" w:line="259" w:lineRule="auto"/>
              <w:ind w:left="44" w:firstLine="0"/>
              <w:jc w:val="center"/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EBF86" w14:textId="16DF623D" w:rsidR="007461E5" w:rsidRDefault="007461E5" w:rsidP="007461E5">
            <w:pPr>
              <w:spacing w:after="0" w:line="259" w:lineRule="auto"/>
              <w:ind w:left="45" w:firstLine="0"/>
              <w:jc w:val="center"/>
            </w:pPr>
          </w:p>
        </w:tc>
      </w:tr>
      <w:tr w:rsidR="007461E5" w14:paraId="76844567" w14:textId="77777777">
        <w:trPr>
          <w:trHeight w:val="256"/>
        </w:trPr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84E27" w14:textId="77777777" w:rsidR="007461E5" w:rsidRDefault="007461E5" w:rsidP="007461E5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521 - Mzdové náklady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B0649" w14:textId="7084C1F3" w:rsidR="007461E5" w:rsidRDefault="007461E5" w:rsidP="007461E5">
            <w:pPr>
              <w:spacing w:after="0" w:line="259" w:lineRule="auto"/>
              <w:ind w:left="0" w:right="3" w:firstLine="0"/>
              <w:jc w:val="center"/>
            </w:pPr>
            <w:r>
              <w:t>966 555,87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D0061" w14:textId="0D389B24" w:rsidR="007461E5" w:rsidRDefault="007461E5" w:rsidP="007461E5">
            <w:pPr>
              <w:spacing w:after="0" w:line="259" w:lineRule="auto"/>
              <w:ind w:left="0" w:right="2" w:firstLine="0"/>
              <w:jc w:val="center"/>
            </w:pPr>
            <w:r>
              <w:t>875 249,47</w:t>
            </w:r>
          </w:p>
        </w:tc>
      </w:tr>
      <w:tr w:rsidR="007461E5" w14:paraId="0E85EBB0" w14:textId="77777777">
        <w:trPr>
          <w:trHeight w:val="252"/>
        </w:trPr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77B26" w14:textId="77777777" w:rsidR="007461E5" w:rsidRDefault="007461E5" w:rsidP="007461E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524 - Zákonné sociálne náklady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C4F06" w14:textId="7F9CA806" w:rsidR="007461E5" w:rsidRDefault="007461E5" w:rsidP="007461E5">
            <w:pPr>
              <w:spacing w:after="0" w:line="259" w:lineRule="auto"/>
              <w:ind w:left="0" w:right="3" w:firstLine="0"/>
              <w:jc w:val="center"/>
            </w:pPr>
            <w:r>
              <w:t>338 695,81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07A71" w14:textId="4FA47723" w:rsidR="007461E5" w:rsidRDefault="007461E5" w:rsidP="007461E5">
            <w:pPr>
              <w:spacing w:after="0" w:line="259" w:lineRule="auto"/>
              <w:ind w:left="0" w:right="2" w:firstLine="0"/>
              <w:jc w:val="center"/>
            </w:pPr>
            <w:r>
              <w:t>298 861,56</w:t>
            </w:r>
          </w:p>
        </w:tc>
      </w:tr>
      <w:tr w:rsidR="007461E5" w14:paraId="4F4FFC5F" w14:textId="77777777">
        <w:trPr>
          <w:trHeight w:val="254"/>
        </w:trPr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F7FFA" w14:textId="77777777" w:rsidR="007461E5" w:rsidRDefault="007461E5" w:rsidP="007461E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525 – Ostatné sociálne poistenie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D66C5" w14:textId="43C8C463" w:rsidR="007461E5" w:rsidRDefault="007461E5" w:rsidP="007461E5">
            <w:pPr>
              <w:spacing w:after="0" w:line="259" w:lineRule="auto"/>
              <w:ind w:left="0" w:firstLine="0"/>
              <w:jc w:val="center"/>
            </w:pPr>
            <w:r>
              <w:t>9 830,40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C8250" w14:textId="737B695B" w:rsidR="007461E5" w:rsidRDefault="007461E5" w:rsidP="007461E5">
            <w:pPr>
              <w:spacing w:after="0" w:line="259" w:lineRule="auto"/>
              <w:ind w:left="0" w:firstLine="0"/>
              <w:jc w:val="center"/>
            </w:pPr>
            <w:r>
              <w:t>8 295,14</w:t>
            </w:r>
          </w:p>
        </w:tc>
      </w:tr>
      <w:tr w:rsidR="007461E5" w14:paraId="37B8892F" w14:textId="77777777">
        <w:trPr>
          <w:trHeight w:val="254"/>
        </w:trPr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1A306" w14:textId="77777777" w:rsidR="007461E5" w:rsidRDefault="007461E5" w:rsidP="007461E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527 - Zákonné sociálne náklady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80734" w14:textId="3E01AACD" w:rsidR="007461E5" w:rsidRDefault="007461E5" w:rsidP="007461E5">
            <w:pPr>
              <w:spacing w:after="0" w:line="259" w:lineRule="auto"/>
              <w:ind w:left="0" w:firstLine="0"/>
              <w:jc w:val="center"/>
            </w:pPr>
            <w:r>
              <w:t>21 203,78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9308E" w14:textId="6085BA9F" w:rsidR="007461E5" w:rsidRDefault="007461E5" w:rsidP="007461E5">
            <w:pPr>
              <w:spacing w:after="0" w:line="259" w:lineRule="auto"/>
              <w:ind w:left="0" w:firstLine="0"/>
              <w:jc w:val="center"/>
            </w:pPr>
            <w:r>
              <w:t>18 615,90</w:t>
            </w:r>
          </w:p>
        </w:tc>
      </w:tr>
      <w:tr w:rsidR="007461E5" w14:paraId="23895919" w14:textId="77777777">
        <w:trPr>
          <w:trHeight w:val="254"/>
        </w:trPr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3A27F" w14:textId="77777777" w:rsidR="007461E5" w:rsidRDefault="007461E5" w:rsidP="007461E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528 – ostatné sociálne náklady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DB47C" w14:textId="083C2E2A" w:rsidR="007461E5" w:rsidRDefault="007461E5" w:rsidP="007461E5">
            <w:pPr>
              <w:spacing w:after="0" w:line="259" w:lineRule="auto"/>
              <w:ind w:left="0" w:firstLine="0"/>
              <w:jc w:val="center"/>
            </w:pPr>
            <w:r>
              <w:t>4 631,36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1C46D" w14:textId="05555BA1" w:rsidR="007461E5" w:rsidRDefault="007461E5" w:rsidP="007461E5">
            <w:pPr>
              <w:spacing w:after="0" w:line="259" w:lineRule="auto"/>
              <w:ind w:left="0" w:firstLine="0"/>
              <w:jc w:val="center"/>
            </w:pPr>
            <w:r>
              <w:t>2 807,26</w:t>
            </w:r>
          </w:p>
        </w:tc>
      </w:tr>
      <w:tr w:rsidR="007461E5" w14:paraId="3334EDC3" w14:textId="77777777">
        <w:trPr>
          <w:trHeight w:val="253"/>
        </w:trPr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793329B" w14:textId="77777777" w:rsidR="007461E5" w:rsidRDefault="007461E5" w:rsidP="007461E5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sz w:val="20"/>
              </w:rPr>
              <w:t>d)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odpisy, rezervy a opravné položky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928DE" w14:textId="77777777" w:rsidR="007461E5" w:rsidRDefault="007461E5" w:rsidP="007461E5">
            <w:pPr>
              <w:spacing w:after="0" w:line="259" w:lineRule="auto"/>
              <w:ind w:left="44" w:firstLine="0"/>
              <w:jc w:val="center"/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1AE34" w14:textId="70C7418F" w:rsidR="007461E5" w:rsidRDefault="007461E5" w:rsidP="007461E5">
            <w:pPr>
              <w:spacing w:after="0" w:line="259" w:lineRule="auto"/>
              <w:ind w:left="45" w:firstLine="0"/>
              <w:jc w:val="center"/>
            </w:pPr>
          </w:p>
        </w:tc>
      </w:tr>
      <w:tr w:rsidR="007461E5" w14:paraId="02F1CE18" w14:textId="77777777">
        <w:trPr>
          <w:trHeight w:val="257"/>
        </w:trPr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228C3" w14:textId="77777777" w:rsidR="007461E5" w:rsidRDefault="007461E5" w:rsidP="007461E5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551 - Odpisy  DNM a DHM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268ED" w14:textId="5FE6F07D" w:rsidR="007461E5" w:rsidRDefault="007461E5" w:rsidP="007461E5">
            <w:pPr>
              <w:spacing w:after="0" w:line="259" w:lineRule="auto"/>
              <w:ind w:left="0" w:firstLine="0"/>
              <w:jc w:val="center"/>
            </w:pPr>
            <w:r>
              <w:t>48 494,28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02CC1" w14:textId="36A8D840" w:rsidR="007461E5" w:rsidRDefault="007461E5" w:rsidP="007461E5">
            <w:pPr>
              <w:spacing w:after="0" w:line="259" w:lineRule="auto"/>
              <w:ind w:left="0" w:firstLine="0"/>
              <w:jc w:val="center"/>
            </w:pPr>
            <w:r>
              <w:t>48 286,65</w:t>
            </w:r>
          </w:p>
        </w:tc>
      </w:tr>
      <w:tr w:rsidR="007461E5" w14:paraId="1DC3E52E" w14:textId="77777777">
        <w:trPr>
          <w:trHeight w:val="252"/>
        </w:trPr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17C2A71" w14:textId="77777777" w:rsidR="007461E5" w:rsidRDefault="007461E5" w:rsidP="007461E5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20"/>
              </w:rPr>
              <w:t>e)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finančné náklady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4DB9C" w14:textId="77777777" w:rsidR="007461E5" w:rsidRDefault="007461E5" w:rsidP="007461E5">
            <w:pPr>
              <w:spacing w:after="0" w:line="259" w:lineRule="auto"/>
              <w:ind w:left="44" w:firstLine="0"/>
              <w:jc w:val="center"/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9E71C" w14:textId="272B0A7B" w:rsidR="007461E5" w:rsidRDefault="007461E5" w:rsidP="007461E5">
            <w:pPr>
              <w:spacing w:after="0" w:line="259" w:lineRule="auto"/>
              <w:ind w:left="45" w:firstLine="0"/>
              <w:jc w:val="center"/>
            </w:pPr>
          </w:p>
        </w:tc>
      </w:tr>
      <w:tr w:rsidR="007461E5" w14:paraId="460DD332" w14:textId="77777777">
        <w:trPr>
          <w:trHeight w:val="257"/>
        </w:trPr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BDE8A" w14:textId="77777777" w:rsidR="007461E5" w:rsidRDefault="007461E5" w:rsidP="007461E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568 - Ostatné finančné náklady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54341" w14:textId="60BC48D7" w:rsidR="007461E5" w:rsidRDefault="007461E5" w:rsidP="007461E5">
            <w:pPr>
              <w:spacing w:after="0" w:line="259" w:lineRule="auto"/>
              <w:ind w:left="0" w:firstLine="0"/>
              <w:jc w:val="center"/>
            </w:pPr>
            <w:r>
              <w:t>4 832,02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1D67A" w14:textId="067CE1E6" w:rsidR="007461E5" w:rsidRDefault="007461E5" w:rsidP="007461E5">
            <w:pPr>
              <w:spacing w:after="0" w:line="259" w:lineRule="auto"/>
              <w:ind w:left="0" w:firstLine="0"/>
              <w:jc w:val="center"/>
            </w:pPr>
            <w:r>
              <w:t>4 237,84</w:t>
            </w:r>
          </w:p>
        </w:tc>
      </w:tr>
      <w:tr w:rsidR="007461E5" w14:paraId="5DC74455" w14:textId="77777777" w:rsidTr="007F19B3">
        <w:trPr>
          <w:trHeight w:val="252"/>
        </w:trPr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B6C0CF1" w14:textId="77777777" w:rsidR="007461E5" w:rsidRDefault="007461E5" w:rsidP="007461E5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20"/>
              </w:rPr>
              <w:t>f)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náklady na transfery a náklady z odvodov príjmov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942FC" w14:textId="77777777" w:rsidR="007461E5" w:rsidRDefault="007461E5" w:rsidP="007461E5">
            <w:pPr>
              <w:spacing w:after="0" w:line="259" w:lineRule="auto"/>
              <w:ind w:left="44" w:firstLine="0"/>
              <w:jc w:val="center"/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B7152" w14:textId="393DCA28" w:rsidR="007461E5" w:rsidRDefault="007461E5" w:rsidP="007461E5">
            <w:pPr>
              <w:spacing w:after="0" w:line="259" w:lineRule="auto"/>
              <w:ind w:left="45" w:firstLine="0"/>
              <w:jc w:val="center"/>
            </w:pPr>
          </w:p>
        </w:tc>
      </w:tr>
      <w:tr w:rsidR="007461E5" w14:paraId="5338A130" w14:textId="77777777" w:rsidTr="007F19B3">
        <w:trPr>
          <w:trHeight w:val="498"/>
        </w:trPr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5604C" w14:textId="77777777" w:rsidR="007461E5" w:rsidRDefault="007461E5" w:rsidP="007461E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588 - Náklady z odvodu príjmov </w:t>
            </w:r>
          </w:p>
          <w:p w14:paraId="3D9C2145" w14:textId="77777777" w:rsidR="007461E5" w:rsidRDefault="007461E5" w:rsidP="007461E5">
            <w:pPr>
              <w:tabs>
                <w:tab w:val="center" w:pos="2312"/>
                <w:tab w:val="center" w:pos="3750"/>
              </w:tabs>
              <w:spacing w:after="0" w:line="259" w:lineRule="auto"/>
              <w:ind w:left="0" w:firstLine="0"/>
              <w:jc w:val="left"/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-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b/>
                <w:sz w:val="20"/>
              </w:rPr>
              <w:tab/>
            </w:r>
            <w:r>
              <w:rPr>
                <w:sz w:val="20"/>
              </w:rPr>
              <w:t xml:space="preserve">predpis odvodu príjmov RO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52FDB" w14:textId="42AA1374" w:rsidR="007461E5" w:rsidRDefault="007461E5" w:rsidP="007461E5">
            <w:pPr>
              <w:spacing w:after="0" w:line="259" w:lineRule="auto"/>
              <w:ind w:left="0" w:firstLine="0"/>
              <w:jc w:val="center"/>
            </w:pPr>
            <w:r>
              <w:t>83 358,08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9AB98" w14:textId="7FF2F570" w:rsidR="007461E5" w:rsidRDefault="007461E5" w:rsidP="007461E5">
            <w:pPr>
              <w:spacing w:after="0" w:line="259" w:lineRule="auto"/>
              <w:ind w:left="0" w:firstLine="0"/>
              <w:jc w:val="center"/>
            </w:pPr>
            <w:r>
              <w:t>81 171,06</w:t>
            </w:r>
          </w:p>
        </w:tc>
      </w:tr>
      <w:tr w:rsidR="007461E5" w14:paraId="2D7487EB" w14:textId="77777777">
        <w:trPr>
          <w:trHeight w:val="256"/>
        </w:trPr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C8667" w14:textId="77777777" w:rsidR="007461E5" w:rsidRDefault="007461E5" w:rsidP="007461E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589 – Náklady z budúceho odvodu príjmov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D00B3" w14:textId="5DD252B3" w:rsidR="007461E5" w:rsidRDefault="007461E5" w:rsidP="007461E5">
            <w:pPr>
              <w:spacing w:after="0" w:line="259" w:lineRule="auto"/>
              <w:ind w:left="0" w:firstLine="0"/>
              <w:jc w:val="center"/>
            </w:pPr>
            <w:r>
              <w:t>0,00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0A05A" w14:textId="26BED56E" w:rsidR="007461E5" w:rsidRDefault="007461E5" w:rsidP="007461E5">
            <w:pPr>
              <w:spacing w:after="0" w:line="259" w:lineRule="auto"/>
              <w:ind w:left="0" w:right="2" w:firstLine="0"/>
              <w:jc w:val="center"/>
            </w:pPr>
            <w:r>
              <w:t>0,00</w:t>
            </w:r>
          </w:p>
        </w:tc>
      </w:tr>
      <w:tr w:rsidR="007461E5" w14:paraId="0AC9B15C" w14:textId="77777777">
        <w:trPr>
          <w:trHeight w:val="262"/>
        </w:trPr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A8F1983" w14:textId="77777777" w:rsidR="007461E5" w:rsidRDefault="007461E5" w:rsidP="007461E5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0"/>
              </w:rPr>
              <w:t>g)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ostatné náklady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299F3" w14:textId="77777777" w:rsidR="007461E5" w:rsidRDefault="007461E5" w:rsidP="007461E5">
            <w:pPr>
              <w:spacing w:after="0" w:line="259" w:lineRule="auto"/>
              <w:ind w:left="44" w:firstLine="0"/>
              <w:jc w:val="center"/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8AD35" w14:textId="7EBDED51" w:rsidR="007461E5" w:rsidRDefault="007461E5" w:rsidP="007461E5">
            <w:pPr>
              <w:spacing w:after="0" w:line="259" w:lineRule="auto"/>
              <w:ind w:left="45" w:firstLine="0"/>
              <w:jc w:val="center"/>
            </w:pPr>
          </w:p>
        </w:tc>
      </w:tr>
      <w:tr w:rsidR="007461E5" w14:paraId="74339658" w14:textId="77777777">
        <w:trPr>
          <w:trHeight w:val="256"/>
        </w:trPr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5C77F" w14:textId="77777777" w:rsidR="007461E5" w:rsidRDefault="007461E5" w:rsidP="007461E5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548 - Ostatné náklady na prevádzkovú činnosť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3525D" w14:textId="6BABA839" w:rsidR="007461E5" w:rsidRDefault="007461E5" w:rsidP="007461E5">
            <w:pPr>
              <w:spacing w:after="0" w:line="259" w:lineRule="auto"/>
              <w:ind w:left="0" w:right="3" w:firstLine="0"/>
              <w:jc w:val="center"/>
            </w:pPr>
            <w:r>
              <w:t>0,00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BA41C" w14:textId="020EADAA" w:rsidR="007461E5" w:rsidRDefault="007461E5" w:rsidP="007461E5">
            <w:pPr>
              <w:spacing w:after="0" w:line="259" w:lineRule="auto"/>
              <w:ind w:left="0" w:right="2" w:firstLine="0"/>
              <w:jc w:val="center"/>
            </w:pPr>
            <w:r>
              <w:t>0,00</w:t>
            </w:r>
          </w:p>
        </w:tc>
      </w:tr>
      <w:tr w:rsidR="007461E5" w14:paraId="680DBBFD" w14:textId="77777777">
        <w:trPr>
          <w:trHeight w:val="256"/>
        </w:trPr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F805F" w14:textId="77777777" w:rsidR="007461E5" w:rsidRDefault="007461E5" w:rsidP="007461E5">
            <w:pPr>
              <w:spacing w:after="0" w:line="259" w:lineRule="auto"/>
              <w:ind w:left="0" w:right="6" w:firstLine="0"/>
              <w:jc w:val="center"/>
              <w:rPr>
                <w:sz w:val="20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C6563" w14:textId="77777777" w:rsidR="007461E5" w:rsidRDefault="007461E5" w:rsidP="007461E5">
            <w:pPr>
              <w:spacing w:after="0" w:line="259" w:lineRule="auto"/>
              <w:ind w:left="0" w:right="3" w:firstLine="0"/>
              <w:jc w:val="center"/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A50E2" w14:textId="71F1BED9" w:rsidR="007461E5" w:rsidRDefault="007461E5" w:rsidP="007461E5">
            <w:pPr>
              <w:spacing w:after="0" w:line="259" w:lineRule="auto"/>
              <w:ind w:left="0" w:right="2" w:firstLine="0"/>
              <w:jc w:val="center"/>
            </w:pPr>
            <w:r>
              <w:t>187 706,02</w:t>
            </w:r>
          </w:p>
        </w:tc>
      </w:tr>
    </w:tbl>
    <w:p w14:paraId="7A1B9571" w14:textId="77777777" w:rsidR="00AB0230" w:rsidRDefault="00A426C7">
      <w:pPr>
        <w:spacing w:after="0" w:line="259" w:lineRule="auto"/>
        <w:ind w:left="0" w:firstLine="0"/>
        <w:jc w:val="left"/>
      </w:pPr>
      <w:r>
        <w:rPr>
          <w:b/>
          <w:sz w:val="24"/>
        </w:rPr>
        <w:lastRenderedPageBreak/>
        <w:t xml:space="preserve"> </w:t>
      </w:r>
    </w:p>
    <w:p w14:paraId="0F410A69" w14:textId="77777777" w:rsidR="00AB0230" w:rsidRDefault="00A426C7">
      <w:pPr>
        <w:spacing w:after="10" w:line="250" w:lineRule="auto"/>
        <w:ind w:left="414" w:right="405"/>
        <w:jc w:val="center"/>
      </w:pPr>
      <w:r>
        <w:rPr>
          <w:b/>
          <w:sz w:val="24"/>
        </w:rPr>
        <w:t xml:space="preserve">Čl. VII </w:t>
      </w:r>
    </w:p>
    <w:p w14:paraId="4D392972" w14:textId="77777777" w:rsidR="00AB0230" w:rsidRDefault="00A426C7">
      <w:pPr>
        <w:spacing w:after="10" w:line="250" w:lineRule="auto"/>
        <w:ind w:left="414" w:right="410"/>
        <w:jc w:val="center"/>
      </w:pPr>
      <w:r>
        <w:rPr>
          <w:b/>
          <w:sz w:val="24"/>
        </w:rPr>
        <w:t xml:space="preserve">Informácie o údajoch na podsúvahových účtoch </w:t>
      </w:r>
    </w:p>
    <w:p w14:paraId="24F7E94F" w14:textId="77777777" w:rsidR="00AB0230" w:rsidRDefault="00A426C7">
      <w:pPr>
        <w:spacing w:after="0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14:paraId="55BE4EF2" w14:textId="77777777" w:rsidR="00AB0230" w:rsidRDefault="00A426C7">
      <w:pPr>
        <w:pStyle w:val="Nadpis1"/>
        <w:ind w:left="-5" w:right="0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 Ďalšie informácie  </w:t>
      </w:r>
    </w:p>
    <w:tbl>
      <w:tblPr>
        <w:tblStyle w:val="TableGrid"/>
        <w:tblW w:w="10064" w:type="dxa"/>
        <w:tblInd w:w="2" w:type="dxa"/>
        <w:tblCellMar>
          <w:top w:w="3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111"/>
        <w:gridCol w:w="3119"/>
        <w:gridCol w:w="2834"/>
      </w:tblGrid>
      <w:tr w:rsidR="00AB0230" w14:paraId="5418AD5A" w14:textId="77777777">
        <w:trPr>
          <w:trHeight w:val="22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0E76C31" w14:textId="77777777" w:rsidR="00AB0230" w:rsidRDefault="00A426C7">
            <w:pPr>
              <w:spacing w:after="0" w:line="259" w:lineRule="auto"/>
              <w:ind w:left="45" w:firstLine="0"/>
              <w:jc w:val="center"/>
            </w:pPr>
            <w:r>
              <w:rPr>
                <w:b/>
                <w:sz w:val="18"/>
              </w:rPr>
              <w:t xml:space="preserve">Významné položky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92E31D9" w14:textId="77777777" w:rsidR="00AB0230" w:rsidRDefault="00A426C7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18"/>
              </w:rPr>
              <w:t xml:space="preserve">Hodnota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3B2575" w14:textId="77777777" w:rsidR="00AB0230" w:rsidRDefault="00A426C7">
            <w:pPr>
              <w:spacing w:after="0" w:line="259" w:lineRule="auto"/>
              <w:ind w:left="45" w:firstLine="0"/>
              <w:jc w:val="center"/>
            </w:pPr>
            <w:r>
              <w:rPr>
                <w:b/>
                <w:sz w:val="18"/>
              </w:rPr>
              <w:t xml:space="preserve">Účet </w:t>
            </w:r>
          </w:p>
        </w:tc>
      </w:tr>
      <w:tr w:rsidR="00AB0230" w14:paraId="7C16B975" w14:textId="77777777">
        <w:trPr>
          <w:trHeight w:val="229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F4A35" w14:textId="77777777" w:rsidR="00AB0230" w:rsidRDefault="00A426C7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EBE67" w14:textId="77777777" w:rsidR="00AB0230" w:rsidRDefault="00A426C7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B4585" w14:textId="77777777" w:rsidR="00AB0230" w:rsidRDefault="00A426C7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AB0230" w14:paraId="13DD3D2A" w14:textId="77777777">
        <w:trPr>
          <w:trHeight w:val="23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5BBE9" w14:textId="77777777" w:rsidR="00AB0230" w:rsidRDefault="00A426C7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Podsúvahový účet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69D9B" w14:textId="7CAA159F" w:rsidR="00AB0230" w:rsidRDefault="007461E5">
            <w:pPr>
              <w:spacing w:after="0" w:line="259" w:lineRule="auto"/>
              <w:ind w:left="44" w:firstLine="0"/>
              <w:jc w:val="center"/>
            </w:pPr>
            <w:r>
              <w:t>879 444,00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9137C" w14:textId="77777777" w:rsidR="00AB0230" w:rsidRDefault="00A426C7">
            <w:pPr>
              <w:spacing w:after="0" w:line="259" w:lineRule="auto"/>
              <w:ind w:left="45" w:firstLine="0"/>
              <w:jc w:val="center"/>
            </w:pPr>
            <w:r>
              <w:rPr>
                <w:sz w:val="18"/>
              </w:rPr>
              <w:t xml:space="preserve">771 </w:t>
            </w:r>
          </w:p>
        </w:tc>
      </w:tr>
    </w:tbl>
    <w:p w14:paraId="298021D1" w14:textId="77777777" w:rsidR="00AB0230" w:rsidRDefault="00A426C7">
      <w:pPr>
        <w:spacing w:after="0" w:line="259" w:lineRule="auto"/>
        <w:ind w:left="49" w:firstLine="0"/>
        <w:jc w:val="center"/>
        <w:rPr>
          <w:b/>
          <w:sz w:val="24"/>
        </w:rPr>
      </w:pPr>
      <w:r>
        <w:rPr>
          <w:b/>
          <w:sz w:val="24"/>
        </w:rPr>
        <w:t xml:space="preserve"> </w:t>
      </w:r>
    </w:p>
    <w:p w14:paraId="52E45D7A" w14:textId="5190F007" w:rsidR="00AB0230" w:rsidRDefault="00A426C7" w:rsidP="00F6688E">
      <w:pPr>
        <w:spacing w:after="0" w:line="259" w:lineRule="auto"/>
        <w:ind w:left="0" w:firstLine="0"/>
      </w:pPr>
      <w:r>
        <w:rPr>
          <w:b/>
          <w:sz w:val="24"/>
        </w:rPr>
        <w:t xml:space="preserve"> </w:t>
      </w:r>
    </w:p>
    <w:p w14:paraId="1DE2F6C7" w14:textId="77777777" w:rsidR="00AB0230" w:rsidRDefault="00A426C7">
      <w:pPr>
        <w:spacing w:after="0" w:line="259" w:lineRule="auto"/>
        <w:ind w:left="49" w:firstLine="0"/>
        <w:jc w:val="center"/>
      </w:pPr>
      <w:r>
        <w:rPr>
          <w:b/>
          <w:sz w:val="24"/>
        </w:rPr>
        <w:t xml:space="preserve"> </w:t>
      </w:r>
    </w:p>
    <w:p w14:paraId="2721E186" w14:textId="77777777" w:rsidR="00AB0230" w:rsidRDefault="00A426C7">
      <w:pPr>
        <w:spacing w:after="10" w:line="250" w:lineRule="auto"/>
        <w:ind w:left="414" w:right="408"/>
        <w:jc w:val="center"/>
      </w:pPr>
      <w:r>
        <w:rPr>
          <w:b/>
          <w:sz w:val="24"/>
        </w:rPr>
        <w:t xml:space="preserve">Čl. VIII </w:t>
      </w:r>
    </w:p>
    <w:p w14:paraId="59D5921E" w14:textId="77777777" w:rsidR="00AB0230" w:rsidRDefault="00A426C7">
      <w:pPr>
        <w:spacing w:after="10" w:line="250" w:lineRule="auto"/>
        <w:ind w:left="414" w:right="412"/>
        <w:jc w:val="center"/>
      </w:pPr>
      <w:r>
        <w:rPr>
          <w:b/>
          <w:sz w:val="24"/>
        </w:rPr>
        <w:t xml:space="preserve">Informácie o rozpočte a hodnotenie plnenia rozpočtu  </w:t>
      </w:r>
    </w:p>
    <w:p w14:paraId="71536AD4" w14:textId="77777777" w:rsidR="00AB0230" w:rsidRDefault="00A426C7">
      <w:pPr>
        <w:spacing w:after="0" w:line="259" w:lineRule="auto"/>
        <w:ind w:left="49" w:firstLine="0"/>
        <w:jc w:val="center"/>
      </w:pPr>
      <w:r>
        <w:rPr>
          <w:b/>
          <w:sz w:val="24"/>
        </w:rPr>
        <w:t xml:space="preserve"> </w:t>
      </w:r>
    </w:p>
    <w:p w14:paraId="2836305E" w14:textId="77777777" w:rsidR="00AB0230" w:rsidRDefault="00A426C7">
      <w:pPr>
        <w:pStyle w:val="Nadpis1"/>
        <w:ind w:left="-5" w:right="0"/>
      </w:pPr>
      <w:r>
        <w:t xml:space="preserve">Informácie o rozpočte a hodnotenie plnenia rozpočtu - </w:t>
      </w:r>
      <w:r>
        <w:rPr>
          <w:b w:val="0"/>
          <w:sz w:val="22"/>
        </w:rPr>
        <w:t>tabuľka č.12-13</w:t>
      </w:r>
      <w:r>
        <w:rPr>
          <w:sz w:val="22"/>
        </w:rPr>
        <w:t xml:space="preserve"> </w:t>
      </w:r>
    </w:p>
    <w:p w14:paraId="41EA489C" w14:textId="77777777" w:rsidR="00AB0230" w:rsidRDefault="00A426C7">
      <w:pPr>
        <w:ind w:left="-5"/>
      </w:pPr>
      <w:r>
        <w:t xml:space="preserve">Textová časť k tabuľke č.12-13: </w:t>
      </w:r>
    </w:p>
    <w:p w14:paraId="53F066EE" w14:textId="62D0C2F2" w:rsidR="00AB0230" w:rsidRDefault="00A426C7">
      <w:pPr>
        <w:spacing w:after="228"/>
        <w:ind w:left="-5"/>
      </w:pPr>
      <w:r>
        <w:t>Rozpočet rozpočtovej organizácie bol schválený</w:t>
      </w:r>
      <w:r w:rsidR="001F0104">
        <w:t xml:space="preserve"> obecným zastupiteľstvom dňa  13</w:t>
      </w:r>
      <w:r>
        <w:t>.12</w:t>
      </w:r>
      <w:r w:rsidR="007F19B3">
        <w:t>.2023 uznesením č. 91/2023</w:t>
      </w:r>
      <w:r>
        <w:t xml:space="preserve">. </w:t>
      </w:r>
    </w:p>
    <w:p w14:paraId="48A9A5A2" w14:textId="77777777" w:rsidR="00AB0230" w:rsidRDefault="00A426C7">
      <w:pPr>
        <w:spacing w:after="48"/>
        <w:ind w:left="-5"/>
      </w:pPr>
      <w:r>
        <w:t xml:space="preserve">Zmeny rozpočtu:  </w:t>
      </w:r>
    </w:p>
    <w:p w14:paraId="2F440448" w14:textId="58D45D49" w:rsidR="00AB0230" w:rsidRDefault="007461E5">
      <w:pPr>
        <w:numPr>
          <w:ilvl w:val="0"/>
          <w:numId w:val="4"/>
        </w:numPr>
        <w:ind w:left="727" w:hanging="410"/>
      </w:pPr>
      <w:r>
        <w:t>zmena  vykonaná dňa 31.03.2024</w:t>
      </w:r>
      <w:r w:rsidR="00A426C7">
        <w:t xml:space="preserve"> – Úprava rozpočtu, zarade</w:t>
      </w:r>
      <w:r w:rsidR="00414730">
        <w:t>nie prostriedkov ŠR</w:t>
      </w:r>
      <w:r w:rsidR="00A426C7">
        <w:t xml:space="preserve">, presun prostriedkov v rámci EK + úprava rozpočtu RO – ZŠ Višňové  </w:t>
      </w:r>
    </w:p>
    <w:p w14:paraId="5F64FC1F" w14:textId="03643922" w:rsidR="00AB0230" w:rsidRDefault="007461E5">
      <w:pPr>
        <w:numPr>
          <w:ilvl w:val="0"/>
          <w:numId w:val="4"/>
        </w:numPr>
        <w:ind w:left="727" w:hanging="410"/>
      </w:pPr>
      <w:r>
        <w:t>zmena vykonaná ku dňu 30.06.2024</w:t>
      </w:r>
      <w:r w:rsidR="00A426C7">
        <w:t xml:space="preserve"> –úprava rozpočtu, zaradenie prostriedkov </w:t>
      </w:r>
    </w:p>
    <w:p w14:paraId="4029136B" w14:textId="7B3B0A30" w:rsidR="00AB0230" w:rsidRDefault="00A426C7">
      <w:pPr>
        <w:numPr>
          <w:ilvl w:val="0"/>
          <w:numId w:val="4"/>
        </w:numPr>
        <w:ind w:left="727" w:hanging="410"/>
      </w:pPr>
      <w:r>
        <w:t>zmena vykonaná ku dňu 30.09.</w:t>
      </w:r>
      <w:r w:rsidR="007461E5">
        <w:t>2024</w:t>
      </w:r>
      <w:r>
        <w:t xml:space="preserve">– úprava rozpočtu </w:t>
      </w:r>
      <w:r w:rsidR="00414730">
        <w:t>, zaradenie grantov</w:t>
      </w:r>
      <w:r>
        <w:t xml:space="preserve"> </w:t>
      </w:r>
    </w:p>
    <w:p w14:paraId="1E2E6027" w14:textId="12A4E2B8" w:rsidR="00AB0230" w:rsidRDefault="007461E5">
      <w:pPr>
        <w:numPr>
          <w:ilvl w:val="0"/>
          <w:numId w:val="4"/>
        </w:numPr>
        <w:ind w:left="727" w:hanging="410"/>
      </w:pPr>
      <w:r>
        <w:t>zmena vykonaná ku dňu 31.12.2024</w:t>
      </w:r>
      <w:r w:rsidR="00A426C7">
        <w:t xml:space="preserve"> – úprava rozpočtu</w:t>
      </w:r>
      <w:r w:rsidR="002946E2">
        <w:t>, presuny</w:t>
      </w:r>
      <w:r w:rsidR="00A426C7">
        <w:t xml:space="preserve"> </w:t>
      </w:r>
    </w:p>
    <w:p w14:paraId="742B899D" w14:textId="77777777" w:rsidR="00AB0230" w:rsidRDefault="00A426C7">
      <w:pPr>
        <w:spacing w:after="0" w:line="259" w:lineRule="auto"/>
        <w:ind w:left="0" w:firstLine="0"/>
        <w:jc w:val="left"/>
      </w:pPr>
      <w:r>
        <w:t xml:space="preserve"> </w:t>
      </w:r>
    </w:p>
    <w:p w14:paraId="454B4DE3" w14:textId="77777777" w:rsidR="00AB0230" w:rsidRDefault="00A426C7">
      <w:pPr>
        <w:spacing w:after="0" w:line="259" w:lineRule="auto"/>
        <w:ind w:left="0" w:firstLine="0"/>
        <w:jc w:val="left"/>
      </w:pPr>
      <w:r>
        <w:t xml:space="preserve"> </w:t>
      </w:r>
    </w:p>
    <w:p w14:paraId="74F7CF0F" w14:textId="77777777" w:rsidR="00AB0230" w:rsidRDefault="00A426C7">
      <w:pPr>
        <w:spacing w:after="10" w:line="250" w:lineRule="auto"/>
        <w:ind w:left="414" w:right="407"/>
        <w:jc w:val="center"/>
      </w:pPr>
      <w:r>
        <w:rPr>
          <w:b/>
          <w:sz w:val="24"/>
        </w:rPr>
        <w:t xml:space="preserve">Čl. IX </w:t>
      </w:r>
    </w:p>
    <w:p w14:paraId="61CF6B3B" w14:textId="77777777" w:rsidR="00AB0230" w:rsidRDefault="00A426C7">
      <w:pPr>
        <w:spacing w:after="10" w:line="250" w:lineRule="auto"/>
        <w:ind w:left="414" w:right="302"/>
        <w:jc w:val="center"/>
      </w:pPr>
      <w:r>
        <w:rPr>
          <w:b/>
          <w:sz w:val="24"/>
        </w:rPr>
        <w:t xml:space="preserve">Informácie o skutočnostiach, ktoré nastali po dni, ku ktorému sa zostavuje účtovná závierka  do dňa zostavenia účtovnej závierky </w:t>
      </w:r>
    </w:p>
    <w:p w14:paraId="6D51AF24" w14:textId="77777777" w:rsidR="00AB0230" w:rsidRDefault="00A426C7">
      <w:pPr>
        <w:spacing w:after="0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14:paraId="5DEEECF0" w14:textId="049A548B" w:rsidR="00AB0230" w:rsidRDefault="00AB0230">
      <w:pPr>
        <w:spacing w:after="0" w:line="259" w:lineRule="auto"/>
        <w:ind w:left="0" w:firstLine="0"/>
        <w:jc w:val="left"/>
      </w:pPr>
    </w:p>
    <w:p w14:paraId="32049053" w14:textId="0BC85426" w:rsidR="00AB0230" w:rsidRDefault="00414730" w:rsidP="002946E2">
      <w:pPr>
        <w:ind w:left="-5" w:firstLine="409"/>
      </w:pPr>
      <w:r>
        <w:t>Rok 2024 bol pre Slovensko zásadným z pohľadu makroekonomického vývoja, stabilizácie verejných financií a ekonomiky. Došlo k zmierneniu negatívnych dopadov a energetickej krízy, avšak k zvýšení verejného dlhu.</w:t>
      </w:r>
      <w:r w:rsidR="002946E2">
        <w:t xml:space="preserve"> </w:t>
      </w:r>
      <w:r w:rsidR="007F19B3">
        <w:t xml:space="preserve">Naďalej pokračuje vojenský konflikt na Ukrajine. </w:t>
      </w:r>
      <w:r w:rsidR="002946E2">
        <w:t>E</w:t>
      </w:r>
      <w:r w:rsidR="00823B2F">
        <w:t>nergetická kríza</w:t>
      </w:r>
      <w:r w:rsidR="002946E2">
        <w:t xml:space="preserve"> priniesla vysoké trhové ceny komodít</w:t>
      </w:r>
      <w:r w:rsidR="00525625">
        <w:t>. Pozitívom sú poskytnuté preddavkové platby</w:t>
      </w:r>
      <w:r w:rsidR="007F19B3">
        <w:t xml:space="preserve"> na</w:t>
      </w:r>
      <w:r w:rsidR="00525625">
        <w:t xml:space="preserve"> rok 2024 aj rok 2025 na úhradu prevádzkových nákladov.</w:t>
      </w:r>
      <w:r w:rsidR="007F19B3">
        <w:t xml:space="preserve"> </w:t>
      </w:r>
      <w:r w:rsidR="00A426C7">
        <w:t xml:space="preserve"> </w:t>
      </w:r>
    </w:p>
    <w:p w14:paraId="74219186" w14:textId="77777777" w:rsidR="00AB0230" w:rsidRDefault="00A426C7">
      <w:pPr>
        <w:spacing w:after="0" w:line="259" w:lineRule="auto"/>
        <w:ind w:left="0" w:firstLine="0"/>
        <w:jc w:val="left"/>
      </w:pPr>
      <w:r>
        <w:t xml:space="preserve"> </w:t>
      </w:r>
    </w:p>
    <w:p w14:paraId="46D8A58F" w14:textId="1E69089D" w:rsidR="00AB0230" w:rsidRDefault="00525625" w:rsidP="00414730">
      <w:pPr>
        <w:ind w:left="-5" w:firstLine="409"/>
      </w:pPr>
      <w:r>
        <w:t xml:space="preserve">V roku 2025 prichádza zmena financovania materských škôl. Budú financované zo štátneho rozpočtu normatívnym systémom z rozpočtovej kapitoly MŠVVaM SR podľa Zákona č. 290/2004 Z.z., ktorým bol novelizovaný Zákon č. 597/2003 o financovaní škôl v z.n.p. Poskytnutie príspevku na výchovu a vzdelávanie </w:t>
      </w:r>
      <w:r w:rsidR="005700C1">
        <w:t>pre deti predškols</w:t>
      </w:r>
      <w:r>
        <w:t>kéh</w:t>
      </w:r>
      <w:r w:rsidR="005700C1">
        <w:t>o</w:t>
      </w:r>
      <w:r>
        <w:t xml:space="preserve"> veku je zrušený. Materské školy však získajú nový druh príspevku – príspevok na súčasti výchovno-vzdelávacieho procesu materskej školy, ktorý je určený na financovanie školy v prírode,</w:t>
      </w:r>
      <w:r w:rsidR="0077041F">
        <w:t xml:space="preserve"> exkurzií</w:t>
      </w:r>
      <w:r>
        <w:t xml:space="preserve"> a </w:t>
      </w:r>
      <w:r w:rsidR="0077041F">
        <w:t>ďalších</w:t>
      </w:r>
      <w:r>
        <w:t xml:space="preserve"> </w:t>
      </w:r>
      <w:r w:rsidR="0077041F">
        <w:t>športových aktivít</w:t>
      </w:r>
      <w:r>
        <w:t>.</w:t>
      </w:r>
    </w:p>
    <w:p w14:paraId="00543DBD" w14:textId="77777777" w:rsidR="00AB0230" w:rsidRDefault="00A426C7">
      <w:pPr>
        <w:spacing w:after="0" w:line="259" w:lineRule="auto"/>
        <w:ind w:left="0" w:firstLine="0"/>
        <w:jc w:val="left"/>
      </w:pPr>
      <w:r>
        <w:t xml:space="preserve">  </w:t>
      </w:r>
    </w:p>
    <w:p w14:paraId="3AD12685" w14:textId="05AD9D1F" w:rsidR="00AB0230" w:rsidRDefault="005700C1" w:rsidP="005700C1">
      <w:pPr>
        <w:ind w:left="-5" w:firstLine="409"/>
      </w:pPr>
      <w:r>
        <w:t>Nakoľko samosprá</w:t>
      </w:r>
      <w:r w:rsidR="0077041F">
        <w:t>vy doposiaľ nema</w:t>
      </w:r>
      <w:r w:rsidR="00525625">
        <w:t xml:space="preserve">jú všetky potrebné informácie, samotný priebeh financovania a účel využitia prostriedkov nie je zatiaľ jasný. </w:t>
      </w:r>
      <w:r w:rsidR="00F6688E">
        <w:t xml:space="preserve">K dohode a podpisu kolektívnej zmluvy vyššieho stupňa zatiaľ nedošlo. </w:t>
      </w:r>
      <w:r w:rsidR="00A426C7">
        <w:t xml:space="preserve">Vedenie školy a zriaďovateľ  budú pokračovať v monitorovaní potenciálneho dopadu a podniknú všetky možné kroky na zmiernenie akýchkoľvek negatívnych účinkov na školu a  na jej zamestnancov. </w:t>
      </w:r>
    </w:p>
    <w:sectPr w:rsidR="00AB02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2" w:right="561" w:bottom="999" w:left="1133" w:header="757" w:footer="63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1E3E73" w14:textId="77777777" w:rsidR="0089774D" w:rsidRDefault="0089774D">
      <w:pPr>
        <w:spacing w:after="0" w:line="240" w:lineRule="auto"/>
      </w:pPr>
      <w:r>
        <w:separator/>
      </w:r>
    </w:p>
  </w:endnote>
  <w:endnote w:type="continuationSeparator" w:id="0">
    <w:p w14:paraId="47A0AEFA" w14:textId="77777777" w:rsidR="0089774D" w:rsidRDefault="00897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A717A" w14:textId="77777777" w:rsidR="007F19B3" w:rsidRDefault="007F19B3">
    <w:pPr>
      <w:tabs>
        <w:tab w:val="right" w:pos="10212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BD363E" w14:textId="11D63905" w:rsidR="007F19B3" w:rsidRDefault="007F19B3">
    <w:pPr>
      <w:tabs>
        <w:tab w:val="right" w:pos="10212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E22E10" w:rsidRPr="00E22E10">
      <w:rPr>
        <w:rFonts w:ascii="Times New Roman" w:eastAsia="Times New Roman" w:hAnsi="Times New Roman" w:cs="Times New Roman"/>
        <w:noProof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487F7B" w14:textId="77777777" w:rsidR="007F19B3" w:rsidRDefault="007F19B3">
    <w:pPr>
      <w:tabs>
        <w:tab w:val="right" w:pos="10212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2EAA18" w14:textId="77777777" w:rsidR="0089774D" w:rsidRDefault="0089774D">
      <w:pPr>
        <w:spacing w:after="0" w:line="240" w:lineRule="auto"/>
      </w:pPr>
      <w:r>
        <w:separator/>
      </w:r>
    </w:p>
  </w:footnote>
  <w:footnote w:type="continuationSeparator" w:id="0">
    <w:p w14:paraId="7EDA49E6" w14:textId="77777777" w:rsidR="0089774D" w:rsidRDefault="008977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41757E" w14:textId="77777777" w:rsidR="007F19B3" w:rsidRDefault="007F19B3">
    <w:pPr>
      <w:spacing w:after="0" w:line="259" w:lineRule="auto"/>
      <w:ind w:left="78" w:firstLine="0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46F841C" wp14:editId="752C0AF3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419" cy="6096"/>
              <wp:effectExtent l="0" t="0" r="0" b="0"/>
              <wp:wrapSquare wrapText="bothSides"/>
              <wp:docPr id="26596" name="Group 2659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27532" name="Shape 27532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6596" style="width:513.34pt;height:0.47998pt;position:absolute;mso-position-horizontal-relative:page;mso-position-horizontal:absolute;margin-left:55.2pt;mso-position-vertical-relative:page;margin-top:64.08pt;" coordsize="65194,60">
              <v:shape id="Shape 27533" style="position:absolute;width:65194;height:91;left:0;top:0;" coordsize="6519419,9144" path="m0,0l6519419,0l6519419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i/>
        <w:sz w:val="24"/>
      </w:rPr>
      <w:t>Základná škola s materskou školou Višňové</w:t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645629A" w14:textId="77777777" w:rsidR="007F19B3" w:rsidRDefault="007F19B3">
    <w:pPr>
      <w:spacing w:after="0" w:line="259" w:lineRule="auto"/>
      <w:ind w:left="0" w:right="5" w:firstLine="0"/>
      <w:jc w:val="center"/>
    </w:pPr>
    <w:r>
      <w:rPr>
        <w:rFonts w:ascii="Times New Roman" w:eastAsia="Times New Roman" w:hAnsi="Times New Roman" w:cs="Times New Roman"/>
        <w:sz w:val="24"/>
      </w:rPr>
      <w:t xml:space="preserve">Poznámky individuálnej účtovnej závierky zostavenej k 31. decembru 2022 </w:t>
    </w:r>
  </w:p>
  <w:p w14:paraId="4EE4834A" w14:textId="77777777" w:rsidR="007F19B3" w:rsidRDefault="007F19B3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8BD40" w14:textId="77777777" w:rsidR="007F19B3" w:rsidRDefault="007F19B3" w:rsidP="00EF1228">
    <w:pPr>
      <w:spacing w:after="0" w:line="259" w:lineRule="auto"/>
      <w:ind w:left="78" w:firstLine="0"/>
      <w:jc w:val="center"/>
    </w:pPr>
    <w:r>
      <w:t>Základná škola s materskou školou, Višňové 446</w:t>
    </w:r>
  </w:p>
  <w:p w14:paraId="7B811E5B" w14:textId="2ACBC1B6" w:rsidR="007F19B3" w:rsidRDefault="007F19B3" w:rsidP="00EF1228">
    <w:pPr>
      <w:pBdr>
        <w:bottom w:val="single" w:sz="6" w:space="1" w:color="auto"/>
      </w:pBdr>
      <w:spacing w:after="0" w:line="259" w:lineRule="auto"/>
      <w:ind w:left="78" w:firstLine="0"/>
      <w:jc w:val="center"/>
    </w:pPr>
    <w:r>
      <w:t>Poznámky individuálnej účtovnej závierky zostavenej k 31.12.2024</w:t>
    </w:r>
  </w:p>
  <w:p w14:paraId="23768EA8" w14:textId="77777777" w:rsidR="007F19B3" w:rsidRDefault="007F19B3" w:rsidP="00EF1228">
    <w:pPr>
      <w:spacing w:after="0" w:line="259" w:lineRule="auto"/>
      <w:ind w:left="78" w:firstLine="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3E97B4" w14:textId="77777777" w:rsidR="007F19B3" w:rsidRDefault="007F19B3">
    <w:pPr>
      <w:spacing w:after="0" w:line="259" w:lineRule="auto"/>
      <w:ind w:left="78" w:firstLine="0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5ACF1F5" wp14:editId="46CB0A36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419" cy="6096"/>
              <wp:effectExtent l="0" t="0" r="0" b="0"/>
              <wp:wrapSquare wrapText="bothSides"/>
              <wp:docPr id="26532" name="Group 265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27528" name="Shape 27528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6532" style="width:513.34pt;height:0.47998pt;position:absolute;mso-position-horizontal-relative:page;mso-position-horizontal:absolute;margin-left:55.2pt;mso-position-vertical-relative:page;margin-top:64.08pt;" coordsize="65194,60">
              <v:shape id="Shape 27529" style="position:absolute;width:65194;height:91;left:0;top:0;" coordsize="6519419,9144" path="m0,0l6519419,0l6519419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i/>
        <w:sz w:val="24"/>
      </w:rPr>
      <w:t>Základná škola s materskou školou Višňové</w:t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E4ECFCC" w14:textId="77777777" w:rsidR="007F19B3" w:rsidRDefault="007F19B3">
    <w:pPr>
      <w:spacing w:after="0" w:line="259" w:lineRule="auto"/>
      <w:ind w:left="0" w:right="5" w:firstLine="0"/>
      <w:jc w:val="center"/>
    </w:pPr>
    <w:r>
      <w:rPr>
        <w:rFonts w:ascii="Times New Roman" w:eastAsia="Times New Roman" w:hAnsi="Times New Roman" w:cs="Times New Roman"/>
        <w:sz w:val="24"/>
      </w:rPr>
      <w:t xml:space="preserve">Poznámky individuálnej účtovnej závierky zostavenej k 31. decembru 2022 </w:t>
    </w:r>
  </w:p>
  <w:p w14:paraId="4086A53E" w14:textId="77777777" w:rsidR="007F19B3" w:rsidRDefault="007F19B3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86A53"/>
    <w:multiLevelType w:val="hybridMultilevel"/>
    <w:tmpl w:val="F6B63DEC"/>
    <w:lvl w:ilvl="0" w:tplc="14B25666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45145711"/>
    <w:multiLevelType w:val="hybridMultilevel"/>
    <w:tmpl w:val="E61A1E0C"/>
    <w:lvl w:ilvl="0" w:tplc="1A742C7C">
      <w:start w:val="1"/>
      <w:numFmt w:val="decimal"/>
      <w:lvlText w:val="%1."/>
      <w:lvlJc w:val="left"/>
      <w:pPr>
        <w:ind w:left="7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CBA145E">
      <w:start w:val="1"/>
      <w:numFmt w:val="lowerLetter"/>
      <w:lvlText w:val="%2"/>
      <w:lvlJc w:val="left"/>
      <w:pPr>
        <w:ind w:left="1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749A5E">
      <w:start w:val="1"/>
      <w:numFmt w:val="lowerRoman"/>
      <w:lvlText w:val="%3"/>
      <w:lvlJc w:val="left"/>
      <w:pPr>
        <w:ind w:left="2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60DE5E">
      <w:start w:val="1"/>
      <w:numFmt w:val="decimal"/>
      <w:lvlText w:val="%4"/>
      <w:lvlJc w:val="left"/>
      <w:pPr>
        <w:ind w:left="2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6D01910">
      <w:start w:val="1"/>
      <w:numFmt w:val="lowerLetter"/>
      <w:lvlText w:val="%5"/>
      <w:lvlJc w:val="left"/>
      <w:pPr>
        <w:ind w:left="35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0E04BA">
      <w:start w:val="1"/>
      <w:numFmt w:val="lowerRoman"/>
      <w:lvlText w:val="%6"/>
      <w:lvlJc w:val="left"/>
      <w:pPr>
        <w:ind w:left="4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1635C8">
      <w:start w:val="1"/>
      <w:numFmt w:val="decimal"/>
      <w:lvlText w:val="%7"/>
      <w:lvlJc w:val="left"/>
      <w:pPr>
        <w:ind w:left="49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5859AA">
      <w:start w:val="1"/>
      <w:numFmt w:val="lowerLetter"/>
      <w:lvlText w:val="%8"/>
      <w:lvlJc w:val="left"/>
      <w:pPr>
        <w:ind w:left="57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1A8BF1C">
      <w:start w:val="1"/>
      <w:numFmt w:val="lowerRoman"/>
      <w:lvlText w:val="%9"/>
      <w:lvlJc w:val="left"/>
      <w:pPr>
        <w:ind w:left="64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2054285"/>
    <w:multiLevelType w:val="hybridMultilevel"/>
    <w:tmpl w:val="4AB8C230"/>
    <w:lvl w:ilvl="0" w:tplc="4964D938">
      <w:start w:val="1"/>
      <w:numFmt w:val="lowerLetter"/>
      <w:lvlText w:val="%1)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B36DF9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34C7B2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E06E6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A8487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2746B8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7EC93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ACFF8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04BD1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6011164"/>
    <w:multiLevelType w:val="hybridMultilevel"/>
    <w:tmpl w:val="C6E25AC2"/>
    <w:lvl w:ilvl="0" w:tplc="5156E68E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EC89FE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81CA72A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B63A82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FAC372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3CA26DE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7827CE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4EA836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52FDBC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4C8748C"/>
    <w:multiLevelType w:val="hybridMultilevel"/>
    <w:tmpl w:val="CDF6D5FA"/>
    <w:lvl w:ilvl="0" w:tplc="8E76A790">
      <w:start w:val="5"/>
      <w:numFmt w:val="decimal"/>
      <w:lvlText w:val="%1."/>
      <w:lvlJc w:val="left"/>
      <w:pPr>
        <w:ind w:left="28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387DFA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51EE93A">
      <w:start w:val="1"/>
      <w:numFmt w:val="bullet"/>
      <w:lvlText w:val="▪"/>
      <w:lvlJc w:val="left"/>
      <w:pPr>
        <w:ind w:left="13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A24CFC">
      <w:start w:val="1"/>
      <w:numFmt w:val="bullet"/>
      <w:lvlText w:val="•"/>
      <w:lvlJc w:val="left"/>
      <w:pPr>
        <w:ind w:left="21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38DF5E">
      <w:start w:val="1"/>
      <w:numFmt w:val="bullet"/>
      <w:lvlText w:val="o"/>
      <w:lvlJc w:val="left"/>
      <w:pPr>
        <w:ind w:left="28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F1077C2">
      <w:start w:val="1"/>
      <w:numFmt w:val="bullet"/>
      <w:lvlText w:val="▪"/>
      <w:lvlJc w:val="left"/>
      <w:pPr>
        <w:ind w:left="35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286A58">
      <w:start w:val="1"/>
      <w:numFmt w:val="bullet"/>
      <w:lvlText w:val="•"/>
      <w:lvlJc w:val="left"/>
      <w:pPr>
        <w:ind w:left="4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349DAC">
      <w:start w:val="1"/>
      <w:numFmt w:val="bullet"/>
      <w:lvlText w:val="o"/>
      <w:lvlJc w:val="left"/>
      <w:pPr>
        <w:ind w:left="49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36B35E">
      <w:start w:val="1"/>
      <w:numFmt w:val="bullet"/>
      <w:lvlText w:val="▪"/>
      <w:lvlJc w:val="left"/>
      <w:pPr>
        <w:ind w:left="57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230"/>
    <w:rsid w:val="000337FD"/>
    <w:rsid w:val="000467C5"/>
    <w:rsid w:val="00065433"/>
    <w:rsid w:val="0008329B"/>
    <w:rsid w:val="001937AD"/>
    <w:rsid w:val="001F0104"/>
    <w:rsid w:val="0021432D"/>
    <w:rsid w:val="00220705"/>
    <w:rsid w:val="00252714"/>
    <w:rsid w:val="002946E2"/>
    <w:rsid w:val="002F167E"/>
    <w:rsid w:val="00337CC4"/>
    <w:rsid w:val="003569C8"/>
    <w:rsid w:val="003900F6"/>
    <w:rsid w:val="00414730"/>
    <w:rsid w:val="004C0D61"/>
    <w:rsid w:val="00525625"/>
    <w:rsid w:val="005700C1"/>
    <w:rsid w:val="00627FC8"/>
    <w:rsid w:val="006846E1"/>
    <w:rsid w:val="00707DCA"/>
    <w:rsid w:val="00743FC7"/>
    <w:rsid w:val="007461E5"/>
    <w:rsid w:val="0077041F"/>
    <w:rsid w:val="007F19B3"/>
    <w:rsid w:val="00823B2F"/>
    <w:rsid w:val="0089774D"/>
    <w:rsid w:val="00915FEC"/>
    <w:rsid w:val="00916BFF"/>
    <w:rsid w:val="00926822"/>
    <w:rsid w:val="009719F2"/>
    <w:rsid w:val="009B0E7E"/>
    <w:rsid w:val="009D5980"/>
    <w:rsid w:val="00A426C7"/>
    <w:rsid w:val="00AB0230"/>
    <w:rsid w:val="00B45E62"/>
    <w:rsid w:val="00B8005D"/>
    <w:rsid w:val="00BB0622"/>
    <w:rsid w:val="00BC0AD0"/>
    <w:rsid w:val="00C22C39"/>
    <w:rsid w:val="00E22E10"/>
    <w:rsid w:val="00E75518"/>
    <w:rsid w:val="00EA45A1"/>
    <w:rsid w:val="00EF1228"/>
    <w:rsid w:val="00F6688E"/>
    <w:rsid w:val="00F94346"/>
    <w:rsid w:val="00FE3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390093D"/>
  <w15:docId w15:val="{8F1B9CD7-1425-474F-A12B-C507B54A4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3" w:line="248" w:lineRule="auto"/>
      <w:ind w:left="694" w:hanging="10"/>
      <w:jc w:val="both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5" w:line="250" w:lineRule="auto"/>
      <w:ind w:left="10" w:right="2" w:hanging="10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F01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0104"/>
    <w:rPr>
      <w:rFonts w:ascii="Segoe UI" w:eastAsia="Calibri" w:hAnsi="Segoe UI" w:cs="Segoe UI"/>
      <w:color w:val="000000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B45E6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45E6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45E62"/>
    <w:rPr>
      <w:rFonts w:ascii="Calibri" w:eastAsia="Calibri" w:hAnsi="Calibri" w:cs="Calibri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45E6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45E62"/>
    <w:rPr>
      <w:rFonts w:ascii="Calibri" w:eastAsia="Calibri" w:hAnsi="Calibri" w:cs="Calibri"/>
      <w:b/>
      <w:bCs/>
      <w:color w:val="000000"/>
      <w:sz w:val="20"/>
      <w:szCs w:val="20"/>
    </w:rPr>
  </w:style>
  <w:style w:type="table" w:styleId="Mriekatabuky">
    <w:name w:val="Table Grid"/>
    <w:basedOn w:val="Normlnatabuka"/>
    <w:uiPriority w:val="39"/>
    <w:rsid w:val="00B80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C96D5-0D9C-436C-9135-1C61596CA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2104</Words>
  <Characters>11994</Characters>
  <Application>Microsoft Office Word</Application>
  <DocSecurity>0</DocSecurity>
  <Lines>99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14070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User</cp:lastModifiedBy>
  <cp:revision>2</cp:revision>
  <cp:lastPrinted>2024-03-21T11:33:00Z</cp:lastPrinted>
  <dcterms:created xsi:type="dcterms:W3CDTF">2025-02-24T06:32:00Z</dcterms:created>
  <dcterms:modified xsi:type="dcterms:W3CDTF">2025-02-24T06:32:00Z</dcterms:modified>
</cp:coreProperties>
</file>