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2CC4" w:rsidRDefault="00BE2CC4" w:rsidP="00BE2CC4">
      <w:pPr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 MÚJ </w:t>
      </w:r>
      <w:r w:rsidR="001E3E67">
        <w:rPr>
          <w:sz w:val="28"/>
          <w:szCs w:val="28"/>
        </w:rPr>
        <w:t>3 –</w:t>
      </w:r>
      <w:r w:rsidR="004013FE">
        <w:rPr>
          <w:sz w:val="28"/>
          <w:szCs w:val="28"/>
        </w:rPr>
        <w:t xml:space="preserve"> 01     IČO  4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7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5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6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3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5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3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2     DIČ  2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0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2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3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9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6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7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5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0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6</w:t>
      </w:r>
    </w:p>
    <w:p w:rsidR="002974CE" w:rsidRDefault="00BE2CC4" w:rsidP="00BE2CC4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</w:t>
      </w:r>
      <w:r w:rsidR="001E3E67">
        <w:rPr>
          <w:sz w:val="28"/>
          <w:szCs w:val="28"/>
        </w:rPr>
        <w:t xml:space="preserve">        </w:t>
      </w:r>
      <w:r>
        <w:rPr>
          <w:sz w:val="28"/>
          <w:szCs w:val="28"/>
        </w:rPr>
        <w:t xml:space="preserve">                </w:t>
      </w:r>
      <w:r w:rsidR="002974CE">
        <w:rPr>
          <w:b/>
          <w:sz w:val="28"/>
          <w:szCs w:val="28"/>
        </w:rPr>
        <w:t>Čl.</w:t>
      </w:r>
      <w:r w:rsidR="001E3E67">
        <w:rPr>
          <w:b/>
          <w:sz w:val="28"/>
          <w:szCs w:val="28"/>
        </w:rPr>
        <w:t xml:space="preserve"> </w:t>
      </w:r>
      <w:r w:rsidR="002974CE">
        <w:rPr>
          <w:b/>
          <w:sz w:val="28"/>
          <w:szCs w:val="28"/>
        </w:rPr>
        <w:t>I.</w:t>
      </w:r>
    </w:p>
    <w:p w:rsidR="002974CE" w:rsidRPr="002974CE" w:rsidRDefault="002974CE" w:rsidP="002974CE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1)Účtovná jednotka PAINT-POINT, s.r.o., sídlo A. </w:t>
      </w:r>
      <w:proofErr w:type="spellStart"/>
      <w:r>
        <w:rPr>
          <w:sz w:val="28"/>
          <w:szCs w:val="28"/>
        </w:rPr>
        <w:t>Šulgana</w:t>
      </w:r>
      <w:proofErr w:type="spellEnd"/>
      <w:r>
        <w:rPr>
          <w:sz w:val="28"/>
          <w:szCs w:val="28"/>
        </w:rPr>
        <w:t xml:space="preserve"> 350/6, Nitra</w:t>
      </w:r>
    </w:p>
    <w:p w:rsidR="00BF2866" w:rsidRDefault="00E31203" w:rsidP="002974CE">
      <w:pPr>
        <w:contextualSpacing/>
        <w:rPr>
          <w:sz w:val="28"/>
          <w:szCs w:val="28"/>
        </w:rPr>
      </w:pPr>
      <w:r w:rsidRPr="002974CE">
        <w:rPr>
          <w:sz w:val="28"/>
          <w:szCs w:val="28"/>
        </w:rPr>
        <w:t>2)</w:t>
      </w:r>
      <w:r w:rsidR="00BF2866" w:rsidRPr="002974CE">
        <w:rPr>
          <w:sz w:val="28"/>
          <w:szCs w:val="28"/>
        </w:rPr>
        <w:t xml:space="preserve"> Účtovná jednotka nie je</w:t>
      </w:r>
      <w:r w:rsidR="009731E9">
        <w:rPr>
          <w:sz w:val="28"/>
          <w:szCs w:val="28"/>
        </w:rPr>
        <w:t xml:space="preserve"> súčasťou konsolidovaného celku, nie je materskou účtovnou jednotkou .</w:t>
      </w:r>
    </w:p>
    <w:p w:rsidR="00BF2866" w:rsidRPr="002974CE" w:rsidRDefault="002974CE" w:rsidP="002974CE">
      <w:pPr>
        <w:contextualSpacing/>
        <w:rPr>
          <w:sz w:val="28"/>
          <w:szCs w:val="28"/>
        </w:rPr>
      </w:pPr>
      <w:r>
        <w:rPr>
          <w:sz w:val="28"/>
          <w:szCs w:val="28"/>
        </w:rPr>
        <w:t>3) Účtovná jednotka nezamestnávala žiadnych zamestnancov.</w:t>
      </w:r>
    </w:p>
    <w:p w:rsidR="00BF2866" w:rsidRDefault="00BF2866" w:rsidP="00BF2866">
      <w:pPr>
        <w:pStyle w:val="Odsekzoznamu"/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         </w:t>
      </w:r>
      <w:r w:rsidR="001E3E67">
        <w:rPr>
          <w:sz w:val="28"/>
          <w:szCs w:val="28"/>
        </w:rPr>
        <w:t xml:space="preserve">   </w:t>
      </w:r>
      <w:r>
        <w:rPr>
          <w:b/>
          <w:sz w:val="28"/>
          <w:szCs w:val="28"/>
        </w:rPr>
        <w:t>Čl. II</w:t>
      </w:r>
    </w:p>
    <w:p w:rsidR="00BF2866" w:rsidRPr="00E31203" w:rsidRDefault="00E31203" w:rsidP="002974CE">
      <w:pPr>
        <w:contextualSpacing/>
        <w:rPr>
          <w:sz w:val="28"/>
          <w:szCs w:val="28"/>
        </w:rPr>
      </w:pPr>
      <w:r>
        <w:rPr>
          <w:sz w:val="28"/>
          <w:szCs w:val="28"/>
        </w:rPr>
        <w:t>1)</w:t>
      </w:r>
      <w:r w:rsidR="00BF2866" w:rsidRPr="00E31203">
        <w:rPr>
          <w:sz w:val="28"/>
          <w:szCs w:val="28"/>
        </w:rPr>
        <w:t>Účtovná závierka je zostavená za splnenia predpokladu, že účtovná jednotka bude nepretržite pokračovať vo svojej činnosti.</w:t>
      </w:r>
    </w:p>
    <w:p w:rsidR="00BF2866" w:rsidRPr="00E31203" w:rsidRDefault="00E31203" w:rsidP="00E31203">
      <w:pPr>
        <w:rPr>
          <w:sz w:val="28"/>
          <w:szCs w:val="28"/>
        </w:rPr>
      </w:pPr>
      <w:r>
        <w:rPr>
          <w:sz w:val="28"/>
          <w:szCs w:val="28"/>
        </w:rPr>
        <w:t>2)</w:t>
      </w:r>
      <w:r w:rsidR="00BF2866" w:rsidRPr="00E31203">
        <w:rPr>
          <w:sz w:val="28"/>
          <w:szCs w:val="28"/>
        </w:rPr>
        <w:t>Spôsob oceňovania jednotlivých položiek majetku a záväzkov:</w:t>
      </w:r>
    </w:p>
    <w:p w:rsidR="00BF2866" w:rsidRDefault="00B3513D" w:rsidP="00BF2866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ú</w:t>
      </w:r>
      <w:r w:rsidR="00BF2866">
        <w:rPr>
          <w:sz w:val="28"/>
          <w:szCs w:val="28"/>
        </w:rPr>
        <w:t xml:space="preserve">čtovná jednotka nevlastní </w:t>
      </w:r>
      <w:r w:rsidR="00AD703D">
        <w:rPr>
          <w:sz w:val="28"/>
          <w:szCs w:val="28"/>
        </w:rPr>
        <w:t>dlhodobý</w:t>
      </w:r>
      <w:r w:rsidR="00BF2866">
        <w:rPr>
          <w:sz w:val="28"/>
          <w:szCs w:val="28"/>
        </w:rPr>
        <w:t xml:space="preserve"> nehmotný majetok; dlhodobý hmotný majetok </w:t>
      </w:r>
      <w:r w:rsidR="007D6E71">
        <w:rPr>
          <w:sz w:val="28"/>
          <w:szCs w:val="28"/>
        </w:rPr>
        <w:t xml:space="preserve">obstaraný kúpou </w:t>
      </w:r>
      <w:r w:rsidR="001E3E67">
        <w:rPr>
          <w:sz w:val="28"/>
          <w:szCs w:val="28"/>
        </w:rPr>
        <w:t xml:space="preserve">oceňuje </w:t>
      </w:r>
      <w:r w:rsidR="007D6E71">
        <w:rPr>
          <w:sz w:val="28"/>
          <w:szCs w:val="28"/>
        </w:rPr>
        <w:t>obstarávacou cenou ; dlhodobý finančný majetok nevlastnila.</w:t>
      </w:r>
    </w:p>
    <w:p w:rsidR="007D6E71" w:rsidRDefault="00B3513D" w:rsidP="00BF2866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z</w:t>
      </w:r>
      <w:r w:rsidR="007D6E71">
        <w:rPr>
          <w:sz w:val="28"/>
          <w:szCs w:val="28"/>
        </w:rPr>
        <w:t>ásoby obstarané kúpou oceňovala obstarávacou cenou a zásoby vytvorené vlastnou činnosťou oceňovala vlastnými nákladmi, ktoré</w:t>
      </w:r>
    </w:p>
    <w:p w:rsidR="007D6E71" w:rsidRDefault="00B3513D" w:rsidP="007D6E71">
      <w:pPr>
        <w:pStyle w:val="Odsekzoznamu"/>
        <w:ind w:left="1440"/>
        <w:rPr>
          <w:sz w:val="28"/>
          <w:szCs w:val="28"/>
        </w:rPr>
      </w:pPr>
      <w:r>
        <w:rPr>
          <w:sz w:val="28"/>
          <w:szCs w:val="28"/>
        </w:rPr>
        <w:t>obsahujú p</w:t>
      </w:r>
      <w:r w:rsidR="007D6E71">
        <w:rPr>
          <w:sz w:val="28"/>
          <w:szCs w:val="28"/>
        </w:rPr>
        <w:t>riame náklady vynaložené na výrobu.</w:t>
      </w:r>
    </w:p>
    <w:p w:rsidR="007D6E71" w:rsidRDefault="00B3513D" w:rsidP="007D6E71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p</w:t>
      </w:r>
      <w:r w:rsidR="007D6E71">
        <w:rPr>
          <w:sz w:val="28"/>
          <w:szCs w:val="28"/>
        </w:rPr>
        <w:t xml:space="preserve">ohľadávky oceňovala menovitou hodnotou </w:t>
      </w:r>
    </w:p>
    <w:p w:rsidR="007D6E71" w:rsidRDefault="00B3513D" w:rsidP="007D6E71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k</w:t>
      </w:r>
      <w:r w:rsidR="007D6E71">
        <w:rPr>
          <w:sz w:val="28"/>
          <w:szCs w:val="28"/>
        </w:rPr>
        <w:t>rátkodobý finančný majetok menovitou hodnotou</w:t>
      </w:r>
    </w:p>
    <w:p w:rsidR="007D6E71" w:rsidRDefault="00B3513D" w:rsidP="007D6E71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z</w:t>
      </w:r>
      <w:r w:rsidR="007D6E71">
        <w:rPr>
          <w:sz w:val="28"/>
          <w:szCs w:val="28"/>
        </w:rPr>
        <w:t>áväzky vrátane rezerv a pôžičiek menovitou hodnotou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3) </w:t>
      </w:r>
      <w:r w:rsidR="007D6E71">
        <w:rPr>
          <w:sz w:val="28"/>
          <w:szCs w:val="28"/>
        </w:rPr>
        <w:t xml:space="preserve"> Odpisový plán</w:t>
      </w:r>
      <w:r w:rsidR="007D6E71" w:rsidRPr="007D6E71">
        <w:rPr>
          <w:sz w:val="28"/>
          <w:szCs w:val="28"/>
        </w:rPr>
        <w:t xml:space="preserve"> </w:t>
      </w:r>
      <w:r w:rsidR="00B3513D">
        <w:rPr>
          <w:sz w:val="28"/>
          <w:szCs w:val="28"/>
        </w:rPr>
        <w:t>pre jednotlivé druhy hmotného investičného maje</w:t>
      </w:r>
      <w:r w:rsidR="002974CE">
        <w:rPr>
          <w:sz w:val="28"/>
          <w:szCs w:val="28"/>
        </w:rPr>
        <w:t>tku účtovná jednotka  definuje</w:t>
      </w:r>
      <w:r w:rsidR="00B3513D">
        <w:rPr>
          <w:sz w:val="28"/>
          <w:szCs w:val="28"/>
        </w:rPr>
        <w:t xml:space="preserve"> v internom predpise, vychádzajúc z predpokladanej doby použiti</w:t>
      </w:r>
      <w:r w:rsidR="00D43B95">
        <w:rPr>
          <w:sz w:val="28"/>
          <w:szCs w:val="28"/>
        </w:rPr>
        <w:t>a majetku . Vo väčšine</w:t>
      </w:r>
      <w:r w:rsidR="00B3513D">
        <w:rPr>
          <w:sz w:val="28"/>
          <w:szCs w:val="28"/>
        </w:rPr>
        <w:t xml:space="preserve"> prípadov sa účtovné odpisy zhodujú s</w:t>
      </w:r>
      <w:r w:rsidR="00E234E1">
        <w:rPr>
          <w:sz w:val="28"/>
          <w:szCs w:val="28"/>
        </w:rPr>
        <w:t xml:space="preserve"> daňovými. </w:t>
      </w:r>
    </w:p>
    <w:p w:rsidR="00510BE2" w:rsidRDefault="00510BE2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4) Počas účtovného obdobia neboli žiadne zmeny účtovných zásad a metód.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5) Účtovná jednotka prijala dotácie z Pôdohospodárskej platobnej</w:t>
      </w:r>
      <w:r w:rsidR="00B14021">
        <w:rPr>
          <w:sz w:val="28"/>
          <w:szCs w:val="28"/>
        </w:rPr>
        <w:t xml:space="preserve">  agentúry a to  jednotnú platbu na plochu ,</w:t>
      </w:r>
      <w:r w:rsidR="00361CFC">
        <w:rPr>
          <w:sz w:val="28"/>
          <w:szCs w:val="28"/>
        </w:rPr>
        <w:t xml:space="preserve"> platbu na poľnohospodárske postupy prospešné pre klímu a životné prostredie a </w:t>
      </w:r>
      <w:proofErr w:type="spellStart"/>
      <w:r w:rsidR="00361CFC">
        <w:rPr>
          <w:sz w:val="28"/>
          <w:szCs w:val="28"/>
        </w:rPr>
        <w:t>redistributívnu</w:t>
      </w:r>
      <w:proofErr w:type="spellEnd"/>
      <w:r w:rsidR="00361CFC">
        <w:rPr>
          <w:sz w:val="28"/>
          <w:szCs w:val="28"/>
        </w:rPr>
        <w:t xml:space="preserve"> platbu</w:t>
      </w:r>
      <w:r>
        <w:rPr>
          <w:sz w:val="28"/>
          <w:szCs w:val="28"/>
        </w:rPr>
        <w:t>. Oceňovala ich menovitou hodnotou.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E31203" w:rsidRPr="00E31203" w:rsidRDefault="00E31203" w:rsidP="00E31203">
      <w:pPr>
        <w:contextualSpacing/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</w:t>
      </w:r>
      <w:r w:rsidR="001E3E67"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    </w:t>
      </w:r>
      <w:r>
        <w:rPr>
          <w:b/>
          <w:sz w:val="28"/>
          <w:szCs w:val="28"/>
        </w:rPr>
        <w:t>Čl. III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1)</w:t>
      </w:r>
      <w:r w:rsidRPr="00E31203">
        <w:rPr>
          <w:sz w:val="28"/>
          <w:szCs w:val="28"/>
        </w:rPr>
        <w:t>Účtovná jednotka neúčtovala o položkách nákladov alebo výnosov, ktoré by mali výnimočný rozsah</w:t>
      </w:r>
      <w:r>
        <w:rPr>
          <w:sz w:val="28"/>
          <w:szCs w:val="28"/>
        </w:rPr>
        <w:t>.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2) Záväzky spoločnosti: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a) </w:t>
      </w:r>
      <w:r w:rsidR="00D62658">
        <w:rPr>
          <w:sz w:val="28"/>
          <w:szCs w:val="28"/>
        </w:rPr>
        <w:t>účtovná jednotka nemá záväzky so zostatkovou dobou splatnosti dlhšou ako päť rokov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b) účtovná jednotka nemá zabezpečené záväzky</w:t>
      </w:r>
    </w:p>
    <w:p w:rsidR="00E234E1" w:rsidRDefault="00E234E1" w:rsidP="00E31203">
      <w:pPr>
        <w:contextualSpacing/>
        <w:rPr>
          <w:sz w:val="28"/>
          <w:szCs w:val="28"/>
        </w:rPr>
      </w:pPr>
    </w:p>
    <w:p w:rsidR="009731E9" w:rsidRDefault="009731E9" w:rsidP="00E31203">
      <w:pPr>
        <w:contextualSpacing/>
        <w:rPr>
          <w:sz w:val="28"/>
          <w:szCs w:val="28"/>
        </w:rPr>
      </w:pPr>
    </w:p>
    <w:p w:rsidR="00AA3EB9" w:rsidRDefault="00AA3EB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Poz</w:t>
      </w:r>
      <w:r w:rsidR="009731E9">
        <w:rPr>
          <w:sz w:val="28"/>
          <w:szCs w:val="28"/>
        </w:rPr>
        <w:t xml:space="preserve">námky </w:t>
      </w:r>
      <w:proofErr w:type="spellStart"/>
      <w:r w:rsidR="009731E9">
        <w:rPr>
          <w:sz w:val="28"/>
          <w:szCs w:val="28"/>
        </w:rPr>
        <w:t>Úč</w:t>
      </w:r>
      <w:proofErr w:type="spellEnd"/>
      <w:r w:rsidR="009731E9">
        <w:rPr>
          <w:sz w:val="28"/>
          <w:szCs w:val="28"/>
        </w:rPr>
        <w:t xml:space="preserve">  MÚJ 3-01    IČO  4 7 5 </w:t>
      </w:r>
      <w:r>
        <w:rPr>
          <w:sz w:val="28"/>
          <w:szCs w:val="28"/>
        </w:rPr>
        <w:t>6 3 5 3 2     DIČ</w:t>
      </w:r>
      <w:r w:rsidR="009731E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2 0 2 3 9 6 7 5 0 6                                        </w:t>
      </w:r>
    </w:p>
    <w:p w:rsidR="00AA3EB9" w:rsidRDefault="00AA3EB9" w:rsidP="00E31203">
      <w:pPr>
        <w:contextualSpacing/>
        <w:rPr>
          <w:sz w:val="28"/>
          <w:szCs w:val="28"/>
        </w:rPr>
      </w:pP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3)</w:t>
      </w:r>
      <w:r w:rsidR="009731E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účtovná jednotka nevlastní vlastné akcie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4)</w:t>
      </w:r>
      <w:r w:rsidR="00B14021">
        <w:rPr>
          <w:sz w:val="28"/>
          <w:szCs w:val="28"/>
        </w:rPr>
        <w:t xml:space="preserve"> </w:t>
      </w:r>
      <w:r w:rsidR="009731E9">
        <w:rPr>
          <w:sz w:val="28"/>
          <w:szCs w:val="28"/>
        </w:rPr>
        <w:t xml:space="preserve"> </w:t>
      </w:r>
      <w:r w:rsidR="00B14021">
        <w:rPr>
          <w:sz w:val="28"/>
          <w:szCs w:val="28"/>
        </w:rPr>
        <w:t>orgány účtovnej jednotky</w:t>
      </w:r>
    </w:p>
    <w:p w:rsidR="00D62658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>a)</w:t>
      </w:r>
      <w:r>
        <w:rPr>
          <w:sz w:val="28"/>
          <w:szCs w:val="28"/>
        </w:rPr>
        <w:t xml:space="preserve"> </w:t>
      </w:r>
      <w:r w:rsidR="00D62658">
        <w:rPr>
          <w:sz w:val="28"/>
          <w:szCs w:val="28"/>
        </w:rPr>
        <w:t xml:space="preserve"> účtovná jednotka neposkytla žiadne záruky a iné zabezpečenia pre členov štatutárnych orgánov</w:t>
      </w:r>
    </w:p>
    <w:p w:rsidR="00D62658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>b)</w:t>
      </w:r>
      <w:r w:rsidR="004A5557">
        <w:rPr>
          <w:sz w:val="28"/>
          <w:szCs w:val="28"/>
        </w:rPr>
        <w:t xml:space="preserve"> </w:t>
      </w:r>
      <w:r w:rsidR="00D62658">
        <w:rPr>
          <w:sz w:val="28"/>
          <w:szCs w:val="28"/>
        </w:rPr>
        <w:t>účtovná jednotka neposkytla žiadne pôžičky štatutárnemu orgánu</w:t>
      </w:r>
    </w:p>
    <w:p w:rsidR="00D62658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 xml:space="preserve">c) </w:t>
      </w:r>
      <w:r w:rsidR="004A5557">
        <w:rPr>
          <w:sz w:val="28"/>
          <w:szCs w:val="28"/>
        </w:rPr>
        <w:t xml:space="preserve"> </w:t>
      </w:r>
      <w:r w:rsidR="00D62658">
        <w:rPr>
          <w:sz w:val="28"/>
          <w:szCs w:val="28"/>
        </w:rPr>
        <w:t>štatutárnemu orgánu neboli poskytnuté žiadne záruky ani zabezpečenia</w:t>
      </w:r>
    </w:p>
    <w:p w:rsidR="00D62658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 xml:space="preserve">d) </w:t>
      </w:r>
      <w:r>
        <w:rPr>
          <w:sz w:val="28"/>
          <w:szCs w:val="28"/>
        </w:rPr>
        <w:t xml:space="preserve"> </w:t>
      </w:r>
      <w:r w:rsidR="00D62658">
        <w:rPr>
          <w:sz w:val="28"/>
          <w:szCs w:val="28"/>
        </w:rPr>
        <w:t xml:space="preserve">na súkromné účely štatutárneho orgánu sa nepoužili žiadne finančné </w:t>
      </w: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>prostriedky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5)</w:t>
      </w:r>
      <w:r w:rsidR="009731E9">
        <w:rPr>
          <w:sz w:val="28"/>
          <w:szCs w:val="28"/>
        </w:rPr>
        <w:t xml:space="preserve"> informácie o povinnosti účtovnej jednotky</w:t>
      </w:r>
    </w:p>
    <w:p w:rsidR="00D62658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>a) neexistujú žiadne finančné povinnosti, ktoré sa nevykazujú v súvahe a ktoré sú významné na posúdenie finančnej situácie účtovnej jednotky.</w:t>
      </w:r>
    </w:p>
    <w:p w:rsidR="00D62658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>b)</w:t>
      </w:r>
      <w:r w:rsidR="004A5557">
        <w:rPr>
          <w:sz w:val="28"/>
          <w:szCs w:val="28"/>
        </w:rPr>
        <w:t xml:space="preserve"> </w:t>
      </w:r>
      <w:r w:rsidR="00D62658">
        <w:rPr>
          <w:sz w:val="28"/>
          <w:szCs w:val="28"/>
        </w:rPr>
        <w:t>účtovná jednotka nemá žiadne podmienené záväzky</w:t>
      </w:r>
    </w:p>
    <w:p w:rsidR="00505A36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>c) účtovná jednotka nemá významné finančné povinnosti ani podmienené záväzky</w:t>
      </w:r>
    </w:p>
    <w:p w:rsidR="00505A36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505A36">
        <w:rPr>
          <w:sz w:val="28"/>
          <w:szCs w:val="28"/>
        </w:rPr>
        <w:t>d) účtovná jednotka nemá dcérsku účtovnú jednotku</w:t>
      </w:r>
    </w:p>
    <w:p w:rsidR="00D62658" w:rsidRDefault="00505A36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6) Účtovná jednotka neposkytovala, ani nemá udelené výlučné právo poskytovať služby vo verejnom záujme.</w:t>
      </w:r>
      <w:r w:rsidR="00D62658">
        <w:rPr>
          <w:sz w:val="28"/>
          <w:szCs w:val="28"/>
        </w:rPr>
        <w:t xml:space="preserve">  </w:t>
      </w:r>
    </w:p>
    <w:p w:rsidR="00D62658" w:rsidRDefault="00D62658" w:rsidP="00E31203">
      <w:pPr>
        <w:contextualSpacing/>
        <w:rPr>
          <w:sz w:val="28"/>
          <w:szCs w:val="28"/>
        </w:rPr>
      </w:pPr>
    </w:p>
    <w:p w:rsidR="001E3E67" w:rsidRDefault="001E3E67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Účtovná jednotka obchoduje so spoločnosťou, ktorej konateľkou a spoločníčkou je  matka konateľky a v ktorej je spoločníčkou konateľka. V danom roku mala vytvorenú  skrátenú transferovú dokumentá</w:t>
      </w:r>
      <w:r w:rsidR="00AA3EB9">
        <w:rPr>
          <w:sz w:val="28"/>
          <w:szCs w:val="28"/>
        </w:rPr>
        <w:t>ciu ohľadom konkrétneho obchodu</w:t>
      </w:r>
      <w:r w:rsidR="004013FE">
        <w:rPr>
          <w:sz w:val="28"/>
          <w:szCs w:val="28"/>
        </w:rPr>
        <w:t xml:space="preserve"> a to </w:t>
      </w:r>
      <w:r w:rsidR="00361CFC">
        <w:rPr>
          <w:sz w:val="28"/>
          <w:szCs w:val="28"/>
        </w:rPr>
        <w:t>:  poľnohospodárske práce</w:t>
      </w:r>
      <w:r w:rsidR="00120909">
        <w:rPr>
          <w:sz w:val="28"/>
          <w:szCs w:val="28"/>
        </w:rPr>
        <w:t>, krmivo pre kone.</w:t>
      </w:r>
      <w:r w:rsidR="00361CFC">
        <w:rPr>
          <w:sz w:val="28"/>
          <w:szCs w:val="28"/>
        </w:rPr>
        <w:t xml:space="preserve"> </w:t>
      </w:r>
      <w:r w:rsidR="00E51872">
        <w:rPr>
          <w:sz w:val="28"/>
          <w:szCs w:val="28"/>
        </w:rPr>
        <w:t xml:space="preserve"> Spoločnosť si prenajíma ornú pôdu od blízkej osoby za cenu bežnú v danom mieste a čase.</w:t>
      </w:r>
    </w:p>
    <w:p w:rsidR="00361CFC" w:rsidRDefault="00361CFC" w:rsidP="00E31203">
      <w:pPr>
        <w:contextualSpacing/>
        <w:rPr>
          <w:sz w:val="28"/>
          <w:szCs w:val="28"/>
        </w:rPr>
      </w:pPr>
    </w:p>
    <w:p w:rsidR="001E3E67" w:rsidRPr="00E31203" w:rsidRDefault="001E3E67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Nitra</w:t>
      </w:r>
      <w:r w:rsidR="00C77CBD">
        <w:rPr>
          <w:sz w:val="28"/>
          <w:szCs w:val="28"/>
        </w:rPr>
        <w:t>, 27.02.</w:t>
      </w:r>
      <w:bookmarkStart w:id="0" w:name="_GoBack"/>
      <w:bookmarkEnd w:id="0"/>
      <w:r w:rsidR="00C77CBD">
        <w:rPr>
          <w:sz w:val="28"/>
          <w:szCs w:val="28"/>
        </w:rPr>
        <w:t>2025</w:t>
      </w:r>
    </w:p>
    <w:p w:rsidR="00E31203" w:rsidRDefault="00E31203" w:rsidP="00E31203">
      <w:pPr>
        <w:pStyle w:val="Odsekzoznamu"/>
        <w:rPr>
          <w:sz w:val="28"/>
          <w:szCs w:val="28"/>
        </w:rPr>
      </w:pPr>
    </w:p>
    <w:p w:rsidR="001E3E67" w:rsidRPr="00E31203" w:rsidRDefault="001E3E67" w:rsidP="00E31203">
      <w:pPr>
        <w:pStyle w:val="Odsekzoznamu"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D43B95" w:rsidRDefault="00D43B95" w:rsidP="00D43B95">
      <w:pPr>
        <w:ind w:left="1077"/>
        <w:contextualSpacing/>
        <w:rPr>
          <w:sz w:val="28"/>
          <w:szCs w:val="28"/>
        </w:rPr>
      </w:pPr>
    </w:p>
    <w:p w:rsidR="00D43B95" w:rsidRDefault="00D43B95" w:rsidP="007D6E71">
      <w:pPr>
        <w:ind w:left="1080"/>
        <w:rPr>
          <w:sz w:val="28"/>
          <w:szCs w:val="28"/>
        </w:rPr>
      </w:pPr>
    </w:p>
    <w:p w:rsidR="001E3E67" w:rsidRDefault="001E3E67" w:rsidP="007D6E71">
      <w:pPr>
        <w:ind w:left="1080"/>
        <w:rPr>
          <w:sz w:val="28"/>
          <w:szCs w:val="28"/>
        </w:rPr>
      </w:pPr>
    </w:p>
    <w:p w:rsidR="001E3E67" w:rsidRDefault="001E3E67" w:rsidP="007D6E71">
      <w:pPr>
        <w:ind w:left="1080"/>
        <w:rPr>
          <w:sz w:val="28"/>
          <w:szCs w:val="28"/>
        </w:rPr>
      </w:pPr>
    </w:p>
    <w:p w:rsidR="007D6E71" w:rsidRPr="007D6E71" w:rsidRDefault="00B3513D" w:rsidP="007D6E71">
      <w:pPr>
        <w:ind w:left="1080"/>
        <w:rPr>
          <w:sz w:val="28"/>
          <w:szCs w:val="28"/>
        </w:rPr>
      </w:pPr>
      <w:r>
        <w:rPr>
          <w:sz w:val="28"/>
          <w:szCs w:val="28"/>
        </w:rPr>
        <w:t>.</w:t>
      </w:r>
    </w:p>
    <w:p w:rsidR="007D6E71" w:rsidRDefault="007D6E71" w:rsidP="007D6E71">
      <w:pPr>
        <w:pStyle w:val="Odsekzoznamu"/>
        <w:ind w:left="1440"/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BF2866" w:rsidRDefault="00BF2866" w:rsidP="00BF2866">
      <w:pPr>
        <w:pStyle w:val="Odsekzoznamu"/>
        <w:ind w:left="1080"/>
        <w:rPr>
          <w:sz w:val="28"/>
          <w:szCs w:val="28"/>
        </w:rPr>
      </w:pPr>
    </w:p>
    <w:p w:rsidR="00BF2866" w:rsidRPr="00BF2866" w:rsidRDefault="00BF2866" w:rsidP="00BF2866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Pr="00BF2866">
        <w:rPr>
          <w:sz w:val="28"/>
          <w:szCs w:val="28"/>
        </w:rPr>
        <w:t xml:space="preserve"> </w:t>
      </w:r>
    </w:p>
    <w:p w:rsidR="00D818CC" w:rsidRPr="00BE2CC4" w:rsidRDefault="00BE2CC4" w:rsidP="00BE2CC4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</w:t>
      </w:r>
    </w:p>
    <w:sectPr w:rsidR="00D818CC" w:rsidRPr="00BE2C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D1757D"/>
    <w:multiLevelType w:val="hybridMultilevel"/>
    <w:tmpl w:val="F55A3F8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B506D9"/>
    <w:multiLevelType w:val="hybridMultilevel"/>
    <w:tmpl w:val="D4845D4A"/>
    <w:lvl w:ilvl="0" w:tplc="CE542334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E4F6AE6"/>
    <w:multiLevelType w:val="hybridMultilevel"/>
    <w:tmpl w:val="9698D776"/>
    <w:lvl w:ilvl="0" w:tplc="B62EA0C8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3D0E7310"/>
    <w:multiLevelType w:val="hybridMultilevel"/>
    <w:tmpl w:val="357E9C94"/>
    <w:lvl w:ilvl="0" w:tplc="9C445708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44C3301E"/>
    <w:multiLevelType w:val="hybridMultilevel"/>
    <w:tmpl w:val="6A18923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B292745"/>
    <w:multiLevelType w:val="hybridMultilevel"/>
    <w:tmpl w:val="8CB2F6BA"/>
    <w:lvl w:ilvl="0" w:tplc="69066A4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2CC4"/>
    <w:rsid w:val="00120909"/>
    <w:rsid w:val="001E3E67"/>
    <w:rsid w:val="002974CE"/>
    <w:rsid w:val="00361CFC"/>
    <w:rsid w:val="004013FE"/>
    <w:rsid w:val="0045390D"/>
    <w:rsid w:val="004A5557"/>
    <w:rsid w:val="00505A36"/>
    <w:rsid w:val="00510BE2"/>
    <w:rsid w:val="00514701"/>
    <w:rsid w:val="0056567A"/>
    <w:rsid w:val="005D605B"/>
    <w:rsid w:val="007D6E71"/>
    <w:rsid w:val="00924B48"/>
    <w:rsid w:val="009731E9"/>
    <w:rsid w:val="00AA3EB9"/>
    <w:rsid w:val="00AC3B90"/>
    <w:rsid w:val="00AC4CA6"/>
    <w:rsid w:val="00AD703D"/>
    <w:rsid w:val="00B14021"/>
    <w:rsid w:val="00B3513D"/>
    <w:rsid w:val="00BE2CC4"/>
    <w:rsid w:val="00BF2866"/>
    <w:rsid w:val="00C77CBD"/>
    <w:rsid w:val="00D43B95"/>
    <w:rsid w:val="00D62658"/>
    <w:rsid w:val="00D818CC"/>
    <w:rsid w:val="00E234E1"/>
    <w:rsid w:val="00E31203"/>
    <w:rsid w:val="00E51872"/>
    <w:rsid w:val="00FD4E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E2CC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C3B90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C3B9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E2CC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C3B90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C3B9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504</Words>
  <Characters>2878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Ekolland</dc:creator>
  <cp:lastModifiedBy>Ekolland</cp:lastModifiedBy>
  <cp:revision>2</cp:revision>
  <cp:lastPrinted>2017-03-13T15:15:00Z</cp:lastPrinted>
  <dcterms:created xsi:type="dcterms:W3CDTF">2025-02-27T15:08:00Z</dcterms:created>
  <dcterms:modified xsi:type="dcterms:W3CDTF">2025-02-27T15:08:00Z</dcterms:modified>
</cp:coreProperties>
</file>