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45B" w:rsidRPr="00CE52C8" w:rsidRDefault="002B0344" w:rsidP="002B0344">
      <w:pPr>
        <w:pStyle w:val="Standard"/>
        <w:rPr>
          <w:rFonts w:ascii="Arial" w:hAnsi="Arial" w:cs="Arial"/>
          <w:sz w:val="22"/>
          <w:szCs w:val="22"/>
        </w:rPr>
      </w:pPr>
      <w:proofErr w:type="spellStart"/>
      <w:r w:rsidRPr="00CE52C8">
        <w:rPr>
          <w:rFonts w:ascii="Arial" w:hAnsi="Arial" w:cs="Arial"/>
          <w:sz w:val="22"/>
          <w:szCs w:val="22"/>
        </w:rPr>
        <w:t>Poznámky</w:t>
      </w:r>
      <w:r w:rsidR="008B26D8">
        <w:rPr>
          <w:rFonts w:ascii="Arial" w:hAnsi="Arial" w:cs="Arial"/>
          <w:sz w:val="22"/>
          <w:szCs w:val="22"/>
        </w:rPr>
        <w:t>Úč</w:t>
      </w:r>
      <w:proofErr w:type="spellEnd"/>
      <w:r w:rsidR="008B26D8">
        <w:rPr>
          <w:rFonts w:ascii="Arial" w:hAnsi="Arial" w:cs="Arial"/>
          <w:sz w:val="22"/>
          <w:szCs w:val="22"/>
        </w:rPr>
        <w:t xml:space="preserve"> 3-01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 xml:space="preserve">DIČ:  </w:t>
      </w:r>
      <w:r w:rsidR="00BB263A">
        <w:rPr>
          <w:rFonts w:ascii="Arial" w:hAnsi="Arial" w:cs="Arial"/>
          <w:sz w:val="22"/>
          <w:szCs w:val="22"/>
        </w:rPr>
        <w:t>2023080917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 xml:space="preserve">IČO:  </w:t>
      </w:r>
      <w:r w:rsidR="00BB263A">
        <w:rPr>
          <w:rFonts w:ascii="Arial" w:hAnsi="Arial" w:cs="Arial"/>
          <w:sz w:val="22"/>
          <w:szCs w:val="22"/>
        </w:rPr>
        <w:t>45645116</w:t>
      </w: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CE52C8" w:rsidRPr="00C36779" w:rsidRDefault="00CE52C8" w:rsidP="00CE52C8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1. Všeobecné informácie:</w:t>
      </w:r>
    </w:p>
    <w:p w:rsidR="00A1545B" w:rsidRPr="00CE52C8" w:rsidRDefault="00A1545B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CE52C8" w:rsidRPr="00CE52C8" w:rsidRDefault="00CE52C8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2B0344" w:rsidRPr="00CE52C8" w:rsidRDefault="002B0344" w:rsidP="00CE52C8">
      <w:pPr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Obchodné meno a sídlo:</w:t>
      </w:r>
      <w:r w:rsidRPr="00CE52C8">
        <w:rPr>
          <w:rFonts w:ascii="Arial" w:hAnsi="Arial" w:cs="Arial"/>
          <w:sz w:val="22"/>
          <w:szCs w:val="22"/>
        </w:rPr>
        <w:tab/>
      </w:r>
    </w:p>
    <w:p w:rsidR="002B0344" w:rsidRPr="00CE52C8" w:rsidRDefault="002B0344" w:rsidP="002B0344">
      <w:pPr>
        <w:pStyle w:val="Standard"/>
        <w:tabs>
          <w:tab w:val="center" w:pos="4986"/>
        </w:tabs>
        <w:rPr>
          <w:rFonts w:ascii="Arial" w:hAnsi="Arial" w:cs="Arial"/>
          <w:b/>
          <w:sz w:val="22"/>
          <w:szCs w:val="22"/>
        </w:rPr>
      </w:pPr>
    </w:p>
    <w:p w:rsidR="00B42EE9" w:rsidRDefault="00BB263A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REMADA s.r.o.</w:t>
      </w:r>
    </w:p>
    <w:p w:rsidR="00CE52C8" w:rsidRDefault="00BB263A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Sovietskej armády 901/16</w:t>
      </w:r>
    </w:p>
    <w:p w:rsidR="00CE52C8" w:rsidRDefault="00BB263A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97242 Lehota pod Vtáčnikom</w:t>
      </w:r>
    </w:p>
    <w:p w:rsidR="00A73982" w:rsidRPr="00CE52C8" w:rsidRDefault="00A73982" w:rsidP="00B42EE9">
      <w:pPr>
        <w:pStyle w:val="Standard"/>
        <w:rPr>
          <w:rFonts w:ascii="Arial" w:hAnsi="Arial" w:cs="Arial"/>
          <w:b/>
          <w:sz w:val="22"/>
          <w:szCs w:val="22"/>
        </w:rPr>
      </w:pPr>
    </w:p>
    <w:p w:rsidR="00951843" w:rsidRPr="00CE52C8" w:rsidRDefault="007B66F2" w:rsidP="00074ED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zapísaná v OR OS Trenčí</w:t>
      </w:r>
      <w:r w:rsidR="00190875">
        <w:rPr>
          <w:rFonts w:ascii="Arial" w:hAnsi="Arial" w:cs="Arial"/>
          <w:sz w:val="22"/>
          <w:szCs w:val="22"/>
        </w:rPr>
        <w:t xml:space="preserve">n, Odd.: </w:t>
      </w:r>
      <w:proofErr w:type="spellStart"/>
      <w:r w:rsidR="00190875">
        <w:rPr>
          <w:rFonts w:ascii="Arial" w:hAnsi="Arial" w:cs="Arial"/>
          <w:sz w:val="22"/>
          <w:szCs w:val="22"/>
        </w:rPr>
        <w:t>Sro</w:t>
      </w:r>
      <w:proofErr w:type="spellEnd"/>
      <w:r w:rsidR="00190875">
        <w:rPr>
          <w:rFonts w:ascii="Arial" w:hAnsi="Arial" w:cs="Arial"/>
          <w:sz w:val="22"/>
          <w:szCs w:val="22"/>
        </w:rPr>
        <w:t xml:space="preserve">, Vložka č.: </w:t>
      </w:r>
      <w:r w:rsidR="00BB263A">
        <w:rPr>
          <w:rFonts w:ascii="Arial" w:hAnsi="Arial" w:cs="Arial"/>
          <w:sz w:val="22"/>
          <w:szCs w:val="22"/>
        </w:rPr>
        <w:t>23322</w:t>
      </w:r>
      <w:r w:rsidR="00190875">
        <w:rPr>
          <w:rFonts w:ascii="Arial" w:hAnsi="Arial" w:cs="Arial"/>
          <w:sz w:val="22"/>
          <w:szCs w:val="22"/>
        </w:rPr>
        <w:t xml:space="preserve">/R. </w:t>
      </w:r>
    </w:p>
    <w:p w:rsidR="00074EDF" w:rsidRPr="00CE52C8" w:rsidRDefault="00074EDF" w:rsidP="00B42EE9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5C345F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Prevládajúca hospodárska činnosť:</w:t>
      </w:r>
    </w:p>
    <w:p w:rsidR="00147C96" w:rsidRDefault="00147C96" w:rsidP="00B42EE9">
      <w:pPr>
        <w:pStyle w:val="Standard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nákladná cestná doprava vykonávaná vozidlami s celkovou hmo</w:t>
            </w:r>
            <w:r w:rsidRPr="00BB263A">
              <w:rPr>
                <w:rFonts w:eastAsia="Times New Roman" w:cs="Times New Roman"/>
                <w:kern w:val="0"/>
              </w:rPr>
              <w:t>t</w:t>
            </w:r>
            <w:r w:rsidRPr="00BB263A">
              <w:rPr>
                <w:rFonts w:eastAsia="Times New Roman" w:cs="Times New Roman"/>
                <w:kern w:val="0"/>
              </w:rPr>
              <w:t xml:space="preserve">nosťou do 3,5 t vrátane prípojného vozidla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nepravidelná osobná cestná doprava vykonávaná cestnými osobnými vozidlami, ktoré majú okrem miesta pre vodiča najviac 8 miest na sedenie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kúpa tovaru na účely jeho predaja konečnému spotrebiteľovi (mal</w:t>
            </w:r>
            <w:r w:rsidRPr="00BB263A">
              <w:rPr>
                <w:rFonts w:eastAsia="Times New Roman" w:cs="Times New Roman"/>
                <w:kern w:val="0"/>
              </w:rPr>
              <w:t>o</w:t>
            </w:r>
            <w:r w:rsidRPr="00BB263A">
              <w:rPr>
                <w:rFonts w:eastAsia="Times New Roman" w:cs="Times New Roman"/>
                <w:kern w:val="0"/>
              </w:rPr>
              <w:t xml:space="preserve">obchod) alebo iným prevádzkovateľom živnosti (veľkoobchod)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služby vedenia cudzieho motorového vozidla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služieb v poľnohospodárstve a záhradníctve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služieb v lesníctve a poľovníctve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úprava nerastov, dobývanie rašeliny a bahna a ich úprava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kopanie studní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opracovanie drevnej hmoty a výroba komponentov z dreva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výroba jednoduchých drevárskych výrobkov, zostavovanie stolá</w:t>
            </w:r>
            <w:r w:rsidRPr="00BB263A">
              <w:rPr>
                <w:rFonts w:eastAsia="Times New Roman" w:cs="Times New Roman"/>
                <w:kern w:val="0"/>
              </w:rPr>
              <w:t>r</w:t>
            </w:r>
            <w:r w:rsidRPr="00BB263A">
              <w:rPr>
                <w:rFonts w:eastAsia="Times New Roman" w:cs="Times New Roman"/>
                <w:kern w:val="0"/>
              </w:rPr>
              <w:t xml:space="preserve">skych dielcov alebo súčastí z dreva do finálnych produktov a ich údržba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jednoduchých výrobkov z kovu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opracovanie kovu jednoduchým spôsobom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a hutnícke spracovanie kovov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radiátorov a kotlov ústredného kúrenia, pecí a horákov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čerpadiel, kompresorov, ventilov a armatúr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lastRenderedPageBreak/>
              <w:t xml:space="preserve">výroba zdvíhacích a manipulačných zariadení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strojov pre hospodárske odvetvia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čistenie kanalizačných systémov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údržba motorových vozidiel bez zásahu do motorickej časti vozidla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14.09.2018)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14.09.2018)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062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Prevádzkovanie výdajne stravy </w:t>
            </w:r>
          </w:p>
        </w:tc>
      </w:tr>
    </w:tbl>
    <w:p w:rsidR="00190875" w:rsidRPr="00CE52C8" w:rsidRDefault="00190875" w:rsidP="00190875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bola zostavená podľa Zákona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v znení neskorších predpisov a je zostavená ako riadna účtovná závierka.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súčasťou skupiny.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je oslobodená od povinnosti zostaviť konsolidovanú účtovnú závierku ako i konsolidovanú </w:t>
      </w:r>
      <w:r w:rsidR="00C36779">
        <w:rPr>
          <w:rFonts w:ascii="Arial" w:hAnsi="Arial" w:cs="Arial"/>
          <w:sz w:val="22"/>
          <w:szCs w:val="22"/>
        </w:rPr>
        <w:t>výročnú správu.</w:t>
      </w:r>
    </w:p>
    <w:p w:rsidR="00190875" w:rsidRPr="00CE52C8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</w:t>
      </w:r>
      <w:r w:rsidR="00BB263A">
        <w:rPr>
          <w:rFonts w:ascii="Arial" w:hAnsi="Arial" w:cs="Arial"/>
          <w:sz w:val="22"/>
          <w:szCs w:val="22"/>
        </w:rPr>
        <w:t xml:space="preserve">  2 </w:t>
      </w:r>
      <w:r>
        <w:rPr>
          <w:rFonts w:ascii="Arial" w:hAnsi="Arial" w:cs="Arial"/>
          <w:sz w:val="22"/>
          <w:szCs w:val="22"/>
        </w:rPr>
        <w:t>z</w:t>
      </w:r>
      <w:r w:rsidR="005C345F" w:rsidRPr="00CE52C8">
        <w:rPr>
          <w:rFonts w:ascii="Arial" w:hAnsi="Arial" w:cs="Arial"/>
          <w:sz w:val="22"/>
          <w:szCs w:val="22"/>
        </w:rPr>
        <w:t>amest</w:t>
      </w:r>
      <w:r w:rsidR="0011155D" w:rsidRPr="00CE52C8">
        <w:rPr>
          <w:rFonts w:ascii="Arial" w:hAnsi="Arial" w:cs="Arial"/>
          <w:sz w:val="22"/>
          <w:szCs w:val="22"/>
        </w:rPr>
        <w:t>n</w:t>
      </w:r>
      <w:r w:rsidR="005C345F" w:rsidRPr="00CE52C8">
        <w:rPr>
          <w:rFonts w:ascii="Arial" w:hAnsi="Arial" w:cs="Arial"/>
          <w:sz w:val="22"/>
          <w:szCs w:val="22"/>
        </w:rPr>
        <w:t>anc</w:t>
      </w:r>
      <w:r>
        <w:rPr>
          <w:rFonts w:ascii="Arial" w:hAnsi="Arial" w:cs="Arial"/>
          <w:sz w:val="22"/>
          <w:szCs w:val="22"/>
        </w:rPr>
        <w:t>ov.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2.Informácie o orgánoch spoločnosti</w:t>
      </w: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neposkytla členom štatutárneho orgánu žiadnu pôžičku.</w:t>
      </w: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 xml:space="preserve">3. 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Informácie o účtovných metódach a účtovných zásad</w:t>
      </w:r>
      <w:r w:rsidR="003777E2">
        <w:rPr>
          <w:rFonts w:ascii="Arial" w:hAnsi="Arial" w:cs="Arial"/>
          <w:b/>
          <w:sz w:val="22"/>
          <w:szCs w:val="22"/>
          <w:u w:val="single"/>
        </w:rPr>
        <w:t>á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ch:</w:t>
      </w:r>
    </w:p>
    <w:p w:rsidR="00C36779" w:rsidRP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C345F" w:rsidRPr="00CE52C8" w:rsidRDefault="00A04D78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2F789F" w:rsidRPr="00CE52C8">
        <w:rPr>
          <w:rFonts w:ascii="Arial" w:hAnsi="Arial" w:cs="Arial"/>
          <w:sz w:val="22"/>
          <w:szCs w:val="22"/>
        </w:rPr>
        <w:t>sa v roku 20</w:t>
      </w:r>
      <w:r w:rsidR="00266B52">
        <w:rPr>
          <w:rFonts w:ascii="Arial" w:hAnsi="Arial" w:cs="Arial"/>
          <w:sz w:val="22"/>
          <w:szCs w:val="22"/>
        </w:rPr>
        <w:t>2</w:t>
      </w:r>
      <w:r w:rsidR="00422F99">
        <w:rPr>
          <w:rFonts w:ascii="Arial" w:hAnsi="Arial" w:cs="Arial"/>
          <w:sz w:val="22"/>
          <w:szCs w:val="22"/>
        </w:rPr>
        <w:t>3</w:t>
      </w:r>
      <w:r w:rsidR="005C345F" w:rsidRPr="00CE52C8">
        <w:rPr>
          <w:rFonts w:ascii="Arial" w:hAnsi="Arial" w:cs="Arial"/>
          <w:sz w:val="22"/>
          <w:szCs w:val="22"/>
        </w:rPr>
        <w:t xml:space="preserve"> riadila v zmysle platných zákonov, najmä zákonom č. 431/2002</w:t>
      </w:r>
      <w:r w:rsidR="00E95FC7" w:rsidRPr="00CE52C8">
        <w:rPr>
          <w:rFonts w:ascii="Arial" w:hAnsi="Arial" w:cs="Arial"/>
          <w:sz w:val="22"/>
          <w:szCs w:val="22"/>
        </w:rPr>
        <w:t xml:space="preserve"> Z</w:t>
      </w:r>
      <w:r w:rsidR="00147C96">
        <w:rPr>
          <w:rFonts w:ascii="Arial" w:hAnsi="Arial" w:cs="Arial"/>
          <w:sz w:val="22"/>
          <w:szCs w:val="22"/>
        </w:rPr>
        <w:t>. z.</w:t>
      </w:r>
      <w:r w:rsidR="00E95FC7" w:rsidRPr="00CE52C8">
        <w:rPr>
          <w:rFonts w:ascii="Arial" w:hAnsi="Arial" w:cs="Arial"/>
          <w:sz w:val="22"/>
          <w:szCs w:val="22"/>
        </w:rPr>
        <w:t xml:space="preserve"> o Účtovníctve a platných P</w:t>
      </w:r>
      <w:r w:rsidR="005C345F" w:rsidRPr="00CE52C8">
        <w:rPr>
          <w:rFonts w:ascii="Arial" w:hAnsi="Arial" w:cs="Arial"/>
          <w:sz w:val="22"/>
          <w:szCs w:val="22"/>
        </w:rPr>
        <w:t xml:space="preserve">ostupov účtovania, zákonom o Dani z príjmov č. 595/2003 </w:t>
      </w:r>
      <w:proofErr w:type="spellStart"/>
      <w:r w:rsidR="005C345F" w:rsidRPr="00CE52C8">
        <w:rPr>
          <w:rFonts w:ascii="Arial" w:hAnsi="Arial" w:cs="Arial"/>
          <w:sz w:val="22"/>
          <w:szCs w:val="22"/>
        </w:rPr>
        <w:t>Z.z</w:t>
      </w:r>
      <w:proofErr w:type="spellEnd"/>
      <w:r w:rsidR="005C345F" w:rsidRPr="00CE52C8">
        <w:rPr>
          <w:rFonts w:ascii="Arial" w:hAnsi="Arial" w:cs="Arial"/>
          <w:sz w:val="22"/>
          <w:szCs w:val="22"/>
        </w:rPr>
        <w:t>. v znení neskorších predpisov.</w:t>
      </w:r>
    </w:p>
    <w:p w:rsidR="009612E0" w:rsidRPr="00CE52C8" w:rsidRDefault="009612E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3F6E" w:rsidRDefault="00447654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sa počítajú rovnomerne a účtovné odpisy sa rovnajú daňovým odpisom.</w:t>
      </w:r>
      <w:r w:rsidR="007808A9">
        <w:rPr>
          <w:rFonts w:ascii="Arial" w:hAnsi="Arial" w:cs="Arial"/>
          <w:sz w:val="22"/>
          <w:szCs w:val="22"/>
        </w:rPr>
        <w:t xml:space="preserve"> V roku 20</w:t>
      </w:r>
      <w:r w:rsidR="005E2CA1">
        <w:rPr>
          <w:rFonts w:ascii="Arial" w:hAnsi="Arial" w:cs="Arial"/>
          <w:sz w:val="22"/>
          <w:szCs w:val="22"/>
        </w:rPr>
        <w:t>2</w:t>
      </w:r>
      <w:r w:rsidR="00E57887">
        <w:rPr>
          <w:rFonts w:ascii="Arial" w:hAnsi="Arial" w:cs="Arial"/>
          <w:sz w:val="22"/>
          <w:szCs w:val="22"/>
        </w:rPr>
        <w:t>4</w:t>
      </w:r>
      <w:r w:rsidR="007808A9">
        <w:rPr>
          <w:rFonts w:ascii="Arial" w:hAnsi="Arial" w:cs="Arial"/>
          <w:sz w:val="22"/>
          <w:szCs w:val="22"/>
        </w:rPr>
        <w:t xml:space="preserve"> boli odpisy vo výške </w:t>
      </w:r>
      <w:r w:rsidR="00422F99">
        <w:rPr>
          <w:rFonts w:ascii="Arial" w:hAnsi="Arial" w:cs="Arial"/>
          <w:sz w:val="22"/>
          <w:szCs w:val="22"/>
        </w:rPr>
        <w:t>4635,42</w:t>
      </w:r>
      <w:r w:rsidR="007808A9">
        <w:rPr>
          <w:rFonts w:ascii="Arial" w:hAnsi="Arial" w:cs="Arial"/>
          <w:sz w:val="22"/>
          <w:szCs w:val="22"/>
        </w:rPr>
        <w:t xml:space="preserve"> EUR.</w:t>
      </w:r>
    </w:p>
    <w:p w:rsidR="00B4732B" w:rsidRDefault="00B4732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B263A" w:rsidRDefault="00BB263A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C156E">
        <w:rPr>
          <w:rFonts w:ascii="Arial" w:hAnsi="Arial" w:cs="Arial"/>
          <w:b/>
          <w:sz w:val="22"/>
          <w:szCs w:val="22"/>
        </w:rPr>
        <w:t>a/ Finančný majetok</w:t>
      </w:r>
    </w:p>
    <w:p w:rsidR="001C156E" w:rsidRP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D7884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 tvoria peniaze v hotovosti a na bankových účtoch a oceňujú sa menovitou hodnotou: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Hodnota celkom: </w:t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5E2CA1">
        <w:rPr>
          <w:rFonts w:ascii="Arial" w:hAnsi="Arial" w:cs="Arial"/>
          <w:sz w:val="22"/>
          <w:szCs w:val="22"/>
        </w:rPr>
        <w:t xml:space="preserve">          </w:t>
      </w:r>
      <w:r w:rsidR="00E57887">
        <w:rPr>
          <w:rFonts w:ascii="Arial" w:hAnsi="Arial" w:cs="Arial"/>
          <w:sz w:val="22"/>
          <w:szCs w:val="22"/>
        </w:rPr>
        <w:t>8 032,05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C156E" w:rsidRPr="00CE52C8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Peniaze v</w:t>
      </w:r>
      <w:r w:rsidR="007808A9"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pokladn</w:t>
      </w:r>
      <w:r w:rsidR="007808A9">
        <w:rPr>
          <w:rFonts w:ascii="Arial" w:hAnsi="Arial" w:cs="Arial"/>
          <w:sz w:val="22"/>
          <w:szCs w:val="22"/>
        </w:rPr>
        <w:t>i</w:t>
      </w:r>
      <w:r w:rsidR="007808A9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 xml:space="preserve">.....................................      </w:t>
      </w:r>
      <w:r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BB263A">
        <w:rPr>
          <w:rFonts w:ascii="Arial" w:hAnsi="Arial" w:cs="Arial"/>
          <w:sz w:val="22"/>
          <w:szCs w:val="22"/>
        </w:rPr>
        <w:t xml:space="preserve">  </w:t>
      </w:r>
      <w:r w:rsidR="00E57887">
        <w:rPr>
          <w:rFonts w:ascii="Arial" w:hAnsi="Arial" w:cs="Arial"/>
          <w:sz w:val="22"/>
          <w:szCs w:val="22"/>
        </w:rPr>
        <w:t>785,64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Účty v</w:t>
      </w:r>
      <w:r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bankách</w:t>
      </w:r>
      <w:r>
        <w:rPr>
          <w:rFonts w:ascii="Arial" w:hAnsi="Arial" w:cs="Arial"/>
          <w:sz w:val="22"/>
          <w:szCs w:val="22"/>
        </w:rPr>
        <w:t>:</w:t>
      </w:r>
    </w:p>
    <w:p w:rsidR="001C156E" w:rsidRPr="00CE52C8" w:rsidRDefault="00BB263A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SLSP</w:t>
      </w:r>
      <w:r w:rsidR="001C156E">
        <w:rPr>
          <w:rFonts w:ascii="Arial" w:hAnsi="Arial" w:cs="Arial"/>
          <w:sz w:val="22"/>
          <w:szCs w:val="22"/>
        </w:rPr>
        <w:t xml:space="preserve">  ..............................................      </w:t>
      </w:r>
      <w:r w:rsidR="007808A9">
        <w:rPr>
          <w:rFonts w:ascii="Arial" w:hAnsi="Arial" w:cs="Arial"/>
          <w:sz w:val="22"/>
          <w:szCs w:val="22"/>
        </w:rPr>
        <w:t xml:space="preserve">  </w:t>
      </w:r>
      <w:r w:rsidR="00A41E07">
        <w:rPr>
          <w:rFonts w:ascii="Arial" w:hAnsi="Arial" w:cs="Arial"/>
          <w:sz w:val="22"/>
          <w:szCs w:val="22"/>
        </w:rPr>
        <w:t xml:space="preserve"> </w:t>
      </w:r>
      <w:r w:rsidR="005E2CA1">
        <w:rPr>
          <w:rFonts w:ascii="Arial" w:hAnsi="Arial" w:cs="Arial"/>
          <w:sz w:val="22"/>
          <w:szCs w:val="22"/>
        </w:rPr>
        <w:t xml:space="preserve"> </w:t>
      </w:r>
      <w:r w:rsidR="00E57887">
        <w:rPr>
          <w:rFonts w:ascii="Arial" w:hAnsi="Arial" w:cs="Arial"/>
          <w:sz w:val="22"/>
          <w:szCs w:val="22"/>
        </w:rPr>
        <w:t>7 246,41</w:t>
      </w:r>
      <w:r w:rsidR="001C156E">
        <w:rPr>
          <w:rFonts w:ascii="Arial" w:hAnsi="Arial" w:cs="Arial"/>
          <w:sz w:val="22"/>
          <w:szCs w:val="22"/>
        </w:rPr>
        <w:t xml:space="preserve"> €</w:t>
      </w:r>
    </w:p>
    <w:p w:rsidR="001C156E" w:rsidRPr="00CE52C8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AD6433" w:rsidRPr="00CE52C8" w:rsidRDefault="00AD6433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b/ </w:t>
      </w:r>
      <w:r w:rsidR="00AD6433" w:rsidRPr="00CE52C8">
        <w:rPr>
          <w:rFonts w:ascii="Arial" w:hAnsi="Arial" w:cs="Arial"/>
          <w:b/>
          <w:sz w:val="22"/>
          <w:szCs w:val="22"/>
        </w:rPr>
        <w:t xml:space="preserve">Zásoby </w:t>
      </w:r>
    </w:p>
    <w:p w:rsidR="001C156E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BB263A">
        <w:rPr>
          <w:rFonts w:ascii="Arial" w:hAnsi="Arial" w:cs="Arial"/>
          <w:sz w:val="22"/>
          <w:szCs w:val="22"/>
        </w:rPr>
        <w:t>k 31.12.20</w:t>
      </w:r>
      <w:r w:rsidR="00266B52">
        <w:rPr>
          <w:rFonts w:ascii="Arial" w:hAnsi="Arial" w:cs="Arial"/>
          <w:sz w:val="22"/>
          <w:szCs w:val="22"/>
        </w:rPr>
        <w:t>2</w:t>
      </w:r>
      <w:r w:rsidR="00E57887">
        <w:rPr>
          <w:rFonts w:ascii="Arial" w:hAnsi="Arial" w:cs="Arial"/>
          <w:sz w:val="22"/>
          <w:szCs w:val="22"/>
        </w:rPr>
        <w:t>4</w:t>
      </w:r>
      <w:r w:rsidR="00BB263A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 xml:space="preserve">eviduje </w:t>
      </w:r>
      <w:r w:rsidR="00BB263A">
        <w:rPr>
          <w:rFonts w:ascii="Arial" w:hAnsi="Arial" w:cs="Arial"/>
          <w:sz w:val="22"/>
          <w:szCs w:val="22"/>
        </w:rPr>
        <w:t xml:space="preserve">žiadne </w:t>
      </w:r>
      <w:r>
        <w:rPr>
          <w:rFonts w:ascii="Arial" w:hAnsi="Arial" w:cs="Arial"/>
          <w:sz w:val="22"/>
          <w:szCs w:val="22"/>
        </w:rPr>
        <w:t>zásob</w:t>
      </w:r>
      <w:r w:rsidR="00BB263A">
        <w:rPr>
          <w:rFonts w:ascii="Arial" w:hAnsi="Arial" w:cs="Arial"/>
          <w:sz w:val="22"/>
          <w:szCs w:val="22"/>
        </w:rPr>
        <w:t>y</w:t>
      </w: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P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c/ Zákazková výroba</w:t>
      </w:r>
      <w:r>
        <w:rPr>
          <w:rFonts w:ascii="Arial" w:hAnsi="Arial" w:cs="Arial"/>
          <w:sz w:val="22"/>
          <w:szCs w:val="22"/>
        </w:rPr>
        <w:t xml:space="preserve"> – spoločnosť nemá zákazkovú výrobu.</w:t>
      </w:r>
    </w:p>
    <w:p w:rsidR="006D1E67" w:rsidRPr="00CE52C8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d/ Pohľadávky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menovitou hodnotou. Postúpené pohľadávky a pohľadávky nadobudnuté vkladom do základného imania sa oceňujú obstarávacou cenou, ale v tomto účtovnom období nenastal žiadny takýto účtovný prípad.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Ocenenie pochybných pohľadávok sa upravuje na ich realizovateľnú hodnotu opravnými položkami.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vykazované účtovné obdobie neboli zistené žiadne pochybné pohľadávky.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</w:t>
      </w:r>
      <w:r w:rsidR="00836301">
        <w:rPr>
          <w:rFonts w:ascii="Arial" w:hAnsi="Arial" w:cs="Arial"/>
          <w:sz w:val="22"/>
          <w:szCs w:val="22"/>
        </w:rPr>
        <w:t xml:space="preserve"> sú </w:t>
      </w:r>
      <w:r w:rsidR="00422F99">
        <w:rPr>
          <w:rFonts w:ascii="Arial" w:hAnsi="Arial" w:cs="Arial"/>
          <w:sz w:val="22"/>
          <w:szCs w:val="22"/>
        </w:rPr>
        <w:t>k 31.12.20</w:t>
      </w:r>
      <w:r w:rsidR="00E57887">
        <w:rPr>
          <w:rFonts w:ascii="Arial" w:hAnsi="Arial" w:cs="Arial"/>
          <w:sz w:val="22"/>
          <w:szCs w:val="22"/>
        </w:rPr>
        <w:t>24</w:t>
      </w:r>
      <w:r w:rsidR="00447654">
        <w:rPr>
          <w:rFonts w:ascii="Arial" w:hAnsi="Arial" w:cs="Arial"/>
          <w:sz w:val="22"/>
          <w:szCs w:val="22"/>
        </w:rPr>
        <w:t xml:space="preserve"> vo výške </w:t>
      </w:r>
      <w:r w:rsidR="00422F99">
        <w:rPr>
          <w:rFonts w:ascii="Arial" w:hAnsi="Arial" w:cs="Arial"/>
          <w:sz w:val="22"/>
          <w:szCs w:val="22"/>
        </w:rPr>
        <w:t>19 053</w:t>
      </w:r>
      <w:r w:rsidR="005E2CA1">
        <w:rPr>
          <w:rFonts w:ascii="Arial" w:hAnsi="Arial" w:cs="Arial"/>
          <w:sz w:val="22"/>
          <w:szCs w:val="22"/>
        </w:rPr>
        <w:t>,00</w:t>
      </w:r>
      <w:r w:rsidR="007808A9">
        <w:rPr>
          <w:rFonts w:ascii="Arial" w:hAnsi="Arial" w:cs="Arial"/>
          <w:sz w:val="22"/>
          <w:szCs w:val="22"/>
        </w:rPr>
        <w:t xml:space="preserve"> €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pohľadávky – daňové – DPH =</w:t>
      </w:r>
      <w:r w:rsidR="00447654">
        <w:rPr>
          <w:rFonts w:ascii="Arial" w:hAnsi="Arial" w:cs="Arial"/>
          <w:sz w:val="22"/>
          <w:szCs w:val="22"/>
        </w:rPr>
        <w:t xml:space="preserve"> </w:t>
      </w:r>
      <w:r w:rsidR="00E57887">
        <w:rPr>
          <w:rFonts w:ascii="Arial" w:hAnsi="Arial" w:cs="Arial"/>
          <w:sz w:val="22"/>
          <w:szCs w:val="22"/>
        </w:rPr>
        <w:t>-128,15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836301" w:rsidRP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e/ Náklady budúcich období a príjmy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/381,385/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a príjmy budúcich období sa oceňujú ich menovitou hodnotou, pričom sa vykazujú vo výške, ktorá je potrebná na dodržanie zásady vecnej a časovej súvislosti s účtovným obdobím.</w:t>
      </w:r>
    </w:p>
    <w:p w:rsidR="00D51BBE" w:rsidRDefault="00D51BB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f/ Záväzky</w:t>
      </w:r>
    </w:p>
    <w:p w:rsidR="00B61195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B61195" w:rsidRP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Dlhodobé i krátkodobé záväzky sa vykazujú v menovitých hodnotách.</w:t>
      </w:r>
    </w:p>
    <w:p w:rsidR="00C811CB" w:rsidRPr="00B61195" w:rsidRDefault="00C811C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8104B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Krátkodobé záväzky z obchodného styku</w:t>
      </w:r>
      <w:r w:rsidR="007808A9">
        <w:rPr>
          <w:rFonts w:ascii="Arial" w:hAnsi="Arial" w:cs="Arial"/>
          <w:sz w:val="22"/>
          <w:szCs w:val="22"/>
        </w:rPr>
        <w:t xml:space="preserve">:  </w:t>
      </w:r>
      <w:r w:rsidR="00E57887">
        <w:rPr>
          <w:rFonts w:ascii="Arial" w:hAnsi="Arial" w:cs="Arial"/>
          <w:sz w:val="22"/>
          <w:szCs w:val="22"/>
        </w:rPr>
        <w:t>3 759,69</w:t>
      </w:r>
      <w:r w:rsidR="005E2CA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B263A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6D1E67">
        <w:rPr>
          <w:rFonts w:ascii="Arial" w:hAnsi="Arial" w:cs="Arial"/>
          <w:sz w:val="22"/>
          <w:szCs w:val="22"/>
        </w:rPr>
        <w:t xml:space="preserve">statné krátkodobé záväzky: </w:t>
      </w:r>
      <w:r w:rsidR="007D26F4">
        <w:rPr>
          <w:rFonts w:ascii="Arial" w:hAnsi="Arial" w:cs="Arial"/>
          <w:sz w:val="22"/>
          <w:szCs w:val="22"/>
        </w:rPr>
        <w:t>2</w:t>
      </w:r>
      <w:r w:rsidR="00422F99">
        <w:rPr>
          <w:rFonts w:ascii="Arial" w:hAnsi="Arial" w:cs="Arial"/>
          <w:sz w:val="22"/>
          <w:szCs w:val="22"/>
        </w:rPr>
        <w:t>52</w:t>
      </w:r>
      <w:r w:rsidR="007D26F4">
        <w:rPr>
          <w:rFonts w:ascii="Arial" w:hAnsi="Arial" w:cs="Arial"/>
          <w:sz w:val="22"/>
          <w:szCs w:val="22"/>
        </w:rPr>
        <w:t>.</w:t>
      </w:r>
      <w:r w:rsidR="00422F99">
        <w:rPr>
          <w:rFonts w:ascii="Arial" w:hAnsi="Arial" w:cs="Arial"/>
          <w:sz w:val="22"/>
          <w:szCs w:val="22"/>
        </w:rPr>
        <w:t>5</w:t>
      </w:r>
      <w:r w:rsidR="007D26F4">
        <w:rPr>
          <w:rFonts w:ascii="Arial" w:hAnsi="Arial" w:cs="Arial"/>
          <w:sz w:val="22"/>
          <w:szCs w:val="22"/>
        </w:rPr>
        <w:t>00</w:t>
      </w:r>
      <w:r>
        <w:rPr>
          <w:rFonts w:ascii="Arial" w:hAnsi="Arial" w:cs="Arial"/>
          <w:sz w:val="22"/>
          <w:szCs w:val="22"/>
        </w:rPr>
        <w:t>,00</w:t>
      </w:r>
      <w:r w:rsidR="006D1E67"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6D1E67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365 – záväzky voči spoločníkom ...... </w:t>
      </w:r>
      <w:r w:rsidR="00BB263A">
        <w:rPr>
          <w:rFonts w:ascii="Arial" w:hAnsi="Arial" w:cs="Arial"/>
          <w:sz w:val="22"/>
          <w:szCs w:val="22"/>
        </w:rPr>
        <w:t>2</w:t>
      </w:r>
      <w:r w:rsidR="00422F99">
        <w:rPr>
          <w:rFonts w:ascii="Arial" w:hAnsi="Arial" w:cs="Arial"/>
          <w:sz w:val="22"/>
          <w:szCs w:val="22"/>
        </w:rPr>
        <w:t>52</w:t>
      </w:r>
      <w:r w:rsidR="00BB263A">
        <w:rPr>
          <w:rFonts w:ascii="Arial" w:hAnsi="Arial" w:cs="Arial"/>
          <w:sz w:val="22"/>
          <w:szCs w:val="22"/>
        </w:rPr>
        <w:t>.</w:t>
      </w:r>
      <w:r w:rsidR="00422F99">
        <w:rPr>
          <w:rFonts w:ascii="Arial" w:hAnsi="Arial" w:cs="Arial"/>
          <w:sz w:val="22"/>
          <w:szCs w:val="22"/>
        </w:rPr>
        <w:t>5</w:t>
      </w:r>
      <w:r w:rsidR="00BB263A">
        <w:rPr>
          <w:rFonts w:ascii="Arial" w:hAnsi="Arial" w:cs="Arial"/>
          <w:sz w:val="22"/>
          <w:szCs w:val="22"/>
        </w:rPr>
        <w:t>00,00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Rezervy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 w:rsidRPr="00037009">
        <w:rPr>
          <w:rFonts w:ascii="Arial" w:hAnsi="Arial" w:cs="Arial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tomto zdaňovacom období netvorila rezervy.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g/ Výdavky budúcich období a výnosy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/383,384/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Výdavky budúcich období ako i výnosy budúcich období sa oceňujú ich menovitou hodnotou, pričom sa vykazujú vo výške, ktorá je potrebná na dodržanie zásady vecnej a časovej súvislosti s účtovným obdobím.</w:t>
      </w:r>
      <w:r w:rsidR="008B26D8">
        <w:rPr>
          <w:rFonts w:ascii="Arial" w:hAnsi="Arial" w:cs="Arial"/>
          <w:sz w:val="22"/>
          <w:szCs w:val="22"/>
        </w:rPr>
        <w:t xml:space="preserve"> V uvedenom období sa o týchto položkách neúčtovalo.</w:t>
      </w:r>
    </w:p>
    <w:p w:rsidR="006D1E67" w:rsidRPr="00B61195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h/ Vlastné imanie</w:t>
      </w:r>
    </w:p>
    <w:p w:rsidR="00037009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imanie sa skladá zo základného imania, kapitálových fondov, zákonného rezervného fondu a výsledku hospodárenia v schvaľovacom konaní.</w:t>
      </w:r>
    </w:p>
    <w:p w:rsidR="002756A7" w:rsidRPr="00037009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spoločnosti sa vykazuje vo výške zapísanej v obchodnom registri</w:t>
      </w:r>
    </w:p>
    <w:p w:rsidR="00B0503D" w:rsidRDefault="00B0503D" w:rsidP="0058104B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Základné imanie ........................................</w:t>
      </w:r>
      <w:r w:rsidR="00037009">
        <w:rPr>
          <w:rFonts w:ascii="Arial" w:hAnsi="Arial" w:cs="Arial"/>
          <w:sz w:val="22"/>
          <w:szCs w:val="22"/>
        </w:rPr>
        <w:t xml:space="preserve">............. </w:t>
      </w:r>
      <w:r w:rsidR="00BB263A">
        <w:rPr>
          <w:rFonts w:ascii="Arial" w:hAnsi="Arial" w:cs="Arial"/>
          <w:sz w:val="22"/>
          <w:szCs w:val="22"/>
        </w:rPr>
        <w:t>5.000</w:t>
      </w:r>
      <w:r w:rsidRPr="00CE52C8">
        <w:rPr>
          <w:rFonts w:ascii="Arial" w:hAnsi="Arial" w:cs="Arial"/>
          <w:sz w:val="22"/>
          <w:szCs w:val="22"/>
        </w:rPr>
        <w:t>,- €</w:t>
      </w: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BB263A" w:rsidP="00D51BBE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neuhradená</w:t>
      </w:r>
      <w:r w:rsidR="000F195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strata</w:t>
      </w:r>
      <w:r w:rsidR="000F1953">
        <w:rPr>
          <w:rFonts w:ascii="Arial" w:hAnsi="Arial" w:cs="Arial"/>
          <w:sz w:val="22"/>
          <w:szCs w:val="22"/>
        </w:rPr>
        <w:t xml:space="preserve"> </w:t>
      </w:r>
      <w:r w:rsidR="008B26D8">
        <w:rPr>
          <w:rFonts w:ascii="Arial" w:hAnsi="Arial" w:cs="Arial"/>
          <w:sz w:val="22"/>
          <w:szCs w:val="22"/>
        </w:rPr>
        <w:t xml:space="preserve">minulých rokov  </w:t>
      </w:r>
      <w:r w:rsidR="000F1953">
        <w:rPr>
          <w:rFonts w:ascii="Arial" w:hAnsi="Arial" w:cs="Arial"/>
          <w:sz w:val="22"/>
          <w:szCs w:val="22"/>
        </w:rPr>
        <w:t>......</w:t>
      </w:r>
      <w:r w:rsidR="004222CC">
        <w:rPr>
          <w:rFonts w:ascii="Arial" w:hAnsi="Arial" w:cs="Arial"/>
          <w:sz w:val="22"/>
          <w:szCs w:val="22"/>
        </w:rPr>
        <w:t>................</w:t>
      </w:r>
      <w:r>
        <w:rPr>
          <w:rFonts w:ascii="Arial" w:hAnsi="Arial" w:cs="Arial"/>
          <w:sz w:val="22"/>
          <w:szCs w:val="22"/>
        </w:rPr>
        <w:t>.</w:t>
      </w:r>
      <w:r w:rsidR="00A41E07">
        <w:rPr>
          <w:rFonts w:ascii="Arial" w:hAnsi="Arial" w:cs="Arial"/>
          <w:sz w:val="22"/>
          <w:szCs w:val="22"/>
        </w:rPr>
        <w:t xml:space="preserve"> </w:t>
      </w:r>
      <w:r w:rsidR="005E2CA1">
        <w:rPr>
          <w:rFonts w:ascii="Arial" w:hAnsi="Arial" w:cs="Arial"/>
          <w:sz w:val="22"/>
          <w:szCs w:val="22"/>
        </w:rPr>
        <w:t>6</w:t>
      </w:r>
      <w:r w:rsidR="00422F99">
        <w:rPr>
          <w:rFonts w:ascii="Arial" w:hAnsi="Arial" w:cs="Arial"/>
          <w:sz w:val="22"/>
          <w:szCs w:val="22"/>
        </w:rPr>
        <w:t>3</w:t>
      </w:r>
      <w:r w:rsidR="005E2CA1">
        <w:rPr>
          <w:rFonts w:ascii="Arial" w:hAnsi="Arial" w:cs="Arial"/>
          <w:sz w:val="22"/>
          <w:szCs w:val="22"/>
        </w:rPr>
        <w:t> </w:t>
      </w:r>
      <w:r w:rsidR="00422F99">
        <w:rPr>
          <w:rFonts w:ascii="Arial" w:hAnsi="Arial" w:cs="Arial"/>
          <w:sz w:val="22"/>
          <w:szCs w:val="22"/>
        </w:rPr>
        <w:t>998</w:t>
      </w:r>
      <w:r w:rsidR="005E2CA1">
        <w:rPr>
          <w:rFonts w:ascii="Arial" w:hAnsi="Arial" w:cs="Arial"/>
          <w:sz w:val="22"/>
          <w:szCs w:val="22"/>
        </w:rPr>
        <w:t>,7</w:t>
      </w:r>
      <w:r w:rsidR="00422F99">
        <w:rPr>
          <w:rFonts w:ascii="Arial" w:hAnsi="Arial" w:cs="Arial"/>
          <w:sz w:val="22"/>
          <w:szCs w:val="22"/>
        </w:rPr>
        <w:t>8</w:t>
      </w:r>
      <w:r w:rsidR="000F1953">
        <w:rPr>
          <w:rFonts w:ascii="Arial" w:hAnsi="Arial" w:cs="Arial"/>
          <w:sz w:val="22"/>
          <w:szCs w:val="22"/>
        </w:rPr>
        <w:t xml:space="preserve"> €</w:t>
      </w:r>
    </w:p>
    <w:p w:rsidR="000F1953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0F1953" w:rsidRPr="00CE52C8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D51BBE" w:rsidRPr="002756A7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2756A7">
        <w:rPr>
          <w:rFonts w:ascii="Arial" w:hAnsi="Arial" w:cs="Arial"/>
          <w:b/>
          <w:sz w:val="22"/>
          <w:szCs w:val="22"/>
        </w:rPr>
        <w:t>i/ Transakcie v cudzích menách</w:t>
      </w:r>
    </w:p>
    <w:p w:rsidR="002756A7" w:rsidRPr="00CE52C8" w:rsidRDefault="002756A7" w:rsidP="002756A7">
      <w:pPr>
        <w:pStyle w:val="Standard"/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nerealizovala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CE52C8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j/ </w:t>
      </w:r>
      <w:r w:rsidR="005F5AE2" w:rsidRPr="00CE52C8">
        <w:rPr>
          <w:rFonts w:ascii="Arial" w:hAnsi="Arial" w:cs="Arial"/>
          <w:b/>
          <w:sz w:val="22"/>
          <w:szCs w:val="22"/>
        </w:rPr>
        <w:t>Informácie o</w:t>
      </w:r>
      <w:r w:rsidR="00130E7E" w:rsidRPr="00CE52C8">
        <w:rPr>
          <w:rFonts w:ascii="Arial" w:hAnsi="Arial" w:cs="Arial"/>
          <w:b/>
          <w:sz w:val="22"/>
          <w:szCs w:val="22"/>
        </w:rPr>
        <w:t> výnosoch: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Default="00EA608B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účtuje</w:t>
      </w:r>
      <w:r w:rsidR="00654725" w:rsidRPr="00CE52C8">
        <w:rPr>
          <w:rFonts w:ascii="Arial" w:hAnsi="Arial" w:cs="Arial"/>
          <w:sz w:val="22"/>
          <w:szCs w:val="22"/>
        </w:rPr>
        <w:t xml:space="preserve"> v sústave podvojného účtovníctva</w:t>
      </w:r>
      <w:r w:rsidR="002756A7">
        <w:rPr>
          <w:rFonts w:ascii="Arial" w:hAnsi="Arial" w:cs="Arial"/>
          <w:sz w:val="22"/>
          <w:szCs w:val="22"/>
        </w:rPr>
        <w:t xml:space="preserve"> a k</w:t>
      </w:r>
      <w:r w:rsidRPr="00CE52C8">
        <w:rPr>
          <w:rFonts w:ascii="Arial" w:hAnsi="Arial" w:cs="Arial"/>
          <w:sz w:val="22"/>
          <w:szCs w:val="22"/>
        </w:rPr>
        <w:t> 31.12.20</w:t>
      </w:r>
      <w:r w:rsidR="007D26F4">
        <w:rPr>
          <w:rFonts w:ascii="Arial" w:hAnsi="Arial" w:cs="Arial"/>
          <w:sz w:val="22"/>
          <w:szCs w:val="22"/>
        </w:rPr>
        <w:t>2</w:t>
      </w:r>
      <w:r w:rsidR="00E57887">
        <w:rPr>
          <w:rFonts w:ascii="Arial" w:hAnsi="Arial" w:cs="Arial"/>
          <w:sz w:val="22"/>
          <w:szCs w:val="22"/>
        </w:rPr>
        <w:t>4</w:t>
      </w:r>
      <w:r w:rsidRPr="00CE52C8">
        <w:rPr>
          <w:rFonts w:ascii="Arial" w:hAnsi="Arial" w:cs="Arial"/>
          <w:sz w:val="22"/>
          <w:szCs w:val="22"/>
        </w:rPr>
        <w:t xml:space="preserve"> dosiahla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654725" w:rsidRPr="00CE52C8">
        <w:rPr>
          <w:rFonts w:ascii="Arial" w:hAnsi="Arial" w:cs="Arial"/>
          <w:sz w:val="22"/>
          <w:szCs w:val="22"/>
        </w:rPr>
        <w:t>výnosy z</w:t>
      </w:r>
      <w:r w:rsidR="002756A7">
        <w:rPr>
          <w:rFonts w:ascii="Arial" w:hAnsi="Arial" w:cs="Arial"/>
          <w:sz w:val="22"/>
          <w:szCs w:val="22"/>
        </w:rPr>
        <w:t xml:space="preserve"> predaja </w:t>
      </w:r>
      <w:r w:rsidRPr="00CE52C8">
        <w:rPr>
          <w:rFonts w:ascii="Arial" w:hAnsi="Arial" w:cs="Arial"/>
          <w:sz w:val="22"/>
          <w:szCs w:val="22"/>
        </w:rPr>
        <w:t>služieb:</w:t>
      </w:r>
    </w:p>
    <w:p w:rsidR="002756A7" w:rsidRPr="00CE52C8" w:rsidRDefault="002756A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Výnosy z hospodárskej činnosti spolu:</w:t>
      </w:r>
      <w:r w:rsidR="00EA608B" w:rsidRPr="00CE52C8">
        <w:rPr>
          <w:rFonts w:ascii="Arial" w:hAnsi="Arial" w:cs="Arial"/>
          <w:b/>
          <w:sz w:val="22"/>
          <w:szCs w:val="22"/>
        </w:rPr>
        <w:t xml:space="preserve"> .............  </w:t>
      </w:r>
      <w:r w:rsidR="00E57887">
        <w:rPr>
          <w:rFonts w:ascii="Arial" w:hAnsi="Arial" w:cs="Arial"/>
          <w:b/>
          <w:sz w:val="22"/>
          <w:szCs w:val="22"/>
        </w:rPr>
        <w:t>31 200,16</w:t>
      </w:r>
      <w:r w:rsidR="002756A7">
        <w:rPr>
          <w:rFonts w:ascii="Arial" w:hAnsi="Arial" w:cs="Arial"/>
          <w:b/>
          <w:sz w:val="22"/>
          <w:szCs w:val="22"/>
        </w:rPr>
        <w:t xml:space="preserve"> €</w:t>
      </w:r>
    </w:p>
    <w:p w:rsidR="00E95FC7" w:rsidRPr="00CE52C8" w:rsidRDefault="00E95FC7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 toho: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</w:t>
      </w:r>
      <w:r w:rsidR="002756A7">
        <w:rPr>
          <w:rFonts w:ascii="Arial" w:hAnsi="Arial" w:cs="Arial"/>
          <w:sz w:val="22"/>
          <w:szCs w:val="22"/>
        </w:rPr>
        <w:t xml:space="preserve"> z predaja služieb</w:t>
      </w:r>
      <w:r w:rsidR="00D45C75">
        <w:rPr>
          <w:rFonts w:ascii="Arial" w:hAnsi="Arial" w:cs="Arial"/>
          <w:sz w:val="22"/>
          <w:szCs w:val="22"/>
        </w:rPr>
        <w:t>..............................</w:t>
      </w:r>
      <w:r>
        <w:rPr>
          <w:rFonts w:ascii="Arial" w:hAnsi="Arial" w:cs="Arial"/>
          <w:sz w:val="22"/>
          <w:szCs w:val="22"/>
        </w:rPr>
        <w:t xml:space="preserve">............... </w:t>
      </w:r>
      <w:r w:rsidR="00E57887">
        <w:rPr>
          <w:rFonts w:ascii="Arial" w:hAnsi="Arial" w:cs="Arial"/>
          <w:sz w:val="22"/>
          <w:szCs w:val="22"/>
        </w:rPr>
        <w:t>31 164,81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45C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             </w:t>
      </w:r>
      <w:r w:rsidR="00D51441">
        <w:rPr>
          <w:rFonts w:ascii="Arial" w:hAnsi="Arial" w:cs="Arial"/>
          <w:sz w:val="22"/>
          <w:szCs w:val="22"/>
        </w:rPr>
        <w:t xml:space="preserve">  ......................................................</w:t>
      </w:r>
      <w:r w:rsidR="005E2CA1">
        <w:rPr>
          <w:rFonts w:ascii="Arial" w:hAnsi="Arial" w:cs="Arial"/>
          <w:sz w:val="22"/>
          <w:szCs w:val="22"/>
        </w:rPr>
        <w:t xml:space="preserve"> </w:t>
      </w:r>
      <w:r w:rsidR="00422F99">
        <w:rPr>
          <w:rFonts w:ascii="Arial" w:hAnsi="Arial" w:cs="Arial"/>
          <w:sz w:val="22"/>
          <w:szCs w:val="22"/>
        </w:rPr>
        <w:t xml:space="preserve">  </w:t>
      </w:r>
      <w:r w:rsidR="00E57887">
        <w:rPr>
          <w:rFonts w:ascii="Arial" w:hAnsi="Arial" w:cs="Arial"/>
          <w:sz w:val="22"/>
          <w:szCs w:val="22"/>
        </w:rPr>
        <w:t xml:space="preserve">   </w:t>
      </w:r>
      <w:r w:rsidR="00422F99">
        <w:rPr>
          <w:rFonts w:ascii="Arial" w:hAnsi="Arial" w:cs="Arial"/>
          <w:sz w:val="22"/>
          <w:szCs w:val="22"/>
        </w:rPr>
        <w:t xml:space="preserve"> </w:t>
      </w:r>
      <w:r w:rsidR="00E57887">
        <w:rPr>
          <w:rFonts w:ascii="Arial" w:hAnsi="Arial" w:cs="Arial"/>
          <w:sz w:val="22"/>
          <w:szCs w:val="22"/>
        </w:rPr>
        <w:t>35,35</w:t>
      </w:r>
      <w:r w:rsidR="007D26F4">
        <w:rPr>
          <w:rFonts w:ascii="Arial" w:hAnsi="Arial" w:cs="Arial"/>
          <w:sz w:val="22"/>
          <w:szCs w:val="22"/>
        </w:rPr>
        <w:t xml:space="preserve"> </w:t>
      </w:r>
      <w:r w:rsidR="00D51441">
        <w:rPr>
          <w:rFonts w:ascii="Arial" w:hAnsi="Arial" w:cs="Arial"/>
          <w:sz w:val="22"/>
          <w:szCs w:val="22"/>
        </w:rPr>
        <w:t>€</w:t>
      </w: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A1545B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I</w:t>
      </w:r>
      <w:r w:rsidR="005F5AE2" w:rsidRPr="00CE52C8">
        <w:rPr>
          <w:rFonts w:ascii="Arial" w:hAnsi="Arial" w:cs="Arial"/>
          <w:b/>
          <w:sz w:val="22"/>
          <w:szCs w:val="22"/>
        </w:rPr>
        <w:t>nformácie o</w:t>
      </w:r>
      <w:r w:rsidR="00A73982" w:rsidRPr="00CE52C8">
        <w:rPr>
          <w:rFonts w:ascii="Arial" w:hAnsi="Arial" w:cs="Arial"/>
          <w:b/>
          <w:sz w:val="22"/>
          <w:szCs w:val="22"/>
        </w:rPr>
        <w:t> </w:t>
      </w:r>
      <w:r w:rsidR="005F5AE2" w:rsidRPr="00CE52C8">
        <w:rPr>
          <w:rFonts w:ascii="Arial" w:hAnsi="Arial" w:cs="Arial"/>
          <w:b/>
          <w:sz w:val="22"/>
          <w:szCs w:val="22"/>
        </w:rPr>
        <w:t>nákladoch</w:t>
      </w:r>
      <w:r w:rsidR="00A73982" w:rsidRPr="00CE52C8">
        <w:rPr>
          <w:rFonts w:ascii="Arial" w:hAnsi="Arial" w:cs="Arial"/>
          <w:b/>
          <w:sz w:val="22"/>
          <w:szCs w:val="22"/>
        </w:rPr>
        <w:t>:</w:t>
      </w:r>
    </w:p>
    <w:p w:rsidR="00A73982" w:rsidRPr="00CE52C8" w:rsidRDefault="00A7398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D51441" w:rsidRDefault="00A83624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E95FC7" w:rsidRPr="00CE52C8">
        <w:rPr>
          <w:rFonts w:ascii="Arial" w:hAnsi="Arial" w:cs="Arial"/>
          <w:sz w:val="22"/>
          <w:szCs w:val="22"/>
        </w:rPr>
        <w:t xml:space="preserve"> mala</w:t>
      </w:r>
      <w:r w:rsidR="005F5AE2" w:rsidRPr="00CE52C8">
        <w:rPr>
          <w:rFonts w:ascii="Arial" w:hAnsi="Arial" w:cs="Arial"/>
          <w:sz w:val="22"/>
          <w:szCs w:val="22"/>
        </w:rPr>
        <w:t xml:space="preserve"> náklady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D51441">
        <w:rPr>
          <w:rFonts w:ascii="Arial" w:hAnsi="Arial" w:cs="Arial"/>
          <w:sz w:val="22"/>
          <w:szCs w:val="22"/>
        </w:rPr>
        <w:t xml:space="preserve">prevažne súvisiace s prevádzkou a zabezpečovaním činnosti v zmysle uzatvorenej komisionárskej zmluvy t.j. úhrada energií, práce v subdodávke, projekty, </w:t>
      </w:r>
    </w:p>
    <w:p w:rsidR="00D46ACF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realizáciu kultúrno-športových podujatí sprostredkovane ako i</w:t>
      </w:r>
      <w:r w:rsidR="001D5085">
        <w:rPr>
          <w:rFonts w:ascii="Arial" w:hAnsi="Arial" w:cs="Arial"/>
          <w:sz w:val="22"/>
          <w:szCs w:val="22"/>
        </w:rPr>
        <w:t> nakupovaním služieb pre zabezpečenie ostatného predmetu podnikania: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913D48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913D48">
        <w:rPr>
          <w:rFonts w:ascii="Arial" w:hAnsi="Arial" w:cs="Arial"/>
          <w:b/>
          <w:sz w:val="22"/>
          <w:szCs w:val="22"/>
        </w:rPr>
        <w:t xml:space="preserve">Náklady z hospodárskej činnosti celkom: ..................  </w:t>
      </w:r>
      <w:r w:rsidR="00E57887">
        <w:rPr>
          <w:rFonts w:ascii="Arial" w:hAnsi="Arial" w:cs="Arial"/>
          <w:b/>
          <w:sz w:val="22"/>
          <w:szCs w:val="22"/>
        </w:rPr>
        <w:t>55 541,19</w:t>
      </w:r>
      <w:r w:rsidRPr="00913D48">
        <w:rPr>
          <w:rFonts w:ascii="Arial" w:hAnsi="Arial" w:cs="Arial"/>
          <w:b/>
          <w:sz w:val="22"/>
          <w:szCs w:val="22"/>
        </w:rPr>
        <w:t xml:space="preserve"> €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Spotreba materiálu, energií, PHM, reklama....    </w:t>
      </w:r>
      <w:r w:rsidR="00E57887">
        <w:rPr>
          <w:rFonts w:ascii="Arial" w:hAnsi="Arial" w:cs="Arial"/>
          <w:sz w:val="22"/>
          <w:szCs w:val="22"/>
        </w:rPr>
        <w:t xml:space="preserve"> 3 999,58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D1F4E">
        <w:rPr>
          <w:rFonts w:ascii="Arial" w:hAnsi="Arial" w:cs="Arial"/>
          <w:sz w:val="22"/>
          <w:szCs w:val="22"/>
        </w:rPr>
        <w:t xml:space="preserve">lužby – projekty, účtovníctvo, údržba............  </w:t>
      </w:r>
      <w:r w:rsidR="00D45C75">
        <w:rPr>
          <w:rFonts w:ascii="Arial" w:hAnsi="Arial" w:cs="Arial"/>
          <w:sz w:val="22"/>
          <w:szCs w:val="22"/>
        </w:rPr>
        <w:t xml:space="preserve">   </w:t>
      </w:r>
      <w:r w:rsidR="00E57887">
        <w:rPr>
          <w:rFonts w:ascii="Arial" w:hAnsi="Arial" w:cs="Arial"/>
          <w:sz w:val="22"/>
          <w:szCs w:val="22"/>
        </w:rPr>
        <w:t>2 905,72</w:t>
      </w:r>
      <w:r w:rsidR="004222CC">
        <w:rPr>
          <w:rFonts w:ascii="Arial" w:hAnsi="Arial" w:cs="Arial"/>
          <w:sz w:val="22"/>
          <w:szCs w:val="22"/>
        </w:rPr>
        <w:t xml:space="preserve"> </w:t>
      </w:r>
      <w:r w:rsidR="00CD1F4E">
        <w:rPr>
          <w:rFonts w:ascii="Arial" w:hAnsi="Arial" w:cs="Arial"/>
          <w:sz w:val="22"/>
          <w:szCs w:val="22"/>
        </w:rPr>
        <w:t>€</w:t>
      </w:r>
    </w:p>
    <w:p w:rsidR="00D45C75" w:rsidRDefault="00D45C7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Mzdové náklady ..............................................   </w:t>
      </w:r>
      <w:r w:rsidR="00E57887">
        <w:rPr>
          <w:rFonts w:ascii="Arial" w:hAnsi="Arial" w:cs="Arial"/>
          <w:sz w:val="22"/>
          <w:szCs w:val="22"/>
        </w:rPr>
        <w:t>23 372,84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 z MV, kolky, poplatky ...............................    </w:t>
      </w:r>
      <w:r w:rsidR="007D26F4">
        <w:rPr>
          <w:rFonts w:ascii="Arial" w:hAnsi="Arial" w:cs="Arial"/>
          <w:sz w:val="22"/>
          <w:szCs w:val="22"/>
        </w:rPr>
        <w:t xml:space="preserve"> </w:t>
      </w:r>
      <w:r w:rsidR="00422F99">
        <w:rPr>
          <w:rFonts w:ascii="Arial" w:hAnsi="Arial" w:cs="Arial"/>
          <w:sz w:val="22"/>
          <w:szCs w:val="22"/>
        </w:rPr>
        <w:t>1</w:t>
      </w:r>
      <w:r w:rsidR="00E57887">
        <w:rPr>
          <w:rFonts w:ascii="Arial" w:hAnsi="Arial" w:cs="Arial"/>
          <w:sz w:val="22"/>
          <w:szCs w:val="22"/>
        </w:rPr>
        <w:t> 939,39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náklady – poistenie, oprava účtov. ....     </w:t>
      </w:r>
      <w:r w:rsidR="006F7758">
        <w:rPr>
          <w:rFonts w:ascii="Arial" w:hAnsi="Arial" w:cs="Arial"/>
          <w:sz w:val="22"/>
          <w:szCs w:val="22"/>
        </w:rPr>
        <w:t>2</w:t>
      </w:r>
      <w:r w:rsidR="00E57887">
        <w:rPr>
          <w:rFonts w:ascii="Arial" w:hAnsi="Arial" w:cs="Arial"/>
          <w:sz w:val="22"/>
          <w:szCs w:val="22"/>
        </w:rPr>
        <w:t> 586,28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4222CC" w:rsidRDefault="00C3003A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</w:t>
      </w:r>
      <w:r>
        <w:rPr>
          <w:rFonts w:ascii="Arial" w:hAnsi="Arial" w:cs="Arial"/>
          <w:sz w:val="22"/>
          <w:szCs w:val="22"/>
        </w:rPr>
        <w:tab/>
        <w:t>.................</w:t>
      </w:r>
      <w:r w:rsidR="004222CC">
        <w:rPr>
          <w:rFonts w:ascii="Arial" w:hAnsi="Arial" w:cs="Arial"/>
          <w:sz w:val="22"/>
          <w:szCs w:val="22"/>
        </w:rPr>
        <w:t xml:space="preserve"> ............................................  </w:t>
      </w:r>
      <w:r w:rsidR="007D26F4">
        <w:rPr>
          <w:rFonts w:ascii="Arial" w:hAnsi="Arial" w:cs="Arial"/>
          <w:sz w:val="22"/>
          <w:szCs w:val="22"/>
        </w:rPr>
        <w:t xml:space="preserve"> </w:t>
      </w:r>
      <w:r w:rsidR="004222CC">
        <w:rPr>
          <w:rFonts w:ascii="Arial" w:hAnsi="Arial" w:cs="Arial"/>
          <w:sz w:val="22"/>
          <w:szCs w:val="22"/>
        </w:rPr>
        <w:t xml:space="preserve"> </w:t>
      </w:r>
      <w:r w:rsidR="006F7758">
        <w:rPr>
          <w:rFonts w:ascii="Arial" w:hAnsi="Arial" w:cs="Arial"/>
          <w:sz w:val="22"/>
          <w:szCs w:val="22"/>
        </w:rPr>
        <w:t>4 635,42</w:t>
      </w:r>
      <w:r w:rsidR="004222CC"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CD1F4E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D45C75" w:rsidRDefault="00D45C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1D5085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D5085">
        <w:rPr>
          <w:rFonts w:ascii="Arial" w:hAnsi="Arial" w:cs="Arial"/>
          <w:b/>
          <w:sz w:val="22"/>
          <w:szCs w:val="22"/>
        </w:rPr>
        <w:t>k/ Daň z príjmu</w:t>
      </w:r>
    </w:p>
    <w:p w:rsidR="00913D48" w:rsidRDefault="00913D48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Pr="00CE52C8" w:rsidRDefault="00913D48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 na daň z príjmov sa počíta pomocou platnej daňovej sadzby z účtovného zisku upraveného o trvalé alebo dočasne daňovo neuznateľné náklady a nezdaňované výnosy. </w:t>
      </w:r>
    </w:p>
    <w:p w:rsidR="00D46ACF" w:rsidRPr="00CE52C8" w:rsidRDefault="00D46AC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0C42" w:rsidRDefault="002C05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v sledovanom období </w:t>
      </w:r>
      <w:r w:rsidR="0064033D" w:rsidRPr="00CE52C8">
        <w:rPr>
          <w:rFonts w:ascii="Arial" w:hAnsi="Arial" w:cs="Arial"/>
          <w:sz w:val="22"/>
          <w:szCs w:val="22"/>
        </w:rPr>
        <w:t>vykázal</w:t>
      </w:r>
      <w:r w:rsidR="00390C42" w:rsidRPr="00CE52C8">
        <w:rPr>
          <w:rFonts w:ascii="Arial" w:hAnsi="Arial" w:cs="Arial"/>
          <w:sz w:val="22"/>
          <w:szCs w:val="22"/>
        </w:rPr>
        <w:t>a HV</w:t>
      </w:r>
      <w:r w:rsidR="00770B5E" w:rsidRPr="00CE52C8">
        <w:rPr>
          <w:rFonts w:ascii="Arial" w:hAnsi="Arial" w:cs="Arial"/>
          <w:sz w:val="22"/>
          <w:szCs w:val="22"/>
        </w:rPr>
        <w:t xml:space="preserve"> z hospodárskej činnosti</w:t>
      </w:r>
      <w:r w:rsidR="00913D48">
        <w:rPr>
          <w:rFonts w:ascii="Arial" w:hAnsi="Arial" w:cs="Arial"/>
          <w:sz w:val="22"/>
          <w:szCs w:val="22"/>
        </w:rPr>
        <w:t xml:space="preserve"> pred zdanením</w:t>
      </w:r>
    </w:p>
    <w:p w:rsidR="00390C42" w:rsidRPr="00CE52C8" w:rsidRDefault="00390C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9A3989" w:rsidRDefault="00E57887" w:rsidP="00390C42">
      <w:pPr>
        <w:pStyle w:val="Standard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Strata </w:t>
      </w:r>
      <w:r w:rsidR="003D10D1" w:rsidRPr="00CE52C8">
        <w:rPr>
          <w:rFonts w:ascii="Arial" w:hAnsi="Arial" w:cs="Arial"/>
          <w:b/>
          <w:sz w:val="22"/>
          <w:szCs w:val="22"/>
        </w:rPr>
        <w:t>vo výške =</w:t>
      </w:r>
      <w:r w:rsidR="00447654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-24 341,03</w:t>
      </w:r>
      <w:r w:rsidR="00913D48">
        <w:rPr>
          <w:rFonts w:ascii="Arial" w:hAnsi="Arial" w:cs="Arial"/>
          <w:b/>
          <w:sz w:val="22"/>
          <w:szCs w:val="22"/>
        </w:rPr>
        <w:t xml:space="preserve"> €</w:t>
      </w:r>
      <w:r w:rsidR="002C0542" w:rsidRPr="00CE52C8">
        <w:rPr>
          <w:rFonts w:ascii="Arial" w:hAnsi="Arial" w:cs="Arial"/>
          <w:b/>
          <w:sz w:val="22"/>
          <w:szCs w:val="22"/>
        </w:rPr>
        <w:t>.</w:t>
      </w:r>
    </w:p>
    <w:p w:rsidR="009451F5" w:rsidRDefault="009451F5" w:rsidP="009451F5">
      <w:pPr>
        <w:pStyle w:val="Standard"/>
        <w:rPr>
          <w:rFonts w:ascii="Arial" w:hAnsi="Arial" w:cs="Arial"/>
          <w:b/>
          <w:sz w:val="22"/>
          <w:szCs w:val="22"/>
        </w:rPr>
      </w:pPr>
    </w:p>
    <w:p w:rsidR="00D47ABC" w:rsidRDefault="00D47AB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Podľ</w:t>
      </w:r>
      <w:r w:rsidR="009451F5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 xml:space="preserve">zaradenia spoločnosti sa jedná o malú účtovnú jednotku, ktorá dosiahla </w:t>
      </w:r>
      <w:r w:rsidR="00D47ABC">
        <w:rPr>
          <w:rFonts w:ascii="Arial" w:hAnsi="Arial" w:cs="Arial"/>
          <w:sz w:val="22"/>
          <w:szCs w:val="22"/>
        </w:rPr>
        <w:t xml:space="preserve"> celkový </w:t>
      </w:r>
      <w:r>
        <w:rPr>
          <w:rFonts w:ascii="Arial" w:hAnsi="Arial" w:cs="Arial"/>
          <w:sz w:val="22"/>
          <w:szCs w:val="22"/>
        </w:rPr>
        <w:t>obrat za rok 20</w:t>
      </w:r>
      <w:r w:rsidR="007D26F4">
        <w:rPr>
          <w:rFonts w:ascii="Arial" w:hAnsi="Arial" w:cs="Arial"/>
          <w:sz w:val="22"/>
          <w:szCs w:val="22"/>
        </w:rPr>
        <w:t>2</w:t>
      </w:r>
      <w:r w:rsidR="00E57887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=</w:t>
      </w:r>
      <w:r w:rsidR="00E57887">
        <w:rPr>
          <w:rFonts w:ascii="Arial" w:hAnsi="Arial" w:cs="Arial"/>
          <w:sz w:val="22"/>
          <w:szCs w:val="22"/>
        </w:rPr>
        <w:t>31 200,16</w:t>
      </w:r>
      <w:r>
        <w:rPr>
          <w:rFonts w:ascii="Arial" w:hAnsi="Arial" w:cs="Arial"/>
          <w:sz w:val="22"/>
          <w:szCs w:val="22"/>
        </w:rPr>
        <w:t xml:space="preserve"> €. </w:t>
      </w: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390C42" w:rsidRPr="00D672E1" w:rsidRDefault="00D672E1" w:rsidP="002C0542">
      <w:pPr>
        <w:pStyle w:val="Standard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D672E1">
        <w:rPr>
          <w:rFonts w:ascii="Arial" w:hAnsi="Arial" w:cs="Arial"/>
          <w:b/>
          <w:sz w:val="22"/>
          <w:szCs w:val="22"/>
          <w:u w:val="single"/>
        </w:rPr>
        <w:t>4. Udalosti, ktoré nastali po dni, ku ktorému sa zostavuje ÚZ</w:t>
      </w:r>
    </w:p>
    <w:p w:rsidR="005F5AE2" w:rsidRPr="00CE52C8" w:rsidRDefault="005F5A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D672E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9451F5">
        <w:rPr>
          <w:rFonts w:ascii="Arial" w:hAnsi="Arial" w:cs="Arial"/>
          <w:sz w:val="22"/>
          <w:szCs w:val="22"/>
        </w:rPr>
        <w:t>o 31.12.20</w:t>
      </w:r>
      <w:r w:rsidR="00E57887">
        <w:rPr>
          <w:rFonts w:ascii="Arial" w:hAnsi="Arial" w:cs="Arial"/>
          <w:sz w:val="22"/>
          <w:szCs w:val="22"/>
        </w:rPr>
        <w:t>4</w:t>
      </w:r>
      <w:r w:rsidR="006F7758">
        <w:rPr>
          <w:rFonts w:ascii="Arial" w:hAnsi="Arial" w:cs="Arial"/>
          <w:sz w:val="22"/>
          <w:szCs w:val="22"/>
        </w:rPr>
        <w:t>3</w:t>
      </w:r>
      <w:r w:rsidR="005F5AE2" w:rsidRPr="00CE52C8">
        <w:rPr>
          <w:rFonts w:ascii="Arial" w:hAnsi="Arial" w:cs="Arial"/>
          <w:sz w:val="22"/>
          <w:szCs w:val="22"/>
        </w:rPr>
        <w:t xml:space="preserve"> nenastali žiadne udal</w:t>
      </w:r>
      <w:r w:rsidR="009451F5">
        <w:rPr>
          <w:rFonts w:ascii="Arial" w:hAnsi="Arial" w:cs="Arial"/>
          <w:sz w:val="22"/>
          <w:szCs w:val="22"/>
        </w:rPr>
        <w:t>osti, ktoré by mali vplyv na verné zobrazovanie skutočností zachytených</w:t>
      </w:r>
      <w:r w:rsidR="005F5AE2" w:rsidRPr="00CE52C8">
        <w:rPr>
          <w:rFonts w:ascii="Arial" w:hAnsi="Arial" w:cs="Arial"/>
          <w:sz w:val="22"/>
          <w:szCs w:val="22"/>
        </w:rPr>
        <w:t xml:space="preserve"> v</w:t>
      </w:r>
      <w:r w:rsidR="009451F5">
        <w:rPr>
          <w:rFonts w:ascii="Arial" w:hAnsi="Arial" w:cs="Arial"/>
          <w:sz w:val="22"/>
          <w:szCs w:val="22"/>
        </w:rPr>
        <w:t xml:space="preserve"> tejto </w:t>
      </w:r>
      <w:r w:rsidR="005F5AE2" w:rsidRPr="00CE52C8">
        <w:rPr>
          <w:rFonts w:ascii="Arial" w:hAnsi="Arial" w:cs="Arial"/>
          <w:sz w:val="22"/>
          <w:szCs w:val="22"/>
        </w:rPr>
        <w:t>účtovnej závierke.</w:t>
      </w:r>
    </w:p>
    <w:p w:rsidR="00393F6E" w:rsidRPr="00CE52C8" w:rsidRDefault="00393F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390C42" w:rsidRPr="00CE52C8" w:rsidRDefault="00390C4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5F5AE2" w:rsidRDefault="00A1545B" w:rsidP="005C345F">
      <w:pPr>
        <w:pStyle w:val="Standard"/>
      </w:pPr>
      <w:r w:rsidRPr="00CE52C8">
        <w:rPr>
          <w:rFonts w:ascii="Arial" w:hAnsi="Arial" w:cs="Arial"/>
          <w:sz w:val="22"/>
          <w:szCs w:val="22"/>
        </w:rPr>
        <w:t>V</w:t>
      </w:r>
      <w:r w:rsidR="00913D48">
        <w:rPr>
          <w:rFonts w:ascii="Arial" w:hAnsi="Arial" w:cs="Arial"/>
          <w:sz w:val="22"/>
          <w:szCs w:val="22"/>
        </w:rPr>
        <w:t> </w:t>
      </w:r>
      <w:r w:rsidR="00D45C75">
        <w:rPr>
          <w:rFonts w:ascii="Arial" w:hAnsi="Arial" w:cs="Arial"/>
          <w:sz w:val="22"/>
          <w:szCs w:val="22"/>
        </w:rPr>
        <w:t>Prievidzi</w:t>
      </w:r>
      <w:r w:rsidR="00770B5E" w:rsidRPr="00CE52C8">
        <w:rPr>
          <w:rFonts w:ascii="Arial" w:hAnsi="Arial" w:cs="Arial"/>
          <w:sz w:val="22"/>
          <w:szCs w:val="22"/>
        </w:rPr>
        <w:t xml:space="preserve">, dňa </w:t>
      </w:r>
      <w:r w:rsidR="00E57887">
        <w:rPr>
          <w:rFonts w:ascii="Arial" w:hAnsi="Arial" w:cs="Arial"/>
          <w:sz w:val="22"/>
          <w:szCs w:val="22"/>
        </w:rPr>
        <w:t>02.03.2025</w:t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>
        <w:tab/>
      </w:r>
      <w:r w:rsidR="00A73982">
        <w:tab/>
      </w:r>
      <w:r w:rsidR="00A73982">
        <w:tab/>
      </w:r>
      <w:r w:rsidR="00A73982">
        <w:tab/>
      </w:r>
    </w:p>
    <w:sectPr w:rsidR="005F5AE2" w:rsidRPr="005F5AE2" w:rsidSect="00C00346">
      <w:pgSz w:w="12240" w:h="15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3B08" w:rsidRDefault="00F73B08" w:rsidP="00C00346">
      <w:r>
        <w:separator/>
      </w:r>
    </w:p>
  </w:endnote>
  <w:endnote w:type="continuationSeparator" w:id="0">
    <w:p w:rsidR="00F73B08" w:rsidRDefault="00F73B08" w:rsidP="00C003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3B08" w:rsidRDefault="00F73B08" w:rsidP="00C00346">
      <w:r w:rsidRPr="00C00346">
        <w:rPr>
          <w:color w:val="000000"/>
        </w:rPr>
        <w:separator/>
      </w:r>
    </w:p>
  </w:footnote>
  <w:footnote w:type="continuationSeparator" w:id="0">
    <w:p w:rsidR="00F73B08" w:rsidRDefault="00F73B08" w:rsidP="00C0034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A81720"/>
    <w:multiLevelType w:val="hybridMultilevel"/>
    <w:tmpl w:val="FFF62E0C"/>
    <w:lvl w:ilvl="0" w:tplc="9D52DCE6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A750AE"/>
    <w:multiLevelType w:val="hybridMultilevel"/>
    <w:tmpl w:val="3246374A"/>
    <w:lvl w:ilvl="0" w:tplc="3CC4BEAA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803483"/>
    <w:multiLevelType w:val="hybridMultilevel"/>
    <w:tmpl w:val="F5F0B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5E5FE2"/>
    <w:multiLevelType w:val="hybridMultilevel"/>
    <w:tmpl w:val="C98A2F44"/>
    <w:lvl w:ilvl="0" w:tplc="B270E320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C07B5A"/>
    <w:multiLevelType w:val="hybridMultilevel"/>
    <w:tmpl w:val="6F4C4E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0346"/>
    <w:rsid w:val="00033C20"/>
    <w:rsid w:val="00037009"/>
    <w:rsid w:val="00051C78"/>
    <w:rsid w:val="00074EDF"/>
    <w:rsid w:val="000F1953"/>
    <w:rsid w:val="0011155D"/>
    <w:rsid w:val="00130E7E"/>
    <w:rsid w:val="00147C96"/>
    <w:rsid w:val="00156CA3"/>
    <w:rsid w:val="00190875"/>
    <w:rsid w:val="001B0488"/>
    <w:rsid w:val="001C156E"/>
    <w:rsid w:val="001D0BC9"/>
    <w:rsid w:val="001D5085"/>
    <w:rsid w:val="001E4EA5"/>
    <w:rsid w:val="0021241F"/>
    <w:rsid w:val="0023033B"/>
    <w:rsid w:val="00254850"/>
    <w:rsid w:val="002621E9"/>
    <w:rsid w:val="00262FF5"/>
    <w:rsid w:val="00266B52"/>
    <w:rsid w:val="002713DC"/>
    <w:rsid w:val="002756A7"/>
    <w:rsid w:val="0029327A"/>
    <w:rsid w:val="002B0344"/>
    <w:rsid w:val="002C0542"/>
    <w:rsid w:val="002E7106"/>
    <w:rsid w:val="002F789F"/>
    <w:rsid w:val="00302F9D"/>
    <w:rsid w:val="00333577"/>
    <w:rsid w:val="003435C0"/>
    <w:rsid w:val="00360DBC"/>
    <w:rsid w:val="003777E2"/>
    <w:rsid w:val="00383E71"/>
    <w:rsid w:val="00390C42"/>
    <w:rsid w:val="003936A0"/>
    <w:rsid w:val="00393F6E"/>
    <w:rsid w:val="003B6080"/>
    <w:rsid w:val="003D10D1"/>
    <w:rsid w:val="003E265C"/>
    <w:rsid w:val="003F7B0D"/>
    <w:rsid w:val="00414B70"/>
    <w:rsid w:val="004222CC"/>
    <w:rsid w:val="00422F99"/>
    <w:rsid w:val="004243BE"/>
    <w:rsid w:val="00432427"/>
    <w:rsid w:val="004457FB"/>
    <w:rsid w:val="00447654"/>
    <w:rsid w:val="00454E92"/>
    <w:rsid w:val="004761DE"/>
    <w:rsid w:val="004A2AD5"/>
    <w:rsid w:val="004C4336"/>
    <w:rsid w:val="004D6C99"/>
    <w:rsid w:val="004F74B9"/>
    <w:rsid w:val="0054160C"/>
    <w:rsid w:val="0058104B"/>
    <w:rsid w:val="005815BC"/>
    <w:rsid w:val="00582E7B"/>
    <w:rsid w:val="005A4EAD"/>
    <w:rsid w:val="005C345F"/>
    <w:rsid w:val="005D61A9"/>
    <w:rsid w:val="005E0437"/>
    <w:rsid w:val="005E29E7"/>
    <w:rsid w:val="005E2CA1"/>
    <w:rsid w:val="005F5AE2"/>
    <w:rsid w:val="0064033D"/>
    <w:rsid w:val="00651EF9"/>
    <w:rsid w:val="006539C7"/>
    <w:rsid w:val="00654725"/>
    <w:rsid w:val="006D1E67"/>
    <w:rsid w:val="006D7884"/>
    <w:rsid w:val="006F7758"/>
    <w:rsid w:val="007319C6"/>
    <w:rsid w:val="00742844"/>
    <w:rsid w:val="00752413"/>
    <w:rsid w:val="007621EC"/>
    <w:rsid w:val="00770B5E"/>
    <w:rsid w:val="007808A9"/>
    <w:rsid w:val="007A1CF0"/>
    <w:rsid w:val="007B45EE"/>
    <w:rsid w:val="007B66F2"/>
    <w:rsid w:val="007D1D34"/>
    <w:rsid w:val="007D26F4"/>
    <w:rsid w:val="007D4528"/>
    <w:rsid w:val="007F1C5D"/>
    <w:rsid w:val="00836301"/>
    <w:rsid w:val="0089344C"/>
    <w:rsid w:val="008B26D8"/>
    <w:rsid w:val="008B718C"/>
    <w:rsid w:val="008C3B76"/>
    <w:rsid w:val="008F0CD9"/>
    <w:rsid w:val="00913D48"/>
    <w:rsid w:val="00915438"/>
    <w:rsid w:val="009451F5"/>
    <w:rsid w:val="00951843"/>
    <w:rsid w:val="00960D16"/>
    <w:rsid w:val="009612E0"/>
    <w:rsid w:val="009A3989"/>
    <w:rsid w:val="009E4253"/>
    <w:rsid w:val="00A04D78"/>
    <w:rsid w:val="00A10E72"/>
    <w:rsid w:val="00A1545B"/>
    <w:rsid w:val="00A41544"/>
    <w:rsid w:val="00A41AF0"/>
    <w:rsid w:val="00A41E07"/>
    <w:rsid w:val="00A73982"/>
    <w:rsid w:val="00A83624"/>
    <w:rsid w:val="00AD6433"/>
    <w:rsid w:val="00AF497B"/>
    <w:rsid w:val="00B0503D"/>
    <w:rsid w:val="00B37715"/>
    <w:rsid w:val="00B42EE9"/>
    <w:rsid w:val="00B4732B"/>
    <w:rsid w:val="00B61195"/>
    <w:rsid w:val="00BB263A"/>
    <w:rsid w:val="00C00346"/>
    <w:rsid w:val="00C3003A"/>
    <w:rsid w:val="00C36779"/>
    <w:rsid w:val="00C43D2F"/>
    <w:rsid w:val="00C46884"/>
    <w:rsid w:val="00C46A55"/>
    <w:rsid w:val="00C47B19"/>
    <w:rsid w:val="00C51E88"/>
    <w:rsid w:val="00C63D58"/>
    <w:rsid w:val="00C811CB"/>
    <w:rsid w:val="00C861FA"/>
    <w:rsid w:val="00CC5008"/>
    <w:rsid w:val="00CD1F4E"/>
    <w:rsid w:val="00CE52C8"/>
    <w:rsid w:val="00CF3508"/>
    <w:rsid w:val="00D41D68"/>
    <w:rsid w:val="00D45C75"/>
    <w:rsid w:val="00D46ACF"/>
    <w:rsid w:val="00D47ABC"/>
    <w:rsid w:val="00D51441"/>
    <w:rsid w:val="00D51BBE"/>
    <w:rsid w:val="00D672E1"/>
    <w:rsid w:val="00D87BDD"/>
    <w:rsid w:val="00DB4ED9"/>
    <w:rsid w:val="00DF7740"/>
    <w:rsid w:val="00E46458"/>
    <w:rsid w:val="00E520CE"/>
    <w:rsid w:val="00E57887"/>
    <w:rsid w:val="00E676BE"/>
    <w:rsid w:val="00E94ADE"/>
    <w:rsid w:val="00E95FC7"/>
    <w:rsid w:val="00EA608B"/>
    <w:rsid w:val="00EA6EEE"/>
    <w:rsid w:val="00F274FD"/>
    <w:rsid w:val="00F67612"/>
    <w:rsid w:val="00F73B08"/>
    <w:rsid w:val="00F86147"/>
    <w:rsid w:val="00FE6E0D"/>
    <w:rsid w:val="00FF02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710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0034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paragraph" w:customStyle="1" w:styleId="Heading">
    <w:name w:val="Heading"/>
    <w:basedOn w:val="Standard"/>
    <w:next w:val="Textbody"/>
    <w:rsid w:val="00C00346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00346"/>
    <w:pPr>
      <w:spacing w:after="120"/>
    </w:pPr>
  </w:style>
  <w:style w:type="paragraph" w:styleId="Zoznam">
    <w:name w:val="List"/>
    <w:basedOn w:val="Textbody"/>
    <w:rsid w:val="00C00346"/>
  </w:style>
  <w:style w:type="paragraph" w:customStyle="1" w:styleId="Popis1">
    <w:name w:val="Popis1"/>
    <w:basedOn w:val="Standard"/>
    <w:rsid w:val="00C0034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0034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1E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51E88"/>
    <w:rPr>
      <w:rFonts w:ascii="Tahoma" w:hAnsi="Tahoma"/>
      <w:sz w:val="16"/>
      <w:szCs w:val="16"/>
    </w:rPr>
  </w:style>
  <w:style w:type="character" w:customStyle="1" w:styleId="ra">
    <w:name w:val="ra"/>
    <w:basedOn w:val="Predvolenpsmoodseku"/>
    <w:rsid w:val="00BB263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612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1173</Words>
  <Characters>6689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Vierka</cp:lastModifiedBy>
  <cp:revision>10</cp:revision>
  <cp:lastPrinted>2018-03-23T12:01:00Z</cp:lastPrinted>
  <dcterms:created xsi:type="dcterms:W3CDTF">2021-06-29T19:23:00Z</dcterms:created>
  <dcterms:modified xsi:type="dcterms:W3CDTF">2025-03-02T14:48:00Z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