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183B3" w14:textId="414D4150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300B24">
        <w:rPr>
          <w:rFonts w:ascii="Times New Roman" w:hAnsi="Times New Roman" w:cs="Times New Roman"/>
          <w:b/>
          <w:sz w:val="24"/>
          <w:szCs w:val="24"/>
        </w:rPr>
        <w:t>2024</w:t>
      </w:r>
    </w:p>
    <w:p w14:paraId="0BF61E42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BF36E3D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44D91711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5756B939" w14:textId="77777777" w:rsidR="008226DA" w:rsidRDefault="008226DA" w:rsidP="008226DA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MILMED</w:t>
      </w:r>
      <w:r w:rsidR="000D504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D5049">
        <w:rPr>
          <w:rFonts w:ascii="Times New Roman" w:hAnsi="Times New Roman" w:cs="Times New Roman"/>
          <w:sz w:val="24"/>
        </w:rPr>
        <w:t>s.r.o</w:t>
      </w:r>
      <w:proofErr w:type="spellEnd"/>
      <w:r w:rsidR="000D5049">
        <w:rPr>
          <w:rFonts w:ascii="Times New Roman" w:hAnsi="Times New Roman" w:cs="Times New Roman"/>
          <w:sz w:val="24"/>
        </w:rPr>
        <w:t>.</w:t>
      </w:r>
    </w:p>
    <w:p w14:paraId="350C9593" w14:textId="77777777" w:rsidR="000D5049" w:rsidRPr="008226DA" w:rsidRDefault="00F96F62" w:rsidP="008226DA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1.Mája 101/8</w:t>
      </w:r>
    </w:p>
    <w:p w14:paraId="3ED30863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14:paraId="40F58B97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6F90097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F96F62">
        <w:rPr>
          <w:rFonts w:ascii="Times New Roman" w:hAnsi="Times New Roman" w:cs="Times New Roman"/>
          <w:sz w:val="24"/>
        </w:rPr>
        <w:t>MILMED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</w:t>
      </w:r>
      <w:r w:rsidR="000D5049">
        <w:rPr>
          <w:rFonts w:ascii="Times New Roman" w:hAnsi="Times New Roman" w:cs="Times New Roman"/>
          <w:sz w:val="24"/>
        </w:rPr>
        <w:t>zapísaná do obchodného registra</w:t>
      </w:r>
      <w:r>
        <w:rPr>
          <w:rFonts w:ascii="Times New Roman" w:hAnsi="Times New Roman" w:cs="Times New Roman"/>
          <w:sz w:val="24"/>
        </w:rPr>
        <w:t xml:space="preserve"> </w:t>
      </w:r>
      <w:r w:rsidR="00F96F62">
        <w:rPr>
          <w:rFonts w:ascii="Times New Roman" w:hAnsi="Times New Roman" w:cs="Times New Roman"/>
          <w:sz w:val="24"/>
        </w:rPr>
        <w:t>03.12.2004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 xml:space="preserve">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6D4644">
        <w:rPr>
          <w:rFonts w:ascii="Times New Roman" w:hAnsi="Times New Roman" w:cs="Times New Roman"/>
          <w:sz w:val="24"/>
        </w:rPr>
        <w:t>15602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39986770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26C51193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713FFEBB" w14:textId="77777777" w:rsidR="000D5049" w:rsidRPr="00893E4A" w:rsidRDefault="00893E4A" w:rsidP="007308B0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893E4A">
        <w:rPr>
          <w:rFonts w:ascii="Times New Roman" w:hAnsi="Times New Roman" w:cs="Times New Roman"/>
          <w:sz w:val="24"/>
        </w:rPr>
        <w:t xml:space="preserve">- </w:t>
      </w:r>
      <w:r w:rsidR="007308B0">
        <w:rPr>
          <w:rFonts w:ascii="Times New Roman" w:hAnsi="Times New Roman" w:cs="Times New Roman"/>
          <w:sz w:val="24"/>
        </w:rPr>
        <w:t xml:space="preserve">poskytovanie zdravotnej starostlivosti v neštátnom zdravotníckom zariadení – ambulancii v odbore </w:t>
      </w:r>
      <w:proofErr w:type="spellStart"/>
      <w:r w:rsidR="007308B0">
        <w:rPr>
          <w:rFonts w:ascii="Times New Roman" w:hAnsi="Times New Roman" w:cs="Times New Roman"/>
          <w:sz w:val="24"/>
        </w:rPr>
        <w:t>dermatovenerológia</w:t>
      </w:r>
      <w:proofErr w:type="spellEnd"/>
    </w:p>
    <w:p w14:paraId="3F1C2CF7" w14:textId="77777777" w:rsidR="000D5049" w:rsidRDefault="000D5049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36F5E243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11F5F8B6" w14:textId="7D130C5E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5B1C12">
        <w:rPr>
          <w:rFonts w:ascii="Times New Roman" w:hAnsi="Times New Roman" w:cs="Times New Roman"/>
          <w:sz w:val="24"/>
        </w:rPr>
        <w:t>2</w:t>
      </w:r>
      <w:r w:rsidR="003D6B02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zamestnávala dvoch zamestnancov na TPP </w:t>
      </w:r>
      <w:r w:rsidR="00C7388C">
        <w:rPr>
          <w:rFonts w:ascii="Times New Roman" w:hAnsi="Times New Roman" w:cs="Times New Roman"/>
          <w:sz w:val="24"/>
        </w:rPr>
        <w:t>.</w:t>
      </w:r>
    </w:p>
    <w:p w14:paraId="245325D3" w14:textId="77777777" w:rsidR="00C7388C" w:rsidRDefault="00C7388C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4DEE2F9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15B643B3" w14:textId="71B22A2C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B41A77">
        <w:rPr>
          <w:rFonts w:ascii="Times New Roman" w:hAnsi="Times New Roman" w:cs="Times New Roman"/>
          <w:sz w:val="24"/>
        </w:rPr>
        <w:t>2</w:t>
      </w:r>
      <w:r w:rsidR="00300B24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0C4FEA52" w14:textId="175868D6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B41A77">
        <w:rPr>
          <w:rFonts w:ascii="Times New Roman" w:hAnsi="Times New Roman" w:cs="Times New Roman"/>
          <w:sz w:val="24"/>
        </w:rPr>
        <w:t>2</w:t>
      </w:r>
      <w:r w:rsidR="00300B24">
        <w:rPr>
          <w:rFonts w:ascii="Times New Roman" w:hAnsi="Times New Roman" w:cs="Times New Roman"/>
          <w:sz w:val="24"/>
        </w:rPr>
        <w:t xml:space="preserve">4 </w:t>
      </w:r>
      <w:r>
        <w:rPr>
          <w:rFonts w:ascii="Times New Roman" w:hAnsi="Times New Roman" w:cs="Times New Roman"/>
          <w:sz w:val="24"/>
        </w:rPr>
        <w:t>do 31.12.20</w:t>
      </w:r>
      <w:r w:rsidR="00B41A77">
        <w:rPr>
          <w:rFonts w:ascii="Times New Roman" w:hAnsi="Times New Roman" w:cs="Times New Roman"/>
          <w:sz w:val="24"/>
        </w:rPr>
        <w:t>2</w:t>
      </w:r>
      <w:r w:rsidR="00300B24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</w:p>
    <w:p w14:paraId="70DCF96B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68596F76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4A15E9CB" w14:textId="50372718" w:rsidR="00492956" w:rsidRDefault="005B1C12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00B24">
        <w:rPr>
          <w:rFonts w:ascii="Times New Roman" w:hAnsi="Times New Roman" w:cs="Times New Roman"/>
          <w:sz w:val="24"/>
          <w:szCs w:val="24"/>
        </w:rPr>
        <w:t>2</w:t>
      </w:r>
      <w:r w:rsidR="00B06DBE">
        <w:rPr>
          <w:rFonts w:ascii="Times New Roman" w:hAnsi="Times New Roman" w:cs="Times New Roman"/>
          <w:sz w:val="24"/>
          <w:szCs w:val="24"/>
        </w:rPr>
        <w:t>.0</w:t>
      </w:r>
      <w:r w:rsidR="00C7388C">
        <w:rPr>
          <w:rFonts w:ascii="Times New Roman" w:hAnsi="Times New Roman" w:cs="Times New Roman"/>
          <w:sz w:val="24"/>
          <w:szCs w:val="24"/>
        </w:rPr>
        <w:t>3</w:t>
      </w:r>
      <w:r w:rsidR="00B06DBE">
        <w:rPr>
          <w:rFonts w:ascii="Times New Roman" w:hAnsi="Times New Roman" w:cs="Times New Roman"/>
          <w:sz w:val="24"/>
          <w:szCs w:val="24"/>
        </w:rPr>
        <w:t>.</w:t>
      </w:r>
      <w:r w:rsidR="00B41A77">
        <w:rPr>
          <w:rFonts w:ascii="Times New Roman" w:hAnsi="Times New Roman" w:cs="Times New Roman"/>
          <w:sz w:val="24"/>
          <w:szCs w:val="24"/>
        </w:rPr>
        <w:t>202</w:t>
      </w:r>
      <w:r w:rsidR="00300B24">
        <w:rPr>
          <w:rFonts w:ascii="Times New Roman" w:hAnsi="Times New Roman" w:cs="Times New Roman"/>
          <w:sz w:val="24"/>
          <w:szCs w:val="24"/>
        </w:rPr>
        <w:t>4</w:t>
      </w:r>
    </w:p>
    <w:p w14:paraId="45B6E81D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4F3726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5A79D44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D0A9D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761069F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6EBEA9F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238B0BE0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28534B32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78873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10E74E5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14B492B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6E6DDBD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07977AA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94957A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6DB536C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5C0258B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1122CC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114CFFB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51FB3AD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2E0D33C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B87514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2146B6D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30E01A1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2056882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32B1194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14:paraId="4F248B7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807550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5C55F6F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F01A2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5E281B64" w14:textId="2F706DFB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B41A77">
        <w:rPr>
          <w:rFonts w:ascii="Times New Roman" w:hAnsi="Times New Roman" w:cs="Times New Roman"/>
          <w:sz w:val="24"/>
          <w:szCs w:val="24"/>
        </w:rPr>
        <w:t>2</w:t>
      </w:r>
      <w:r w:rsidR="00300B24">
        <w:rPr>
          <w:rFonts w:ascii="Times New Roman" w:hAnsi="Times New Roman" w:cs="Times New Roman"/>
          <w:sz w:val="24"/>
          <w:szCs w:val="24"/>
        </w:rPr>
        <w:t>4</w:t>
      </w:r>
      <w:r w:rsidRPr="005A0E03">
        <w:rPr>
          <w:rFonts w:ascii="Times New Roman" w:hAnsi="Times New Roman" w:cs="Times New Roman"/>
          <w:sz w:val="24"/>
          <w:szCs w:val="24"/>
        </w:rPr>
        <w:t xml:space="preserve"> nebol prírastok a</w:t>
      </w:r>
      <w:r w:rsidR="00193CD3">
        <w:rPr>
          <w:rFonts w:ascii="Times New Roman" w:hAnsi="Times New Roman" w:cs="Times New Roman"/>
          <w:sz w:val="24"/>
          <w:szCs w:val="24"/>
        </w:rPr>
        <w:t>ni</w:t>
      </w:r>
      <w:r w:rsidRPr="005A0E03">
        <w:rPr>
          <w:rFonts w:ascii="Times New Roman" w:hAnsi="Times New Roman" w:cs="Times New Roman"/>
          <w:sz w:val="24"/>
          <w:szCs w:val="24"/>
        </w:rPr>
        <w:t xml:space="preserve"> úbytok dlhodobého majetku.</w:t>
      </w:r>
    </w:p>
    <w:p w14:paraId="43AFA14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3CABB0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53757852" w14:textId="50F686DB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300B24">
        <w:rPr>
          <w:rFonts w:ascii="Times New Roman" w:hAnsi="Times New Roman" w:cs="Times New Roman"/>
          <w:sz w:val="24"/>
          <w:szCs w:val="24"/>
        </w:rPr>
        <w:t>10 432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5C95C2E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862B49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7DB7DAA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114D119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21DC51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0B1F0C4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25C79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6167E67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14:paraId="6A015CE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156563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78379589" w14:textId="2F5A96C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300B24">
        <w:rPr>
          <w:rFonts w:ascii="Times New Roman" w:hAnsi="Times New Roman" w:cs="Times New Roman"/>
          <w:color w:val="000000"/>
          <w:sz w:val="24"/>
          <w:szCs w:val="24"/>
        </w:rPr>
        <w:t>6 808</w:t>
      </w:r>
      <w:r w:rsidR="00193C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770A322" w14:textId="55F5DF2E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300B24">
        <w:rPr>
          <w:rFonts w:ascii="Times New Roman" w:hAnsi="Times New Roman" w:cs="Times New Roman"/>
          <w:color w:val="000000"/>
          <w:sz w:val="24"/>
          <w:szCs w:val="24"/>
        </w:rPr>
        <w:t>92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072EF44C" w14:textId="37A67DAE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300B24">
        <w:rPr>
          <w:rFonts w:ascii="Times New Roman" w:hAnsi="Times New Roman" w:cs="Times New Roman"/>
          <w:color w:val="000000"/>
          <w:sz w:val="24"/>
          <w:szCs w:val="24"/>
        </w:rPr>
        <w:t xml:space="preserve">2 180 </w:t>
      </w:r>
      <w:r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2F5EA9C7" w14:textId="590A49B3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193C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0B24">
        <w:rPr>
          <w:rFonts w:ascii="Times New Roman" w:hAnsi="Times New Roman" w:cs="Times New Roman"/>
          <w:color w:val="000000"/>
          <w:sz w:val="24"/>
          <w:szCs w:val="24"/>
        </w:rPr>
        <w:t>4 534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5DA40A89" w14:textId="77777777" w:rsidR="00A77D08" w:rsidRDefault="00F2633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9352267" w14:textId="77777777" w:rsidR="00A77D08" w:rsidRDefault="00A77D08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198972D" w14:textId="7006D487" w:rsidR="005A0E03" w:rsidRDefault="005B1C1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Informácie o  </w:t>
      </w:r>
      <w:r w:rsidR="005A0E03"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65EC795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BF77F8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20E35899" w14:textId="2882C623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142F61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00B2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142F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0B24">
        <w:rPr>
          <w:rFonts w:ascii="Times New Roman" w:hAnsi="Times New Roman" w:cs="Times New Roman"/>
          <w:color w:val="000000"/>
          <w:sz w:val="24"/>
          <w:szCs w:val="24"/>
        </w:rPr>
        <w:t>851</w:t>
      </w:r>
      <w:r w:rsidR="00B41A77">
        <w:rPr>
          <w:rFonts w:ascii="Times New Roman" w:hAnsi="Times New Roman" w:cs="Times New Roman"/>
          <w:color w:val="000000"/>
          <w:sz w:val="24"/>
          <w:szCs w:val="24"/>
        </w:rPr>
        <w:t xml:space="preserve"> EU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R.</w:t>
      </w:r>
    </w:p>
    <w:p w14:paraId="4CCAAC2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63BA52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093B46C6" w14:textId="4324FB39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300B24">
        <w:rPr>
          <w:rFonts w:ascii="Times New Roman" w:hAnsi="Times New Roman" w:cs="Times New Roman"/>
          <w:color w:val="000000"/>
          <w:sz w:val="24"/>
          <w:szCs w:val="24"/>
        </w:rPr>
        <w:t xml:space="preserve">48 797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mzdy a odvody (</w:t>
      </w:r>
      <w:r w:rsidR="00EB0CB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00B24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EB0C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0B24">
        <w:rPr>
          <w:rFonts w:ascii="Times New Roman" w:hAnsi="Times New Roman" w:cs="Times New Roman"/>
          <w:color w:val="000000"/>
          <w:sz w:val="24"/>
          <w:szCs w:val="24"/>
        </w:rPr>
        <w:t>835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</w:t>
      </w:r>
      <w:r w:rsidR="00193CD3">
        <w:rPr>
          <w:rFonts w:ascii="Times New Roman" w:hAnsi="Times New Roman" w:cs="Times New Roman"/>
          <w:color w:val="000000"/>
          <w:sz w:val="24"/>
          <w:szCs w:val="24"/>
        </w:rPr>
        <w:t>, služby (</w:t>
      </w:r>
      <w:r w:rsidR="00142F6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00B24">
        <w:rPr>
          <w:rFonts w:ascii="Times New Roman" w:hAnsi="Times New Roman" w:cs="Times New Roman"/>
          <w:color w:val="000000"/>
          <w:sz w:val="24"/>
          <w:szCs w:val="24"/>
        </w:rPr>
        <w:t>5 008</w:t>
      </w:r>
      <w:r w:rsidR="00193CD3">
        <w:rPr>
          <w:rFonts w:ascii="Times New Roman" w:hAnsi="Times New Roman" w:cs="Times New Roman"/>
          <w:color w:val="000000"/>
          <w:sz w:val="24"/>
          <w:szCs w:val="24"/>
        </w:rPr>
        <w:t xml:space="preserve"> EUR)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216D499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0E6D40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32615109" w14:textId="647A3CC8" w:rsidR="00C7388C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B41A7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00B24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3CD3">
        <w:rPr>
          <w:rFonts w:ascii="Times New Roman" w:hAnsi="Times New Roman" w:cs="Times New Roman"/>
          <w:color w:val="000000"/>
          <w:sz w:val="24"/>
          <w:szCs w:val="24"/>
        </w:rPr>
        <w:t xml:space="preserve"> bola vykázaná daň z príjmu vo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 výške </w:t>
      </w:r>
      <w:r w:rsidR="006606BE">
        <w:rPr>
          <w:rFonts w:ascii="Times New Roman" w:hAnsi="Times New Roman" w:cs="Times New Roman"/>
          <w:color w:val="000000"/>
          <w:sz w:val="24"/>
          <w:szCs w:val="24"/>
        </w:rPr>
        <w:t xml:space="preserve">4 </w:t>
      </w:r>
      <w:r w:rsidR="00300B24">
        <w:rPr>
          <w:rFonts w:ascii="Times New Roman" w:hAnsi="Times New Roman" w:cs="Times New Roman"/>
          <w:color w:val="000000"/>
          <w:sz w:val="24"/>
          <w:szCs w:val="24"/>
        </w:rPr>
        <w:t>243</w:t>
      </w:r>
      <w:r w:rsidR="00C7388C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5A6E921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EE7A78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7812D17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04FB9463" w14:textId="3BC5F84F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B41A7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00B2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427843B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1ACA0A8A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40301C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2694C7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14:paraId="6CA6A0FB" w14:textId="52A31458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EB0CB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00B2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300B24">
        <w:rPr>
          <w:rFonts w:ascii="Times New Roman" w:hAnsi="Times New Roman" w:cs="Times New Roman"/>
          <w:color w:val="000000"/>
          <w:sz w:val="24"/>
          <w:szCs w:val="24"/>
        </w:rPr>
        <w:t>18 585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4F7AA8C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2FA9D43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213E96AD" w14:textId="4AF47F7D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</w:t>
      </w:r>
      <w:r w:rsidR="00193CD3">
        <w:rPr>
          <w:rFonts w:ascii="Times New Roman" w:hAnsi="Times New Roman" w:cs="Times New Roman"/>
          <w:color w:val="000000"/>
          <w:sz w:val="24"/>
          <w:szCs w:val="24"/>
        </w:rPr>
        <w:t>zisku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06BE">
        <w:rPr>
          <w:rFonts w:ascii="Times New Roman" w:hAnsi="Times New Roman" w:cs="Times New Roman"/>
          <w:color w:val="000000"/>
          <w:sz w:val="24"/>
          <w:szCs w:val="24"/>
        </w:rPr>
        <w:t>po zdanení spo</w:t>
      </w:r>
      <w:r w:rsidR="00300B24">
        <w:rPr>
          <w:rFonts w:ascii="Times New Roman" w:hAnsi="Times New Roman" w:cs="Times New Roman"/>
          <w:color w:val="000000"/>
          <w:sz w:val="24"/>
          <w:szCs w:val="24"/>
        </w:rPr>
        <w:t>lo</w:t>
      </w:r>
      <w:r w:rsidR="006606BE">
        <w:rPr>
          <w:rFonts w:ascii="Times New Roman" w:hAnsi="Times New Roman" w:cs="Times New Roman"/>
          <w:color w:val="000000"/>
          <w:sz w:val="24"/>
          <w:szCs w:val="24"/>
        </w:rPr>
        <w:t>čníkovi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4C4AA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B5FB5" w14:textId="77777777" w:rsidR="00280AE0" w:rsidRDefault="00280AE0" w:rsidP="00492956">
      <w:pPr>
        <w:spacing w:after="0" w:line="240" w:lineRule="auto"/>
      </w:pPr>
      <w:r>
        <w:separator/>
      </w:r>
    </w:p>
  </w:endnote>
  <w:endnote w:type="continuationSeparator" w:id="0">
    <w:p w14:paraId="26B6DFEC" w14:textId="77777777" w:rsidR="00280AE0" w:rsidRDefault="00280AE0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D1E75" w14:textId="77777777" w:rsidR="00280AE0" w:rsidRDefault="00280AE0" w:rsidP="00492956">
      <w:pPr>
        <w:spacing w:after="0" w:line="240" w:lineRule="auto"/>
      </w:pPr>
      <w:r>
        <w:separator/>
      </w:r>
    </w:p>
  </w:footnote>
  <w:footnote w:type="continuationSeparator" w:id="0">
    <w:p w14:paraId="771E3ACC" w14:textId="77777777" w:rsidR="00280AE0" w:rsidRDefault="00280AE0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1FF45586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13A98452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945F635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0346D7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64C17C0C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14:paraId="6DC0BF4F" w14:textId="77777777" w:rsidR="00492956" w:rsidRDefault="006D4644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6782992" w14:textId="77777777"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1" w:type="dxa"/>
          <w:vAlign w:val="center"/>
        </w:tcPr>
        <w:p w14:paraId="1ADF80DC" w14:textId="77777777"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2" w:type="dxa"/>
          <w:vAlign w:val="center"/>
        </w:tcPr>
        <w:p w14:paraId="0B5F41F4" w14:textId="77777777"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76" w:type="dxa"/>
          <w:vAlign w:val="center"/>
        </w:tcPr>
        <w:p w14:paraId="6071F2CC" w14:textId="77777777"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0E7C6F0D" w14:textId="77777777"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BD11A0" w14:textId="77777777" w:rsidR="00492956" w:rsidRPr="00905C33" w:rsidRDefault="006D4644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6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2E5A010A" w14:textId="77777777"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4DE6B546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26C513B3" w14:textId="77777777"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719188A0" w14:textId="77777777"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773350B7" w14:textId="77777777"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06AC8095" w14:textId="77777777"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2" w:type="dxa"/>
          <w:vAlign w:val="center"/>
        </w:tcPr>
        <w:p w14:paraId="22CD9099" w14:textId="77777777"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1" w:type="dxa"/>
          <w:vAlign w:val="center"/>
        </w:tcPr>
        <w:p w14:paraId="43310776" w14:textId="77777777"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2" w:type="dxa"/>
          <w:vAlign w:val="center"/>
        </w:tcPr>
        <w:p w14:paraId="4AF81774" w14:textId="77777777"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319" w:type="dxa"/>
          <w:vAlign w:val="center"/>
        </w:tcPr>
        <w:p w14:paraId="2AA891F6" w14:textId="77777777"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</w:tr>
  </w:tbl>
  <w:p w14:paraId="7B81B045" w14:textId="77777777" w:rsidR="00492956" w:rsidRDefault="004929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F69E8"/>
    <w:multiLevelType w:val="hybridMultilevel"/>
    <w:tmpl w:val="0A301A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439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B4712"/>
    <w:rsid w:val="000D5049"/>
    <w:rsid w:val="000E7256"/>
    <w:rsid w:val="00142F61"/>
    <w:rsid w:val="00193CD3"/>
    <w:rsid w:val="00203E7F"/>
    <w:rsid w:val="002168D5"/>
    <w:rsid w:val="00280AE0"/>
    <w:rsid w:val="00300B24"/>
    <w:rsid w:val="0030683B"/>
    <w:rsid w:val="00324D51"/>
    <w:rsid w:val="00337EF2"/>
    <w:rsid w:val="003422F3"/>
    <w:rsid w:val="003629C7"/>
    <w:rsid w:val="0037504D"/>
    <w:rsid w:val="003B4122"/>
    <w:rsid w:val="003D6B02"/>
    <w:rsid w:val="00480B5A"/>
    <w:rsid w:val="00492956"/>
    <w:rsid w:val="004C4AA7"/>
    <w:rsid w:val="005A0E03"/>
    <w:rsid w:val="005B1C12"/>
    <w:rsid w:val="00602D8F"/>
    <w:rsid w:val="00610F6E"/>
    <w:rsid w:val="00631F43"/>
    <w:rsid w:val="00642D62"/>
    <w:rsid w:val="006562A6"/>
    <w:rsid w:val="006606BE"/>
    <w:rsid w:val="006D4644"/>
    <w:rsid w:val="007308B0"/>
    <w:rsid w:val="00767D10"/>
    <w:rsid w:val="00780402"/>
    <w:rsid w:val="0079555C"/>
    <w:rsid w:val="007F48DC"/>
    <w:rsid w:val="008226DA"/>
    <w:rsid w:val="00893E4A"/>
    <w:rsid w:val="008A47E5"/>
    <w:rsid w:val="00955DB8"/>
    <w:rsid w:val="0099175E"/>
    <w:rsid w:val="009B57F4"/>
    <w:rsid w:val="009D14C5"/>
    <w:rsid w:val="009E398A"/>
    <w:rsid w:val="00A17580"/>
    <w:rsid w:val="00A77D08"/>
    <w:rsid w:val="00AE2253"/>
    <w:rsid w:val="00AF5A55"/>
    <w:rsid w:val="00B01221"/>
    <w:rsid w:val="00B06DBE"/>
    <w:rsid w:val="00B1385D"/>
    <w:rsid w:val="00B41A77"/>
    <w:rsid w:val="00BD366D"/>
    <w:rsid w:val="00C11F02"/>
    <w:rsid w:val="00C36CCA"/>
    <w:rsid w:val="00C543DB"/>
    <w:rsid w:val="00C6157E"/>
    <w:rsid w:val="00C7388C"/>
    <w:rsid w:val="00CE2DBA"/>
    <w:rsid w:val="00D665CF"/>
    <w:rsid w:val="00DE236E"/>
    <w:rsid w:val="00E221D6"/>
    <w:rsid w:val="00EB0CB9"/>
    <w:rsid w:val="00EB3DC3"/>
    <w:rsid w:val="00F2633B"/>
    <w:rsid w:val="00F8788E"/>
    <w:rsid w:val="00F96F62"/>
    <w:rsid w:val="00FF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4D64C"/>
  <w15:docId w15:val="{55DCB2E7-E90D-4A68-944C-213CAFCFD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  <w:style w:type="paragraph" w:styleId="Odstavecseseznamem">
    <w:name w:val="List Paragraph"/>
    <w:basedOn w:val="Normln"/>
    <w:uiPriority w:val="34"/>
    <w:qFormat/>
    <w:rsid w:val="00822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4</cp:revision>
  <cp:lastPrinted>2025-03-10T12:16:00Z</cp:lastPrinted>
  <dcterms:created xsi:type="dcterms:W3CDTF">2025-03-10T12:08:00Z</dcterms:created>
  <dcterms:modified xsi:type="dcterms:W3CDTF">2025-03-10T12:16:00Z</dcterms:modified>
</cp:coreProperties>
</file>