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5AA9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81689">
        <w:rPr>
          <w:rFonts w:ascii="Helvetica" w:hAnsi="Helvetica" w:cs="Helvetica"/>
          <w:sz w:val="19"/>
          <w:szCs w:val="19"/>
        </w:rPr>
        <w:t>47109742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14:paraId="5D2914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FC66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CF6F8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B698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D0222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81689">
        <w:rPr>
          <w:rFonts w:ascii="ArialNarrow,Bold" w:hAnsi="ArialNarrow,Bold" w:cs="ArialNarrow,Bold"/>
          <w:b/>
          <w:bCs/>
          <w:sz w:val="21"/>
          <w:szCs w:val="21"/>
        </w:rPr>
        <w:t>VINIG s.r.o.</w:t>
      </w:r>
    </w:p>
    <w:p w14:paraId="65E6FC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881689">
        <w:rPr>
          <w:rFonts w:ascii="ArialNarrow" w:hAnsi="ArialNarrow" w:cs="ArialNarrow"/>
          <w:sz w:val="21"/>
          <w:szCs w:val="21"/>
        </w:rPr>
        <w:t>č. 49, 908 75  Studienka</w:t>
      </w:r>
    </w:p>
    <w:p w14:paraId="697F40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81689">
        <w:rPr>
          <w:rFonts w:ascii="ArialNarrow" w:hAnsi="ArialNarrow" w:cs="ArialNarrow"/>
          <w:sz w:val="21"/>
          <w:szCs w:val="21"/>
        </w:rPr>
        <w:t>47109742</w:t>
      </w:r>
    </w:p>
    <w:p w14:paraId="51E7456E" w14:textId="77777777"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14:paraId="305F782F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927A24" w14:textId="77777777"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36493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47A14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76E4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E2F4F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F9C6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43755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9C978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9F51EE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62D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B64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4D6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3372E9F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EECC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BDF02C" w14:textId="630064FB" w:rsidR="00E258F5" w:rsidRPr="00E258F5" w:rsidRDefault="0019320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B3A112" w14:textId="0B595255" w:rsidR="00E258F5" w:rsidRPr="00E258F5" w:rsidRDefault="0019320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7EB1C48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43FA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0A1AB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AEE74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1A4A3F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8C4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FCF7B" w14:textId="1B68F444" w:rsidR="00E258F5" w:rsidRPr="00E258F5" w:rsidRDefault="0019320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79825" w14:textId="40BDBC96" w:rsidR="00E258F5" w:rsidRPr="00E258F5" w:rsidRDefault="0019320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DEB8E6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279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502A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4700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0C293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3961B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0B9BA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3B2A16" w14:textId="59A731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67B10">
        <w:rPr>
          <w:rFonts w:ascii="ArialNarrow" w:hAnsi="ArialNarrow" w:cs="ArialNarrow"/>
          <w:sz w:val="21"/>
          <w:szCs w:val="21"/>
        </w:rPr>
        <w:t>2</w:t>
      </w:r>
      <w:r w:rsidR="00193209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</w:t>
      </w:r>
      <w:r w:rsidR="00267B10">
        <w:rPr>
          <w:rFonts w:ascii="ArialNarrow" w:hAnsi="ArialNarrow" w:cs="ArialNarrow"/>
          <w:sz w:val="21"/>
          <w:szCs w:val="21"/>
        </w:rPr>
        <w:t>2</w:t>
      </w:r>
      <w:r w:rsidR="00193209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67B10">
        <w:rPr>
          <w:rFonts w:ascii="ArialNarrow" w:hAnsi="ArialNarrow" w:cs="ArialNarrow"/>
          <w:sz w:val="21"/>
          <w:szCs w:val="21"/>
        </w:rPr>
        <w:t>2</w:t>
      </w:r>
      <w:r w:rsidR="00193209">
        <w:rPr>
          <w:rFonts w:ascii="ArialNarrow" w:hAnsi="ArialNarrow" w:cs="ArialNarrow"/>
          <w:sz w:val="21"/>
          <w:szCs w:val="21"/>
        </w:rPr>
        <w:t>4</w:t>
      </w:r>
      <w:r w:rsidR="00881689">
        <w:rPr>
          <w:rFonts w:ascii="ArialNarrow" w:hAnsi="ArialNarrow" w:cs="ArialNarrow"/>
          <w:sz w:val="21"/>
          <w:szCs w:val="21"/>
        </w:rPr>
        <w:t>, za predpokladu že účtovná jednotka bude nepretržite pokračovať vo svojej činnosti.</w:t>
      </w:r>
    </w:p>
    <w:p w14:paraId="78CA3A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21D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A44A7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6D605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BADA0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EF484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5917A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04CC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391E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266AD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812167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F5C5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79C19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A970EE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24E6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2BA09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60D28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D600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9D35D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C54C0B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030A87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B7B04B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F2D927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14:paraId="0B8197F2" w14:textId="77777777"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AECC4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32B21B21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DE62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79A65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FC6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AF52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F27C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90915D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C7885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C588A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7766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265F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2BB69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F92139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971E5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74A0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2C79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4588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887F8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B1E1E8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05C6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A0870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6971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45B05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8B39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ACFC17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8652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224A13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80941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BD2FD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1E3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E8DD81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3E9D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2FB6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7D974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223E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D3631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140AB0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A745D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301D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F71E7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58EA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31316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8EE4C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901D72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6A7F4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5163BB" w14:textId="4B71001D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20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6BF725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F503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39D0D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0C7511" w14:textId="2EEDBA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193209">
        <w:rPr>
          <w:rFonts w:ascii="ArialNarrow,Italic" w:hAnsi="ArialNarrow,Italic" w:cs="ArialNarrow,Italic"/>
          <w:i/>
          <w:iCs/>
          <w:sz w:val="21"/>
          <w:szCs w:val="21"/>
        </w:rPr>
        <w:t>24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F3BF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1019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DBE2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283B4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B08F7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D7D3A9F" w14:textId="2663C2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20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3ED6E8" w14:textId="384234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C74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FE52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BAB8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4B55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0FB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D84E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445E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9A9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3B7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FD57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14D6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72E68B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033F42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E9BE0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CE8C22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E2D1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7FFA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B229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0112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3602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0948A0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340135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14:paraId="451F3B59" w14:textId="77777777"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A34B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27D0D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8048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E5DE8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EDE2E" w14:textId="79FAA8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20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BE71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0CF0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C82E9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579C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D2825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3505A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52604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7EC4E7" w14:textId="02A7051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20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5492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8DEE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AFD7A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95991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1E8001" w14:textId="596C31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20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218F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98E1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F110C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26D6FE" w14:textId="3E4857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20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12B9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E5D5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D7E17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583ACD" w14:textId="207415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20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D4B8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AD00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EF586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C34B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C76BC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252FB3" w14:textId="5474A9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20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A3BF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0199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868AE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2F31A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3556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F595AA0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F67BC6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F737FE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14:paraId="722BD5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B135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76BA4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785D3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0BB85D" w14:textId="024229F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20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AC86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A258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020C5A1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4A694F" w14:textId="1D4CF2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20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B6E1E7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052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56158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80E8C1" w14:textId="2A17EB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20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466DFA3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261D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53FDC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EFBC0A" w14:textId="42B892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20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0D9C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753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55B3C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2AF7CD" w14:textId="50AEEB14" w:rsidR="009F5B6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20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F5B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177E3E"/>
    <w:rsid w:val="00193209"/>
    <w:rsid w:val="00267B10"/>
    <w:rsid w:val="0027423C"/>
    <w:rsid w:val="002C658C"/>
    <w:rsid w:val="00534456"/>
    <w:rsid w:val="00572AD3"/>
    <w:rsid w:val="00616A7F"/>
    <w:rsid w:val="006A19EE"/>
    <w:rsid w:val="00784095"/>
    <w:rsid w:val="007A1827"/>
    <w:rsid w:val="007E4669"/>
    <w:rsid w:val="00876616"/>
    <w:rsid w:val="00881689"/>
    <w:rsid w:val="009155DE"/>
    <w:rsid w:val="00937383"/>
    <w:rsid w:val="0095255E"/>
    <w:rsid w:val="009F5B60"/>
    <w:rsid w:val="00A86704"/>
    <w:rsid w:val="00C85AFC"/>
    <w:rsid w:val="00CE089F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5DC790"/>
  <w15:docId w15:val="{75FB46F4-925E-4BAB-B568-DEB5F02E5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2021-06-30T12:48:00Z</cp:lastPrinted>
  <dcterms:created xsi:type="dcterms:W3CDTF">2025-03-07T06:27:00Z</dcterms:created>
  <dcterms:modified xsi:type="dcterms:W3CDTF">2025-03-07T06:27:00Z</dcterms:modified>
</cp:coreProperties>
</file>