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77EB6">
        <w:rPr>
          <w:sz w:val="20"/>
          <w:szCs w:val="20"/>
        </w:rPr>
        <w:t>54558191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77EB6">
        <w:rPr>
          <w:sz w:val="20"/>
          <w:szCs w:val="20"/>
        </w:rPr>
        <w:t>2121722317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260B0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77EB6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77EB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DEMMA </w:t>
      </w:r>
      <w:proofErr w:type="spellStart"/>
      <w:r>
        <w:rPr>
          <w:b/>
          <w:sz w:val="24"/>
          <w:szCs w:val="24"/>
        </w:rPr>
        <w:t>s.r,o</w:t>
      </w:r>
      <w:proofErr w:type="spellEnd"/>
      <w:r>
        <w:rPr>
          <w:b/>
          <w:sz w:val="24"/>
          <w:szCs w:val="24"/>
        </w:rPr>
        <w:t>,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77EB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277EB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 w:rsidR="00133A9C">
        <w:rPr>
          <w:b/>
          <w:sz w:val="24"/>
          <w:szCs w:val="24"/>
        </w:rPr>
        <w:t xml:space="preserve"> </w:t>
      </w:r>
      <w:r w:rsidR="00133A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77EB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54558191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2121722317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277EB6" w:rsidRPr="00A956A3" w:rsidRDefault="00277EB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vznikla r. 2024 odkúpením firmy </w:t>
      </w:r>
      <w:proofErr w:type="spellStart"/>
      <w:r>
        <w:rPr>
          <w:b/>
          <w:sz w:val="24"/>
          <w:szCs w:val="24"/>
        </w:rPr>
        <w:t>VESTAreality</w:t>
      </w:r>
      <w:proofErr w:type="spellEnd"/>
      <w:r>
        <w:rPr>
          <w:b/>
          <w:sz w:val="24"/>
          <w:szCs w:val="24"/>
        </w:rPr>
        <w:t xml:space="preserve">  a od septembra 2024 je platcom DPH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277EB6" w:rsidRDefault="00277EB6" w:rsidP="00A80154">
      <w:pPr>
        <w:spacing w:after="0" w:line="240" w:lineRule="auto"/>
        <w:rPr>
          <w:b/>
          <w:sz w:val="24"/>
          <w:szCs w:val="24"/>
        </w:rPr>
      </w:pPr>
    </w:p>
    <w:p w:rsidR="00277EB6" w:rsidRPr="00A956A3" w:rsidRDefault="00277EB6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260B05" w:rsidRDefault="00260B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77EB6">
        <w:rPr>
          <w:sz w:val="20"/>
          <w:szCs w:val="20"/>
        </w:rPr>
        <w:t>54558191</w:t>
      </w:r>
      <w:r w:rsidR="00133A9C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77EB6">
        <w:rPr>
          <w:sz w:val="20"/>
          <w:szCs w:val="20"/>
        </w:rPr>
        <w:t>2121722317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277EB6" w:rsidRDefault="00B274AC" w:rsidP="00277EB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</w:t>
      </w:r>
    </w:p>
    <w:p w:rsidR="00B274AC" w:rsidRPr="00A956A3" w:rsidRDefault="00277EB6" w:rsidP="00277EB6">
      <w:p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Dhm</w:t>
      </w:r>
      <w:proofErr w:type="spellEnd"/>
      <w:r>
        <w:rPr>
          <w:sz w:val="24"/>
          <w:szCs w:val="24"/>
        </w:rPr>
        <w:t xml:space="preserve"> oceňovaný 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77EB6">
        <w:rPr>
          <w:sz w:val="20"/>
          <w:szCs w:val="20"/>
        </w:rPr>
        <w:t>54558191</w:t>
      </w:r>
      <w:r w:rsidR="00133A9C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77EB6">
        <w:rPr>
          <w:sz w:val="20"/>
          <w:szCs w:val="20"/>
        </w:rPr>
        <w:t>2121722317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33A9C"/>
    <w:rsid w:val="0019056F"/>
    <w:rsid w:val="00260B05"/>
    <w:rsid w:val="00277EB6"/>
    <w:rsid w:val="002E69D3"/>
    <w:rsid w:val="00314031"/>
    <w:rsid w:val="0035002D"/>
    <w:rsid w:val="004E751E"/>
    <w:rsid w:val="00786B0B"/>
    <w:rsid w:val="007A20DA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F5081E-F82F-4967-8253-A3A3E439F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D2BF0-79D6-4B6E-B1D3-1E1E73116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2025-03-09T16:39:00Z</dcterms:created>
  <dcterms:modified xsi:type="dcterms:W3CDTF">2025-03-09T16:39:00Z</dcterms:modified>
</cp:coreProperties>
</file>