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1960D5" w14:textId="77777777" w:rsidR="00B119BA" w:rsidRDefault="00D35385">
      <w:pPr>
        <w:pStyle w:val="Nadpis2"/>
        <w:numPr>
          <w:ilvl w:val="0"/>
          <w:numId w:val="0"/>
        </w:numPr>
      </w:pPr>
      <w:bookmarkStart w:id="0" w:name="_Toc530739894"/>
      <w:r>
        <w:t xml:space="preserve">ČL. I - </w:t>
      </w:r>
      <w:bookmarkEnd w:id="0"/>
      <w:r>
        <w:t>VŠEOBECNÉ INFORMÁCIE</w:t>
      </w:r>
    </w:p>
    <w:p w14:paraId="0AA48CF2" w14:textId="77777777" w:rsidR="00B119BA" w:rsidRDefault="00B119BA">
      <w:pPr>
        <w:pStyle w:val="Zkladntext"/>
      </w:pPr>
    </w:p>
    <w:p w14:paraId="65BFD0EA" w14:textId="77777777" w:rsidR="00B119BA" w:rsidRDefault="00D35385">
      <w:pPr>
        <w:pStyle w:val="Nadpis2"/>
        <w:numPr>
          <w:ilvl w:val="0"/>
          <w:numId w:val="0"/>
        </w:numPr>
      </w:pPr>
      <w:r>
        <w:t xml:space="preserve">1)      Základné informácie o spoločnosti </w:t>
      </w:r>
    </w:p>
    <w:p w14:paraId="0ABE9945" w14:textId="77777777" w:rsidR="00B119BA" w:rsidRDefault="00B119BA">
      <w:pPr>
        <w:rPr>
          <w:rFonts w:ascii="Arial Narrow" w:hAnsi="Arial Narrow"/>
          <w:sz w:val="22"/>
          <w:szCs w:val="22"/>
        </w:rPr>
      </w:pPr>
    </w:p>
    <w:tbl>
      <w:tblPr>
        <w:tblW w:w="4650" w:type="pct"/>
        <w:tblInd w:w="647" w:type="dxa"/>
        <w:tblLayout w:type="fixed"/>
        <w:tblLook w:val="00A0" w:firstRow="1" w:lastRow="0" w:firstColumn="1" w:lastColumn="0" w:noHBand="0" w:noVBand="0"/>
      </w:tblPr>
      <w:tblGrid>
        <w:gridCol w:w="2490"/>
        <w:gridCol w:w="6068"/>
      </w:tblGrid>
      <w:tr w:rsidR="00B119BA" w14:paraId="03C15C2A" w14:textId="77777777">
        <w:trPr>
          <w:trHeight w:val="231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0AB3FF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A825DD" w14:textId="77777777" w:rsidR="00B119BA" w:rsidRDefault="00D35385">
            <w:pPr>
              <w:widowControl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TATRAFAN, s.r.o.</w:t>
            </w:r>
          </w:p>
        </w:tc>
      </w:tr>
      <w:tr w:rsidR="00B119BA" w14:paraId="6DE31625" w14:textId="77777777">
        <w:trPr>
          <w:trHeight w:val="249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F978AC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Sídlo: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9727EB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Štúrova 101, 059 21 Svit</w:t>
            </w:r>
          </w:p>
        </w:tc>
      </w:tr>
      <w:tr w:rsidR="00B119BA" w14:paraId="1FC03165" w14:textId="77777777">
        <w:trPr>
          <w:trHeight w:val="125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D576FD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4290F8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Spoločnosť s ručením obmedzeným</w:t>
            </w:r>
          </w:p>
        </w:tc>
      </w:tr>
      <w:tr w:rsidR="00B119BA" w14:paraId="281229CB" w14:textId="77777777">
        <w:trPr>
          <w:trHeight w:val="143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33A51E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vzniku: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75236ED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Zápis do obchodného registra: 23.7.1997 </w:t>
            </w:r>
          </w:p>
        </w:tc>
      </w:tr>
      <w:tr w:rsidR="00B119BA" w14:paraId="62E0CD45" w14:textId="77777777">
        <w:trPr>
          <w:trHeight w:val="175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BDA28C9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Hlavný predmet podnikania: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B5B9144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Výroba fólií, profilov z plastov, drevených obalov, nakladanie s odpadom </w:t>
            </w:r>
          </w:p>
        </w:tc>
      </w:tr>
      <w:tr w:rsidR="00B119BA" w14:paraId="5BF9441E" w14:textId="77777777">
        <w:trPr>
          <w:trHeight w:val="194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2FBBA9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Subjekt verejného záujmu: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3F3C4D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Spoločnosť TATRAFAN, s.r.o.. nie je subjektom verejného záujmu (§ 2/14 ZoU).</w:t>
            </w:r>
          </w:p>
        </w:tc>
      </w:tr>
      <w:tr w:rsidR="00B119BA" w14:paraId="522B6565" w14:textId="77777777">
        <w:trPr>
          <w:trHeight w:val="194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70D57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 obdobie: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877F4B" w14:textId="20FE9AA4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Kalendárny rok 202</w:t>
            </w:r>
            <w:r w:rsidR="00A47811">
              <w:rPr>
                <w:sz w:val="18"/>
                <w:szCs w:val="18"/>
              </w:rPr>
              <w:t>3</w:t>
            </w:r>
          </w:p>
        </w:tc>
      </w:tr>
    </w:tbl>
    <w:p w14:paraId="65DDA4FD" w14:textId="77777777" w:rsidR="00B119BA" w:rsidRDefault="00B119BA">
      <w:pPr>
        <w:rPr>
          <w:sz w:val="18"/>
          <w:szCs w:val="18"/>
        </w:rPr>
      </w:pPr>
    </w:p>
    <w:p w14:paraId="030F5AD3" w14:textId="77777777" w:rsidR="00B119BA" w:rsidRDefault="00D35385">
      <w:pPr>
        <w:pStyle w:val="Zkladntext"/>
      </w:pPr>
      <w:r>
        <w:t>Test veľkostnej skupiny:</w:t>
      </w:r>
    </w:p>
    <w:p w14:paraId="7F1C0D1E" w14:textId="77777777" w:rsidR="00B119BA" w:rsidRDefault="00B119BA">
      <w:pPr>
        <w:pStyle w:val="Zkladntext"/>
      </w:pPr>
    </w:p>
    <w:tbl>
      <w:tblPr>
        <w:tblW w:w="8788" w:type="dxa"/>
        <w:tblInd w:w="647" w:type="dxa"/>
        <w:tblLayout w:type="fixed"/>
        <w:tblLook w:val="04A0" w:firstRow="1" w:lastRow="0" w:firstColumn="1" w:lastColumn="0" w:noHBand="0" w:noVBand="1"/>
      </w:tblPr>
      <w:tblGrid>
        <w:gridCol w:w="1985"/>
        <w:gridCol w:w="2552"/>
        <w:gridCol w:w="2975"/>
        <w:gridCol w:w="1276"/>
      </w:tblGrid>
      <w:tr w:rsidR="00B119BA" w14:paraId="17051871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02824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80E1BE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Účtovné obdobie</w:t>
            </w:r>
          </w:p>
          <w:p w14:paraId="376108D2" w14:textId="68469F58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</w:t>
            </w:r>
            <w:r w:rsidR="00D14EF6">
              <w:rPr>
                <w:b/>
                <w:bCs/>
                <w:sz w:val="18"/>
                <w:szCs w:val="18"/>
              </w:rPr>
              <w:t>202</w:t>
            </w:r>
            <w:r w:rsidR="005B730B">
              <w:rPr>
                <w:b/>
                <w:bCs/>
                <w:sz w:val="18"/>
                <w:szCs w:val="18"/>
              </w:rPr>
              <w:t>4</w:t>
            </w:r>
            <w:r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C2F1E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Účtovné obdobie</w:t>
            </w:r>
          </w:p>
          <w:p w14:paraId="22C848AC" w14:textId="6651232F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(202</w:t>
            </w:r>
            <w:r w:rsidR="005B730B">
              <w:rPr>
                <w:b/>
                <w:bCs/>
                <w:sz w:val="18"/>
                <w:szCs w:val="18"/>
              </w:rPr>
              <w:t>3</w:t>
            </w:r>
            <w:r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8BFDA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Veľká/Malá</w:t>
            </w:r>
          </w:p>
        </w:tc>
      </w:tr>
      <w:tr w:rsidR="00B119BA" w14:paraId="7F190E43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75F79" w14:textId="77777777" w:rsidR="00B119BA" w:rsidRDefault="00D35385">
            <w:pPr>
              <w:widowControl w:val="0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Netto aktíva celkom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6762F" w14:textId="00027BDC" w:rsidR="00B119BA" w:rsidRDefault="005B730B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4 292 526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D098A8" w14:textId="255F2B92" w:rsidR="00B119BA" w:rsidRDefault="005B730B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4 726 281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D259E" w14:textId="77777777" w:rsidR="00B119BA" w:rsidRDefault="00D35385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Veľká</w:t>
            </w:r>
          </w:p>
        </w:tc>
      </w:tr>
      <w:tr w:rsidR="00B119BA" w14:paraId="31E0F970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527E2" w14:textId="77777777" w:rsidR="00B119BA" w:rsidRDefault="00D35385">
            <w:pPr>
              <w:widowControl w:val="0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Čistý obrat celkom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7F992" w14:textId="5FE8C43A" w:rsidR="00B119BA" w:rsidRDefault="005B730B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9 697 188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E223F" w14:textId="2310D369" w:rsidR="00B119BA" w:rsidRDefault="005B730B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12 110 639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473F2" w14:textId="77777777" w:rsidR="00B119BA" w:rsidRDefault="00D35385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Veľká</w:t>
            </w:r>
          </w:p>
        </w:tc>
      </w:tr>
      <w:tr w:rsidR="00B119BA" w14:paraId="2FDDE024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CE0519" w14:textId="77777777" w:rsidR="00B119BA" w:rsidRDefault="00D35385">
            <w:pPr>
              <w:widowControl w:val="0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Počet zamestnancov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A64787" w14:textId="09EBA02E" w:rsidR="00B119BA" w:rsidRDefault="00235A1B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  <w:r w:rsidR="005B730B">
              <w:rPr>
                <w:bCs/>
                <w:sz w:val="18"/>
                <w:szCs w:val="18"/>
              </w:rPr>
              <w:t>5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2EFC4" w14:textId="13D882FC" w:rsidR="00B119BA" w:rsidRDefault="005B730B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5175A" w14:textId="79D13D50" w:rsidR="00B119BA" w:rsidRDefault="00157820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Malá</w:t>
            </w:r>
          </w:p>
        </w:tc>
      </w:tr>
    </w:tbl>
    <w:p w14:paraId="6DEC9613" w14:textId="77777777" w:rsidR="00B119BA" w:rsidRDefault="00B119BA">
      <w:pPr>
        <w:pStyle w:val="Zkladntext"/>
      </w:pPr>
    </w:p>
    <w:p w14:paraId="28463E4E" w14:textId="140A8A52" w:rsidR="00B119BA" w:rsidRDefault="00D35385">
      <w:pPr>
        <w:pStyle w:val="Zkladntext"/>
      </w:pPr>
      <w:r>
        <w:t xml:space="preserve">Spoločnosť spĺňa </w:t>
      </w:r>
      <w:r w:rsidR="002D2E07">
        <w:t>3</w:t>
      </w:r>
      <w:r w:rsidR="00157820">
        <w:t xml:space="preserve"> </w:t>
      </w:r>
      <w:r>
        <w:t xml:space="preserve">veľkostné podmienky pre zatriedenie do veľkostnej skupiny </w:t>
      </w:r>
      <w:r w:rsidRPr="002D2E07">
        <w:rPr>
          <w:color w:val="FF0000"/>
        </w:rPr>
        <w:t xml:space="preserve">– </w:t>
      </w:r>
      <w:r w:rsidR="00544767" w:rsidRPr="00544767">
        <w:rPr>
          <w:bCs/>
        </w:rPr>
        <w:t>veľká</w:t>
      </w:r>
      <w:r w:rsidRPr="00544767">
        <w:rPr>
          <w:bCs/>
        </w:rPr>
        <w:t xml:space="preserve"> účtovná jednotka, </w:t>
      </w:r>
      <w:r>
        <w:t>preto zostavuje účtovnú závierku podľa metodiky pre túto veľkostnú skupinu.</w:t>
      </w:r>
    </w:p>
    <w:p w14:paraId="29D1034A" w14:textId="77777777" w:rsidR="00B119BA" w:rsidRDefault="00B119BA">
      <w:pPr>
        <w:pStyle w:val="Nadpis2"/>
        <w:numPr>
          <w:ilvl w:val="0"/>
          <w:numId w:val="0"/>
        </w:numPr>
        <w:rPr>
          <w:b w:val="0"/>
        </w:rPr>
      </w:pPr>
    </w:p>
    <w:p w14:paraId="5277F643" w14:textId="77777777" w:rsidR="00B119BA" w:rsidRDefault="00D35385">
      <w:pPr>
        <w:pStyle w:val="Nadpis2"/>
        <w:numPr>
          <w:ilvl w:val="0"/>
          <w:numId w:val="0"/>
        </w:numPr>
      </w:pPr>
      <w:r>
        <w:t>2)      Údaje o neobmedzenom ručení</w:t>
      </w:r>
    </w:p>
    <w:p w14:paraId="5F2F5403" w14:textId="77777777" w:rsidR="00B119BA" w:rsidRDefault="00D35385">
      <w:pPr>
        <w:pStyle w:val="Nadpis2"/>
        <w:numPr>
          <w:ilvl w:val="0"/>
          <w:numId w:val="0"/>
        </w:numPr>
      </w:pPr>
      <w:r>
        <w:rPr>
          <w:szCs w:val="18"/>
        </w:rPr>
        <w:t xml:space="preserve">          </w:t>
      </w:r>
      <w:r>
        <w:rPr>
          <w:b w:val="0"/>
          <w:szCs w:val="18"/>
        </w:rPr>
        <w:t>Spoločnosť nie je neobmedzene ručiacim spoločníkom v iných spoločnostiach podľa § 56 ods. 5 Obchodného zákonníka</w:t>
      </w:r>
    </w:p>
    <w:p w14:paraId="35B6D19B" w14:textId="77777777" w:rsidR="00B119BA" w:rsidRDefault="00B119BA">
      <w:pPr>
        <w:pStyle w:val="Nadpis2"/>
        <w:numPr>
          <w:ilvl w:val="0"/>
          <w:numId w:val="0"/>
        </w:numPr>
      </w:pPr>
    </w:p>
    <w:p w14:paraId="4193EAF8" w14:textId="77777777" w:rsidR="00B119BA" w:rsidRDefault="00D35385">
      <w:pPr>
        <w:pStyle w:val="Nadpis2"/>
        <w:numPr>
          <w:ilvl w:val="0"/>
          <w:numId w:val="0"/>
        </w:numPr>
      </w:pPr>
      <w:r>
        <w:t>3)      Dátum schválenia účtovnej závierky za predchádzajúce účtovné obdobie</w:t>
      </w:r>
    </w:p>
    <w:p w14:paraId="62AA06C1" w14:textId="201E4451" w:rsidR="00B119BA" w:rsidRDefault="00D35385">
      <w:pPr>
        <w:pStyle w:val="Zkladntext"/>
        <w:ind w:hanging="426"/>
        <w:rPr>
          <w:color w:val="FF0000"/>
        </w:rPr>
      </w:pPr>
      <w:r>
        <w:tab/>
        <w:t>Účtovná závierka Spoločnosti k 31. decembru 202</w:t>
      </w:r>
      <w:r w:rsidR="00DA1246">
        <w:t>3</w:t>
      </w:r>
      <w:r>
        <w:t>, za predchádzajúce účtovné obdobie, bola</w:t>
      </w:r>
      <w:r w:rsidR="006E1701">
        <w:t xml:space="preserve"> </w:t>
      </w:r>
      <w:r>
        <w:t xml:space="preserve"> schválená Rozhodnutím jediného spoločníka  Spoločnosti dňa </w:t>
      </w:r>
      <w:r w:rsidR="006E1701">
        <w:t>0</w:t>
      </w:r>
      <w:r w:rsidR="00DA1246">
        <w:t>6</w:t>
      </w:r>
      <w:r>
        <w:t>.05.202</w:t>
      </w:r>
      <w:r w:rsidR="00DA1246">
        <w:t>4</w:t>
      </w:r>
      <w:r>
        <w:t>.</w:t>
      </w:r>
      <w:r w:rsidR="006E1701">
        <w:t xml:space="preserve"> Do Registra účtovných závierok bola uložená </w:t>
      </w:r>
      <w:r w:rsidR="00DA1246">
        <w:t>22</w:t>
      </w:r>
      <w:r w:rsidR="006E1701">
        <w:t>.03.202</w:t>
      </w:r>
      <w:r w:rsidR="00DA1246">
        <w:t>4</w:t>
      </w:r>
      <w:r w:rsidR="006E1701">
        <w:t xml:space="preserve"> a Oznámenie o dátume schválenia Účtovnej závierky bolo uložené </w:t>
      </w:r>
      <w:r w:rsidR="00DA1246">
        <w:t>06</w:t>
      </w:r>
      <w:r w:rsidR="006E1701">
        <w:t>.05.202</w:t>
      </w:r>
      <w:r w:rsidR="00DA1246">
        <w:t>4</w:t>
      </w:r>
      <w:r w:rsidR="006E1701">
        <w:t>.</w:t>
      </w:r>
    </w:p>
    <w:p w14:paraId="2FD21213" w14:textId="77777777" w:rsidR="00B119BA" w:rsidRDefault="00B119BA">
      <w:pPr>
        <w:pStyle w:val="Nadpis2"/>
        <w:numPr>
          <w:ilvl w:val="0"/>
          <w:numId w:val="0"/>
        </w:numPr>
      </w:pPr>
    </w:p>
    <w:p w14:paraId="290C3553" w14:textId="77777777" w:rsidR="00B119BA" w:rsidRDefault="00D35385">
      <w:pPr>
        <w:pStyle w:val="Nadpis2"/>
        <w:numPr>
          <w:ilvl w:val="0"/>
          <w:numId w:val="0"/>
        </w:numPr>
      </w:pPr>
      <w:r>
        <w:t>4)      Právny dôvod na zostavenie účtovnej závierky</w:t>
      </w:r>
    </w:p>
    <w:p w14:paraId="5466837F" w14:textId="73E9D3EE" w:rsidR="00B119BA" w:rsidRDefault="00D35385">
      <w:pPr>
        <w:pStyle w:val="Zkladntext"/>
        <w:ind w:hanging="426"/>
      </w:pPr>
      <w:r>
        <w:tab/>
        <w:t>Účtovná závierka Spoločnosti k 31. decembru 202</w:t>
      </w:r>
      <w:r w:rsidR="00DA1246">
        <w:t>4</w:t>
      </w:r>
      <w:r>
        <w:t xml:space="preserve">  je zostavená ako riadna účtovná závierka podľa § 17 ods. 6 zákona NR SR č. 431/2002 Z. z. o účtovníctve za účtovné obdobie od 1. januára 202</w:t>
      </w:r>
      <w:r w:rsidR="00DA1246">
        <w:t>4</w:t>
      </w:r>
      <w:r>
        <w:t xml:space="preserve"> do 31. decembra 202</w:t>
      </w:r>
      <w:r w:rsidR="00DA1246">
        <w:t>4</w:t>
      </w:r>
      <w:r>
        <w:t>.</w:t>
      </w:r>
    </w:p>
    <w:p w14:paraId="7BCF90E0" w14:textId="77777777" w:rsidR="00B119BA" w:rsidRDefault="00B119BA">
      <w:pPr>
        <w:pStyle w:val="Zkladntext"/>
        <w:ind w:hanging="426"/>
      </w:pPr>
    </w:p>
    <w:p w14:paraId="64F5D73C" w14:textId="77777777" w:rsidR="00B119BA" w:rsidRDefault="00D35385">
      <w:pPr>
        <w:pStyle w:val="Nadpis2"/>
        <w:numPr>
          <w:ilvl w:val="0"/>
          <w:numId w:val="0"/>
        </w:numPr>
      </w:pPr>
      <w:r>
        <w:t>5)      Údaje o skupine</w:t>
      </w:r>
    </w:p>
    <w:p w14:paraId="464F0E5C" w14:textId="77777777" w:rsidR="00B119BA" w:rsidRDefault="00D35385">
      <w:pPr>
        <w:pStyle w:val="Zkladntext"/>
        <w:ind w:hanging="426"/>
      </w:pPr>
      <w:r>
        <w:rPr>
          <w:b/>
        </w:rPr>
        <w:tab/>
      </w:r>
      <w:r>
        <w:t>Spoločnosť sa zahŕňa do konsolidovanej účtovnej závierky spoločnosti CHEMOSVIT, a.s., Štúrova 101, 059 21 Svit, Slovenská republika.  Túto konsolidovanú účtovnú závierku je možné dostať priamo v sídle uvedenej spoločnosti. Adresa registrového súdu, ktorý vedie obchodný register, kde sú uložené konsolidované účtovné závierky, je Okresný súd v Prešove.</w:t>
      </w:r>
    </w:p>
    <w:p w14:paraId="61E6B909" w14:textId="77777777" w:rsidR="00B119BA" w:rsidRDefault="00D35385">
      <w:pPr>
        <w:pStyle w:val="Zkladntext"/>
        <w:ind w:hanging="426"/>
      </w:pPr>
      <w:r>
        <w:rPr>
          <w:color w:val="FF0000"/>
        </w:rPr>
        <w:tab/>
      </w:r>
      <w:r>
        <w:t>Spoločnosť nie je materskou účtovnou jednotkou - nevlastní žiadne dcérske spoločnosti.</w:t>
      </w:r>
    </w:p>
    <w:p w14:paraId="6B557166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   </w:t>
      </w:r>
      <w:r>
        <w:rPr>
          <w:b w:val="0"/>
          <w:szCs w:val="18"/>
        </w:rPr>
        <w:t xml:space="preserve">V mesiaci január 2021 sa jediným spoločníkom spoločnosti stala spoločnosť CHEMOSVIT, a.s., ktorá odkúpila podiel                               </w:t>
      </w:r>
    </w:p>
    <w:p w14:paraId="47EC3BCF" w14:textId="74DFF267" w:rsidR="00B119BA" w:rsidRDefault="00D35385">
      <w:r>
        <w:rPr>
          <w:szCs w:val="18"/>
        </w:rPr>
        <w:t xml:space="preserve">         patriaci spoločnosti Ab Rani Plast Oy</w:t>
      </w:r>
    </w:p>
    <w:p w14:paraId="4CBF4173" w14:textId="77777777" w:rsidR="00B119BA" w:rsidRDefault="00B119BA">
      <w:pPr>
        <w:rPr>
          <w:szCs w:val="18"/>
        </w:rPr>
      </w:pPr>
    </w:p>
    <w:p w14:paraId="603EBD08" w14:textId="77777777" w:rsidR="00B119BA" w:rsidRDefault="00D35385">
      <w:pPr>
        <w:pStyle w:val="Nadpis2"/>
        <w:numPr>
          <w:ilvl w:val="0"/>
          <w:numId w:val="0"/>
        </w:numPr>
      </w:pPr>
      <w:r>
        <w:t xml:space="preserve">6)      Počet zamestnancov </w:t>
      </w:r>
    </w:p>
    <w:p w14:paraId="61E6B718" w14:textId="77777777" w:rsidR="00B119BA" w:rsidRDefault="00D35385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B0AEFBA" w14:textId="77777777" w:rsidR="00B119BA" w:rsidRDefault="00B119BA">
      <w:pPr>
        <w:pStyle w:val="Zkladntext"/>
      </w:pPr>
    </w:p>
    <w:p w14:paraId="1D9BB4DF" w14:textId="77777777" w:rsidR="00B119BA" w:rsidRDefault="00B119BA">
      <w:pPr>
        <w:pStyle w:val="Zkladntext"/>
      </w:pPr>
      <w:bookmarkStart w:id="1" w:name="_MON_1421745885"/>
      <w:bookmarkEnd w:id="1"/>
    </w:p>
    <w:p w14:paraId="7976A40D" w14:textId="025619F1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56209792" wp14:editId="66017E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2" name="shapetype_ole_rId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1BE98D" id="shapetype_ole_rId2" o:spid="_x0000_s1026" style="position:absolute;margin-left:0;margin-top:0;width:50pt;height:50pt;z-index:25164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2" w:name="_MON_1738672657"/>
      <w:bookmarkEnd w:id="2"/>
      <w:r w:rsidR="00DA1246">
        <w:object w:dxaOrig="9403" w:dyaOrig="1729" w14:anchorId="3B63B13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1.55pt;height:111.15pt" o:ole="">
            <v:imagedata r:id="rId8" o:title=""/>
          </v:shape>
          <o:OLEObject Type="Embed" ProgID="Excel.Sheet.12" ShapeID="_x0000_i1025" DrawAspect="Content" ObjectID="_1802154654" r:id="rId9"/>
        </w:object>
      </w:r>
    </w:p>
    <w:p w14:paraId="57808D25" w14:textId="77777777" w:rsidR="00B119BA" w:rsidRDefault="00B119BA">
      <w:pPr>
        <w:pStyle w:val="Zkladntext"/>
      </w:pPr>
    </w:p>
    <w:p w14:paraId="79B3992F" w14:textId="318F285D" w:rsidR="00B119BA" w:rsidRDefault="00B119BA">
      <w:pPr>
        <w:pStyle w:val="Zkladntext"/>
        <w:ind w:left="0"/>
        <w:rPr>
          <w:b/>
        </w:rPr>
      </w:pPr>
    </w:p>
    <w:p w14:paraId="5C0C47E2" w14:textId="77777777" w:rsidR="00FA068E" w:rsidRDefault="00FA068E">
      <w:pPr>
        <w:pStyle w:val="Zkladntext"/>
        <w:ind w:left="0"/>
        <w:rPr>
          <w:b/>
        </w:rPr>
      </w:pPr>
    </w:p>
    <w:p w14:paraId="34BADAFE" w14:textId="77777777" w:rsidR="00B119BA" w:rsidRDefault="00B119BA">
      <w:pPr>
        <w:pStyle w:val="Zkladntext"/>
        <w:ind w:left="0"/>
        <w:rPr>
          <w:b/>
        </w:rPr>
      </w:pPr>
    </w:p>
    <w:p w14:paraId="7F700508" w14:textId="77777777" w:rsidR="00B119BA" w:rsidRDefault="00B119BA">
      <w:pPr>
        <w:pStyle w:val="Zkladntext"/>
        <w:ind w:left="0"/>
        <w:rPr>
          <w:b/>
        </w:rPr>
      </w:pPr>
    </w:p>
    <w:p w14:paraId="077DFE0B" w14:textId="77777777" w:rsidR="00B119BA" w:rsidRDefault="00B119BA">
      <w:pPr>
        <w:pStyle w:val="Zkladntext"/>
        <w:ind w:left="0"/>
        <w:rPr>
          <w:b/>
        </w:rPr>
      </w:pPr>
    </w:p>
    <w:p w14:paraId="11116927" w14:textId="5B51CA80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      </w:t>
      </w:r>
      <w:r>
        <w:rPr>
          <w:b/>
        </w:rPr>
        <w:tab/>
      </w:r>
    </w:p>
    <w:p w14:paraId="63FBB630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ČL. II - INFORMÁCIE O PRIJATÝCH POSTUPOCH</w:t>
      </w:r>
    </w:p>
    <w:p w14:paraId="4A89320B" w14:textId="77777777" w:rsidR="00B119BA" w:rsidRDefault="00B119BA">
      <w:pPr>
        <w:pStyle w:val="Zkladntext"/>
        <w:ind w:left="0"/>
        <w:rPr>
          <w:b/>
        </w:rPr>
      </w:pPr>
    </w:p>
    <w:p w14:paraId="0C51AB56" w14:textId="77777777" w:rsidR="00B119BA" w:rsidRDefault="00D35385">
      <w:pPr>
        <w:pStyle w:val="Pismenka"/>
        <w:numPr>
          <w:ilvl w:val="0"/>
          <w:numId w:val="0"/>
        </w:numPr>
      </w:pPr>
      <w:r>
        <w:t>1)   Východiská pre zostavenie účtovnej závierky</w:t>
      </w:r>
    </w:p>
    <w:p w14:paraId="3426C5D4" w14:textId="77777777" w:rsidR="00B119BA" w:rsidRDefault="00D35385">
      <w:pPr>
        <w:pStyle w:val="Pismenka"/>
        <w:numPr>
          <w:ilvl w:val="0"/>
          <w:numId w:val="0"/>
        </w:numPr>
        <w:rPr>
          <w:b w:val="0"/>
        </w:rPr>
      </w:pPr>
      <w:r>
        <w:t xml:space="preserve">       </w:t>
      </w:r>
      <w:r>
        <w:rPr>
          <w:b w:val="0"/>
        </w:rPr>
        <w:t>Účtovná závierka bola zostavená za predpokladu nepretržitého trvania Spoločnosti.</w:t>
      </w:r>
    </w:p>
    <w:p w14:paraId="4E8029B6" w14:textId="77777777" w:rsidR="00B119BA" w:rsidRDefault="00B119BA">
      <w:pPr>
        <w:pStyle w:val="Pismenka"/>
        <w:numPr>
          <w:ilvl w:val="0"/>
          <w:numId w:val="0"/>
        </w:numPr>
        <w:rPr>
          <w:b w:val="0"/>
        </w:rPr>
      </w:pPr>
    </w:p>
    <w:p w14:paraId="25CD00D6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2)    Zmeny účtovných zásad a zmeny účtovných metód, s uvedením dôvodu ich uplatnenia a ich vplyvu na hodnotu    </w:t>
      </w:r>
    </w:p>
    <w:p w14:paraId="44A5E3CA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       majetku, záväzkov, vlastného imania a výsledku hospodárenia účtovnej jednotky</w:t>
      </w:r>
    </w:p>
    <w:p w14:paraId="2B209241" w14:textId="77777777" w:rsidR="00B119BA" w:rsidRDefault="00D35385">
      <w:pPr>
        <w:pStyle w:val="Zkladntext"/>
        <w:ind w:left="0"/>
      </w:pPr>
      <w:r>
        <w:t xml:space="preserve">       Účtovné metódy a všeobecné účtovné zásady boli účtovnou jednotkou konzistentne aplikované.</w:t>
      </w:r>
    </w:p>
    <w:p w14:paraId="1B97813C" w14:textId="77777777" w:rsidR="00B119BA" w:rsidRDefault="00B119BA">
      <w:pPr>
        <w:pStyle w:val="Zkladntext"/>
        <w:ind w:left="0"/>
      </w:pPr>
    </w:p>
    <w:p w14:paraId="1E45A86D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3)    Informácia o charaktere a účele transakcií, ktoré sa neuvádzajú v súvahe</w:t>
      </w:r>
    </w:p>
    <w:p w14:paraId="715B17F7" w14:textId="77777777" w:rsidR="00B119BA" w:rsidRDefault="00D35385">
      <w:pPr>
        <w:pStyle w:val="Zkladntext"/>
        <w:ind w:left="0"/>
      </w:pPr>
      <w:r>
        <w:rPr>
          <w:b/>
        </w:rPr>
        <w:t xml:space="preserve">       </w:t>
      </w:r>
      <w:r>
        <w:t>Bez obsahovej náplne.</w:t>
      </w:r>
    </w:p>
    <w:p w14:paraId="4EB34BAD" w14:textId="77777777" w:rsidR="00B119BA" w:rsidRDefault="00D35385">
      <w:pPr>
        <w:pStyle w:val="Zkladntext"/>
      </w:pPr>
      <w:r>
        <w:rPr>
          <w:b/>
        </w:rPr>
        <w:tab/>
      </w:r>
      <w:r>
        <w:rPr>
          <w:b/>
        </w:rPr>
        <w:tab/>
      </w:r>
    </w:p>
    <w:p w14:paraId="4F6B09E2" w14:textId="77777777" w:rsidR="00B119BA" w:rsidRDefault="00D35385">
      <w:pPr>
        <w:pStyle w:val="Pismenka"/>
        <w:numPr>
          <w:ilvl w:val="0"/>
          <w:numId w:val="0"/>
        </w:numPr>
      </w:pPr>
      <w:r>
        <w:t>4)    Spôsob a určenie ocenenia majetku a záväzkov</w:t>
      </w:r>
    </w:p>
    <w:p w14:paraId="5866FB5E" w14:textId="77777777" w:rsidR="00B119BA" w:rsidRDefault="00B119BA">
      <w:pPr>
        <w:pStyle w:val="Pismenka"/>
        <w:numPr>
          <w:ilvl w:val="0"/>
          <w:numId w:val="0"/>
        </w:numPr>
      </w:pPr>
    </w:p>
    <w:p w14:paraId="01C61DF1" w14:textId="77777777" w:rsidR="00B119BA" w:rsidRDefault="00D35385">
      <w:pPr>
        <w:pStyle w:val="Pismenka"/>
        <w:numPr>
          <w:ilvl w:val="0"/>
          <w:numId w:val="0"/>
        </w:numPr>
        <w:rPr>
          <w:b w:val="0"/>
        </w:rPr>
      </w:pPr>
      <w:r>
        <w:t xml:space="preserve">       </w:t>
      </w:r>
      <w:r>
        <w:rPr>
          <w:b w:val="0"/>
        </w:rPr>
        <w:t xml:space="preserve">a) Spôsob oceňovania majetku a záväzkov </w:t>
      </w:r>
      <w:r>
        <w:rPr>
          <w:b w:val="0"/>
        </w:rPr>
        <w:tab/>
      </w:r>
    </w:p>
    <w:p w14:paraId="28776365" w14:textId="77777777" w:rsidR="00B119BA" w:rsidRDefault="00B119BA">
      <w:pPr>
        <w:pStyle w:val="Pismenka"/>
        <w:numPr>
          <w:ilvl w:val="0"/>
          <w:numId w:val="0"/>
        </w:numPr>
        <w:rPr>
          <w:b w:val="0"/>
        </w:rPr>
      </w:pPr>
    </w:p>
    <w:p w14:paraId="072CE00E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Dlhodobý nehmotný a dlhodobý hmotný majetok</w:t>
      </w:r>
    </w:p>
    <w:p w14:paraId="5F9C32B4" w14:textId="77777777" w:rsidR="00B119BA" w:rsidRDefault="00D35385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6521762" w14:textId="77777777" w:rsidR="00B119BA" w:rsidRDefault="00B119BA">
      <w:pPr>
        <w:pStyle w:val="Zkladntext"/>
      </w:pPr>
    </w:p>
    <w:p w14:paraId="1657C4F9" w14:textId="77777777" w:rsidR="00B119BA" w:rsidRDefault="00D35385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02C4B0A" w14:textId="77777777" w:rsidR="00B119BA" w:rsidRDefault="00B119BA">
      <w:pPr>
        <w:pStyle w:val="Zkladntext"/>
      </w:pPr>
    </w:p>
    <w:p w14:paraId="7E479C84" w14:textId="77777777" w:rsidR="00B119BA" w:rsidRDefault="00D35385">
      <w:pPr>
        <w:pStyle w:val="Zkladntext"/>
      </w:pPr>
      <w:r>
        <w:t>Súčasťou obstarávacej ceny dlhodobého nehmotného majetku nie sú  úroky z cudzích zdrojov, ktoré vznikli do momentu zaradenia dlhodobého nehmotného majetku do používania.</w:t>
      </w:r>
    </w:p>
    <w:p w14:paraId="1C4C64A6" w14:textId="77777777" w:rsidR="00B119BA" w:rsidRDefault="00B119BA">
      <w:pPr>
        <w:pStyle w:val="Zkladntext"/>
      </w:pPr>
    </w:p>
    <w:p w14:paraId="39BDEEF9" w14:textId="77777777" w:rsidR="00B119BA" w:rsidRDefault="00D35385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685A8EA" w14:textId="77777777" w:rsidR="00B119BA" w:rsidRDefault="00B119BA">
      <w:pPr>
        <w:pStyle w:val="Zkladntext"/>
      </w:pPr>
    </w:p>
    <w:p w14:paraId="10ADE669" w14:textId="77777777" w:rsidR="00B119BA" w:rsidRDefault="00D35385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A6D15F8" w14:textId="77777777" w:rsidR="00B119BA" w:rsidRDefault="00B119BA">
      <w:pPr>
        <w:pStyle w:val="Zkladntext"/>
      </w:pPr>
    </w:p>
    <w:p w14:paraId="45F0C467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 xml:space="preserve">Dlhodobý finančný majetok </w:t>
      </w:r>
    </w:p>
    <w:p w14:paraId="40AB8041" w14:textId="77777777" w:rsidR="00B119BA" w:rsidRDefault="00D35385">
      <w:pPr>
        <w:pStyle w:val="Zkladntext"/>
      </w:pPr>
      <w:r>
        <w:t xml:space="preserve">Dlhodobý finančný majetok obstaraný kúpou sa oceňuje obstarávacou cenou, vrátane  nákladov súvisiacich s obstaraním. </w:t>
      </w:r>
    </w:p>
    <w:p w14:paraId="0E64197B" w14:textId="77777777" w:rsidR="00B119BA" w:rsidRDefault="00D35385">
      <w:pPr>
        <w:pStyle w:val="Zkladntext"/>
      </w:pPr>
      <w:r>
        <w:t xml:space="preserve">Vklady a podiely na základnom imaní dcérskych spoločností sa ku dňu účtovnej závierky oceňujú metódou vlastného imania. </w:t>
      </w:r>
    </w:p>
    <w:p w14:paraId="31322B52" w14:textId="77777777" w:rsidR="00B119BA" w:rsidRDefault="00B119BA">
      <w:pPr>
        <w:pStyle w:val="Zkladntext"/>
      </w:pPr>
    </w:p>
    <w:p w14:paraId="6CB4C5FF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14:paraId="6E1CC657" w14:textId="77777777" w:rsidR="00B119BA" w:rsidRDefault="00D35385">
      <w:pPr>
        <w:pStyle w:val="Zkladntext"/>
      </w:pPr>
      <w:r>
        <w:t>Zásoby sa oceňujú obstarávacou cenou (nakupované zásoby) alebo vlastnými nákladmi (zásoby vytvorené vlastnou činnosťou) alebo čistou realizačnou hodnotou.</w:t>
      </w:r>
    </w:p>
    <w:p w14:paraId="60F1D770" w14:textId="77777777" w:rsidR="00B119BA" w:rsidRDefault="00D35385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38E2C9D1" w14:textId="77777777" w:rsidR="00B119BA" w:rsidRDefault="00D35385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F652081" w14:textId="77777777" w:rsidR="00B119BA" w:rsidRDefault="00D35385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159CDCF1" w14:textId="77777777" w:rsidR="00B119BA" w:rsidRDefault="00D35385">
      <w:pPr>
        <w:pStyle w:val="Zkladntext"/>
      </w:pPr>
      <w:r>
        <w:t>Zníženie hodnoty zásob sa upravuje vytvorením opravnej položky.</w:t>
      </w:r>
    </w:p>
    <w:p w14:paraId="3DD4C891" w14:textId="77777777" w:rsidR="00B119BA" w:rsidRDefault="00B119BA">
      <w:pPr>
        <w:pStyle w:val="Zkladntext"/>
      </w:pPr>
    </w:p>
    <w:p w14:paraId="271F334D" w14:textId="77777777" w:rsidR="00B119BA" w:rsidRDefault="00D35385">
      <w:pPr>
        <w:pStyle w:val="Zkladntext"/>
        <w:rPr>
          <w:b/>
        </w:rPr>
      </w:pPr>
      <w:r>
        <w:rPr>
          <w:b/>
        </w:rPr>
        <w:t>Zákazková výroba a zákazková výstavba nehnuteľnosti určenej na predaj</w:t>
      </w:r>
    </w:p>
    <w:p w14:paraId="72FFD587" w14:textId="77777777" w:rsidR="00B119BA" w:rsidRDefault="00D35385">
      <w:pPr>
        <w:pStyle w:val="Zkladntext"/>
      </w:pPr>
      <w:r>
        <w:t>Neaktuálne.</w:t>
      </w:r>
    </w:p>
    <w:p w14:paraId="5BAFA3F6" w14:textId="77777777" w:rsidR="00B119BA" w:rsidRDefault="00B119BA">
      <w:pPr>
        <w:pStyle w:val="Zkladntext"/>
      </w:pPr>
    </w:p>
    <w:p w14:paraId="7C320162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Pohľadávky</w:t>
      </w:r>
    </w:p>
    <w:p w14:paraId="256C17D2" w14:textId="77777777" w:rsidR="00B119BA" w:rsidRDefault="00D35385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EDA99A6" w14:textId="384D8E0C" w:rsidR="00B119BA" w:rsidRDefault="00B119BA">
      <w:pPr>
        <w:pStyle w:val="Pismenka"/>
        <w:numPr>
          <w:ilvl w:val="0"/>
          <w:numId w:val="0"/>
        </w:numPr>
        <w:ind w:left="426"/>
      </w:pPr>
    </w:p>
    <w:p w14:paraId="124F46C4" w14:textId="77777777" w:rsidR="00BE7684" w:rsidRDefault="00BE7684">
      <w:pPr>
        <w:pStyle w:val="Pismenka"/>
        <w:numPr>
          <w:ilvl w:val="0"/>
          <w:numId w:val="0"/>
        </w:numPr>
        <w:ind w:left="426"/>
      </w:pPr>
    </w:p>
    <w:p w14:paraId="63453E48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Krátkodobý finančný majetok</w:t>
      </w:r>
    </w:p>
    <w:p w14:paraId="72734D35" w14:textId="77777777" w:rsidR="00B119BA" w:rsidRDefault="00D3538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Krátkodobý finančný majetok je časť finančného majetku, u ktorého je predpokladaná držba najviac jeden rok odo dňa </w:t>
      </w:r>
    </w:p>
    <w:p w14:paraId="4C65F086" w14:textId="7F4178AE" w:rsidR="00B119BA" w:rsidRDefault="00D3538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>uskutočnenia účtovného prípadu. Oceňuje sa obstarávacou cenou</w:t>
      </w:r>
      <w:r w:rsidR="00105F19">
        <w:rPr>
          <w:b w:val="0"/>
        </w:rPr>
        <w:t>.</w:t>
      </w:r>
    </w:p>
    <w:p w14:paraId="7DC931B2" w14:textId="77777777" w:rsidR="00B119BA" w:rsidRDefault="00D35385">
      <w:pPr>
        <w:pStyle w:val="Zkladntext"/>
      </w:pPr>
      <w:r>
        <w:t>Peňažné prostriedky a ceniny sa oceňujú ich menovitou hodnotou. Zníženie ich hodnoty sa vyjadruje opravnou položkou.</w:t>
      </w:r>
    </w:p>
    <w:p w14:paraId="2A8484E2" w14:textId="77777777" w:rsidR="00B119BA" w:rsidRDefault="00D35385">
      <w:pPr>
        <w:pStyle w:val="Pismenka"/>
        <w:numPr>
          <w:ilvl w:val="0"/>
          <w:numId w:val="0"/>
        </w:numPr>
      </w:pPr>
      <w:r>
        <w:t xml:space="preserve">       </w:t>
      </w:r>
    </w:p>
    <w:p w14:paraId="38EA9876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Časové rozlíšenie na strane aktív súvahy</w:t>
      </w:r>
    </w:p>
    <w:p w14:paraId="1AE7AFDA" w14:textId="77777777" w:rsidR="00B119BA" w:rsidRDefault="00D35385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4551EE86" w14:textId="77777777" w:rsidR="00B119BA" w:rsidRDefault="00B119BA">
      <w:pPr>
        <w:pStyle w:val="Zkladntext"/>
      </w:pPr>
    </w:p>
    <w:p w14:paraId="73386A96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Záväzky, vrátane rezerv, dlhopisov, pôžičiek a úverov</w:t>
      </w:r>
    </w:p>
    <w:p w14:paraId="565DE983" w14:textId="77777777" w:rsidR="00B119BA" w:rsidRDefault="00D35385">
      <w:pPr>
        <w:pStyle w:val="Pismenka"/>
        <w:numPr>
          <w:ilvl w:val="0"/>
          <w:numId w:val="0"/>
        </w:numPr>
        <w:ind w:left="426"/>
        <w:rPr>
          <w:b w:val="0"/>
          <w:sz w:val="24"/>
        </w:rPr>
      </w:pPr>
      <w:r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BD42B84" w14:textId="77777777" w:rsidR="00B119BA" w:rsidRDefault="00D35385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5965A7E" w14:textId="77777777" w:rsidR="00B119BA" w:rsidRDefault="00B119BA">
      <w:pPr>
        <w:pStyle w:val="Pismenka"/>
        <w:numPr>
          <w:ilvl w:val="0"/>
          <w:numId w:val="0"/>
        </w:numPr>
        <w:ind w:left="426"/>
      </w:pPr>
    </w:p>
    <w:p w14:paraId="341A7136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Časové rozlíšenie na strane pasív súvahy</w:t>
      </w:r>
    </w:p>
    <w:p w14:paraId="7575EB7F" w14:textId="77777777" w:rsidR="00B119BA" w:rsidRDefault="00D35385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7D860E5" w14:textId="77777777" w:rsidR="00B119BA" w:rsidRDefault="00B119BA">
      <w:pPr>
        <w:pStyle w:val="Zkladntext"/>
      </w:pPr>
    </w:p>
    <w:p w14:paraId="530A1179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Deriváty</w:t>
      </w:r>
    </w:p>
    <w:p w14:paraId="444D3875" w14:textId="77777777" w:rsidR="00B119BA" w:rsidRDefault="00D35385">
      <w:pPr>
        <w:pStyle w:val="Zkladntext"/>
      </w:pPr>
      <w:r>
        <w:t>Deriváty sa oceňujú reálnou hodnotou.</w:t>
      </w:r>
    </w:p>
    <w:p w14:paraId="617BB0C0" w14:textId="77777777" w:rsidR="00B119BA" w:rsidRDefault="00D35385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6138A431" w14:textId="77777777" w:rsidR="00B119BA" w:rsidRDefault="00D35385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54FFE1F6" w14:textId="77777777" w:rsidR="00B119BA" w:rsidRDefault="00D35385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778C855D" w14:textId="77777777" w:rsidR="00B119BA" w:rsidRDefault="00B119BA">
      <w:pPr>
        <w:pStyle w:val="Zkladntext"/>
      </w:pPr>
    </w:p>
    <w:p w14:paraId="64E5294F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14:paraId="466EA486" w14:textId="77777777" w:rsidR="00B119BA" w:rsidRDefault="00D35385">
      <w:pPr>
        <w:pStyle w:val="Zkladntext"/>
      </w:pPr>
      <w: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14:paraId="1DAA86F1" w14:textId="77777777" w:rsidR="00B119BA" w:rsidRDefault="00B119BA">
      <w:pPr>
        <w:pStyle w:val="Zkladntext"/>
      </w:pPr>
    </w:p>
    <w:p w14:paraId="3207925C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Prenajatý majetok a majetok obstaraný na základe zmluvy o kúpe prenajatej veci</w:t>
      </w:r>
    </w:p>
    <w:p w14:paraId="67869FD9" w14:textId="77777777" w:rsidR="00B119BA" w:rsidRDefault="00D35385">
      <w:pPr>
        <w:pStyle w:val="Zkladntext"/>
      </w:pPr>
      <w:r>
        <w:t>Operatívny prenájom.</w:t>
      </w:r>
    </w:p>
    <w:p w14:paraId="32AF2C2A" w14:textId="77777777" w:rsidR="00B119BA" w:rsidRDefault="00D35385">
      <w:pPr>
        <w:pStyle w:val="Zkladntext"/>
      </w:pPr>
      <w:r>
        <w:t>Majetok prenajatý na základe operatívneho prenájmu vykazuje ako svoj majetok jeho vlastník, nie nájomca.</w:t>
      </w:r>
    </w:p>
    <w:p w14:paraId="053E030E" w14:textId="77777777" w:rsidR="00B119BA" w:rsidRDefault="00D35385">
      <w:pPr>
        <w:pStyle w:val="Zkladntext"/>
      </w:pPr>
      <w:r>
        <w:t>Oceňuje sa obstarávacou cenou.</w:t>
      </w:r>
    </w:p>
    <w:p w14:paraId="3707E19D" w14:textId="77777777" w:rsidR="00B119BA" w:rsidRDefault="00D35385">
      <w:pPr>
        <w:pStyle w:val="Zkladntext"/>
      </w:pPr>
      <w:r>
        <w:t>Finančný prenájom.</w:t>
      </w:r>
    </w:p>
    <w:p w14:paraId="44672059" w14:textId="77777777" w:rsidR="00B119BA" w:rsidRDefault="00D35385">
      <w:pPr>
        <w:pStyle w:val="Zkladntext"/>
      </w:pPr>
      <w:r>
        <w:t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nájomca, nie vlastník. Oceňuje sa obstarávacou cenou.</w:t>
      </w:r>
    </w:p>
    <w:p w14:paraId="4350C7C7" w14:textId="77777777" w:rsidR="00B119BA" w:rsidRDefault="00B119BA">
      <w:pPr>
        <w:pStyle w:val="Zkladntext"/>
      </w:pPr>
    </w:p>
    <w:p w14:paraId="0D0D0825" w14:textId="77777777" w:rsidR="00B119BA" w:rsidRDefault="00D35385">
      <w:pPr>
        <w:pStyle w:val="Zkladntext"/>
      </w:pPr>
      <w:r>
        <w:rPr>
          <w:b/>
        </w:rPr>
        <w:t>Splatná daň z príjmov a odložená daň z príjmov</w:t>
      </w:r>
    </w:p>
    <w:p w14:paraId="47FE27AB" w14:textId="77777777" w:rsidR="00B119BA" w:rsidRDefault="00D35385">
      <w:pPr>
        <w:pStyle w:val="Zkladntext"/>
        <w:jc w:val="left"/>
      </w:pPr>
      <w:r>
        <w:t>Oceňuje sa menovitou hodnotou.</w:t>
      </w:r>
    </w:p>
    <w:p w14:paraId="7C4495BF" w14:textId="77777777" w:rsidR="00B119BA" w:rsidRDefault="00D35385">
      <w:pPr>
        <w:pStyle w:val="Zkladntext"/>
        <w:jc w:val="left"/>
      </w:pPr>
      <w:r>
        <w:t xml:space="preserve">Pri dani z príjmov sa osobitne účtuje </w:t>
      </w:r>
    </w:p>
    <w:p w14:paraId="6E31BD4A" w14:textId="77777777" w:rsidR="00B119BA" w:rsidRDefault="00D35385">
      <w:pPr>
        <w:pStyle w:val="Zkladntext"/>
        <w:jc w:val="left"/>
      </w:pPr>
      <w:r>
        <w:t>a) daň z príjmov splatná za bežné účtovné obdobie a zdaňovacie obdobie</w:t>
      </w:r>
    </w:p>
    <w:p w14:paraId="0537B84C" w14:textId="77777777" w:rsidR="00B119BA" w:rsidRDefault="00D35385">
      <w:pPr>
        <w:pStyle w:val="Zkladntext"/>
        <w:jc w:val="left"/>
      </w:pPr>
      <w:r>
        <w:t>b) daň z príjmov odložená do budúcich účtovných období a zdaňovacích období</w:t>
      </w:r>
      <w:r>
        <w:tab/>
      </w:r>
    </w:p>
    <w:p w14:paraId="45A5EB30" w14:textId="77777777" w:rsidR="00B119BA" w:rsidRDefault="00D35385">
      <w:pPr>
        <w:pStyle w:val="Zkladntext"/>
        <w:jc w:val="left"/>
      </w:pPr>
      <w:r>
        <w:tab/>
      </w:r>
    </w:p>
    <w:p w14:paraId="093C7765" w14:textId="77777777" w:rsidR="00B119BA" w:rsidRDefault="00D35385">
      <w:pPr>
        <w:pStyle w:val="Zkladntext"/>
        <w:jc w:val="left"/>
      </w:pPr>
      <w:r>
        <w:t xml:space="preserve">Odložené dane (odložená daňová pohľadávka a odložený daňový záväzok) sa vzťahujú na: </w:t>
      </w:r>
    </w:p>
    <w:p w14:paraId="6FBD00D5" w14:textId="77777777" w:rsidR="00B119BA" w:rsidRDefault="00D35385">
      <w:pPr>
        <w:pStyle w:val="Zkladntext"/>
      </w:pPr>
      <w:r>
        <w:t xml:space="preserve">1) dočasné rozdiely medzi účtovnou hodnotou majetku a účtovnou hodnotou záväzkov vykázanou v súvahe a ich   </w:t>
      </w:r>
    </w:p>
    <w:p w14:paraId="40D5CC7C" w14:textId="77777777" w:rsidR="00B119BA" w:rsidRDefault="00D35385">
      <w:pPr>
        <w:pStyle w:val="Zkladntext"/>
      </w:pPr>
      <w:r>
        <w:t xml:space="preserve">    daňovou základňou,</w:t>
      </w:r>
    </w:p>
    <w:p w14:paraId="65129A78" w14:textId="77777777" w:rsidR="00B119BA" w:rsidRDefault="00D35385">
      <w:pPr>
        <w:pStyle w:val="Zkladntext"/>
      </w:pPr>
      <w:r>
        <w:t xml:space="preserve">2) možnosť umorovať daňovú stratu v budúcnosti, ktorou sa rozumie možnosť odpočítať daňovú stratu od základu  </w:t>
      </w:r>
    </w:p>
    <w:p w14:paraId="15BCDD3D" w14:textId="77777777" w:rsidR="00B119BA" w:rsidRDefault="00D35385">
      <w:pPr>
        <w:pStyle w:val="Zkladntext"/>
      </w:pPr>
      <w:r>
        <w:t xml:space="preserve">    dane v budúcnosti,</w:t>
      </w:r>
    </w:p>
    <w:p w14:paraId="0980395E" w14:textId="77777777" w:rsidR="00B119BA" w:rsidRDefault="00D35385">
      <w:pPr>
        <w:pStyle w:val="Zkladntext"/>
      </w:pPr>
      <w:r>
        <w:t>3) možnosť previesť nevyužité daňové odpočty a iné daňové nároky do budúcich období.</w:t>
      </w:r>
    </w:p>
    <w:p w14:paraId="17257436" w14:textId="77777777" w:rsidR="00B119BA" w:rsidRDefault="00B119BA">
      <w:pPr>
        <w:pStyle w:val="Zkladntext"/>
      </w:pPr>
    </w:p>
    <w:p w14:paraId="12E803C7" w14:textId="77777777" w:rsidR="00B119BA" w:rsidRDefault="00B119BA">
      <w:pPr>
        <w:pStyle w:val="Zkladntext"/>
      </w:pPr>
    </w:p>
    <w:p w14:paraId="69E599B2" w14:textId="77777777" w:rsidR="00B119BA" w:rsidRDefault="00D35385">
      <w:pPr>
        <w:pStyle w:val="Zkladntext"/>
      </w:pPr>
      <w:r>
        <w:t>b) Prechodné zníženie hodnoty majetku ja zaúčtované formou opravnej položky, stanovenej odborným odhadom.</w:t>
      </w:r>
    </w:p>
    <w:p w14:paraId="2846288B" w14:textId="77777777" w:rsidR="00B119BA" w:rsidRDefault="00B119BA">
      <w:pPr>
        <w:pStyle w:val="Zkladntext"/>
      </w:pPr>
    </w:p>
    <w:p w14:paraId="268E1F09" w14:textId="77777777" w:rsidR="00B119BA" w:rsidRDefault="00D35385">
      <w:pPr>
        <w:pStyle w:val="Zkladntext"/>
      </w:pPr>
      <w:r>
        <w:t>c) Záväzky Spoločnosť ocenila menovitou hodnotou. Rezervy Spoločnosť ocenila odborným odhadom budúcej menovitej hodnoty potrebnej na ich úhradu.</w:t>
      </w:r>
    </w:p>
    <w:p w14:paraId="35495B23" w14:textId="77777777" w:rsidR="00B119BA" w:rsidRDefault="00B119BA">
      <w:pPr>
        <w:pStyle w:val="Zkladntext"/>
      </w:pPr>
    </w:p>
    <w:p w14:paraId="5A3A1066" w14:textId="77777777" w:rsidR="00B119BA" w:rsidRDefault="00D35385">
      <w:pPr>
        <w:pStyle w:val="Zkladntext"/>
      </w:pPr>
      <w:r>
        <w:t>d) Určenie ocenenia finančných nástrojov alebo majetku, ktorý nie je finančným nástrojom pri oceňovaní reálnou hodnotou.</w:t>
      </w:r>
    </w:p>
    <w:p w14:paraId="00940C39" w14:textId="77777777" w:rsidR="00B119BA" w:rsidRDefault="00D35385">
      <w:pPr>
        <w:pStyle w:val="Zkladntext"/>
      </w:pPr>
      <w:r>
        <w:t xml:space="preserve">    Bez obsahovej náplne. </w:t>
      </w:r>
    </w:p>
    <w:p w14:paraId="4AA5A127" w14:textId="77777777" w:rsidR="00B119BA" w:rsidRDefault="00B119BA">
      <w:pPr>
        <w:pStyle w:val="Zkladntext"/>
      </w:pPr>
    </w:p>
    <w:p w14:paraId="4F2422B8" w14:textId="77777777" w:rsidR="00B119BA" w:rsidRDefault="00D35385">
      <w:pPr>
        <w:pStyle w:val="Zkladntext"/>
      </w:pPr>
      <w:r>
        <w:t>e) Určenie ocenenia finančných nástrojov pri oceňovaní obstarávacou cenou alebo vlastnými nákladmi.</w:t>
      </w:r>
    </w:p>
    <w:p w14:paraId="3854D213" w14:textId="1B6031CD" w:rsidR="00B119BA" w:rsidRDefault="00D35385">
      <w:pPr>
        <w:pStyle w:val="Zkladntext"/>
      </w:pPr>
      <w:r>
        <w:t xml:space="preserve">   Bez obsahovej náplne.</w:t>
      </w:r>
    </w:p>
    <w:p w14:paraId="169A73D7" w14:textId="77777777" w:rsidR="00B119BA" w:rsidRDefault="00D35385">
      <w:pPr>
        <w:pStyle w:val="Zkladntext"/>
        <w:tabs>
          <w:tab w:val="left" w:pos="2905"/>
        </w:tabs>
      </w:pPr>
      <w:r>
        <w:t xml:space="preserve">     </w:t>
      </w:r>
    </w:p>
    <w:p w14:paraId="3E5ACCA8" w14:textId="77777777" w:rsidR="00B119BA" w:rsidRDefault="00D35385">
      <w:pPr>
        <w:pStyle w:val="Zkladntext"/>
        <w:ind w:left="284"/>
        <w:rPr>
          <w:szCs w:val="18"/>
        </w:rPr>
      </w:pPr>
      <w:r>
        <w:t xml:space="preserve">f) </w:t>
      </w:r>
      <w:r>
        <w:rPr>
          <w:szCs w:val="18"/>
        </w:rPr>
        <w:t>Odpisový plán pre dlhodobý majetok, doba odpisovania, použité odpisové sadzby a odpisové metódy</w:t>
      </w:r>
    </w:p>
    <w:p w14:paraId="3C6A22CC" w14:textId="77777777" w:rsidR="00B119BA" w:rsidRDefault="00B119BA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4EC5B6D0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Majetok, ktorý svojim charakterom zodpovedá dlhodobému nehmotnému majetku a ktorého obstarávacia cena je vyššia ako 2 400 EUR, za jednotlivý prípad, sa považuje za dlhodobý nehmotný majetok. </w:t>
      </w:r>
    </w:p>
    <w:p w14:paraId="12032713" w14:textId="77777777" w:rsidR="00B119BA" w:rsidRDefault="00B119BA">
      <w:pPr>
        <w:ind w:left="426" w:firstLine="336"/>
        <w:jc w:val="both"/>
        <w:rPr>
          <w:sz w:val="18"/>
          <w:szCs w:val="18"/>
        </w:rPr>
      </w:pPr>
    </w:p>
    <w:p w14:paraId="1DFED1C1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Dlhodobý nehmotný majetok sa odpisuje  rovnomerne v zmysle platných postupov účtovania a podľa odpisového plánu. </w:t>
      </w:r>
    </w:p>
    <w:p w14:paraId="53C1A863" w14:textId="77777777" w:rsidR="00B119BA" w:rsidRDefault="00B119BA">
      <w:pPr>
        <w:ind w:left="426"/>
        <w:jc w:val="both"/>
        <w:rPr>
          <w:sz w:val="18"/>
          <w:szCs w:val="18"/>
          <w:highlight w:val="yellow"/>
        </w:rPr>
      </w:pPr>
    </w:p>
    <w:p w14:paraId="4765BE8C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Do účtovníctva je zaúčtovaná pomerná časť odpisov, zodpovedajúca príslušnej dvanástine ročného objemu odpisov,   </w:t>
      </w:r>
    </w:p>
    <w:p w14:paraId="254BDFDF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 závislosti od dátumu zaradenia predmetu do majetku spoločnosti.</w:t>
      </w:r>
    </w:p>
    <w:p w14:paraId="6AD82DC6" w14:textId="77777777" w:rsidR="00B119BA" w:rsidRDefault="00B119BA">
      <w:pPr>
        <w:ind w:left="696"/>
        <w:jc w:val="both"/>
        <w:rPr>
          <w:sz w:val="18"/>
          <w:szCs w:val="18"/>
          <w:highlight w:val="yellow"/>
        </w:rPr>
      </w:pPr>
    </w:p>
    <w:p w14:paraId="0260F4E0" w14:textId="77777777" w:rsidR="00B119BA" w:rsidRDefault="00D35385">
      <w:pPr>
        <w:ind w:left="426"/>
        <w:jc w:val="both"/>
        <w:rPr>
          <w:b/>
          <w:sz w:val="18"/>
          <w:szCs w:val="18"/>
        </w:rPr>
      </w:pPr>
      <w:r>
        <w:rPr>
          <w:sz w:val="18"/>
          <w:szCs w:val="18"/>
        </w:rPr>
        <w:t>Dlhodobým hmotným majetkom sú:</w:t>
      </w:r>
    </w:p>
    <w:p w14:paraId="5C9EF73C" w14:textId="77777777" w:rsidR="00B119BA" w:rsidRDefault="00D35385">
      <w:pPr>
        <w:pStyle w:val="Odsekzoznamu"/>
        <w:numPr>
          <w:ilvl w:val="0"/>
          <w:numId w:val="4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pozemky, budovy, haly, stavby, umelecké diela a zbierky, predmety z drahých kovov bez ohľadu na ich obstarávaciu cenu</w:t>
      </w:r>
    </w:p>
    <w:p w14:paraId="597FAC0A" w14:textId="77777777" w:rsidR="00B119BA" w:rsidRDefault="00D35385">
      <w:pPr>
        <w:numPr>
          <w:ilvl w:val="0"/>
          <w:numId w:val="4"/>
        </w:numPr>
        <w:jc w:val="both"/>
        <w:rPr>
          <w:sz w:val="18"/>
          <w:szCs w:val="18"/>
        </w:rPr>
      </w:pPr>
      <w:r>
        <w:rPr>
          <w:sz w:val="18"/>
          <w:szCs w:val="18"/>
        </w:rPr>
        <w:t>samostatné hnuteľné veci, prípadne súbory hnuteľných vecí, ktorých obstarávacia cena je vyššia  ako 1 700 EUR a doba použiteľnosti dlhšia ako jeden rok</w:t>
      </w:r>
    </w:p>
    <w:p w14:paraId="11F7D40D" w14:textId="77777777" w:rsidR="00B119BA" w:rsidRDefault="00B119BA">
      <w:pPr>
        <w:jc w:val="both"/>
        <w:rPr>
          <w:highlight w:val="yellow"/>
        </w:rPr>
      </w:pPr>
    </w:p>
    <w:p w14:paraId="6B8EB715" w14:textId="77777777" w:rsidR="00B119BA" w:rsidRDefault="00D35385">
      <w:pPr>
        <w:jc w:val="both"/>
        <w:rPr>
          <w:sz w:val="18"/>
          <w:szCs w:val="18"/>
        </w:rPr>
      </w:pPr>
      <w:r>
        <w:t xml:space="preserve">        O</w:t>
      </w:r>
      <w:r>
        <w:rPr>
          <w:sz w:val="18"/>
          <w:szCs w:val="18"/>
        </w:rPr>
        <w:t xml:space="preserve">dpisovanie majetku sa vykonáva podľa odpisového plánu, ktorý je zostavený na základe priradenia predpokladanej         </w:t>
      </w:r>
    </w:p>
    <w:p w14:paraId="5D12A1F4" w14:textId="77777777" w:rsidR="00B119BA" w:rsidRDefault="00D3538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doby použitia majetku k jednotlivým kódom klasifikácie produkcie a predpokladaného priebehu jeho opotrebenia. </w:t>
      </w:r>
    </w:p>
    <w:p w14:paraId="2EDBFB43" w14:textId="77777777" w:rsidR="00B119BA" w:rsidRDefault="00B119BA">
      <w:pPr>
        <w:ind w:firstLine="283"/>
        <w:jc w:val="both"/>
        <w:rPr>
          <w:sz w:val="18"/>
          <w:szCs w:val="18"/>
          <w:highlight w:val="yellow"/>
        </w:rPr>
      </w:pPr>
    </w:p>
    <w:p w14:paraId="48430937" w14:textId="77777777" w:rsidR="00B119BA" w:rsidRDefault="00D35385">
      <w:pPr>
        <w:ind w:firstLine="283"/>
        <w:jc w:val="both"/>
        <w:rPr>
          <w:sz w:val="18"/>
          <w:szCs w:val="18"/>
        </w:rPr>
      </w:pPr>
      <w:r>
        <w:rPr>
          <w:sz w:val="18"/>
          <w:szCs w:val="18"/>
        </w:rPr>
        <w:t>Ročný odpis sa zaokrúhľuje matematicky na dve desatinné miesta.</w:t>
      </w:r>
    </w:p>
    <w:p w14:paraId="4EC54E95" w14:textId="77777777" w:rsidR="00B119BA" w:rsidRDefault="00B119BA">
      <w:pPr>
        <w:ind w:firstLine="283"/>
        <w:jc w:val="both"/>
        <w:rPr>
          <w:sz w:val="18"/>
          <w:szCs w:val="18"/>
          <w:highlight w:val="yellow"/>
        </w:rPr>
      </w:pPr>
    </w:p>
    <w:p w14:paraId="02648E89" w14:textId="77777777" w:rsidR="00B119BA" w:rsidRDefault="00D35385">
      <w:pPr>
        <w:pStyle w:val="Odsekzoznamu"/>
        <w:ind w:left="709"/>
        <w:jc w:val="both"/>
        <w:rPr>
          <w:sz w:val="18"/>
          <w:szCs w:val="18"/>
        </w:rPr>
      </w:pPr>
      <w:r>
        <w:rPr>
          <w:sz w:val="18"/>
          <w:szCs w:val="18"/>
        </w:rPr>
        <w:t>Predpokladaná doba použitia je uvedená v nasledujúcej tabuľke:</w:t>
      </w:r>
    </w:p>
    <w:p w14:paraId="66BCE087" w14:textId="77777777" w:rsidR="00B119BA" w:rsidRDefault="00B119BA">
      <w:pPr>
        <w:pStyle w:val="Odsekzoznamu"/>
        <w:ind w:left="567"/>
        <w:jc w:val="both"/>
        <w:rPr>
          <w:sz w:val="18"/>
          <w:szCs w:val="18"/>
        </w:rPr>
      </w:pPr>
    </w:p>
    <w:tbl>
      <w:tblPr>
        <w:tblW w:w="8930" w:type="dxa"/>
        <w:tblInd w:w="28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6087"/>
        <w:gridCol w:w="1425"/>
      </w:tblGrid>
      <w:tr w:rsidR="00B119BA" w14:paraId="2EA817D7" w14:textId="77777777" w:rsidTr="00C47B6B">
        <w:trPr>
          <w:trHeight w:val="51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E952D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KP</w:t>
            </w:r>
          </w:p>
        </w:tc>
        <w:tc>
          <w:tcPr>
            <w:tcW w:w="60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DD30A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Označenie 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85EB7D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 doba použitia</w:t>
            </w:r>
          </w:p>
        </w:tc>
      </w:tr>
      <w:tr w:rsidR="00B119BA" w14:paraId="3F281EB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A76F7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12510000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6D0D3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Priemyselné budovy a sklady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9FD12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17</w:t>
            </w:r>
          </w:p>
        </w:tc>
      </w:tr>
      <w:tr w:rsidR="00B119BA" w14:paraId="122AC93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2F74E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12520000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4A57A2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Nádrže, silá a sklady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4BB35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B119BA" w14:paraId="6442CBB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74EC5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25.11.10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9BF37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Montované stavby z kovov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7D8690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30</w:t>
            </w:r>
          </w:p>
        </w:tc>
      </w:tr>
      <w:tr w:rsidR="00B119BA" w14:paraId="50E39BFE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8E544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25.73.30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44A42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Ostatné ručné nástroje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5A3D0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5DB207A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E43B8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26.20.13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CBDB1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Digitálne zariadenia na automatizované spracovanie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A00A2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2DBE6D53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DC862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26.20.14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147DD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Digitálne zariadenia na automat. sprac. údajov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2D310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4B04557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74E13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26.30.50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EFFF0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Poplachové zariadenia na ochranu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185F1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6AE78C4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4E74F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26.40.33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EAFCC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Videokamery a ostatné zariadenia na záznam alebo reprodukciu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DF13E1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027E8624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FDB27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26.51.52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B5943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Nástroje na meranie alebo kontrolu prietoku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03F94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1887DD06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AECBDC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26.51.65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39B66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Automatické regulačné alebo kontrolné nástroje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16FA2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2407A4FA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36F8D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26.51.66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F4F26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Meracie alebo kontrolné nástroje, prístroje a 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04FA6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362365CC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50D6F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27.12.23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52F0B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Prístroje na ochranu elektrických obvodov, i.n.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EA289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15</w:t>
            </w:r>
          </w:p>
        </w:tc>
      </w:tr>
      <w:tr w:rsidR="00B119BA" w14:paraId="786E795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05072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27.90.11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EFED9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Elektrické stroje a prístroje s individuálnymi funkciami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7A507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B119BA" w14:paraId="12F8F9B8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31E5B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27.90.70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46283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Elektrické prístroje signalizačné, bezpečnostné,..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80DF0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75AB8C1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90CA14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28.13.25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A550F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Turbo kompresory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E20A6C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6247BF5A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2A402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28.13.27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ECAE8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Rotač.objem.kompresory s jedným alebo viac. hriadeľmi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EF0430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13</w:t>
            </w:r>
          </w:p>
        </w:tc>
      </w:tr>
      <w:tr w:rsidR="00B119BA" w14:paraId="71C61F4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84C3D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5B3C9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Kladkostroje a zdvíhacie zariadenia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30735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17</w:t>
            </w:r>
          </w:p>
        </w:tc>
      </w:tr>
      <w:tr w:rsidR="00B119BA" w14:paraId="7EB399FD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AA0AF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73A23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Zdvíhacie vozíky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21D9F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079AB8A6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27872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77DF8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Zdvíhacie vozíky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C6C5A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40EAA51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AA655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28.22.16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FE7474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Výťahy, skipové výťahy, eskalátory a pohyblivé schody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C6424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17</w:t>
            </w:r>
          </w:p>
        </w:tc>
      </w:tr>
      <w:tr w:rsidR="00B119BA" w14:paraId="2CE9A56D" w14:textId="77777777" w:rsidTr="00C47B6B">
        <w:trPr>
          <w:trHeight w:val="359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CB6B4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28.22.17</w:t>
            </w:r>
          </w:p>
        </w:tc>
        <w:tc>
          <w:tcPr>
            <w:tcW w:w="60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DE233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Pneumatické a ostatné elevátory a dopravníky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F981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4F00EDF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7C1A9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28.22.18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15047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Ostatné zdvíhacie, manipulačné, nakladacie alebo vykladacie stroje a zar.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58715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1D5AB6AB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B63B5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28.25.12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0FD9F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Klimatizačné prístroje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2AA72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30CB6429" w14:textId="77777777" w:rsidTr="00C47B6B">
        <w:trPr>
          <w:trHeight w:val="30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1E868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28.25.13</w:t>
            </w:r>
          </w:p>
        </w:tc>
        <w:tc>
          <w:tcPr>
            <w:tcW w:w="60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A1AC82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Chladiace a mraziace zariadenia a tepelné čerpadlá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7E1A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4C5F7BB4" w14:textId="77777777" w:rsidTr="00C47B6B">
        <w:trPr>
          <w:trHeight w:val="300"/>
        </w:trPr>
        <w:tc>
          <w:tcPr>
            <w:tcW w:w="14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5CE53A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8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76B466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5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979452C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E2115E7" w14:textId="77777777" w:rsidTr="00C47B6B">
        <w:trPr>
          <w:trHeight w:val="300"/>
        </w:trPr>
        <w:tc>
          <w:tcPr>
            <w:tcW w:w="1418" w:type="dxa"/>
            <w:shd w:val="clear" w:color="auto" w:fill="auto"/>
            <w:vAlign w:val="bottom"/>
          </w:tcPr>
          <w:p w14:paraId="0619969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87" w:type="dxa"/>
            <w:shd w:val="clear" w:color="auto" w:fill="auto"/>
            <w:vAlign w:val="bottom"/>
          </w:tcPr>
          <w:p w14:paraId="615BA84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58928441" w14:textId="77777777" w:rsidR="00C47B6B" w:rsidRDefault="00C47B6B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7ED61756" w14:textId="77777777" w:rsidR="00C47B6B" w:rsidRDefault="00C47B6B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1EB3BFEE" w14:textId="07E888D5" w:rsidR="00C47B6B" w:rsidRDefault="00C47B6B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5" w:type="dxa"/>
            <w:shd w:val="clear" w:color="auto" w:fill="auto"/>
            <w:vAlign w:val="bottom"/>
          </w:tcPr>
          <w:p w14:paraId="03A7D490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16F9062D" w14:textId="77777777" w:rsidR="00C47B6B" w:rsidRDefault="00C47B6B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70D6DE75" w14:textId="170E344C" w:rsidR="00C47B6B" w:rsidRDefault="00C47B6B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8A63638" w14:textId="77777777" w:rsidTr="00C47B6B">
        <w:trPr>
          <w:trHeight w:val="300"/>
        </w:trPr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652323B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60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5DF041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42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0D6B9E3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B119BA" w14:paraId="54C9376C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AECD2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KP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BEC1C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Označenie 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FDD45F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 doba použitia</w:t>
            </w:r>
          </w:p>
        </w:tc>
      </w:tr>
      <w:tr w:rsidR="00B119BA" w14:paraId="396FC3A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600E4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28.29.21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E100CF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Stroje na čistenie, plnenie alebo balenie fliaš alebo iných obalov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CF07E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3FD36514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B0915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28.29.21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C483A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Stroje na čistenie, plnenie alebo balenie fliaš alebo iných obalov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FAAD3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13</w:t>
            </w:r>
          </w:p>
        </w:tc>
      </w:tr>
      <w:tr w:rsidR="00B119BA" w14:paraId="6BBF68F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D98B2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28.29.31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BC3DA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Váhy na technické účely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96B58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04A155D8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2AB30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28.41.21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240C8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Sústruhy na obrábanie kovov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00AAB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50A226B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66F784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28.41.22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3257B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Obrábacie stroje na vŕtanie, vyvrtávanie, frézovanie kovov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5B323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3119DD7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B355C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28.41.23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EE885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Obrábacie stroje na odstraňovanie ostrín, ostrenie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F12B6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30AAA99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50EA2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28.49.12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34AE0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Obrábacie stroje na opracovanie dreva, korku,..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05B2D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6340A045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38C46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28.96.10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2D4306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Stroje na spracovanie plastov alebo na zhotovenie výrobkov z nich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5209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76DCC33E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5169B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28.96.20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511B2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Časti a súčasti strojov a prístrojov na spracovanie plastov a gumy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8B44D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5364D1C4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3B2B3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28.96.20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F6BDF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Časti a súčasti strojov a prístrojov na spracovanie plastov a gumy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AE2A1C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1E22A136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D025D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28.99.39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47A60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Ostatné stroje a prístroje na špeciálne účely inde neuvedené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BA4CD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325DFABE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8F44A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29.10.23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049585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Vozidlá s priestorovým vznetovým motorom (osobné automobily)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CED8B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0FB80D5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691F7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29.10.41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E90D4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Nákladné vozidlá s piestovým vznetovým motorom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AEDF4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6E07C41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E3BF8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58.29.29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638905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Iný aplikačný softvér zabalený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0626B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</w:tbl>
    <w:p w14:paraId="3AF9C9F8" w14:textId="77777777" w:rsidR="00B119BA" w:rsidRDefault="00B119BA">
      <w:pPr>
        <w:pStyle w:val="Odsekzoznamu"/>
        <w:ind w:left="567"/>
        <w:jc w:val="both"/>
        <w:rPr>
          <w:sz w:val="18"/>
          <w:szCs w:val="18"/>
        </w:rPr>
      </w:pPr>
    </w:p>
    <w:p w14:paraId="1BC60A6F" w14:textId="77777777" w:rsidR="00B119BA" w:rsidRDefault="00B119BA">
      <w:pPr>
        <w:ind w:firstLine="283"/>
        <w:jc w:val="both"/>
        <w:rPr>
          <w:sz w:val="18"/>
          <w:szCs w:val="18"/>
        </w:rPr>
      </w:pPr>
    </w:p>
    <w:p w14:paraId="178B07EA" w14:textId="77777777" w:rsidR="00B119BA" w:rsidRDefault="00B119BA">
      <w:pPr>
        <w:ind w:left="283"/>
        <w:rPr>
          <w:sz w:val="18"/>
          <w:szCs w:val="18"/>
        </w:rPr>
      </w:pPr>
    </w:p>
    <w:p w14:paraId="4BBB4957" w14:textId="77777777" w:rsidR="00B119BA" w:rsidRDefault="00D35385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>g)    Dotácie zo štátneho rozpočtu</w:t>
      </w:r>
    </w:p>
    <w:p w14:paraId="6AF96452" w14:textId="77777777" w:rsidR="00B119BA" w:rsidRDefault="00D35385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</w:t>
      </w:r>
      <w:r>
        <w:t> </w:t>
      </w:r>
      <w:r>
        <w:rPr>
          <w:b w:val="0"/>
        </w:rPr>
        <w:t>nároku na dotácie zo štátneho rozpočtu sa účtuje, ak je takmer isté, že na základe splnených podmienok na poskytnutie dotácie sa Spoločnosti daná dotácia poskytne.</w:t>
      </w:r>
    </w:p>
    <w:p w14:paraId="7C8A9632" w14:textId="77777777" w:rsidR="00B119BA" w:rsidRDefault="00B119BA">
      <w:pPr>
        <w:ind w:left="450"/>
        <w:jc w:val="both"/>
        <w:rPr>
          <w:sz w:val="18"/>
        </w:rPr>
      </w:pPr>
    </w:p>
    <w:p w14:paraId="6BB0F878" w14:textId="77777777" w:rsidR="00B119BA" w:rsidRDefault="00D35385">
      <w:pPr>
        <w:ind w:left="284"/>
        <w:jc w:val="both"/>
        <w:rPr>
          <w:sz w:val="18"/>
        </w:rPr>
      </w:pPr>
      <w:r>
        <w:rPr>
          <w:sz w:val="18"/>
        </w:rPr>
        <w:t xml:space="preserve">  Dotácie na hospodársku činnosť Spoločnosti sa najskôr vykazujú ako výnosy budúcich období a do výkazu ziskov a strát     </w:t>
      </w:r>
    </w:p>
    <w:p w14:paraId="7F38FA9E" w14:textId="77777777" w:rsidR="00B119BA" w:rsidRDefault="00D35385">
      <w:pPr>
        <w:ind w:left="284"/>
        <w:jc w:val="both"/>
        <w:rPr>
          <w:sz w:val="18"/>
        </w:rPr>
      </w:pPr>
      <w:r>
        <w:rPr>
          <w:sz w:val="18"/>
        </w:rPr>
        <w:t xml:space="preserve">  sa rozpúšťajú ako výnosy z hospodárskej činnosti v časovej a vecnej súvislosti s vynaložením nákladov na príslušný účel.</w:t>
      </w:r>
    </w:p>
    <w:p w14:paraId="47F3764F" w14:textId="77777777" w:rsidR="00B119BA" w:rsidRDefault="00B119BA">
      <w:pPr>
        <w:ind w:left="450"/>
        <w:jc w:val="both"/>
        <w:rPr>
          <w:sz w:val="18"/>
        </w:rPr>
      </w:pPr>
    </w:p>
    <w:p w14:paraId="620E98BA" w14:textId="77777777" w:rsidR="00B119BA" w:rsidRDefault="00D35385">
      <w:pPr>
        <w:ind w:left="426"/>
        <w:jc w:val="both"/>
        <w:rPr>
          <w:sz w:val="18"/>
        </w:rPr>
      </w:pPr>
      <w:r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>
        <w:rPr>
          <w:sz w:val="18"/>
        </w:rPr>
        <w:br/>
        <w:t xml:space="preserve">z tohto dlhodobého majetku. </w:t>
      </w:r>
    </w:p>
    <w:p w14:paraId="65060437" w14:textId="77777777" w:rsidR="00B119BA" w:rsidRDefault="00B119BA">
      <w:pPr>
        <w:ind w:left="450"/>
        <w:jc w:val="both"/>
        <w:rPr>
          <w:sz w:val="18"/>
        </w:rPr>
      </w:pPr>
    </w:p>
    <w:p w14:paraId="32DC9A5B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>V roku 2014 dostala prísľub na dotáciu z Ministerstva hospodárstva v hodnote 275 575 € na nákup DHM – VSTREKOLIS HAITIAN MARS s príslušenstvom v obstarávacej cene 551 150 €. Výnosy sú zúčtovávané vo výške 1 637,38 € mesačne. Dotácia bola v roku 2014 prisľúbená, ale na účet bola pripísaná 12.5.2015 vo výške 275 075 €.</w:t>
      </w:r>
    </w:p>
    <w:p w14:paraId="541A6FDF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>V roku 2016 spoločnosť dostala dotáciu z Recyklačného fondu vo výške 120 000 € na nákup vstrekolisu ZHAFIR VENUS II v obstarávacej cene 121 023 €. Výnosy sú zúčtovávané vo výške 714,29 € mesačne.</w:t>
      </w:r>
    </w:p>
    <w:p w14:paraId="15429D8C" w14:textId="77777777" w:rsidR="00B119BA" w:rsidRDefault="00B119BA">
      <w:pPr>
        <w:pStyle w:val="Zkladntext"/>
        <w:rPr>
          <w:szCs w:val="18"/>
        </w:rPr>
      </w:pPr>
    </w:p>
    <w:p w14:paraId="37A2CE0A" w14:textId="77777777" w:rsidR="00B119BA" w:rsidRDefault="00B119BA">
      <w:pPr>
        <w:ind w:left="450"/>
        <w:jc w:val="both"/>
        <w:rPr>
          <w:sz w:val="18"/>
        </w:rPr>
      </w:pPr>
    </w:p>
    <w:p w14:paraId="7BC728BA" w14:textId="77777777" w:rsidR="00B119BA" w:rsidRDefault="00B119BA">
      <w:pPr>
        <w:ind w:left="450"/>
        <w:jc w:val="both"/>
        <w:rPr>
          <w:sz w:val="18"/>
        </w:rPr>
      </w:pPr>
    </w:p>
    <w:p w14:paraId="22725245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5)    Oprava významných chýb minulých účtovných období</w:t>
      </w:r>
    </w:p>
    <w:p w14:paraId="16CAEDB9" w14:textId="77777777" w:rsidR="00B119BA" w:rsidRDefault="00B119BA">
      <w:pPr>
        <w:pStyle w:val="Zkladntext"/>
        <w:ind w:left="0"/>
        <w:rPr>
          <w:b/>
        </w:rPr>
      </w:pPr>
    </w:p>
    <w:p w14:paraId="020E7EB8" w14:textId="77777777" w:rsidR="00B119BA" w:rsidRDefault="00D35385">
      <w:pPr>
        <w:pStyle w:val="Zkladntext"/>
        <w:ind w:left="360"/>
      </w:pPr>
      <w:r>
        <w:t>Významné opravy chýb minulých účtovných období sa účtujú na účte 428 – Nerozdelený zisk minulých rokov alebo na účte 429 – Neuhradená strata minulých rokov.</w:t>
      </w:r>
    </w:p>
    <w:p w14:paraId="01200847" w14:textId="77777777" w:rsidR="00B119BA" w:rsidRDefault="00B119BA">
      <w:pPr>
        <w:pStyle w:val="Zkladntext"/>
        <w:ind w:left="360"/>
      </w:pPr>
    </w:p>
    <w:p w14:paraId="44EA3E72" w14:textId="77777777" w:rsidR="00B119BA" w:rsidRDefault="00D35385">
      <w:pPr>
        <w:pStyle w:val="Zkladntext"/>
        <w:ind w:left="360"/>
      </w:pPr>
      <w:r>
        <w:t>Za opravu chýb minulých účtovných období sa nepovažujú rozdiely zo zmeny účtovnej hodnoty majetku a záväzku, vyplývajúcich so zmeny úprav ocenenia, napríklad účtovanie opravnej položky, úpravy doby používania alebo spôsobu opotrebovania dlhodobého majetku a výšky rezervy.</w:t>
      </w:r>
    </w:p>
    <w:p w14:paraId="696A8428" w14:textId="77777777" w:rsidR="00B119BA" w:rsidRDefault="00B119BA">
      <w:pPr>
        <w:pStyle w:val="Zkladntext"/>
        <w:ind w:left="360"/>
      </w:pPr>
    </w:p>
    <w:p w14:paraId="365CDD15" w14:textId="77777777" w:rsidR="00B119BA" w:rsidRDefault="00D35385">
      <w:pPr>
        <w:pStyle w:val="Zkladntext"/>
        <w:ind w:left="360"/>
      </w:pPr>
      <w:r>
        <w:t xml:space="preserve">Opravy nevýznamných nákladov a nevýznamných výnosov sa účtujú ako účtovné prípady bežného účtovného obdobia na príslušných účtoch nákladov alebo výnosov.    </w:t>
      </w:r>
    </w:p>
    <w:p w14:paraId="239A2D59" w14:textId="6BD26D2F" w:rsidR="00B119BA" w:rsidRDefault="00D35385">
      <w:pPr>
        <w:pStyle w:val="Nadpis1"/>
        <w:numPr>
          <w:ilvl w:val="0"/>
          <w:numId w:val="0"/>
        </w:numPr>
        <w:spacing w:before="120" w:after="60"/>
      </w:pPr>
      <w:r>
        <w:br w:type="page"/>
      </w:r>
    </w:p>
    <w:p w14:paraId="02B3985E" w14:textId="77777777" w:rsidR="00BE7684" w:rsidRPr="00BE7684" w:rsidRDefault="00BE7684" w:rsidP="00BE7684"/>
    <w:p w14:paraId="6CCA6414" w14:textId="77777777" w:rsidR="00B119BA" w:rsidRDefault="00D35385">
      <w:pPr>
        <w:pStyle w:val="Nadpis1"/>
        <w:numPr>
          <w:ilvl w:val="0"/>
          <w:numId w:val="0"/>
        </w:numPr>
        <w:spacing w:before="120" w:after="60"/>
      </w:pPr>
      <w:bookmarkStart w:id="3" w:name="_Toc530739900"/>
      <w:r>
        <w:t>Čl. III - informácie</w:t>
      </w:r>
      <w:bookmarkEnd w:id="3"/>
      <w:r>
        <w:t>,  KTORÉ VYSVETĽUJÚ A DOPĹŇaJÚ POLOŽKY SÚVAHY</w:t>
      </w:r>
    </w:p>
    <w:p w14:paraId="2B6E4EAD" w14:textId="77777777" w:rsidR="00B119BA" w:rsidRDefault="00B119BA">
      <w:pPr>
        <w:pStyle w:val="Hlavika"/>
        <w:jc w:val="both"/>
        <w:rPr>
          <w:sz w:val="16"/>
          <w:szCs w:val="16"/>
        </w:rPr>
      </w:pPr>
    </w:p>
    <w:p w14:paraId="41CCFC9E" w14:textId="77777777" w:rsidR="00B119BA" w:rsidRDefault="00B119BA">
      <w:pPr>
        <w:pStyle w:val="Hlavika"/>
        <w:jc w:val="both"/>
        <w:rPr>
          <w:sz w:val="16"/>
          <w:szCs w:val="16"/>
        </w:rPr>
      </w:pPr>
    </w:p>
    <w:p w14:paraId="700414F5" w14:textId="77777777" w:rsidR="00B119BA" w:rsidRDefault="00B119BA">
      <w:pPr>
        <w:pStyle w:val="Nadpis2"/>
        <w:numPr>
          <w:ilvl w:val="0"/>
          <w:numId w:val="0"/>
        </w:numPr>
        <w:ind w:left="426" w:hanging="426"/>
      </w:pPr>
    </w:p>
    <w:p w14:paraId="67A4F9DB" w14:textId="77777777" w:rsidR="00B119BA" w:rsidRDefault="00D35385">
      <w:pPr>
        <w:pStyle w:val="Nadpis2"/>
        <w:numPr>
          <w:ilvl w:val="0"/>
          <w:numId w:val="0"/>
        </w:numPr>
        <w:ind w:left="426" w:hanging="426"/>
        <w:rPr>
          <w:b w:val="0"/>
        </w:rPr>
      </w:pPr>
      <w:bookmarkStart w:id="4" w:name="_Toc530739901"/>
      <w:r>
        <w:t xml:space="preserve">1)      </w:t>
      </w:r>
      <w:bookmarkEnd w:id="4"/>
      <w:r>
        <w:t xml:space="preserve">AKTÍVA </w:t>
      </w:r>
      <w:r>
        <w:tab/>
      </w:r>
    </w:p>
    <w:p w14:paraId="3F123454" w14:textId="77777777" w:rsidR="00B119BA" w:rsidRDefault="00B119BA"/>
    <w:p w14:paraId="386E5854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a)     Dlhodobý nehmotný a dlhodobý hmotný majetok</w:t>
      </w:r>
    </w:p>
    <w:p w14:paraId="7C3F51DF" w14:textId="77777777" w:rsidR="00B119BA" w:rsidRDefault="00B119BA">
      <w:pPr>
        <w:rPr>
          <w:b/>
        </w:rPr>
      </w:pPr>
    </w:p>
    <w:p w14:paraId="2434E388" w14:textId="3F0169F7" w:rsidR="00B119BA" w:rsidRDefault="00D35385">
      <w:r>
        <w:t>Prehľad o pohybe dlhodobého nehmotného majetku a dlhodobého hmotného majetku od 1. januára 202</w:t>
      </w:r>
      <w:r w:rsidR="00DA1246">
        <w:t>4</w:t>
      </w:r>
      <w:r>
        <w:t xml:space="preserve">  do 31. decembra 202</w:t>
      </w:r>
      <w:r w:rsidR="00DA1246">
        <w:t>4</w:t>
      </w:r>
      <w:r>
        <w:t xml:space="preserve"> a za porovnateľné obdobie od 1. januára 202</w:t>
      </w:r>
      <w:r w:rsidR="00DA1246">
        <w:t>3</w:t>
      </w:r>
      <w:r>
        <w:t xml:space="preserve"> do 31. decembra 202</w:t>
      </w:r>
      <w:r w:rsidR="00DA1246">
        <w:t>3</w:t>
      </w:r>
      <w:r>
        <w:t xml:space="preserve"> je uvedený v tabuľkách na  stranách 7,8,9,10.</w:t>
      </w:r>
    </w:p>
    <w:p w14:paraId="1C099447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Spôsob a výška poistenia majetku</w:t>
      </w:r>
    </w:p>
    <w:p w14:paraId="368A204A" w14:textId="77777777" w:rsidR="00B119BA" w:rsidRDefault="00D35385">
      <w:pPr>
        <w:pStyle w:val="Zkladntext"/>
        <w:ind w:left="0"/>
      </w:pPr>
      <w:r>
        <w:t>Dlhodobý hmotný majetok je poistený:</w:t>
      </w:r>
    </w:p>
    <w:p w14:paraId="6C058F12" w14:textId="77777777" w:rsidR="00B119BA" w:rsidRDefault="00D35385">
      <w:pPr>
        <w:pStyle w:val="Zkladntext"/>
        <w:ind w:firstLine="283"/>
        <w:jc w:val="left"/>
      </w:pPr>
      <w:r>
        <w:t xml:space="preserve">- pre prípad škôd spôsobených krádežou a živelnou pohromou až do výšky 30 556 tis. EUR. </w:t>
      </w:r>
    </w:p>
    <w:p w14:paraId="2C4E9DBA" w14:textId="77777777" w:rsidR="00B119BA" w:rsidRDefault="00D35385">
      <w:pPr>
        <w:pStyle w:val="Zkladntext"/>
        <w:ind w:firstLine="283"/>
        <w:jc w:val="left"/>
      </w:pPr>
      <w:r>
        <w:t>- pre prípad poškodenia strojov a zariadení až do výšky 15 100 tis. EUR.</w:t>
      </w:r>
    </w:p>
    <w:p w14:paraId="5F05A988" w14:textId="77777777" w:rsidR="00B119BA" w:rsidRDefault="00B119BA">
      <w:pPr>
        <w:pStyle w:val="Zkladntext"/>
        <w:ind w:firstLine="283"/>
        <w:jc w:val="left"/>
      </w:pPr>
    </w:p>
    <w:p w14:paraId="7745B2C0" w14:textId="77777777" w:rsidR="00B119BA" w:rsidRDefault="00B119BA">
      <w:pPr>
        <w:pStyle w:val="Zkladntext"/>
        <w:ind w:firstLine="283"/>
        <w:jc w:val="left"/>
      </w:pPr>
    </w:p>
    <w:p w14:paraId="47E7629D" w14:textId="77777777" w:rsidR="00B119BA" w:rsidRDefault="00B119BA">
      <w:pPr>
        <w:pStyle w:val="Zkladntext"/>
        <w:ind w:firstLine="283"/>
        <w:jc w:val="left"/>
      </w:pPr>
    </w:p>
    <w:p w14:paraId="12BF0C69" w14:textId="77777777" w:rsidR="00B119BA" w:rsidRDefault="00D35385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>c)   Záložné právo</w:t>
      </w:r>
    </w:p>
    <w:p w14:paraId="464BD6C9" w14:textId="77777777" w:rsidR="00B119BA" w:rsidRDefault="00B119BA">
      <w:pPr>
        <w:pStyle w:val="Zkladntext"/>
        <w:ind w:left="0"/>
        <w:rPr>
          <w:szCs w:val="18"/>
        </w:rPr>
      </w:pPr>
    </w:p>
    <w:p w14:paraId="667BB129" w14:textId="77777777" w:rsidR="00B119BA" w:rsidRDefault="00D35385">
      <w:pPr>
        <w:pStyle w:val="Zkladntext"/>
        <w:ind w:left="0"/>
        <w:rPr>
          <w:szCs w:val="18"/>
        </w:rPr>
      </w:pPr>
      <w:r>
        <w:rPr>
          <w:szCs w:val="18"/>
        </w:rPr>
        <w:t>15.12.2014 bola Záložnou zmluvou na Regranulačnú linku, inv. č. 800050, zabezpečená pohľadávka – úver – Zmluva KaHR-11SP/SLKXP-1101/0498/32/ZZ01 vo výške 275.575,- €. Veriteľom je Ministerstvo hospodárstva SR.</w:t>
      </w:r>
    </w:p>
    <w:p w14:paraId="3248716C" w14:textId="77777777" w:rsidR="00B119BA" w:rsidRDefault="00B119BA">
      <w:pPr>
        <w:pStyle w:val="Zkladntext"/>
        <w:ind w:left="0"/>
        <w:rPr>
          <w:szCs w:val="18"/>
          <w:highlight w:val="yellow"/>
        </w:rPr>
      </w:pPr>
    </w:p>
    <w:p w14:paraId="20341BEC" w14:textId="77777777" w:rsidR="00B119BA" w:rsidRDefault="00B119BA">
      <w:pPr>
        <w:pStyle w:val="Zkladntext"/>
        <w:ind w:left="0"/>
        <w:rPr>
          <w:szCs w:val="18"/>
          <w:highlight w:val="yellow"/>
        </w:rPr>
      </w:pPr>
    </w:p>
    <w:p w14:paraId="0A1FDE7E" w14:textId="77777777" w:rsidR="00B119BA" w:rsidRDefault="00D35385">
      <w:pPr>
        <w:pStyle w:val="Zkladntext"/>
        <w:ind w:left="0"/>
        <w:rPr>
          <w:szCs w:val="18"/>
        </w:rPr>
      </w:pPr>
      <w:bookmarkStart w:id="5" w:name="_Hlk190948689"/>
      <w:r>
        <w:rPr>
          <w:szCs w:val="18"/>
        </w:rPr>
        <w:t>V roku 2016 bola Záložnou zmluvou č. 1272/16/06-Z1 na horizontálny vstrekovací stroj INTEC 850 SPII s príslušenstvom, inv. č. 800057, zabezpečená pohľadávka – prostriedky poskytnuté z Recyklačného fondu v celkovej najvyššej hodnote istiny pohľadávky 132 000,– €</w:t>
      </w:r>
    </w:p>
    <w:p w14:paraId="0455DF31" w14:textId="77777777" w:rsidR="00DA1246" w:rsidRDefault="00DA1246">
      <w:pPr>
        <w:pStyle w:val="Zkladntext"/>
        <w:ind w:left="0"/>
        <w:rPr>
          <w:szCs w:val="18"/>
        </w:rPr>
      </w:pPr>
    </w:p>
    <w:bookmarkEnd w:id="5"/>
    <w:p w14:paraId="03A72C44" w14:textId="34B8BD09" w:rsidR="00B119BA" w:rsidRDefault="00BA27C8">
      <w:pPr>
        <w:pStyle w:val="Zkladntext"/>
        <w:ind w:left="0"/>
        <w:rPr>
          <w:szCs w:val="18"/>
        </w:rPr>
      </w:pPr>
      <w:r>
        <w:rPr>
          <w:szCs w:val="18"/>
        </w:rPr>
        <w:t>28.05.</w:t>
      </w:r>
      <w:r w:rsidR="00DA1246" w:rsidRPr="00DA1246">
        <w:rPr>
          <w:szCs w:val="18"/>
        </w:rPr>
        <w:t>20</w:t>
      </w:r>
      <w:r>
        <w:rPr>
          <w:szCs w:val="18"/>
        </w:rPr>
        <w:t>24</w:t>
      </w:r>
      <w:r w:rsidR="00DA1246" w:rsidRPr="00DA1246">
        <w:rPr>
          <w:szCs w:val="18"/>
        </w:rPr>
        <w:t xml:space="preserve"> b</w:t>
      </w:r>
      <w:r>
        <w:rPr>
          <w:szCs w:val="18"/>
        </w:rPr>
        <w:t>o</w:t>
      </w:r>
      <w:r w:rsidR="00DA1246" w:rsidRPr="00DA1246">
        <w:rPr>
          <w:szCs w:val="18"/>
        </w:rPr>
        <w:t>l</w:t>
      </w:r>
      <w:r>
        <w:rPr>
          <w:szCs w:val="18"/>
        </w:rPr>
        <w:t>a</w:t>
      </w:r>
      <w:r w:rsidR="00DA1246" w:rsidRPr="00DA1246">
        <w:rPr>
          <w:szCs w:val="18"/>
        </w:rPr>
        <w:t xml:space="preserve"> Záložnou zmluvou č. </w:t>
      </w:r>
      <w:r>
        <w:rPr>
          <w:szCs w:val="18"/>
        </w:rPr>
        <w:t>LZL/24/10299</w:t>
      </w:r>
      <w:r w:rsidR="00DA1246" w:rsidRPr="00DA1246">
        <w:rPr>
          <w:szCs w:val="18"/>
        </w:rPr>
        <w:t xml:space="preserve"> na </w:t>
      </w:r>
      <w:r>
        <w:rPr>
          <w:szCs w:val="18"/>
        </w:rPr>
        <w:t>chladiacu stanicu chiller a atmosferický chladič</w:t>
      </w:r>
      <w:r w:rsidR="00DA1246" w:rsidRPr="00DA1246">
        <w:rPr>
          <w:szCs w:val="18"/>
        </w:rPr>
        <w:t xml:space="preserve"> s príslušenstvom, inv. č. 800</w:t>
      </w:r>
      <w:r>
        <w:rPr>
          <w:szCs w:val="18"/>
        </w:rPr>
        <w:t>131</w:t>
      </w:r>
      <w:r w:rsidR="00DA1246" w:rsidRPr="00DA1246">
        <w:rPr>
          <w:szCs w:val="18"/>
        </w:rPr>
        <w:t xml:space="preserve">, zabezpečená pohľadávka – </w:t>
      </w:r>
      <w:r>
        <w:rPr>
          <w:szCs w:val="18"/>
        </w:rPr>
        <w:t xml:space="preserve">úver – Zmluva o úvere č. LZL/24/10299 </w:t>
      </w:r>
      <w:r w:rsidR="00DA1246" w:rsidRPr="00DA1246">
        <w:rPr>
          <w:szCs w:val="18"/>
        </w:rPr>
        <w:t xml:space="preserve">v celkovej najvyššej hodnote istiny pohľadávky </w:t>
      </w:r>
      <w:r>
        <w:rPr>
          <w:szCs w:val="18"/>
        </w:rPr>
        <w:t>321 506</w:t>
      </w:r>
      <w:r w:rsidR="00DA1246" w:rsidRPr="00DA1246">
        <w:rPr>
          <w:szCs w:val="18"/>
        </w:rPr>
        <w:t>,– €</w:t>
      </w:r>
    </w:p>
    <w:p w14:paraId="3F59F1CA" w14:textId="77777777" w:rsidR="00B119BA" w:rsidRDefault="00B119BA">
      <w:pPr>
        <w:pStyle w:val="Zkladntext"/>
        <w:ind w:left="0"/>
        <w:rPr>
          <w:szCs w:val="18"/>
        </w:rPr>
      </w:pPr>
    </w:p>
    <w:p w14:paraId="789D97FD" w14:textId="77777777" w:rsidR="00B119BA" w:rsidRDefault="00B119BA">
      <w:pPr>
        <w:pStyle w:val="Zkladntext"/>
        <w:ind w:left="0"/>
        <w:rPr>
          <w:szCs w:val="18"/>
        </w:rPr>
      </w:pPr>
    </w:p>
    <w:p w14:paraId="50DCBB4C" w14:textId="77777777" w:rsidR="00B119BA" w:rsidRDefault="00D35385">
      <w:pPr>
        <w:pStyle w:val="Zkladntext"/>
        <w:ind w:left="0"/>
        <w:rPr>
          <w:b/>
          <w:szCs w:val="18"/>
        </w:rPr>
      </w:pPr>
      <w:r>
        <w:rPr>
          <w:b/>
          <w:szCs w:val="18"/>
        </w:rPr>
        <w:t>d)-e) Goodwill, výskum a vývoj</w:t>
      </w:r>
    </w:p>
    <w:p w14:paraId="3F0A2C26" w14:textId="77777777" w:rsidR="00B119BA" w:rsidRDefault="00B119BA">
      <w:pPr>
        <w:pStyle w:val="Zkladntext"/>
        <w:ind w:left="0"/>
        <w:rPr>
          <w:b/>
          <w:szCs w:val="18"/>
        </w:rPr>
      </w:pPr>
    </w:p>
    <w:p w14:paraId="044C89F8" w14:textId="77777777" w:rsidR="00B119BA" w:rsidRDefault="00D35385">
      <w:pPr>
        <w:pStyle w:val="Zkladntext"/>
        <w:ind w:left="0"/>
        <w:rPr>
          <w:szCs w:val="18"/>
        </w:rPr>
      </w:pPr>
      <w:r>
        <w:rPr>
          <w:szCs w:val="18"/>
        </w:rPr>
        <w:t>Bez obsahovej náplne.</w:t>
      </w:r>
    </w:p>
    <w:p w14:paraId="0755B29C" w14:textId="77777777" w:rsidR="00B119BA" w:rsidRDefault="00B119BA">
      <w:pPr>
        <w:pStyle w:val="Zkladntext"/>
        <w:ind w:left="0"/>
      </w:pPr>
    </w:p>
    <w:p w14:paraId="7DB1B108" w14:textId="77777777" w:rsidR="00B119BA" w:rsidRDefault="00D35385">
      <w:pPr>
        <w:pStyle w:val="Zkladntext"/>
        <w:ind w:left="0"/>
        <w:rPr>
          <w:b/>
          <w:szCs w:val="18"/>
        </w:rPr>
      </w:pPr>
      <w:r>
        <w:rPr>
          <w:b/>
          <w:szCs w:val="18"/>
        </w:rPr>
        <w:t>f) Štrukúra dlhodobého finančného majetku</w:t>
      </w:r>
    </w:p>
    <w:p w14:paraId="24E1801C" w14:textId="77777777" w:rsidR="00B119BA" w:rsidRDefault="00B119BA">
      <w:pPr>
        <w:pStyle w:val="Zkladntext"/>
        <w:ind w:left="0"/>
        <w:rPr>
          <w:b/>
        </w:rPr>
      </w:pPr>
    </w:p>
    <w:p w14:paraId="79FC83EA" w14:textId="77777777" w:rsidR="00B119BA" w:rsidRDefault="00D35385">
      <w:pPr>
        <w:pStyle w:val="Zkladntext"/>
        <w:ind w:left="0"/>
      </w:pPr>
      <w:r>
        <w:t>Bez obsahovej náplne.</w:t>
      </w:r>
    </w:p>
    <w:p w14:paraId="675DAEBA" w14:textId="77777777" w:rsidR="00B119BA" w:rsidRDefault="00B119BA">
      <w:pPr>
        <w:pStyle w:val="Zkladntext"/>
        <w:ind w:left="0"/>
      </w:pPr>
    </w:p>
    <w:p w14:paraId="10050631" w14:textId="77777777" w:rsidR="00B119BA" w:rsidRDefault="00D35385">
      <w:pPr>
        <w:pStyle w:val="Zkladntext"/>
        <w:ind w:left="0"/>
        <w:rPr>
          <w:b/>
          <w:szCs w:val="18"/>
        </w:rPr>
      </w:pPr>
      <w:r>
        <w:rPr>
          <w:b/>
          <w:szCs w:val="18"/>
        </w:rPr>
        <w:t>g,i,j) Informácie o dlhodobom finančnom majetku</w:t>
      </w:r>
    </w:p>
    <w:p w14:paraId="2BCB3981" w14:textId="77777777" w:rsidR="00B119BA" w:rsidRDefault="00B119BA">
      <w:pPr>
        <w:pStyle w:val="Zkladntext"/>
        <w:ind w:left="0"/>
        <w:rPr>
          <w:b/>
        </w:rPr>
      </w:pPr>
    </w:p>
    <w:p w14:paraId="2E69CA14" w14:textId="77777777" w:rsidR="00B119BA" w:rsidRDefault="00D35385">
      <w:pPr>
        <w:pStyle w:val="Zkladntext"/>
        <w:ind w:left="0"/>
      </w:pPr>
      <w:bookmarkStart w:id="6" w:name="_Hlk129597041"/>
      <w:r>
        <w:t>Bez obsahovej náplne</w:t>
      </w:r>
    </w:p>
    <w:bookmarkEnd w:id="6"/>
    <w:p w14:paraId="2B7A2E4B" w14:textId="77777777" w:rsidR="00B119BA" w:rsidRDefault="00B119BA">
      <w:pPr>
        <w:pStyle w:val="Zkladntext"/>
        <w:ind w:left="0"/>
      </w:pPr>
    </w:p>
    <w:p w14:paraId="094EC299" w14:textId="77777777" w:rsidR="00B119BA" w:rsidRDefault="00D35385">
      <w:pPr>
        <w:pStyle w:val="Zkladntext"/>
        <w:ind w:left="0"/>
        <w:rPr>
          <w:b/>
          <w:szCs w:val="18"/>
        </w:rPr>
      </w:pPr>
      <w:r>
        <w:rPr>
          <w:b/>
        </w:rPr>
        <w:t xml:space="preserve">h,k) Ocenenie dlhodobého finančného majetku, záložné </w:t>
      </w:r>
      <w:r>
        <w:rPr>
          <w:b/>
          <w:szCs w:val="18"/>
        </w:rPr>
        <w:t>právo</w:t>
      </w:r>
    </w:p>
    <w:p w14:paraId="2D8C28C5" w14:textId="77777777" w:rsidR="00B119BA" w:rsidRDefault="00B119BA">
      <w:pPr>
        <w:pStyle w:val="Zkladntext"/>
        <w:ind w:left="0"/>
        <w:rPr>
          <w:b/>
        </w:rPr>
      </w:pPr>
    </w:p>
    <w:p w14:paraId="7351285F" w14:textId="77777777" w:rsidR="00BE7684" w:rsidRDefault="00BE7684">
      <w:pPr>
        <w:pStyle w:val="Zkladntext"/>
        <w:ind w:left="0"/>
      </w:pPr>
    </w:p>
    <w:p w14:paraId="7504E874" w14:textId="0A4D222D" w:rsidR="00BE7684" w:rsidRDefault="00BE7684">
      <w:pPr>
        <w:pStyle w:val="Zkladntext"/>
        <w:ind w:left="0"/>
        <w:sectPr w:rsidR="00BE7684" w:rsidSect="009A6568">
          <w:headerReference w:type="default" r:id="rId10"/>
          <w:footerReference w:type="default" r:id="rId11"/>
          <w:pgSz w:w="11906" w:h="16838"/>
          <w:pgMar w:top="1979" w:right="1021" w:bottom="1134" w:left="1673" w:header="675" w:footer="408" w:gutter="0"/>
          <w:cols w:space="708"/>
          <w:formProt w:val="0"/>
          <w:docGrid w:linePitch="100" w:charSpace="8192"/>
        </w:sectPr>
      </w:pPr>
    </w:p>
    <w:tbl>
      <w:tblPr>
        <w:tblW w:w="12500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8"/>
        <w:gridCol w:w="1216"/>
        <w:gridCol w:w="1134"/>
        <w:gridCol w:w="1216"/>
        <w:gridCol w:w="971"/>
        <w:gridCol w:w="1075"/>
        <w:gridCol w:w="1203"/>
        <w:gridCol w:w="1600"/>
        <w:gridCol w:w="1247"/>
      </w:tblGrid>
      <w:tr w:rsidR="00B119BA" w14:paraId="0BF7D001" w14:textId="77777777">
        <w:trPr>
          <w:trHeight w:val="300"/>
        </w:trPr>
        <w:tc>
          <w:tcPr>
            <w:tcW w:w="12498" w:type="dxa"/>
            <w:gridSpan w:val="9"/>
            <w:shd w:val="clear" w:color="auto" w:fill="FFFFFF"/>
            <w:vAlign w:val="bottom"/>
          </w:tcPr>
          <w:p w14:paraId="585690A4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TATRAFAN, s.r.o..</w:t>
            </w:r>
          </w:p>
        </w:tc>
      </w:tr>
      <w:tr w:rsidR="00B119BA" w14:paraId="603BD9C5" w14:textId="77777777">
        <w:trPr>
          <w:trHeight w:val="300"/>
        </w:trPr>
        <w:tc>
          <w:tcPr>
            <w:tcW w:w="12498" w:type="dxa"/>
            <w:gridSpan w:val="9"/>
            <w:shd w:val="clear" w:color="auto" w:fill="auto"/>
            <w:vAlign w:val="bottom"/>
          </w:tcPr>
          <w:p w14:paraId="3CF36378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B119BA" w14:paraId="697CA390" w14:textId="77777777">
        <w:trPr>
          <w:trHeight w:val="300"/>
        </w:trPr>
        <w:tc>
          <w:tcPr>
            <w:tcW w:w="12498" w:type="dxa"/>
            <w:gridSpan w:val="9"/>
            <w:shd w:val="clear" w:color="auto" w:fill="FFFFFF"/>
            <w:vAlign w:val="bottom"/>
          </w:tcPr>
          <w:p w14:paraId="731E38F9" w14:textId="7504173E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AE23D6"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B119BA" w14:paraId="46ACAB27" w14:textId="77777777">
        <w:trPr>
          <w:trHeight w:val="255"/>
        </w:trPr>
        <w:tc>
          <w:tcPr>
            <w:tcW w:w="2837" w:type="dxa"/>
            <w:vMerge w:val="restart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6D9BB5E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661" w:type="dxa"/>
            <w:gridSpan w:val="8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99F7DE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119BA" w14:paraId="5F4201F8" w14:textId="77777777">
        <w:trPr>
          <w:trHeight w:val="960"/>
        </w:trPr>
        <w:tc>
          <w:tcPr>
            <w:tcW w:w="2837" w:type="dxa"/>
            <w:vMerge/>
            <w:tcBorders>
              <w:top w:val="single" w:sz="4" w:space="0" w:color="000000"/>
            </w:tcBorders>
            <w:vAlign w:val="center"/>
          </w:tcPr>
          <w:p w14:paraId="692EDA8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shd w:val="clear" w:color="auto" w:fill="FFFFFF"/>
            <w:vAlign w:val="center"/>
          </w:tcPr>
          <w:p w14:paraId="45821AF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B51A98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6E2AA6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70AF973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B481D2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389224E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599D6D7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077CF14E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19BA" w14:paraId="5C958DF9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2526F9F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90E92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54D2E19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CEE5703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8CF770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FD6C5D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532FC1B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FFE8D39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37C8F63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529A08C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0746E7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BE790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35415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9181A2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CB0B79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80F3A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80F290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A6AF1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97D74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5DAA205A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2900DCB9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2120721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74C5776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44 656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56829A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6B62E3C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4BC850A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5ECB2C7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3375157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DC4457A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44 656</w:t>
            </w:r>
          </w:p>
        </w:tc>
      </w:tr>
      <w:tr w:rsidR="00B119BA" w14:paraId="1601ED1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2A7FE0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61C92A8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7D70A08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64CA688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4419D4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2DF7F0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1BD17B1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4E6B39F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029B2C5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82E0450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2F238A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0173EAE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5706AAE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35D65E3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7BE95F8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4302F8C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640E438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12427BF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1B99D932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4804F05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1868774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7AB4051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734A66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69E00C3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534080A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6C95549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37DC478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18B1ECB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7CD362C0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48DB3B28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964429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65C6C0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A9576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44 656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58BFFC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6E0A04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271B0F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E9EC02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B3EA2D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CFAB41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44 656</w:t>
            </w:r>
          </w:p>
        </w:tc>
      </w:tr>
      <w:tr w:rsidR="00B119BA" w14:paraId="7360F1C0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D7949D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112B4E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5B35FD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D712F2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A2A8F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DCD6BD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CAFF59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56EA3A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896E8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491467D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927370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2075FCB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96C48F9" w14:textId="31177C3C" w:rsidR="00B119BA" w:rsidRDefault="009F2146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AE23D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8 655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A3872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628E07A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DC9238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2864EE4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4315D3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376216E0" w14:textId="696761C2" w:rsidR="00B119BA" w:rsidRDefault="009F2146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E23D6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8 655</w:t>
            </w:r>
          </w:p>
        </w:tc>
      </w:tr>
      <w:tr w:rsidR="00B119BA" w14:paraId="3DED6549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2EE176F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A9E52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46BD9E06" w14:textId="16C9AC94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4 46</w:t>
            </w:r>
            <w:r w:rsidR="00AE23D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36430F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65B70C9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3A6B7BD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487A9F4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233E2FA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3B6FBFA" w14:textId="2B623DB4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4 46</w:t>
            </w:r>
            <w:r w:rsidR="00AE23D6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B119BA" w14:paraId="67F7AFF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5753759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37D2F40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2E97A8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420E64C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3D3D416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202996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68C3085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1D23ACE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7CABDAD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5F4DDC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2427722D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853E61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5AECD9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E12978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2A4D4A8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22FEC9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3394196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539F2EE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1CD72D6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CADDFCD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DEDA2BE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891F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785833C" w14:textId="11158853" w:rsidR="00B119BA" w:rsidRDefault="00AE23D6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33 121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8087B1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665F6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A676BB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9BBE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E5DE0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6837861" w14:textId="76F083D6" w:rsidR="00B119BA" w:rsidRDefault="00AE23D6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33 121</w:t>
            </w:r>
          </w:p>
        </w:tc>
      </w:tr>
      <w:tr w:rsidR="00B119BA" w14:paraId="78EA7F66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56FAF0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899E38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BA78E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6BDEF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F9994F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1F543B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93397D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554DE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29A6A3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227B7C85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572652B5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743FD4D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4FD492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8F77A1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3912DC3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2396A4A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6537C5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2795459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49C7D31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1EED4C8F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7664CB3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3D5C3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0ABD6F5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06638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0C83E85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3B74F45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10CFC5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0DCACDB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3843DFCB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388DDFB0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109ECD5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373734D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5BF3714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54D81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297629E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3532C71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780C38A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07E58E0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0C872B1E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5CDBB362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35CB28D9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4DEAD25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449529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95A8D8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11F5360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0725D8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51E0FE9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3F93E52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7CC1F5B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6630608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37DA1D2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5B5F2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02D596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6CAC49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E4B35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FC0EC5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36C5D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5121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28794C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5BFBAA96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EB513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197DC4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9E9C70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85963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7E1603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C346DA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25F73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DC6C5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D366CD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6289248F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0CC14D5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0480F2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77990CD" w14:textId="5DBB3289" w:rsidR="00B119BA" w:rsidRDefault="00AE23D6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9F214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001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4DB4CF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2C7DE9B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57BD3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2A70437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2FD8BAF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88A73CC" w14:textId="3DED2FB9" w:rsidR="00B119BA" w:rsidRDefault="00AE23D6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16 001</w:t>
            </w:r>
            <w:r w:rsidR="00D35385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119BA" w14:paraId="1E4CC711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24C7EC8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BA889A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BB5EB6A" w14:textId="2C3CCDD5" w:rsidR="00B119BA" w:rsidRDefault="009F2146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AE23D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1 535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D15253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F4265E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14D54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EAE66D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3AC51D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4CCC274" w14:textId="1C79FA3B" w:rsidR="00B119BA" w:rsidRDefault="003333A4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AE23D6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1 535</w:t>
            </w:r>
          </w:p>
        </w:tc>
      </w:tr>
    </w:tbl>
    <w:p w14:paraId="027D9260" w14:textId="77777777" w:rsidR="00B119BA" w:rsidRDefault="00B119BA"/>
    <w:tbl>
      <w:tblPr>
        <w:tblW w:w="139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"/>
        <w:gridCol w:w="2839"/>
        <w:gridCol w:w="1134"/>
        <w:gridCol w:w="10"/>
        <w:gridCol w:w="1012"/>
        <w:gridCol w:w="42"/>
        <w:gridCol w:w="60"/>
        <w:gridCol w:w="1081"/>
        <w:gridCol w:w="218"/>
        <w:gridCol w:w="674"/>
        <w:gridCol w:w="520"/>
        <w:gridCol w:w="118"/>
        <w:gridCol w:w="838"/>
        <w:gridCol w:w="231"/>
        <w:gridCol w:w="146"/>
        <w:gridCol w:w="997"/>
        <w:gridCol w:w="57"/>
        <w:gridCol w:w="285"/>
        <w:gridCol w:w="855"/>
        <w:gridCol w:w="306"/>
        <w:gridCol w:w="286"/>
        <w:gridCol w:w="732"/>
        <w:gridCol w:w="303"/>
        <w:gridCol w:w="286"/>
        <w:gridCol w:w="417"/>
        <w:gridCol w:w="255"/>
        <w:gridCol w:w="163"/>
      </w:tblGrid>
      <w:tr w:rsidR="00B119BA" w14:paraId="015DC0B7" w14:textId="77777777" w:rsidTr="0082752D">
        <w:trPr>
          <w:trHeight w:val="300"/>
        </w:trPr>
        <w:tc>
          <w:tcPr>
            <w:tcW w:w="13085" w:type="dxa"/>
            <w:gridSpan w:val="24"/>
            <w:shd w:val="clear" w:color="auto" w:fill="FFFFFF"/>
            <w:vAlign w:val="bottom"/>
          </w:tcPr>
          <w:p w14:paraId="26650D05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0DB14FBD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664CC4BF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TATRAFAN, s.r.o.</w:t>
            </w:r>
          </w:p>
        </w:tc>
        <w:tc>
          <w:tcPr>
            <w:tcW w:w="672" w:type="dxa"/>
            <w:gridSpan w:val="2"/>
          </w:tcPr>
          <w:p w14:paraId="2A24D158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17FDD68" w14:textId="77777777" w:rsidR="00B119BA" w:rsidRDefault="00B119BA">
            <w:pPr>
              <w:widowControl w:val="0"/>
            </w:pPr>
          </w:p>
        </w:tc>
      </w:tr>
      <w:tr w:rsidR="00B119BA" w14:paraId="0C13EB8B" w14:textId="77777777" w:rsidTr="0082752D">
        <w:trPr>
          <w:trHeight w:val="300"/>
        </w:trPr>
        <w:tc>
          <w:tcPr>
            <w:tcW w:w="13085" w:type="dxa"/>
            <w:gridSpan w:val="24"/>
            <w:shd w:val="clear" w:color="auto" w:fill="auto"/>
            <w:vAlign w:val="bottom"/>
          </w:tcPr>
          <w:p w14:paraId="04B6EF78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  <w:tc>
          <w:tcPr>
            <w:tcW w:w="672" w:type="dxa"/>
            <w:gridSpan w:val="2"/>
          </w:tcPr>
          <w:p w14:paraId="790D90E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87CF01B" w14:textId="77777777" w:rsidR="00B119BA" w:rsidRDefault="00B119BA">
            <w:pPr>
              <w:widowControl w:val="0"/>
            </w:pPr>
          </w:p>
        </w:tc>
      </w:tr>
      <w:tr w:rsidR="00B119BA" w14:paraId="1C19D7CB" w14:textId="77777777" w:rsidTr="0082752D">
        <w:trPr>
          <w:trHeight w:val="300"/>
        </w:trPr>
        <w:tc>
          <w:tcPr>
            <w:tcW w:w="13085" w:type="dxa"/>
            <w:gridSpan w:val="24"/>
            <w:shd w:val="clear" w:color="auto" w:fill="FFFFFF"/>
            <w:vAlign w:val="bottom"/>
          </w:tcPr>
          <w:p w14:paraId="733FDBA8" w14:textId="2720403C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AE23D6"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672" w:type="dxa"/>
            <w:gridSpan w:val="2"/>
          </w:tcPr>
          <w:p w14:paraId="73DAA3A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25C545F7" w14:textId="77777777" w:rsidR="00B119BA" w:rsidRDefault="00B119BA">
            <w:pPr>
              <w:widowControl w:val="0"/>
            </w:pPr>
          </w:p>
        </w:tc>
      </w:tr>
      <w:tr w:rsidR="00B119BA" w14:paraId="2C5D969D" w14:textId="77777777" w:rsidTr="0082752D">
        <w:trPr>
          <w:trHeight w:val="255"/>
        </w:trPr>
        <w:tc>
          <w:tcPr>
            <w:tcW w:w="2894" w:type="dxa"/>
            <w:gridSpan w:val="2"/>
            <w:vMerge w:val="restart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2678500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191" w:type="dxa"/>
            <w:gridSpan w:val="22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A2E8B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72" w:type="dxa"/>
            <w:gridSpan w:val="2"/>
          </w:tcPr>
          <w:p w14:paraId="34C7B6D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CBD11B7" w14:textId="77777777" w:rsidR="00B119BA" w:rsidRDefault="00B119BA">
            <w:pPr>
              <w:widowControl w:val="0"/>
            </w:pPr>
          </w:p>
        </w:tc>
      </w:tr>
      <w:tr w:rsidR="00B119BA" w14:paraId="4720AF47" w14:textId="77777777" w:rsidTr="0082752D">
        <w:trPr>
          <w:trHeight w:val="255"/>
        </w:trPr>
        <w:tc>
          <w:tcPr>
            <w:tcW w:w="2894" w:type="dxa"/>
            <w:gridSpan w:val="2"/>
            <w:vMerge/>
            <w:tcBorders>
              <w:top w:val="single" w:sz="4" w:space="0" w:color="000000"/>
            </w:tcBorders>
            <w:vAlign w:val="center"/>
          </w:tcPr>
          <w:p w14:paraId="1D67C5B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118348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8A2EF7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6DCA51D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05B2B79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3439F9E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2F34781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0AF0098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5A9A36F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672" w:type="dxa"/>
            <w:gridSpan w:val="2"/>
          </w:tcPr>
          <w:p w14:paraId="47EF9FAF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ECDC58E" w14:textId="77777777" w:rsidR="00B119BA" w:rsidRDefault="00B119BA">
            <w:pPr>
              <w:widowControl w:val="0"/>
            </w:pPr>
          </w:p>
        </w:tc>
      </w:tr>
      <w:tr w:rsidR="00B119BA" w14:paraId="7226675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F116B3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00BE0B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687B73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F8C7F5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FDF59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C35255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83A74BA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59CC1FC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9CAC626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72" w:type="dxa"/>
            <w:gridSpan w:val="2"/>
          </w:tcPr>
          <w:p w14:paraId="03208556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1A7EC71" w14:textId="77777777" w:rsidR="00B119BA" w:rsidRDefault="00B119BA">
            <w:pPr>
              <w:widowControl w:val="0"/>
            </w:pPr>
          </w:p>
        </w:tc>
      </w:tr>
      <w:tr w:rsidR="00B119BA" w14:paraId="4B3D0361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6587A7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5EB75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BAC607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EFDA99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6009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56994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C43FEB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7902B0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CF25A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65E3378D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8D7008D" w14:textId="77777777" w:rsidR="00B119BA" w:rsidRDefault="00B119BA">
            <w:pPr>
              <w:widowControl w:val="0"/>
            </w:pPr>
          </w:p>
        </w:tc>
      </w:tr>
      <w:tr w:rsidR="00B119BA" w14:paraId="56B3FC4A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EB7782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F88664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EC9696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44 656 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5FDE18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6667256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1E13DDF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7B36B02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7C11CD0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51F41468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44 656</w:t>
            </w:r>
          </w:p>
        </w:tc>
        <w:tc>
          <w:tcPr>
            <w:tcW w:w="672" w:type="dxa"/>
            <w:gridSpan w:val="2"/>
          </w:tcPr>
          <w:p w14:paraId="1BBFCBE6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27FE0289" w14:textId="77777777" w:rsidR="00B119BA" w:rsidRDefault="00B119BA">
            <w:pPr>
              <w:widowControl w:val="0"/>
            </w:pPr>
          </w:p>
        </w:tc>
      </w:tr>
      <w:tr w:rsidR="00B119BA" w14:paraId="20B9F03D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1E2776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80B800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C3CB0E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6F5AF4F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0F74955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06926DA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3A8525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20FCF2E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2FE3E8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72" w:type="dxa"/>
            <w:gridSpan w:val="2"/>
          </w:tcPr>
          <w:p w14:paraId="0EB0F7D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3620BB30" w14:textId="77777777" w:rsidR="00B119BA" w:rsidRDefault="00B119BA">
            <w:pPr>
              <w:widowControl w:val="0"/>
            </w:pPr>
          </w:p>
        </w:tc>
      </w:tr>
      <w:tr w:rsidR="00B119BA" w14:paraId="630C1778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84218C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ABE0C4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27E99BD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480B783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7B0FC74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275C947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25B91A9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493EAA0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40E138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72" w:type="dxa"/>
            <w:gridSpan w:val="2"/>
          </w:tcPr>
          <w:p w14:paraId="2B10105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224F9B78" w14:textId="77777777" w:rsidR="00B119BA" w:rsidRDefault="00B119BA">
            <w:pPr>
              <w:widowControl w:val="0"/>
            </w:pPr>
          </w:p>
        </w:tc>
      </w:tr>
      <w:tr w:rsidR="00B119BA" w14:paraId="551655D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61ED3E5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57E8BF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2CB76B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12952B7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7FB1FCF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6A41EC5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7E158FD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1C3B0B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029D8C8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72" w:type="dxa"/>
            <w:gridSpan w:val="2"/>
          </w:tcPr>
          <w:p w14:paraId="006E330C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EA9044A" w14:textId="77777777" w:rsidR="00B119BA" w:rsidRDefault="00B119BA">
            <w:pPr>
              <w:widowControl w:val="0"/>
            </w:pPr>
          </w:p>
        </w:tc>
      </w:tr>
      <w:tr w:rsidR="00B119BA" w14:paraId="0B2BB775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4E6E41E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8CA231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B0510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44 656 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3020DA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766592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C76596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350753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0ACE28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37ADC9D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44 656 </w:t>
            </w:r>
          </w:p>
        </w:tc>
        <w:tc>
          <w:tcPr>
            <w:tcW w:w="672" w:type="dxa"/>
            <w:gridSpan w:val="2"/>
          </w:tcPr>
          <w:p w14:paraId="6B6E33C5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7DC50A5E" w14:textId="77777777" w:rsidR="00B119BA" w:rsidRDefault="00B119BA">
            <w:pPr>
              <w:widowControl w:val="0"/>
            </w:pPr>
          </w:p>
        </w:tc>
      </w:tr>
      <w:tr w:rsidR="00B119BA" w14:paraId="435A1911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29A7F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41EA6B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6EECCD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2343DF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396CD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106A1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C2B7D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C148C5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B5A18B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0A72F63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775CEF6D" w14:textId="77777777" w:rsidR="00B119BA" w:rsidRDefault="00B119BA">
            <w:pPr>
              <w:widowControl w:val="0"/>
            </w:pPr>
          </w:p>
        </w:tc>
      </w:tr>
      <w:tr w:rsidR="00B119BA" w14:paraId="28C0573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2806D6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43F0F1A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D73CEEB" w14:textId="51C6BD85" w:rsidR="00B119BA" w:rsidRDefault="00AE23D6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24 190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2ED5BDC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58DE3BC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60A936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56A5AF8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2D4B90B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6FC22BC" w14:textId="372703B7" w:rsidR="00B119BA" w:rsidRDefault="00AE23D6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24 190</w:t>
            </w:r>
          </w:p>
        </w:tc>
        <w:tc>
          <w:tcPr>
            <w:tcW w:w="672" w:type="dxa"/>
            <w:gridSpan w:val="2"/>
          </w:tcPr>
          <w:p w14:paraId="51CD671A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FF9445C" w14:textId="77777777" w:rsidR="00B119BA" w:rsidRDefault="00B119BA">
            <w:pPr>
              <w:widowControl w:val="0"/>
            </w:pPr>
          </w:p>
        </w:tc>
      </w:tr>
      <w:tr w:rsidR="00B119BA" w14:paraId="581F605F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5DD972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0FC1D9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307F7B4" w14:textId="4778ECAE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4 46</w:t>
            </w:r>
            <w:r w:rsidR="00AE23D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13B6AA0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61A5AF4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2C41FD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7AA229C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3A28E82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E5F9AA7" w14:textId="39D88F03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4 46</w:t>
            </w:r>
            <w:r w:rsidR="00AE23D6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672" w:type="dxa"/>
            <w:gridSpan w:val="2"/>
          </w:tcPr>
          <w:p w14:paraId="44BCDB2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C2F2807" w14:textId="77777777" w:rsidR="00B119BA" w:rsidRDefault="00B119BA">
            <w:pPr>
              <w:widowControl w:val="0"/>
            </w:pPr>
          </w:p>
        </w:tc>
      </w:tr>
      <w:tr w:rsidR="00B119BA" w14:paraId="5B9228F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6C0EF7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2AF384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70E5D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0D2988C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0D711E1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479C7CD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596D79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57C8DB3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F8F5088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4811530A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BAB741B" w14:textId="77777777" w:rsidR="00B119BA" w:rsidRDefault="00B119BA">
            <w:pPr>
              <w:widowControl w:val="0"/>
            </w:pPr>
          </w:p>
        </w:tc>
      </w:tr>
      <w:tr w:rsidR="00B119BA" w14:paraId="5F88686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13A80EC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C7094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55FE10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0ECFA17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4E720A9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080C9A0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667D8BE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796C1D5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3AD797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7119267D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CE670F5" w14:textId="77777777" w:rsidR="00B119BA" w:rsidRDefault="00B119BA">
            <w:pPr>
              <w:widowControl w:val="0"/>
            </w:pPr>
          </w:p>
        </w:tc>
      </w:tr>
      <w:tr w:rsidR="00B119BA" w14:paraId="567A5FF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0F1A2BEF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14349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43314C4" w14:textId="5D00BBC4" w:rsidR="00B119BA" w:rsidRDefault="009A4052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AE23D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8 655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6B0AA2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27C52E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684BB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D1C48C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120960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A27F963" w14:textId="7F7E6FFD" w:rsidR="00B119BA" w:rsidRDefault="009A4052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E23D6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8 655</w:t>
            </w:r>
          </w:p>
        </w:tc>
        <w:tc>
          <w:tcPr>
            <w:tcW w:w="672" w:type="dxa"/>
            <w:gridSpan w:val="2"/>
          </w:tcPr>
          <w:p w14:paraId="0A970DF4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FFF0BF3" w14:textId="77777777" w:rsidR="00B119BA" w:rsidRDefault="00B119BA">
            <w:pPr>
              <w:widowControl w:val="0"/>
            </w:pPr>
          </w:p>
        </w:tc>
      </w:tr>
      <w:tr w:rsidR="00B119BA" w14:paraId="18AB1A01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C055C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0A7A55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A7E994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5CA114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404CA3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6CEBDD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456498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D4FD17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A2424D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67A5243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56A4378" w14:textId="77777777" w:rsidR="00B119BA" w:rsidRDefault="00B119BA">
            <w:pPr>
              <w:widowControl w:val="0"/>
            </w:pPr>
          </w:p>
        </w:tc>
      </w:tr>
      <w:tr w:rsidR="00B119BA" w14:paraId="3A9D96D3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7114FCF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2FA1E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463BFF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71C8297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26EC9A8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5DF1A35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1A13CFB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05157A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3F7156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58FC75A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83B00E1" w14:textId="77777777" w:rsidR="00B119BA" w:rsidRDefault="00B119BA">
            <w:pPr>
              <w:widowControl w:val="0"/>
            </w:pPr>
          </w:p>
        </w:tc>
      </w:tr>
      <w:tr w:rsidR="00B119BA" w14:paraId="71B52DC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AAFE36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8B3126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8D6A1A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0D05985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2AB2B6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250F0A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4D13132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6FD3085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DF4333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6C5DD2F8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67355F3" w14:textId="77777777" w:rsidR="00B119BA" w:rsidRDefault="00B119BA">
            <w:pPr>
              <w:widowControl w:val="0"/>
            </w:pPr>
          </w:p>
        </w:tc>
      </w:tr>
      <w:tr w:rsidR="00B119BA" w14:paraId="334FFB63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EAB329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18BFD2E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20A7C7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375518C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56A44B5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77EAC8D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05275BC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51F80D4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423050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3E85F23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33AA9CD9" w14:textId="77777777" w:rsidR="00B119BA" w:rsidRDefault="00B119BA">
            <w:pPr>
              <w:widowControl w:val="0"/>
            </w:pPr>
          </w:p>
        </w:tc>
      </w:tr>
      <w:tr w:rsidR="00B119BA" w14:paraId="755A8C9A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E6BD48B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bottom"/>
          </w:tcPr>
          <w:p w14:paraId="29C5883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bottom"/>
          </w:tcPr>
          <w:p w14:paraId="1A07E7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bottom"/>
          </w:tcPr>
          <w:p w14:paraId="3C4C99D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bottom"/>
          </w:tcPr>
          <w:p w14:paraId="61B6D55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bottom"/>
          </w:tcPr>
          <w:p w14:paraId="3E22B38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bottom"/>
          </w:tcPr>
          <w:p w14:paraId="544E55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bottom"/>
          </w:tcPr>
          <w:p w14:paraId="5C277BD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1C6B9A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6FCE0221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D349590" w14:textId="77777777" w:rsidR="00B119BA" w:rsidRDefault="00B119BA">
            <w:pPr>
              <w:widowControl w:val="0"/>
            </w:pPr>
          </w:p>
        </w:tc>
      </w:tr>
      <w:tr w:rsidR="00B119BA" w14:paraId="7FAE04B4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DD0E13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15DAD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1CAD87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DDF43F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9403D4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07C2DC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6F5FD3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66002ED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0113A8E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200034A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2EFAC33" w14:textId="77777777" w:rsidR="00B119BA" w:rsidRDefault="00B119BA">
            <w:pPr>
              <w:widowControl w:val="0"/>
            </w:pPr>
          </w:p>
        </w:tc>
      </w:tr>
      <w:tr w:rsidR="00B119BA" w14:paraId="4D4CDF8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1F767F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B5C9B9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AC9CB6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A8DA05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64DD71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34270B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6EBF08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7669A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DBF9E2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5B24303D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65B72B9" w14:textId="77777777" w:rsidR="00B119BA" w:rsidRDefault="00B119BA">
            <w:pPr>
              <w:widowControl w:val="0"/>
            </w:pPr>
          </w:p>
        </w:tc>
      </w:tr>
      <w:tr w:rsidR="00B119BA" w14:paraId="045C6F6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927F9F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DAE1E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BD01CF3" w14:textId="5255BEC4" w:rsidR="00B119BA" w:rsidRDefault="00F27B9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AE23D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0 466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49F3421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143C0FF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5F3DC18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5F377FB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6F2A5CA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7305039" w14:textId="6D6CF30F" w:rsidR="00B119BA" w:rsidRDefault="009A4052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E23D6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0 466</w:t>
            </w:r>
          </w:p>
        </w:tc>
        <w:tc>
          <w:tcPr>
            <w:tcW w:w="672" w:type="dxa"/>
            <w:gridSpan w:val="2"/>
          </w:tcPr>
          <w:p w14:paraId="23827C5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FE8E314" w14:textId="77777777" w:rsidR="00B119BA" w:rsidRDefault="00B119BA">
            <w:pPr>
              <w:widowControl w:val="0"/>
            </w:pPr>
          </w:p>
        </w:tc>
      </w:tr>
      <w:tr w:rsidR="00B119BA" w14:paraId="33F18BE7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692B776C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91475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76BD8E2" w14:textId="32CE7614" w:rsidR="00B119BA" w:rsidRDefault="00AE23D6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F27B9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001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F6C39F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5F930E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3D58B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2536E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5C224E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40E5895" w14:textId="256C820B" w:rsidR="00B119BA" w:rsidRDefault="00AE23D6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F27B97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001</w:t>
            </w:r>
          </w:p>
        </w:tc>
        <w:tc>
          <w:tcPr>
            <w:tcW w:w="672" w:type="dxa"/>
            <w:gridSpan w:val="2"/>
          </w:tcPr>
          <w:p w14:paraId="25691B7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C4FFEDF" w14:textId="77777777" w:rsidR="00B119BA" w:rsidRDefault="00B119BA">
            <w:pPr>
              <w:widowControl w:val="0"/>
            </w:pPr>
          </w:p>
        </w:tc>
      </w:tr>
      <w:tr w:rsidR="00B119BA" w14:paraId="66F998B2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5490DD0E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bookmarkStart w:id="7" w:name="_Hlk128061515"/>
          </w:p>
          <w:p w14:paraId="547D4E82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05B54185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159F39B3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TATRAFAN, s.r.o.</w:t>
            </w:r>
          </w:p>
        </w:tc>
        <w:tc>
          <w:tcPr>
            <w:tcW w:w="163" w:type="dxa"/>
          </w:tcPr>
          <w:p w14:paraId="18754C37" w14:textId="77777777" w:rsidR="00B119BA" w:rsidRDefault="00B119BA">
            <w:pPr>
              <w:widowControl w:val="0"/>
            </w:pPr>
          </w:p>
        </w:tc>
      </w:tr>
      <w:tr w:rsidR="00B119BA" w14:paraId="51B6654D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auto"/>
            <w:vAlign w:val="bottom"/>
          </w:tcPr>
          <w:p w14:paraId="1063BFC8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  <w:tc>
          <w:tcPr>
            <w:tcW w:w="163" w:type="dxa"/>
          </w:tcPr>
          <w:p w14:paraId="5DC10A56" w14:textId="77777777" w:rsidR="00B119BA" w:rsidRDefault="00B119BA">
            <w:pPr>
              <w:widowControl w:val="0"/>
            </w:pPr>
          </w:p>
        </w:tc>
      </w:tr>
      <w:tr w:rsidR="00B119BA" w14:paraId="55127FD7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5D590F91" w14:textId="4FA42F8E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4F4F1A"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63" w:type="dxa"/>
          </w:tcPr>
          <w:p w14:paraId="3CB70A4A" w14:textId="77777777" w:rsidR="00B119BA" w:rsidRDefault="00B119BA">
            <w:pPr>
              <w:widowControl w:val="0"/>
            </w:pPr>
          </w:p>
        </w:tc>
      </w:tr>
      <w:tr w:rsidR="00B119BA" w14:paraId="12D285C0" w14:textId="77777777" w:rsidTr="0082752D">
        <w:trPr>
          <w:trHeight w:val="255"/>
        </w:trPr>
        <w:tc>
          <w:tcPr>
            <w:tcW w:w="2894" w:type="dxa"/>
            <w:gridSpan w:val="2"/>
            <w:vMerge w:val="restart"/>
            <w:shd w:val="clear" w:color="auto" w:fill="FFFFFF"/>
            <w:vAlign w:val="center"/>
          </w:tcPr>
          <w:p w14:paraId="41BF357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863" w:type="dxa"/>
            <w:gridSpan w:val="2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7318A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3" w:type="dxa"/>
          </w:tcPr>
          <w:p w14:paraId="5D86AE1D" w14:textId="77777777" w:rsidR="00B119BA" w:rsidRDefault="00B119BA">
            <w:pPr>
              <w:widowControl w:val="0"/>
            </w:pPr>
          </w:p>
        </w:tc>
      </w:tr>
      <w:tr w:rsidR="00B119BA" w14:paraId="3BC464F7" w14:textId="77777777" w:rsidTr="0082752D">
        <w:trPr>
          <w:trHeight w:val="255"/>
        </w:trPr>
        <w:tc>
          <w:tcPr>
            <w:tcW w:w="2894" w:type="dxa"/>
            <w:gridSpan w:val="2"/>
            <w:vMerge/>
            <w:vAlign w:val="center"/>
          </w:tcPr>
          <w:p w14:paraId="3161C9D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F89856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29CF14F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863EDB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CA3893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8D3762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5369273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412296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7CBCFC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0EFD4D2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19BA" w14:paraId="3BC7A9ED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622820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AA5001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CC2448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98C9E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86846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D922309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A56CBEA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ED999F7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CF456EB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4B76C6E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17EDB31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5CECD9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B170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73587C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BA7071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1C77B0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CC7C9F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79C877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06A71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9441D4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52502EB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66E23279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4FC11EF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548C7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419825C" w14:textId="75FF0E59" w:rsidR="00B119BA" w:rsidRDefault="005514E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78 945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1AB0AF8" w14:textId="48C56966" w:rsidR="00B119BA" w:rsidRDefault="005514E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61 431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69D0963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21EEEA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7B66B7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C4666B1" w14:textId="0EB7F432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247 875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3DE5B69" w14:textId="29C4AF3D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519 880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4658D15" w14:textId="5E5D5DC9" w:rsidR="00B119BA" w:rsidRDefault="0013754F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4 695 164</w:t>
            </w:r>
          </w:p>
        </w:tc>
      </w:tr>
      <w:tr w:rsidR="00B119BA" w14:paraId="19A9D2D6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0EB72F9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4AA63D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37C505B9" w14:textId="12721969" w:rsidR="00B119BA" w:rsidRDefault="004F4F1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13 065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C796326" w14:textId="62459423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422 247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7DD739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5A7FF9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905CD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EA897F1" w14:textId="7E2FA940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388 879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4D9AB20" w14:textId="7A5F14C7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231 212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D86DBC4" w14:textId="073E3F48" w:rsidR="00B119BA" w:rsidRDefault="00A7335D" w:rsidP="00A7335D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3306F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13754F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659 373</w:t>
            </w:r>
          </w:p>
        </w:tc>
      </w:tr>
      <w:tr w:rsidR="00B119BA" w14:paraId="68A49BA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230A0D0C" w14:textId="07523B0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3A34CC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3AC4D904" w14:textId="270003FC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2CC631D1" w14:textId="011205E3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4A71DDB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D53979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5AEA403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67AF1E3A" w14:textId="10B03B14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444 658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4278E82" w14:textId="375784CF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751 092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C92D93C" w14:textId="2061A0F8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13754F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46 406</w:t>
            </w:r>
          </w:p>
        </w:tc>
      </w:tr>
      <w:tr w:rsidR="00B119BA" w14:paraId="302BD50A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0DF3383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46C18AA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09F1D4C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D7BDC0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33B428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174F11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E524E3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6901AD4" w14:textId="4D570E9D" w:rsidR="00B119BA" w:rsidRDefault="007B680C">
            <w:pPr>
              <w:widowControl w:val="0"/>
              <w:ind w:left="426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162185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B4CE64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E36A67A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C98BBE6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A6D232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7EB26CD" w14:textId="44F0B141" w:rsidR="00B119BA" w:rsidRDefault="005514E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92 010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33C5BD1" w14:textId="5F2E4DEC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4 083 678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9B367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6866A3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DA6D0F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3ACA5E0" w14:textId="029520A1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192 096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16430C2" w14:textId="3C1B2826" w:rsidR="00B119BA" w:rsidRDefault="00B63A2E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4BAF46A9" w14:textId="7622860E" w:rsidR="00B119BA" w:rsidRDefault="007B680C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3754F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5 008 131</w:t>
            </w:r>
          </w:p>
        </w:tc>
      </w:tr>
      <w:tr w:rsidR="00B119BA" w14:paraId="58DB7675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19D4B1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55C69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7B0223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1C602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AA2AF4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E2A5C0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A1A603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0E9599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31E161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4291AE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16AD682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65C53D2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4F08A00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8EF95B1" w14:textId="275404D7" w:rsidR="00B119BA" w:rsidRDefault="004F4F1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123 719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A4E71C8" w14:textId="4B4594BC" w:rsidR="00B119BA" w:rsidRDefault="00046904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839 547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6E6FCE4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5248BA8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B29A7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814C2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F745F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E810519" w14:textId="145D1651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5514E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751 464</w:t>
            </w:r>
          </w:p>
        </w:tc>
      </w:tr>
      <w:tr w:rsidR="00B119BA" w14:paraId="3661B0BD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580578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7AA05C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0AD2858" w14:textId="0A6743DD" w:rsidR="00B119BA" w:rsidRDefault="00046904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4 028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DF18B84" w14:textId="7B7BF054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232 317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6820E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567C1C9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2617B9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0CFF6B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538019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0A1485C" w14:textId="0A94BD9B" w:rsidR="00B119BA" w:rsidRDefault="005514E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269 703</w:t>
            </w:r>
          </w:p>
        </w:tc>
      </w:tr>
      <w:tr w:rsidR="00B119BA" w14:paraId="1D320AB9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CC608C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44C2E3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994A421" w14:textId="1BB24B80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66964C7" w14:textId="287D3F7B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44BD12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3BA39B1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E8268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3BE15D2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FBE9C1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E772E24" w14:textId="596C1C83" w:rsidR="00B119BA" w:rsidRDefault="005514E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57 901</w:t>
            </w:r>
          </w:p>
        </w:tc>
      </w:tr>
      <w:tr w:rsidR="00B119BA" w14:paraId="4AD429A4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23D22769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03EB69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0EEC73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35C9FE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0370545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76050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4EF5A4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3D684B6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520E1C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981FD0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099C61C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84E5258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FB9C4A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BAD7FF" w14:textId="70EB8FA2" w:rsidR="00B119BA" w:rsidRDefault="00046904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57 747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EFD1F7C" w14:textId="66C9813D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3 071 864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ADCDB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9B8932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F2448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13C484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0ACFC0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74C2E52" w14:textId="12DE9225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5514E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963 266</w:t>
            </w:r>
          </w:p>
        </w:tc>
      </w:tr>
      <w:tr w:rsidR="00B119BA" w14:paraId="31F6C5D3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651E1D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526C7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171BD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9308E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3CA4A6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96521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BD877C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76E57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4D71C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C12A2A7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16BE32D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630FEB5E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4C56C6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4DDBEC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9EBE99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4A6E6E1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982A02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346E7A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23223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587674E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370501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6A55AC1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9B2295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2E7EAE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62AAD8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E4EF9B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6CDCE4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06E23A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C5A6C3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43F5B2B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3D6470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E6F15D6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9C9EC33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209777C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DDBDD9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26D00BA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65C930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8819A0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1EFF15F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AFACF0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42E5ADD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049F61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0723E3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465B1D3D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2771A13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30118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451E7FC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E19C83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E21EF2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6E0352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263395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39B65F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BA2B64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C369E1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0501EBD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307D7AF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8E2117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3C5F3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1A6DF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CF9135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A68BBF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EFEC86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F5B8FB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6A5D1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2548A7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3F4DAC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CB8250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708A6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797E1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EE7CDF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D555B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47522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26C2B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5088A3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3AB78D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4477232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637744D1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037AE73B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1D0586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80480BB" w14:textId="1F7EE1D0" w:rsidR="00B119BA" w:rsidRDefault="0013754F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55 226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FCB8FA6" w14:textId="22322FCA" w:rsidR="00B119BA" w:rsidRDefault="0013754F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21 884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F52CE1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46B9FD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833CFD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6B85E8B" w14:textId="5ECD7702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247 875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A0FB744" w14:textId="3EB74AB8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519 880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7F66B18" w14:textId="7C7FD473" w:rsidR="00B119BA" w:rsidRDefault="00C01BF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2 044 865</w:t>
            </w:r>
          </w:p>
        </w:tc>
      </w:tr>
      <w:tr w:rsidR="00B119BA" w14:paraId="2D6C1C8C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198029B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FA8D7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B694900" w14:textId="0399649E" w:rsidR="00B119BA" w:rsidRDefault="00997DB0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  <w:r w:rsidR="00C01BF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34 263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12248A9" w14:textId="68744AD8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1 011 814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4A560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DD44F0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4E951C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5F33800" w14:textId="55389407" w:rsidR="00B119BA" w:rsidRDefault="00C01BF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192 096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EB849BF" w14:textId="60EC13E2" w:rsidR="00B119BA" w:rsidRDefault="00B63A2E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EF1CDAC" w14:textId="211C036B" w:rsidR="00B119BA" w:rsidRDefault="00C01BF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1 638 173</w:t>
            </w:r>
          </w:p>
        </w:tc>
      </w:tr>
      <w:bookmarkEnd w:id="7"/>
      <w:tr w:rsidR="00B119BA" w14:paraId="1BB95D3B" w14:textId="77777777" w:rsidTr="0082752D">
        <w:trPr>
          <w:gridBefore w:val="1"/>
          <w:gridAfter w:val="2"/>
          <w:wBefore w:w="55" w:type="dxa"/>
          <w:wAfter w:w="418" w:type="dxa"/>
          <w:trHeight w:val="300"/>
        </w:trPr>
        <w:tc>
          <w:tcPr>
            <w:tcW w:w="13447" w:type="dxa"/>
            <w:gridSpan w:val="24"/>
            <w:shd w:val="clear" w:color="auto" w:fill="FFFFFF"/>
            <w:vAlign w:val="bottom"/>
          </w:tcPr>
          <w:p w14:paraId="5C509D8F" w14:textId="18DBEF50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B119BA" w14:paraId="2558C754" w14:textId="77777777" w:rsidTr="0082752D">
        <w:trPr>
          <w:gridBefore w:val="1"/>
          <w:gridAfter w:val="2"/>
          <w:wBefore w:w="55" w:type="dxa"/>
          <w:wAfter w:w="418" w:type="dxa"/>
          <w:trHeight w:val="300"/>
        </w:trPr>
        <w:tc>
          <w:tcPr>
            <w:tcW w:w="13447" w:type="dxa"/>
            <w:gridSpan w:val="24"/>
            <w:shd w:val="clear" w:color="auto" w:fill="auto"/>
            <w:vAlign w:val="bottom"/>
          </w:tcPr>
          <w:p w14:paraId="313A5196" w14:textId="48789093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B119BA" w:rsidRPr="009A4052" w14:paraId="0CAC30DE" w14:textId="77777777" w:rsidTr="0082752D">
        <w:trPr>
          <w:gridBefore w:val="1"/>
          <w:gridAfter w:val="2"/>
          <w:wBefore w:w="55" w:type="dxa"/>
          <w:wAfter w:w="418" w:type="dxa"/>
          <w:trHeight w:val="255"/>
        </w:trPr>
        <w:tc>
          <w:tcPr>
            <w:tcW w:w="13447" w:type="dxa"/>
            <w:gridSpan w:val="24"/>
            <w:shd w:val="clear" w:color="auto" w:fill="FFFFFF"/>
            <w:vAlign w:val="bottom"/>
          </w:tcPr>
          <w:p w14:paraId="59E3A134" w14:textId="5EF684DA" w:rsidR="009A4052" w:rsidRPr="009A4052" w:rsidRDefault="0082752D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u w:val="single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u w:val="single"/>
                <w:lang w:eastAsia="sk-SK"/>
              </w:rPr>
              <w:lastRenderedPageBreak/>
              <w:t xml:space="preserve"> </w:t>
            </w:r>
          </w:p>
        </w:tc>
      </w:tr>
      <w:tr w:rsidR="0082752D" w14:paraId="5A263816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05784FC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TATRAFAN, s.r.o.</w:t>
            </w:r>
          </w:p>
        </w:tc>
        <w:tc>
          <w:tcPr>
            <w:tcW w:w="163" w:type="dxa"/>
          </w:tcPr>
          <w:p w14:paraId="7399462E" w14:textId="77777777" w:rsidR="0082752D" w:rsidRDefault="0082752D" w:rsidP="003127D8">
            <w:pPr>
              <w:widowControl w:val="0"/>
            </w:pPr>
          </w:p>
        </w:tc>
      </w:tr>
      <w:tr w:rsidR="0082752D" w14:paraId="2A1FEB79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auto"/>
            <w:vAlign w:val="bottom"/>
          </w:tcPr>
          <w:p w14:paraId="07429B0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  <w:tc>
          <w:tcPr>
            <w:tcW w:w="163" w:type="dxa"/>
          </w:tcPr>
          <w:p w14:paraId="2143339E" w14:textId="77777777" w:rsidR="0082752D" w:rsidRDefault="0082752D" w:rsidP="003127D8">
            <w:pPr>
              <w:widowControl w:val="0"/>
            </w:pPr>
          </w:p>
        </w:tc>
      </w:tr>
      <w:tr w:rsidR="0082752D" w14:paraId="51E2CCB5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259947D7" w14:textId="408B1DCE" w:rsidR="0082752D" w:rsidRDefault="0082752D" w:rsidP="003127D8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4D05D8"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63" w:type="dxa"/>
          </w:tcPr>
          <w:p w14:paraId="0465D681" w14:textId="77777777" w:rsidR="0082752D" w:rsidRDefault="0082752D" w:rsidP="003127D8">
            <w:pPr>
              <w:widowControl w:val="0"/>
            </w:pPr>
          </w:p>
        </w:tc>
      </w:tr>
      <w:tr w:rsidR="0082752D" w14:paraId="0A0CBF18" w14:textId="77777777" w:rsidTr="0082752D">
        <w:trPr>
          <w:trHeight w:val="255"/>
        </w:trPr>
        <w:tc>
          <w:tcPr>
            <w:tcW w:w="2894" w:type="dxa"/>
            <w:gridSpan w:val="2"/>
            <w:vMerge w:val="restart"/>
            <w:shd w:val="clear" w:color="auto" w:fill="FFFFFF"/>
            <w:vAlign w:val="center"/>
          </w:tcPr>
          <w:p w14:paraId="04D41E4A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863" w:type="dxa"/>
            <w:gridSpan w:val="2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9AAAE3" w14:textId="4280B6ED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163" w:type="dxa"/>
          </w:tcPr>
          <w:p w14:paraId="409AB489" w14:textId="77777777" w:rsidR="0082752D" w:rsidRDefault="0082752D" w:rsidP="003127D8">
            <w:pPr>
              <w:widowControl w:val="0"/>
            </w:pPr>
          </w:p>
        </w:tc>
      </w:tr>
      <w:tr w:rsidR="0082752D" w14:paraId="18CFD44C" w14:textId="77777777" w:rsidTr="0082752D">
        <w:trPr>
          <w:trHeight w:val="255"/>
        </w:trPr>
        <w:tc>
          <w:tcPr>
            <w:tcW w:w="2894" w:type="dxa"/>
            <w:gridSpan w:val="2"/>
            <w:vMerge/>
            <w:vAlign w:val="center"/>
          </w:tcPr>
          <w:p w14:paraId="260BAE99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935E3D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373B60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91A35F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D94B991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D9FC70B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5A3C2E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678931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AB0F47C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1A02C4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2752D" w14:paraId="06B5C130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103109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03626C6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87A412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5239E4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27D2EAB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774142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36520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DF55D9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9142053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29127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2752D" w14:paraId="7A7A773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5C10823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961D4F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33248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A0D1600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11D85D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EA643E0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B86A4E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719C3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C82E9E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5535F43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7254F21B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73C45B5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4B0A9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4FE23AE4" w14:textId="338E1252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536 334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4FA165E" w14:textId="78EC048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643 121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938F04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1867F09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685043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7FF1FB3" w14:textId="6680CCB0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160 209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16FE394" w14:textId="16FD9F4F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355 500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C7A7E88" w14:textId="6009A69F" w:rsidR="0082752D" w:rsidRDefault="004F4F1A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4 695 164</w:t>
            </w:r>
          </w:p>
        </w:tc>
      </w:tr>
      <w:tr w:rsidR="0082752D" w14:paraId="4FA383C9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FD8F9AF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1EF7C6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B8530DF" w14:textId="401BBB48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42 611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FB0BB99" w14:textId="5D7DC0CD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75 662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A19AC3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5F1307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0DE428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9AB9022" w14:textId="28590369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163 328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5C546B0" w14:textId="377BF406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377 772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C359BB7" w14:textId="0E34B10E" w:rsidR="0082752D" w:rsidRDefault="004F4F1A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659 373</w:t>
            </w:r>
          </w:p>
        </w:tc>
      </w:tr>
      <w:tr w:rsidR="0082752D" w14:paraId="095C89F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F039AB9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85389D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7DBE6C2" w14:textId="0E3967DD" w:rsidR="0082752D" w:rsidRDefault="009F2146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6A30584C" w14:textId="07FFBB46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57 352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BB841C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46C1991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C1BAB2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C80D04E" w14:textId="21AFEA23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75 662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4C40679" w14:textId="7CAE0B9E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213 392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F390408" w14:textId="571B804F" w:rsidR="0082752D" w:rsidRDefault="009F2146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4F4F1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46 406</w:t>
            </w:r>
          </w:p>
        </w:tc>
      </w:tr>
      <w:tr w:rsidR="0082752D" w14:paraId="26144E7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E258127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FD8866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0A8804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B4DBE0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407F8F7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8AFDDA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DD6976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7C7AEE28" w14:textId="77777777" w:rsidR="0082752D" w:rsidRDefault="0082752D" w:rsidP="003127D8">
            <w:pPr>
              <w:widowControl w:val="0"/>
              <w:ind w:left="426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30F670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0F019A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1176E5D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4140E2A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704BA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13432D" w14:textId="6D2D6CD4" w:rsidR="0082752D" w:rsidRDefault="009F2146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78 945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104D258" w14:textId="3E24B654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214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  <w:r w:rsidR="009F214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61 431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10627E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43589A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4EEC97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7B40B4A" w14:textId="5897D2C9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247 875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121D1C1" w14:textId="595D2A66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519 880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978919C" w14:textId="4741CF84" w:rsidR="0082752D" w:rsidRDefault="004F4F1A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5 008 131</w:t>
            </w:r>
          </w:p>
        </w:tc>
      </w:tr>
      <w:tr w:rsidR="0082752D" w14:paraId="1A6C5562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5D211C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4CBF023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C834B3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19A838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FB4BD5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3D090A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49BBD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EB82641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9A0952E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87F26F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19ACEE6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91447E6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A171E5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3F3DD00" w14:textId="5141E3B3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90 591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4D722A55" w14:textId="3451A63C" w:rsidR="0082752D" w:rsidRDefault="00D33D8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33D8D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660 873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2FCED6D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D14FFC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9A4361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4BBB622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EB03CB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A152EAF" w14:textId="50859A2B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4F4F1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751 464</w:t>
            </w:r>
          </w:p>
        </w:tc>
      </w:tr>
      <w:tr w:rsidR="0082752D" w14:paraId="6192419C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A43B95F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32B28F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9CF28BB" w14:textId="02C06CC2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33 128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B5A4CB9" w14:textId="41337ACB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236 575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23E374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7DBE2C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998D94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7D3FD3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AA5F5F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BD97CB6" w14:textId="1E5418BB" w:rsidR="0082752D" w:rsidRDefault="004F4F1A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269 703</w:t>
            </w:r>
          </w:p>
        </w:tc>
      </w:tr>
      <w:tr w:rsidR="0082752D" w14:paraId="0DF03045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2EBE24D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557BA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07509FC" w14:textId="63BCEF5B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50CE670" w14:textId="3AF6DFB7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57 901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AF0FAA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69CCB9B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DFCEA7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ABC647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8665BA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9D7FC21" w14:textId="4E9410AA" w:rsidR="0082752D" w:rsidRDefault="004F4F1A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57 901</w:t>
            </w:r>
          </w:p>
        </w:tc>
      </w:tr>
      <w:tr w:rsidR="0082752D" w14:paraId="5B4F00B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27875F9" w14:textId="77777777" w:rsidR="0082752D" w:rsidRDefault="0082752D" w:rsidP="003127D8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252A00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6D327A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4DA61BF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88AF5A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5FF8A6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76D267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7169CB5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2ABC61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2DA49D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52CABC4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00DB4DE4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47DC6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7DF1436" w14:textId="00F5F99F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123 719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4175B38" w14:textId="6A8D6C7B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839 547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135A1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4733F8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457FEF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EDD586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94EE8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488FE180" w14:textId="0932B345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4F4F1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963 266</w:t>
            </w:r>
          </w:p>
        </w:tc>
      </w:tr>
      <w:tr w:rsidR="0082752D" w14:paraId="52DDAE89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6A59BED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A5BAC69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9F225C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99FA01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BCCEADE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5B2B0E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78F7AD9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668AA9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65B2A1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82BEC7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7D5C3348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D7D9A3C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692A8D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3633C8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411608B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055A4B0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3FDE60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E6E45C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777B5C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685DFC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8E67D2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03E9AE48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528437F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4B2402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4554941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8C190A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4D7BBF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33522C3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277637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692FC77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904D89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9F6961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3C4B9416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6CFA83E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776332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C9651B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DC8AEF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6EC43D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60F4803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EE71BB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31FFB2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CF1CFD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3BE72E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3E5AA7DC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A7CED5A" w14:textId="77777777" w:rsidR="0082752D" w:rsidRDefault="0082752D" w:rsidP="003127D8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5AA7BF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862D6F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62DDEE4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70B72E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D4523C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07B356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1BBB62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94725C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980D43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12763CA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36E68740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4DF846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E761A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9ADFC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088668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BD3406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5BBCE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46B27A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DC6EC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4C91DA7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5D87871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D029CF3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4C09E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824541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BA84D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8621F0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ED0D01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CD309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9CE107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15A3F2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35B5AD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2C1BF554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3563DA5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E87B6F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0781E06B" w14:textId="0C33AEE3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445 743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C8B2A70" w14:textId="4FDF851E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982 248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21E7BBB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5218473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870377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40C6BBA" w14:textId="53C43F3B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160 209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B8DB1CF" w14:textId="0BFFBEB0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355 500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5EB39FB" w14:textId="6A5AE9A5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4F4F1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943 700</w:t>
            </w:r>
          </w:p>
        </w:tc>
      </w:tr>
      <w:tr w:rsidR="0082752D" w14:paraId="646CEE52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79F5242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623976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E7413B2" w14:textId="49238F95" w:rsidR="0082752D" w:rsidRDefault="00D33D8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  <w:r w:rsidR="004F4F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55 226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624863B" w14:textId="474E105F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821 884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3E54D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4A441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8228A0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0163BC9" w14:textId="4AE0A769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247 875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000508E" w14:textId="36F767F1" w:rsidR="0082752D" w:rsidRDefault="004F4F1A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519 880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71F3CD0" w14:textId="4DAACED1" w:rsidR="0082752D" w:rsidRDefault="004F4F1A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2 044 865</w:t>
            </w:r>
          </w:p>
        </w:tc>
      </w:tr>
      <w:tr w:rsidR="00B119BA" w:rsidRPr="009A4052" w14:paraId="3B3C4536" w14:textId="77777777" w:rsidTr="0082752D">
        <w:trPr>
          <w:gridBefore w:val="1"/>
          <w:gridAfter w:val="2"/>
          <w:wBefore w:w="55" w:type="dxa"/>
          <w:wAfter w:w="418" w:type="dxa"/>
          <w:trHeight w:val="255"/>
        </w:trPr>
        <w:tc>
          <w:tcPr>
            <w:tcW w:w="2839" w:type="dxa"/>
            <w:vMerge w:val="restart"/>
            <w:shd w:val="clear" w:color="auto" w:fill="FFFFFF"/>
            <w:vAlign w:val="center"/>
          </w:tcPr>
          <w:p w14:paraId="44DB7A7B" w14:textId="7F62AF32" w:rsidR="00B119BA" w:rsidRPr="009A4052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0608" w:type="dxa"/>
            <w:gridSpan w:val="23"/>
            <w:shd w:val="clear" w:color="auto" w:fill="FFFFFF"/>
            <w:vAlign w:val="center"/>
          </w:tcPr>
          <w:p w14:paraId="32F6A59D" w14:textId="544F404D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</w:tr>
      <w:tr w:rsidR="00B119BA" w:rsidRPr="009A4052" w14:paraId="19CCDA6B" w14:textId="77777777" w:rsidTr="0082752D">
        <w:trPr>
          <w:gridBefore w:val="1"/>
          <w:gridAfter w:val="2"/>
          <w:wBefore w:w="55" w:type="dxa"/>
          <w:wAfter w:w="418" w:type="dxa"/>
          <w:trHeight w:val="255"/>
        </w:trPr>
        <w:tc>
          <w:tcPr>
            <w:tcW w:w="2839" w:type="dxa"/>
            <w:vMerge/>
            <w:vAlign w:val="center"/>
          </w:tcPr>
          <w:p w14:paraId="123805E8" w14:textId="77777777" w:rsidR="00B119BA" w:rsidRPr="009A4052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14:paraId="0A474E3B" w14:textId="2081B991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24" w:type="dxa"/>
            <w:gridSpan w:val="4"/>
            <w:shd w:val="clear" w:color="auto" w:fill="FFFFFF"/>
            <w:vAlign w:val="center"/>
          </w:tcPr>
          <w:p w14:paraId="6C90E2B5" w14:textId="3FBBBE56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299" w:type="dxa"/>
            <w:gridSpan w:val="2"/>
            <w:shd w:val="clear" w:color="auto" w:fill="FFFFFF"/>
            <w:vAlign w:val="center"/>
          </w:tcPr>
          <w:p w14:paraId="0D561937" w14:textId="1E4E5FBE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94" w:type="dxa"/>
            <w:gridSpan w:val="2"/>
            <w:shd w:val="clear" w:color="auto" w:fill="FFFFFF"/>
            <w:vAlign w:val="center"/>
          </w:tcPr>
          <w:p w14:paraId="3B121657" w14:textId="1ABEA1B5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87" w:type="dxa"/>
            <w:gridSpan w:val="3"/>
            <w:shd w:val="clear" w:color="auto" w:fill="FFFFFF"/>
            <w:vAlign w:val="center"/>
          </w:tcPr>
          <w:p w14:paraId="3FEFECC2" w14:textId="66B0767E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43" w:type="dxa"/>
            <w:gridSpan w:val="2"/>
            <w:shd w:val="clear" w:color="auto" w:fill="FFFFFF"/>
            <w:vAlign w:val="center"/>
          </w:tcPr>
          <w:p w14:paraId="725AB08E" w14:textId="7DD16F87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97" w:type="dxa"/>
            <w:gridSpan w:val="3"/>
            <w:shd w:val="clear" w:color="auto" w:fill="FFFFFF"/>
            <w:vAlign w:val="center"/>
          </w:tcPr>
          <w:p w14:paraId="1C342EE0" w14:textId="1CDA4D3A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324" w:type="dxa"/>
            <w:gridSpan w:val="3"/>
            <w:shd w:val="clear" w:color="auto" w:fill="FFFFFF"/>
            <w:vAlign w:val="center"/>
          </w:tcPr>
          <w:p w14:paraId="18F70172" w14:textId="6F369AB7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006" w:type="dxa"/>
            <w:gridSpan w:val="3"/>
            <w:shd w:val="clear" w:color="auto" w:fill="FFFFFF"/>
            <w:vAlign w:val="center"/>
          </w:tcPr>
          <w:p w14:paraId="56FF437C" w14:textId="07E82095" w:rsidR="00B119BA" w:rsidRPr="009A4052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</w:tr>
    </w:tbl>
    <w:p w14:paraId="0F510B18" w14:textId="77777777" w:rsidR="00B119BA" w:rsidRDefault="00B119BA">
      <w:pPr>
        <w:sectPr w:rsidR="00B119BA" w:rsidSect="009A6568">
          <w:headerReference w:type="default" r:id="rId12"/>
          <w:footerReference w:type="default" r:id="rId13"/>
          <w:pgSz w:w="16838" w:h="11906" w:orient="landscape"/>
          <w:pgMar w:top="1673" w:right="1979" w:bottom="1021" w:left="1134" w:header="675" w:footer="408" w:gutter="0"/>
          <w:cols w:space="708"/>
          <w:formProt w:val="0"/>
          <w:docGrid w:linePitch="360" w:charSpace="8192"/>
        </w:sectPr>
      </w:pPr>
    </w:p>
    <w:p w14:paraId="3323529D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>m-n)     Zásoby</w:t>
      </w:r>
    </w:p>
    <w:p w14:paraId="6D252208" w14:textId="77777777" w:rsidR="00B119BA" w:rsidRDefault="00B119BA"/>
    <w:p w14:paraId="4497744F" w14:textId="77777777" w:rsidR="00B119BA" w:rsidRDefault="00D35385">
      <w:pPr>
        <w:ind w:left="426"/>
        <w:rPr>
          <w:sz w:val="18"/>
          <w:szCs w:val="18"/>
        </w:rPr>
      </w:pPr>
      <w:r>
        <w:rPr>
          <w:sz w:val="18"/>
          <w:szCs w:val="18"/>
        </w:rPr>
        <w:t>Vývoj opravnej položky v priebehu účtovného obdobia je uvedený v nasledujúcom prehľade:</w:t>
      </w:r>
    </w:p>
    <w:p w14:paraId="0155C7A8" w14:textId="77777777" w:rsidR="00B119BA" w:rsidRDefault="00B119BA">
      <w:pPr>
        <w:ind w:left="426"/>
        <w:rPr>
          <w:sz w:val="18"/>
          <w:szCs w:val="18"/>
        </w:rPr>
      </w:pPr>
    </w:p>
    <w:tbl>
      <w:tblPr>
        <w:tblW w:w="47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2"/>
        <w:gridCol w:w="1285"/>
        <w:gridCol w:w="724"/>
        <w:gridCol w:w="1488"/>
        <w:gridCol w:w="1825"/>
        <w:gridCol w:w="1218"/>
      </w:tblGrid>
      <w:tr w:rsidR="00B119BA" w14:paraId="595E5AE2" w14:textId="77777777" w:rsidTr="00AF5F25">
        <w:trPr>
          <w:jc w:val="center"/>
        </w:trPr>
        <w:tc>
          <w:tcPr>
            <w:tcW w:w="21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91A0C" w14:textId="77777777" w:rsidR="00B119BA" w:rsidRPr="005E49B4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Zásoby</w:t>
            </w:r>
          </w:p>
        </w:tc>
        <w:tc>
          <w:tcPr>
            <w:tcW w:w="65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92A08" w14:textId="1E08A56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Bežné účtovné obdobie (202</w:t>
            </w:r>
            <w:r w:rsidR="00AF5F25">
              <w:rPr>
                <w:rFonts w:ascii="Times New Roman" w:hAnsi="Times New Roman" w:cs="Times New Roman"/>
                <w:b w:val="0"/>
                <w:sz w:val="18"/>
                <w:szCs w:val="18"/>
              </w:rPr>
              <w:t>4</w:t>
            </w:r>
            <w:r w:rsidRP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)</w:t>
            </w:r>
          </w:p>
        </w:tc>
      </w:tr>
      <w:tr w:rsidR="00B119BA" w14:paraId="11D57AC1" w14:textId="77777777" w:rsidTr="00AF5F25">
        <w:trPr>
          <w:trHeight w:val="1032"/>
          <w:jc w:val="center"/>
        </w:trPr>
        <w:tc>
          <w:tcPr>
            <w:tcW w:w="21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17230" w14:textId="77777777" w:rsidR="00B119BA" w:rsidRDefault="00B119BA">
            <w:pPr>
              <w:widowControl w:val="0"/>
              <w:rPr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645FF" w14:textId="32982F2B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Stav  opravnej položky  k 1.1.202</w:t>
            </w:r>
            <w:r w:rsidR="00AF5F25">
              <w:rPr>
                <w:rFonts w:ascii="Times New Roman" w:hAnsi="Times New Roman" w:cs="Times New Roman"/>
                <w:b w:val="0"/>
                <w:sz w:val="18"/>
                <w:szCs w:val="18"/>
              </w:rPr>
              <w:t>4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82812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Tvorba </w:t>
            </w:r>
          </w:p>
          <w:p w14:paraId="5C760B9C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OP</w:t>
            </w:r>
          </w:p>
          <w:p w14:paraId="37A84E0B" w14:textId="77777777" w:rsidR="00B119BA" w:rsidRDefault="00B119BA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6C4D3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9C1C6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Zúčtovanie OP z dôvodu vyradenia majetku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B8AB7" w14:textId="6FF4AEC2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Stav opravnej položky  k 31.12.202</w:t>
            </w:r>
            <w:r w:rsidR="00AF5F25">
              <w:rPr>
                <w:rFonts w:ascii="Times New Roman" w:hAnsi="Times New Roman" w:cs="Times New Roman"/>
                <w:b w:val="0"/>
                <w:sz w:val="18"/>
                <w:szCs w:val="18"/>
              </w:rPr>
              <w:t>4</w:t>
            </w:r>
          </w:p>
        </w:tc>
      </w:tr>
      <w:tr w:rsidR="00B119BA" w14:paraId="12C7F560" w14:textId="77777777" w:rsidTr="00AF5F25">
        <w:trPr>
          <w:trHeight w:val="171"/>
          <w:jc w:val="center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303B9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2A03B" w14:textId="16122194" w:rsidR="00B119BA" w:rsidRDefault="00164CB7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9D0F9" w14:textId="7D696B69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2BC9E" w14:textId="412EBE3F" w:rsidR="00B119BA" w:rsidRDefault="00164CB7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2AE345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DC127" w14:textId="09DF7C70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43DE1D0B" w14:textId="77777777" w:rsidTr="00AF5F25">
        <w:trPr>
          <w:trHeight w:val="203"/>
          <w:jc w:val="center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D0F30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a</w:t>
            </w:r>
          </w:p>
          <w:p w14:paraId="21DC5777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polotovary vlastnej výroby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43E75" w14:textId="53916C53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CDA42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DE1F3" w14:textId="560097AA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D35385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22E86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8F9F45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0153EE6D" w14:textId="77777777" w:rsidTr="00AF5F25">
        <w:trPr>
          <w:trHeight w:val="253"/>
          <w:jc w:val="center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0CF5F4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46C00" w14:textId="10071754" w:rsidR="00B119BA" w:rsidRDefault="00AF5F2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25 163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03E74" w14:textId="6C185408" w:rsidR="00B119BA" w:rsidRDefault="00AF5F2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24 330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8A4C2" w14:textId="1D093A28" w:rsidR="00B119BA" w:rsidRDefault="00AF5F2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25 163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57E4B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AD898" w14:textId="56752DB9" w:rsidR="00B119BA" w:rsidRDefault="00AF5F2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24 330</w:t>
            </w:r>
          </w:p>
        </w:tc>
      </w:tr>
      <w:tr w:rsidR="00B119BA" w14:paraId="3D51CEA2" w14:textId="77777777" w:rsidTr="00AF5F25">
        <w:trPr>
          <w:trHeight w:val="129"/>
          <w:jc w:val="center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E8FB6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BF0DD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43906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C582B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F6447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6DEE4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0646EDAE" w14:textId="77777777" w:rsidTr="00AF5F25">
        <w:trPr>
          <w:trHeight w:val="148"/>
          <w:jc w:val="center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0F5CC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Tovar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23787" w14:textId="379503FE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8F429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B92A0" w14:textId="5432FA8C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4D3C6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D2FFF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19A47AA1" w14:textId="77777777" w:rsidTr="00AF5F25">
        <w:trPr>
          <w:trHeight w:val="165"/>
          <w:jc w:val="center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8EDD9" w14:textId="77777777" w:rsidR="00B119BA" w:rsidRPr="005E49B4" w:rsidRDefault="00D35385">
            <w:pPr>
              <w:widowControl w:val="0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987AA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65994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74DEA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51154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69F27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</w:tr>
      <w:tr w:rsidR="00B119BA" w14:paraId="0523EDAD" w14:textId="77777777" w:rsidTr="00AF5F25">
        <w:trPr>
          <w:trHeight w:val="73"/>
          <w:jc w:val="center"/>
        </w:trPr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135B3" w14:textId="77777777" w:rsidR="00B119BA" w:rsidRDefault="00D35385">
            <w:pPr>
              <w:widowControl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5EB3F" w14:textId="5422F40F" w:rsidR="00B119BA" w:rsidRDefault="00AF5F25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25 163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E93D9" w14:textId="1EE379D7" w:rsidR="00B119BA" w:rsidRPr="005E49B4" w:rsidRDefault="00AF5F25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24 </w:t>
            </w:r>
            <w:r w:rsidR="00164CB7">
              <w:rPr>
                <w:b/>
                <w:sz w:val="18"/>
                <w:szCs w:val="18"/>
              </w:rPr>
              <w:t>3</w:t>
            </w: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ABC00" w14:textId="5A46E8C0" w:rsidR="00B119BA" w:rsidRDefault="00AF5F25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25 163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B59D7" w14:textId="77777777" w:rsidR="00B119BA" w:rsidRDefault="00D35385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2611A" w14:textId="02DD1590" w:rsidR="00B119BA" w:rsidRDefault="00AF5F25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24 330</w:t>
            </w:r>
          </w:p>
        </w:tc>
      </w:tr>
    </w:tbl>
    <w:p w14:paraId="4E61C769" w14:textId="77777777" w:rsidR="00B119BA" w:rsidRDefault="00B119BA">
      <w:pPr>
        <w:ind w:left="426"/>
        <w:rPr>
          <w:sz w:val="18"/>
          <w:szCs w:val="18"/>
        </w:rPr>
      </w:pPr>
    </w:p>
    <w:p w14:paraId="182BDE84" w14:textId="77777777" w:rsidR="00B119BA" w:rsidRDefault="00B119BA">
      <w:pPr>
        <w:ind w:left="284"/>
        <w:rPr>
          <w:sz w:val="18"/>
          <w:szCs w:val="18"/>
        </w:rPr>
      </w:pPr>
    </w:p>
    <w:p w14:paraId="6604197C" w14:textId="77777777" w:rsidR="00B119BA" w:rsidRDefault="00D35385">
      <w:pPr>
        <w:ind w:left="284"/>
        <w:rPr>
          <w:sz w:val="18"/>
          <w:szCs w:val="18"/>
        </w:rPr>
      </w:pPr>
      <w:r>
        <w:rPr>
          <w:sz w:val="18"/>
          <w:szCs w:val="18"/>
        </w:rPr>
        <w:t>Dôvodom tvorby opravnej položky k zásobám je ich prechodné znehodnotenie na základe odborného odhadu budúceho ekonomického úžitku týchto zásob. Spoločnosť neeviduje zásoby, na ktoré je zriadené záložné právo, ani zásoby, pri ktorých má obmedzené právo s nimi nakladať.</w:t>
      </w:r>
    </w:p>
    <w:p w14:paraId="46529857" w14:textId="77777777" w:rsidR="00B119BA" w:rsidRDefault="00D35385">
      <w:pPr>
        <w:ind w:left="284"/>
      </w:pPr>
      <w:r>
        <w:rPr>
          <w:sz w:val="18"/>
          <w:szCs w:val="18"/>
        </w:rPr>
        <w:t>Zásoby sú poistené poistnou zmluvou na poistenie majetku – poistná suma 5 850 tis. EUR.</w:t>
      </w:r>
      <w:r>
        <w:tab/>
      </w:r>
    </w:p>
    <w:p w14:paraId="69AB29D4" w14:textId="77777777" w:rsidR="00B119BA" w:rsidRDefault="00B119BA">
      <w:pPr>
        <w:ind w:left="426"/>
      </w:pPr>
    </w:p>
    <w:p w14:paraId="66709D41" w14:textId="77777777" w:rsidR="00B119BA" w:rsidRDefault="00B119BA">
      <w:pPr>
        <w:ind w:left="426"/>
      </w:pPr>
    </w:p>
    <w:p w14:paraId="094DAE65" w14:textId="77777777" w:rsidR="00B119BA" w:rsidRDefault="00D35385">
      <w:pPr>
        <w:pStyle w:val="Nadpis2"/>
        <w:numPr>
          <w:ilvl w:val="0"/>
          <w:numId w:val="0"/>
        </w:numPr>
      </w:pPr>
      <w:bookmarkStart w:id="8" w:name="_Toc530739904"/>
      <w:r>
        <w:t xml:space="preserve"> o)   Údaje o zákazkovej výrobe</w:t>
      </w:r>
    </w:p>
    <w:p w14:paraId="0427FBC3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</w:t>
      </w:r>
      <w:r>
        <w:rPr>
          <w:b w:val="0"/>
        </w:rPr>
        <w:t xml:space="preserve">Spoločnosť neúčtuje o zákazkovej výrobe. </w:t>
      </w:r>
      <w:r>
        <w:t xml:space="preserve">     </w:t>
      </w:r>
    </w:p>
    <w:p w14:paraId="0CF21B9E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</w:t>
      </w:r>
    </w:p>
    <w:p w14:paraId="3F1A4395" w14:textId="77777777" w:rsidR="00B119BA" w:rsidRDefault="00B119BA"/>
    <w:p w14:paraId="6D9F7408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p-r)   Pohľadávky</w:t>
      </w:r>
      <w:bookmarkEnd w:id="8"/>
    </w:p>
    <w:p w14:paraId="19334CFF" w14:textId="77777777" w:rsidR="00B119BA" w:rsidRDefault="00D35385">
      <w:r>
        <w:t xml:space="preserve">        Vývoj opravnej položky v priebehu účtovného obdobia je zobrazený v nasledujúcom prehľade:</w:t>
      </w:r>
    </w:p>
    <w:p w14:paraId="601D904D" w14:textId="77777777" w:rsidR="00B119BA" w:rsidRDefault="00B119BA"/>
    <w:p w14:paraId="6935C69E" w14:textId="77777777" w:rsidR="00B119BA" w:rsidRDefault="00B119BA">
      <w:pPr>
        <w:pStyle w:val="Zkladntext"/>
      </w:pPr>
      <w:bookmarkStart w:id="9" w:name="_MON_1421751747"/>
      <w:bookmarkStart w:id="10" w:name="_MON_1545132441"/>
      <w:bookmarkEnd w:id="9"/>
      <w:bookmarkEnd w:id="10"/>
    </w:p>
    <w:p w14:paraId="4F1183C6" w14:textId="294B6A8B" w:rsidR="00B119BA" w:rsidRDefault="00D14EF6">
      <w:pPr>
        <w:pStyle w:val="Zkladntext"/>
        <w:ind w:left="0" w:right="28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7A92DB34" wp14:editId="55A9AC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1" name="shapetype_ole_rId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33E8D4" id="shapetype_ole_rId8" o:spid="_x0000_s1026" style="position:absolute;margin-left:0;margin-top:0;width:50pt;height:50pt;z-index:25164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1" w:name="_MON_1738751176"/>
      <w:bookmarkEnd w:id="11"/>
      <w:r w:rsidR="00AF5F25">
        <w:object w:dxaOrig="10711" w:dyaOrig="4099" w14:anchorId="6EF051A0">
          <v:shape id="_x0000_i1026" type="#_x0000_t75" style="width:484.65pt;height:184.45pt" o:ole="">
            <v:imagedata r:id="rId14" o:title=""/>
          </v:shape>
          <o:OLEObject Type="Embed" ProgID="Excel.Sheet.12" ShapeID="_x0000_i1026" DrawAspect="Content" ObjectID="_1802154655" r:id="rId15"/>
        </w:object>
      </w:r>
    </w:p>
    <w:p w14:paraId="7E559C2D" w14:textId="35556FDF" w:rsidR="00BD3899" w:rsidRDefault="00BD3899">
      <w:pPr>
        <w:pStyle w:val="Zkladntext"/>
        <w:ind w:left="0" w:right="283"/>
      </w:pPr>
    </w:p>
    <w:p w14:paraId="29B18BDD" w14:textId="1B4F6C90" w:rsidR="00BD3899" w:rsidRDefault="00BD3899">
      <w:pPr>
        <w:pStyle w:val="Zkladntext"/>
        <w:ind w:left="0" w:right="283"/>
      </w:pPr>
    </w:p>
    <w:p w14:paraId="51048A88" w14:textId="77777777" w:rsidR="00BD3899" w:rsidRDefault="00BD3899">
      <w:pPr>
        <w:pStyle w:val="Zkladntext"/>
        <w:ind w:left="0" w:right="283"/>
      </w:pPr>
    </w:p>
    <w:p w14:paraId="6DF91DBE" w14:textId="77777777" w:rsidR="00B119BA" w:rsidRDefault="00D35385">
      <w:pPr>
        <w:pStyle w:val="Zkladntext"/>
        <w:ind w:left="0" w:right="283"/>
      </w:pPr>
      <w:r>
        <w:t xml:space="preserve">Dôvodom tvorby opravných položiek je ich prechodné znehodnotenie z dôvodu, že pohľadávky sú po lehote splatnosti viac ako 360 dní. </w:t>
      </w:r>
    </w:p>
    <w:p w14:paraId="08F6E190" w14:textId="77777777" w:rsidR="00B119BA" w:rsidRDefault="00B119BA">
      <w:pPr>
        <w:pStyle w:val="Zkladntext"/>
        <w:ind w:left="0" w:right="283"/>
      </w:pPr>
    </w:p>
    <w:p w14:paraId="0237F535" w14:textId="77777777" w:rsidR="00B119BA" w:rsidRDefault="00B119BA">
      <w:pPr>
        <w:pStyle w:val="Zkladntext"/>
        <w:ind w:left="0" w:right="283"/>
      </w:pPr>
    </w:p>
    <w:p w14:paraId="37C6A5F5" w14:textId="764A34C7" w:rsidR="00B119BA" w:rsidRDefault="00B119BA">
      <w:pPr>
        <w:pStyle w:val="Zkladntext"/>
        <w:ind w:left="0" w:right="283"/>
      </w:pPr>
    </w:p>
    <w:p w14:paraId="17D79DEC" w14:textId="77777777" w:rsidR="00C47B6B" w:rsidRDefault="00C47B6B">
      <w:pPr>
        <w:pStyle w:val="Zkladntext"/>
        <w:ind w:left="0" w:right="283"/>
      </w:pPr>
    </w:p>
    <w:p w14:paraId="5AD96838" w14:textId="77777777" w:rsidR="00B119BA" w:rsidRDefault="00B119BA">
      <w:pPr>
        <w:pStyle w:val="Zkladntext"/>
        <w:ind w:left="0" w:right="283"/>
      </w:pPr>
    </w:p>
    <w:p w14:paraId="6180105F" w14:textId="77777777" w:rsidR="00B119BA" w:rsidRDefault="00B119BA">
      <w:pPr>
        <w:pStyle w:val="Zkladntext"/>
        <w:ind w:left="0" w:right="283"/>
      </w:pPr>
    </w:p>
    <w:p w14:paraId="0900F929" w14:textId="77777777" w:rsidR="00B119BA" w:rsidRDefault="00B119BA">
      <w:pPr>
        <w:pStyle w:val="Zkladntext"/>
        <w:ind w:left="0" w:right="283"/>
      </w:pPr>
    </w:p>
    <w:p w14:paraId="3856E248" w14:textId="224C6B53" w:rsidR="00B119BA" w:rsidRDefault="00D35385">
      <w:pPr>
        <w:pStyle w:val="Zkladntext"/>
        <w:ind w:left="0" w:right="283"/>
      </w:pPr>
      <w:r>
        <w:lastRenderedPageBreak/>
        <w:t>Veková štruktúra pohľadávok za bežné účtovné obdobie k 31.12.202</w:t>
      </w:r>
      <w:r w:rsidR="00AF5F25">
        <w:t>4</w:t>
      </w:r>
      <w:r>
        <w:t xml:space="preserve"> je uvedená v nasledujúcom prehľade:</w:t>
      </w:r>
    </w:p>
    <w:p w14:paraId="7833B9F2" w14:textId="77777777" w:rsidR="00B119BA" w:rsidRDefault="00B119BA">
      <w:pPr>
        <w:pStyle w:val="Zkladntext"/>
        <w:ind w:left="0" w:right="283"/>
      </w:pPr>
      <w:bookmarkStart w:id="12" w:name="_MON_1421752368"/>
      <w:bookmarkEnd w:id="12"/>
    </w:p>
    <w:p w14:paraId="7371784A" w14:textId="6ACA8569" w:rsidR="00B119BA" w:rsidRDefault="00D14EF6">
      <w:pPr>
        <w:pStyle w:val="Zkladntext"/>
        <w:ind w:left="0" w:right="28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14784B28" wp14:editId="592D29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0" name="shapetype_ole_rId1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34D270" id="shapetype_ole_rId10" o:spid="_x0000_s1026" style="position:absolute;margin-left:0;margin-top:0;width:50pt;height:50pt;z-index:25164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3" w:name="_MON_1738752793"/>
      <w:bookmarkEnd w:id="13"/>
      <w:r w:rsidR="00AF5F25">
        <w:object w:dxaOrig="9845" w:dyaOrig="6312" w14:anchorId="65E803E3">
          <v:shape id="_x0000_i1027" type="#_x0000_t75" style="width:427.25pt;height:285pt" o:ole="">
            <v:imagedata r:id="rId16" o:title=""/>
          </v:shape>
          <o:OLEObject Type="Embed" ProgID="Excel.Sheet.12" ShapeID="_x0000_i1027" DrawAspect="Content" ObjectID="_1802154656" r:id="rId17"/>
        </w:object>
      </w:r>
    </w:p>
    <w:p w14:paraId="6B1CC453" w14:textId="49A489AE" w:rsidR="00DA05E0" w:rsidRDefault="00DA05E0">
      <w:pPr>
        <w:pStyle w:val="Zkladntext"/>
        <w:ind w:left="0" w:right="283"/>
      </w:pPr>
    </w:p>
    <w:p w14:paraId="4842B6D8" w14:textId="77777777" w:rsidR="00DA05E0" w:rsidRDefault="00DA05E0">
      <w:pPr>
        <w:pStyle w:val="Zkladntext"/>
        <w:ind w:left="0" w:right="283"/>
        <w:rPr>
          <w:color w:val="333333"/>
          <w:sz w:val="20"/>
        </w:rPr>
      </w:pPr>
    </w:p>
    <w:p w14:paraId="6320A6FE" w14:textId="77777777" w:rsidR="00B119BA" w:rsidRDefault="00B119BA">
      <w:pPr>
        <w:pStyle w:val="Zkladntext"/>
        <w:ind w:left="0" w:right="283"/>
        <w:rPr>
          <w:color w:val="333333"/>
          <w:szCs w:val="18"/>
        </w:rPr>
      </w:pPr>
    </w:p>
    <w:p w14:paraId="557976D3" w14:textId="4979043B" w:rsidR="00B119BA" w:rsidRDefault="007B32EC">
      <w:pPr>
        <w:pStyle w:val="Zkladntext"/>
        <w:ind w:left="0" w:right="283"/>
        <w:rPr>
          <w:color w:val="333333"/>
          <w:szCs w:val="18"/>
        </w:rPr>
      </w:pPr>
      <w:r>
        <w:rPr>
          <w:color w:val="333333"/>
          <w:szCs w:val="18"/>
        </w:rPr>
        <w:t>V</w:t>
      </w:r>
      <w:r w:rsidR="00D35385">
        <w:rPr>
          <w:color w:val="333333"/>
          <w:szCs w:val="18"/>
        </w:rPr>
        <w:t>eková štruktúra pohľadávok za predchádzajúce účtovné obdobie k 31.12.202</w:t>
      </w:r>
      <w:r w:rsidR="00AF5F25">
        <w:rPr>
          <w:color w:val="333333"/>
          <w:szCs w:val="18"/>
        </w:rPr>
        <w:t>3</w:t>
      </w:r>
      <w:r w:rsidR="00D35385">
        <w:rPr>
          <w:color w:val="333333"/>
          <w:szCs w:val="18"/>
        </w:rPr>
        <w:t xml:space="preserve"> je uvedená v nasledujúcom prehľade:</w:t>
      </w:r>
    </w:p>
    <w:p w14:paraId="3FAA75D2" w14:textId="0976CEDC" w:rsidR="007B32EC" w:rsidRPr="007B32EC" w:rsidRDefault="007B32EC" w:rsidP="007B32EC"/>
    <w:p w14:paraId="2DEA9208" w14:textId="1AF11B05" w:rsidR="007B32EC" w:rsidRPr="007B32EC" w:rsidRDefault="007B32EC" w:rsidP="007B32EC"/>
    <w:p w14:paraId="2EA647B0" w14:textId="3C18FF9B" w:rsidR="007B32EC" w:rsidRPr="007B32EC" w:rsidRDefault="007B32EC" w:rsidP="007B32EC"/>
    <w:p w14:paraId="005FCF69" w14:textId="5ADB5FF9" w:rsidR="00B119BA" w:rsidRDefault="00D14EF6" w:rsidP="007B32EC">
      <w:pPr>
        <w:tabs>
          <w:tab w:val="left" w:pos="1095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10EA0AD0" wp14:editId="312CCD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9" name="shapetype_ole_rId1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3EE96C" id="shapetype_ole_rId12" o:spid="_x0000_s1026" style="position:absolute;margin-left:0;margin-top:0;width:50pt;height:50pt;z-index:25164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4" w:name="_MON_1738751456"/>
      <w:bookmarkEnd w:id="14"/>
      <w:r w:rsidR="00AF5F25">
        <w:object w:dxaOrig="9941" w:dyaOrig="5631" w14:anchorId="7DAD7DE3">
          <v:shape id="_x0000_i1028" type="#_x0000_t75" style="width:452.8pt;height:258.75pt" o:ole="">
            <v:imagedata r:id="rId18" o:title=""/>
          </v:shape>
          <o:OLEObject Type="Embed" ProgID="Excel.Sheet.12" ShapeID="_x0000_i1028" DrawAspect="Content" ObjectID="_1802154657" r:id="rId19"/>
        </w:object>
      </w:r>
    </w:p>
    <w:p w14:paraId="122472FF" w14:textId="1B5C5A69" w:rsidR="00DA05E0" w:rsidRDefault="00DA05E0" w:rsidP="007B32EC">
      <w:pPr>
        <w:tabs>
          <w:tab w:val="left" w:pos="1095"/>
        </w:tabs>
      </w:pPr>
    </w:p>
    <w:p w14:paraId="41052358" w14:textId="7D29BF75" w:rsidR="00DA05E0" w:rsidRDefault="00DA05E0" w:rsidP="007B32EC">
      <w:pPr>
        <w:tabs>
          <w:tab w:val="left" w:pos="1095"/>
        </w:tabs>
      </w:pPr>
    </w:p>
    <w:p w14:paraId="45A2D933" w14:textId="0FD294F7" w:rsidR="00DA05E0" w:rsidRDefault="00DA05E0" w:rsidP="007B32EC">
      <w:pPr>
        <w:tabs>
          <w:tab w:val="left" w:pos="1095"/>
        </w:tabs>
      </w:pPr>
    </w:p>
    <w:p w14:paraId="1CA991FD" w14:textId="410C4947" w:rsidR="00DA05E0" w:rsidRDefault="00DA05E0" w:rsidP="007B32EC">
      <w:pPr>
        <w:tabs>
          <w:tab w:val="left" w:pos="1095"/>
        </w:tabs>
      </w:pPr>
    </w:p>
    <w:p w14:paraId="0F63F825" w14:textId="77777777" w:rsidR="00DA05E0" w:rsidRDefault="00DA05E0" w:rsidP="007B32EC">
      <w:pPr>
        <w:tabs>
          <w:tab w:val="left" w:pos="1095"/>
        </w:tabs>
      </w:pPr>
    </w:p>
    <w:p w14:paraId="76A4B1D4" w14:textId="79F36B15" w:rsidR="00B119BA" w:rsidRDefault="00DA05E0">
      <w:pPr>
        <w:pStyle w:val="Nadpis2"/>
        <w:numPr>
          <w:ilvl w:val="0"/>
          <w:numId w:val="0"/>
        </w:numPr>
      </w:pPr>
      <w:r>
        <w:t>s</w:t>
      </w:r>
      <w:r w:rsidR="00D35385">
        <w:t>)   Odložený daňový záväzok</w:t>
      </w:r>
    </w:p>
    <w:p w14:paraId="0780F01B" w14:textId="1F284518" w:rsidR="00DA05E0" w:rsidRDefault="00DA05E0" w:rsidP="00DA05E0"/>
    <w:p w14:paraId="66EF5C5E" w14:textId="77777777" w:rsidR="00DA05E0" w:rsidRPr="00DA05E0" w:rsidRDefault="00DA05E0" w:rsidP="00DA05E0"/>
    <w:p w14:paraId="2747052F" w14:textId="77777777" w:rsidR="00B119BA" w:rsidRDefault="00B119BA"/>
    <w:p w14:paraId="6A9EA4FA" w14:textId="77777777" w:rsidR="00B119BA" w:rsidRDefault="00D35385">
      <w:pPr>
        <w:pStyle w:val="Zkladntext"/>
        <w:ind w:left="0"/>
      </w:pPr>
      <w:r>
        <w:t xml:space="preserve">     Výpočet odloženého daňového záväzku je uvedený v nasledujúcom prehľade:</w:t>
      </w:r>
    </w:p>
    <w:p w14:paraId="632C00E8" w14:textId="07B77A43" w:rsidR="00B119BA" w:rsidRDefault="00B119BA">
      <w:pPr>
        <w:pStyle w:val="Zkladntext"/>
        <w:ind w:left="0"/>
      </w:pPr>
    </w:p>
    <w:p w14:paraId="24DA1656" w14:textId="77777777" w:rsidR="00DA05E0" w:rsidRDefault="00DA05E0">
      <w:pPr>
        <w:pStyle w:val="Zkladntext"/>
        <w:ind w:left="0"/>
      </w:pPr>
    </w:p>
    <w:p w14:paraId="2A2BA850" w14:textId="77777777" w:rsidR="00B119BA" w:rsidRDefault="00B119BA">
      <w:pPr>
        <w:pStyle w:val="Zkladntext"/>
        <w:ind w:left="0"/>
      </w:pPr>
    </w:p>
    <w:tbl>
      <w:tblPr>
        <w:tblW w:w="7938" w:type="dxa"/>
        <w:tblInd w:w="1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4580"/>
        <w:gridCol w:w="1040"/>
        <w:gridCol w:w="400"/>
        <w:gridCol w:w="960"/>
      </w:tblGrid>
      <w:tr w:rsidR="00B119BA" w14:paraId="77AFBE47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67E4CB5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F59D75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4A725C8" w14:textId="52DA0CAD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31.12.202</w:t>
            </w:r>
            <w:r w:rsidR="000913E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B61493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3E41A6FB" w14:textId="375438BB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31.12.202</w:t>
            </w:r>
            <w:r w:rsidR="000913E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B119BA" w14:paraId="67717740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2C23947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C04726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A6927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E4DDB8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BEBFDB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37C0BB67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06F8B25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0DDD554C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Dočasné rozdiely medzi účtovnou hodnotou majetku a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7F1DFAD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3C2D90E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3B1BE22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2453C1EF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77E23D3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D52C51D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daňovou základňou, z toho: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B60BF7B" w14:textId="14066E8B" w:rsidR="00B119BA" w:rsidRDefault="00D35385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F553A7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3</w:t>
            </w:r>
            <w:r w:rsidR="00244254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12 8</w:t>
            </w:r>
            <w:r w:rsidR="00F553A7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244254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399E9246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135E50F0" w14:textId="4E9F422B" w:rsidR="00B119BA" w:rsidRDefault="00D35385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0913E6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382 413</w:t>
            </w:r>
          </w:p>
        </w:tc>
      </w:tr>
      <w:tr w:rsidR="00B119BA" w14:paraId="54D931D4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3C43B0E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0BE5BDC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odpočítateľné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07AD149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15FBB44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43FF64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A81A25C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2B59790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22856B7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zdaniteľné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7378B794" w14:textId="0152A42E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</w:t>
            </w:r>
            <w:r w:rsidR="00F553A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24425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12 818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927929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E2E8A6E" w14:textId="59444566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</w:t>
            </w:r>
            <w:r w:rsidR="000913E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382 413</w:t>
            </w:r>
          </w:p>
        </w:tc>
      </w:tr>
      <w:tr w:rsidR="00B119BA" w14:paraId="2BBFE5FB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3A3E7BC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0A1EC79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59DC17A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6B84C1D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5F0DB40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2DA26D0C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7BE6909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7450854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Dočasné rozdiely medzi účtovnou hodnotou záväzkov a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0E5D6FE3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319A0420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C9CFCFD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DB6D433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4B3E380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2CF7659E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daňovou základňou, z toho: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A021D6A" w14:textId="12B813C2" w:rsidR="00B119BA" w:rsidRDefault="002815E7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416 305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E2F3C22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522A8E9" w14:textId="384186D1" w:rsidR="00B119BA" w:rsidRDefault="00F553A7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3</w:t>
            </w:r>
            <w:r w:rsidR="000913E6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23 799</w:t>
            </w:r>
          </w:p>
        </w:tc>
      </w:tr>
      <w:tr w:rsidR="00B119BA" w14:paraId="1137E7A3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69F7956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A2B410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odpočítateľné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86B3EC7" w14:textId="2DA830CF" w:rsidR="00B119BA" w:rsidRDefault="002815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416 305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55434D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1A7B8F5F" w14:textId="50452172" w:rsidR="00B119BA" w:rsidRDefault="00F553A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0913E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23 799</w:t>
            </w:r>
          </w:p>
        </w:tc>
      </w:tr>
      <w:tr w:rsidR="00B119BA" w14:paraId="1B2D4C88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28BE0D9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1E1B33B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zdaniteľné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149CBF1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C5C932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685196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5CAC7DD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33DDC06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D2AA50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4808E7B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18AD19F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3CACA9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37E48AB1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5F624E4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962410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Možnosť umorovať daňovú stratu v budúcnosti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96582B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3654397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582C55C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8AD7B3F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55A96D6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FD6349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37ABBB6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2421E2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D8B00E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6CAD1AC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625E12F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E0ADAA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1173571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10E0009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C8288E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1863A810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1DDA7F8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625B929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Sadzba dane z príjmov v (%)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6E14AE28" w14:textId="6EE510A3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0913E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A6A30E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6E348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B119BA" w14:paraId="762EC6F7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423328E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FB6185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47D182D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4B94A6B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20CD11C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4434D8D1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7B93F83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76A6A4B4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209934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4644822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63040DB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C24BEE7" w14:textId="77777777" w:rsidTr="007B32EC">
        <w:trPr>
          <w:trHeight w:val="252"/>
        </w:trPr>
        <w:tc>
          <w:tcPr>
            <w:tcW w:w="958" w:type="dxa"/>
            <w:shd w:val="clear" w:color="auto" w:fill="auto"/>
            <w:vAlign w:val="bottom"/>
          </w:tcPr>
          <w:p w14:paraId="3A6E99C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00F1913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1040" w:type="dxa"/>
            <w:tcBorders>
              <w:bottom w:val="double" w:sz="6" w:space="0" w:color="000000"/>
            </w:tcBorders>
            <w:shd w:val="clear" w:color="auto" w:fill="auto"/>
            <w:vAlign w:val="bottom"/>
          </w:tcPr>
          <w:p w14:paraId="1E41D24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E2DE375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bottom w:val="double" w:sz="6" w:space="0" w:color="000000"/>
            </w:tcBorders>
            <w:shd w:val="clear" w:color="auto" w:fill="auto"/>
            <w:vAlign w:val="bottom"/>
          </w:tcPr>
          <w:p w14:paraId="217BF9A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48F4B7B" w14:textId="77777777" w:rsidTr="007B32EC">
        <w:trPr>
          <w:trHeight w:val="252"/>
        </w:trPr>
        <w:tc>
          <w:tcPr>
            <w:tcW w:w="958" w:type="dxa"/>
            <w:shd w:val="clear" w:color="auto" w:fill="auto"/>
            <w:vAlign w:val="bottom"/>
          </w:tcPr>
          <w:p w14:paraId="18BC71D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106841B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0AADBF9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469B702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542A446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4BAB3AE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384F97A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6078F5B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Zaúčtovaná do vlastného imania 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1B76915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EB1C09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4365DD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459DFBD9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698C0B6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C9F400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4468D1F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044BE71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EEE436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270E11C" w14:textId="77777777" w:rsidTr="007B32EC">
        <w:trPr>
          <w:trHeight w:val="252"/>
        </w:trPr>
        <w:tc>
          <w:tcPr>
            <w:tcW w:w="958" w:type="dxa"/>
            <w:shd w:val="clear" w:color="auto" w:fill="auto"/>
            <w:vAlign w:val="bottom"/>
          </w:tcPr>
          <w:p w14:paraId="58D39DD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95BB539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pohľadávka/záväzok</w:t>
            </w:r>
          </w:p>
        </w:tc>
        <w:tc>
          <w:tcPr>
            <w:tcW w:w="104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14:paraId="5E441D4D" w14:textId="7F6819DC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7B32EC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421E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2815E7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24 837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6250BC1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14:paraId="0640E3D4" w14:textId="18BC310E" w:rsidR="00B119BA" w:rsidRDefault="000913E6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12 309</w:t>
            </w:r>
          </w:p>
        </w:tc>
      </w:tr>
      <w:tr w:rsidR="00B119BA" w14:paraId="24E09BE3" w14:textId="77777777" w:rsidTr="007B32EC">
        <w:trPr>
          <w:trHeight w:hRule="exact" w:val="252"/>
        </w:trPr>
        <w:tc>
          <w:tcPr>
            <w:tcW w:w="958" w:type="dxa"/>
            <w:shd w:val="clear" w:color="auto" w:fill="auto"/>
            <w:vAlign w:val="bottom"/>
          </w:tcPr>
          <w:p w14:paraId="3F789F47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118331C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711A492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1874780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72D033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15014BDE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57C91D9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980362A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Zmena odloženej daňovej pohľadávky/záväzku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6AAD814" w14:textId="6F0C9E8D" w:rsidR="00B119BA" w:rsidRDefault="002815E7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12  528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0330438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6D9C01E3" w14:textId="41C16FE5" w:rsidR="00B119BA" w:rsidRDefault="000913E6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30 961</w:t>
            </w:r>
          </w:p>
        </w:tc>
      </w:tr>
      <w:tr w:rsidR="00B119BA" w14:paraId="13323497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6DC84B8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805751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46AF769" w14:textId="10301A7A" w:rsidR="00B119BA" w:rsidRDefault="00A421E2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</w:t>
            </w:r>
            <w:r w:rsidR="002815E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12 528</w:t>
            </w:r>
            <w:r w:rsidR="00D3538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6A2461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2A68D7F9" w14:textId="5C8BF93A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F553A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13E6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-30 961</w:t>
            </w:r>
          </w:p>
        </w:tc>
      </w:tr>
      <w:tr w:rsidR="00B119BA" w14:paraId="3D722A39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0818432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25D3D3E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A7618D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FA4DA7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25DA43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FCAAEC9" w14:textId="0A5FEAD6" w:rsidR="00B119BA" w:rsidRDefault="00B119BA">
      <w:pPr>
        <w:pStyle w:val="Nadpis2"/>
        <w:numPr>
          <w:ilvl w:val="0"/>
          <w:numId w:val="0"/>
        </w:numPr>
        <w:ind w:right="142"/>
      </w:pPr>
    </w:p>
    <w:p w14:paraId="1CC0BDEE" w14:textId="5D97AB58" w:rsidR="00DA05E0" w:rsidRDefault="00DA05E0" w:rsidP="00DA05E0"/>
    <w:p w14:paraId="1E954176" w14:textId="093364A2" w:rsidR="00DA05E0" w:rsidRDefault="00DA05E0" w:rsidP="00DA05E0"/>
    <w:p w14:paraId="13A84F61" w14:textId="77777777" w:rsidR="00DA05E0" w:rsidRDefault="00DA05E0" w:rsidP="00DA05E0"/>
    <w:p w14:paraId="2E01806E" w14:textId="77777777" w:rsidR="00DA05E0" w:rsidRPr="00DA05E0" w:rsidRDefault="00DA05E0" w:rsidP="00DA05E0"/>
    <w:p w14:paraId="7DA04C4D" w14:textId="77777777" w:rsidR="00B119BA" w:rsidRDefault="00D35385">
      <w:pPr>
        <w:pStyle w:val="Nadpis2"/>
        <w:numPr>
          <w:ilvl w:val="0"/>
          <w:numId w:val="0"/>
        </w:numPr>
        <w:ind w:right="142"/>
      </w:pPr>
      <w:r>
        <w:t>t-x) Krátkodobý finančný majetok</w:t>
      </w:r>
    </w:p>
    <w:p w14:paraId="099C2CC6" w14:textId="77777777" w:rsidR="00B119BA" w:rsidRDefault="00D35385">
      <w:r>
        <w:t xml:space="preserve">      Bez obsahovej náplne.</w:t>
      </w:r>
    </w:p>
    <w:p w14:paraId="476E52B7" w14:textId="77777777" w:rsidR="00B119BA" w:rsidRDefault="00D35385">
      <w:pPr>
        <w:pStyle w:val="Nadpis2"/>
        <w:numPr>
          <w:ilvl w:val="0"/>
          <w:numId w:val="0"/>
        </w:numPr>
        <w:tabs>
          <w:tab w:val="left" w:pos="1678"/>
        </w:tabs>
        <w:ind w:right="142"/>
      </w:pPr>
      <w:r>
        <w:tab/>
      </w:r>
    </w:p>
    <w:p w14:paraId="6E680574" w14:textId="0AA8D25B" w:rsidR="00B119BA" w:rsidRDefault="00D35385">
      <w:r>
        <w:t xml:space="preserve"> </w:t>
      </w:r>
    </w:p>
    <w:p w14:paraId="099AB119" w14:textId="0E88BCDD" w:rsidR="00DA05E0" w:rsidRDefault="00DA05E0"/>
    <w:p w14:paraId="2EC22747" w14:textId="35CCF229" w:rsidR="00DA05E0" w:rsidRDefault="00DA05E0"/>
    <w:p w14:paraId="1272E7C3" w14:textId="705294A2" w:rsidR="00DA05E0" w:rsidRDefault="00DA05E0"/>
    <w:p w14:paraId="2B1D0463" w14:textId="59F0549C" w:rsidR="00DA05E0" w:rsidRDefault="00DA05E0"/>
    <w:p w14:paraId="73EAB7B1" w14:textId="7C74A993" w:rsidR="00DA05E0" w:rsidRDefault="00DA05E0"/>
    <w:p w14:paraId="229A67F6" w14:textId="11966FF3" w:rsidR="00DA05E0" w:rsidRDefault="00DA05E0"/>
    <w:p w14:paraId="53517D91" w14:textId="45E7CA0B" w:rsidR="00DA05E0" w:rsidRDefault="00DA05E0"/>
    <w:p w14:paraId="683EDF6F" w14:textId="41AECE4B" w:rsidR="00DA05E0" w:rsidRDefault="00DA05E0"/>
    <w:p w14:paraId="6A2CDC99" w14:textId="1DD4206C" w:rsidR="00DA05E0" w:rsidRDefault="00DA05E0"/>
    <w:p w14:paraId="6DECA27A" w14:textId="7C568EDE" w:rsidR="00DA05E0" w:rsidRDefault="00DA05E0"/>
    <w:p w14:paraId="1FB3C7AC" w14:textId="334F07D7" w:rsidR="00DA05E0" w:rsidRDefault="00DA05E0"/>
    <w:p w14:paraId="79ECA269" w14:textId="36A51B00" w:rsidR="00DA05E0" w:rsidRDefault="00DA05E0"/>
    <w:p w14:paraId="7709A218" w14:textId="49A64D8D" w:rsidR="00DA05E0" w:rsidRDefault="00DA05E0"/>
    <w:p w14:paraId="0BF9F005" w14:textId="77777777" w:rsidR="00DA05E0" w:rsidRDefault="00DA05E0"/>
    <w:p w14:paraId="27A61E37" w14:textId="77777777" w:rsidR="00B119BA" w:rsidRDefault="00D35385">
      <w:pPr>
        <w:pStyle w:val="Nadpis2"/>
        <w:numPr>
          <w:ilvl w:val="0"/>
          <w:numId w:val="0"/>
        </w:numPr>
        <w:ind w:right="142"/>
      </w:pPr>
      <w:bookmarkStart w:id="15" w:name="_Toc530739906"/>
      <w:r>
        <w:t>y)   Časové rozlíšenie</w:t>
      </w:r>
      <w:bookmarkEnd w:id="15"/>
      <w:r>
        <w:t xml:space="preserve"> aktív</w:t>
      </w:r>
    </w:p>
    <w:p w14:paraId="38550FAC" w14:textId="6AD56342" w:rsidR="00B119BA" w:rsidRDefault="00D35385">
      <w:pPr>
        <w:pStyle w:val="Zkladntext"/>
        <w:ind w:left="0" w:right="142"/>
        <w:jc w:val="left"/>
      </w:pPr>
      <w:bookmarkStart w:id="16" w:name="_MON_1392016375"/>
      <w:bookmarkStart w:id="17" w:name="_MON_1392016389"/>
      <w:bookmarkStart w:id="18" w:name="_MON_1392016425"/>
      <w:bookmarkStart w:id="19" w:name="_MON_1392016309"/>
      <w:bookmarkEnd w:id="16"/>
      <w:bookmarkEnd w:id="17"/>
      <w:bookmarkEnd w:id="18"/>
      <w:bookmarkEnd w:id="19"/>
      <w:r>
        <w:tab/>
      </w:r>
      <w:r w:rsidR="00032362">
        <w:t xml:space="preserve">                                                                                              2024                                              2023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20" w:name="_MON_1392016320"/>
      <w:bookmarkStart w:id="21" w:name="_MON_1545132785"/>
      <w:bookmarkEnd w:id="20"/>
      <w:bookmarkEnd w:id="21"/>
    </w:p>
    <w:p w14:paraId="32470D08" w14:textId="4058D295" w:rsidR="00B119BA" w:rsidRDefault="00D14EF6">
      <w:pPr>
        <w:pStyle w:val="Zkladntext"/>
        <w:ind w:left="284" w:right="142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03C373BE" wp14:editId="6BB8BE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8" name="shapetype_ole_rId1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ABCD3B" id="shapetype_ole_rId14" o:spid="_x0000_s1026" style="position:absolute;margin-left:0;margin-top:0;width:50pt;height:50pt;z-index:25164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22" w:name="_MON_1738754865"/>
      <w:bookmarkEnd w:id="22"/>
      <w:r w:rsidR="00032362">
        <w:object w:dxaOrig="8916" w:dyaOrig="3245" w14:anchorId="7C3BE050">
          <v:shape id="_x0000_i1029" type="#_x0000_t75" style="width:419.05pt;height:159.8pt" o:ole="">
            <v:imagedata r:id="rId20" o:title=""/>
          </v:shape>
          <o:OLEObject Type="Embed" ProgID="Excel.Sheet.12" ShapeID="_x0000_i1029" DrawAspect="Content" ObjectID="_1802154658" r:id="rId21"/>
        </w:object>
      </w:r>
    </w:p>
    <w:p w14:paraId="6ACBB3AF" w14:textId="77777777" w:rsidR="00B119BA" w:rsidRDefault="00B119BA">
      <w:pPr>
        <w:pStyle w:val="Zkladntext"/>
        <w:ind w:right="142"/>
        <w:jc w:val="left"/>
      </w:pPr>
    </w:p>
    <w:p w14:paraId="23B9413A" w14:textId="618AB82A" w:rsidR="00B119BA" w:rsidRDefault="00D35385">
      <w:pPr>
        <w:pStyle w:val="Zkladntext"/>
        <w:ind w:left="284" w:right="142"/>
        <w:jc w:val="left"/>
      </w:pPr>
      <w:r>
        <w:t>V roku 202</w:t>
      </w:r>
      <w:r w:rsidR="00032362">
        <w:t>4</w:t>
      </w:r>
      <w:r>
        <w:t xml:space="preserve"> Spoločnosť neúčtovala na účtoch časového rozlíšenia nevýznamné a stále sa opakujúce účtovné prípady týkajúce sa decembra 202</w:t>
      </w:r>
      <w:r w:rsidR="00032362">
        <w:t>4</w:t>
      </w:r>
      <w:r>
        <w:t xml:space="preserve"> a zároveň januára 202</w:t>
      </w:r>
      <w:r w:rsidR="00032362">
        <w:t>5</w:t>
      </w:r>
      <w:r>
        <w:t xml:space="preserve">.  </w:t>
      </w:r>
    </w:p>
    <w:p w14:paraId="2353DB4C" w14:textId="6310C614" w:rsidR="00DA05E0" w:rsidRDefault="00DA05E0">
      <w:pPr>
        <w:pStyle w:val="Zkladntext"/>
        <w:ind w:left="284" w:right="142"/>
        <w:jc w:val="left"/>
      </w:pPr>
    </w:p>
    <w:p w14:paraId="158BD472" w14:textId="77777777" w:rsidR="00DA05E0" w:rsidRDefault="00DA05E0">
      <w:pPr>
        <w:pStyle w:val="Zkladntext"/>
        <w:ind w:left="284" w:right="142"/>
        <w:jc w:val="left"/>
      </w:pPr>
    </w:p>
    <w:p w14:paraId="743DAF55" w14:textId="77777777" w:rsidR="00B119BA" w:rsidRDefault="00B119BA">
      <w:pPr>
        <w:rPr>
          <w:b/>
          <w:sz w:val="18"/>
          <w:szCs w:val="18"/>
        </w:rPr>
      </w:pPr>
    </w:p>
    <w:p w14:paraId="7D7C4297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2)    PASÍVA </w:t>
      </w:r>
    </w:p>
    <w:p w14:paraId="23139EA8" w14:textId="3061D176" w:rsidR="00B119BA" w:rsidRDefault="00B119BA"/>
    <w:p w14:paraId="33AD709D" w14:textId="77777777" w:rsidR="00DA05E0" w:rsidRDefault="00DA05E0"/>
    <w:p w14:paraId="42BA59FD" w14:textId="77777777" w:rsidR="00B119BA" w:rsidRDefault="00B119BA">
      <w:pPr>
        <w:pStyle w:val="Zkladntext"/>
        <w:ind w:left="0"/>
      </w:pPr>
    </w:p>
    <w:p w14:paraId="021B1947" w14:textId="77777777" w:rsidR="00B119BA" w:rsidRDefault="00D35385">
      <w:pPr>
        <w:pStyle w:val="Nadpis2"/>
        <w:numPr>
          <w:ilvl w:val="0"/>
          <w:numId w:val="0"/>
        </w:numPr>
        <w:ind w:right="142"/>
      </w:pPr>
      <w:r>
        <w:t xml:space="preserve">a)   Vlastné imanie </w:t>
      </w:r>
    </w:p>
    <w:p w14:paraId="64A56E84" w14:textId="215C9F9F" w:rsidR="00B119BA" w:rsidRPr="00DA05E0" w:rsidRDefault="00D35385">
      <w:pPr>
        <w:pStyle w:val="Zkladntext"/>
        <w:ind w:left="284" w:right="142"/>
        <w:rPr>
          <w:szCs w:val="18"/>
        </w:rPr>
      </w:pPr>
      <w:r w:rsidRPr="00DA05E0">
        <w:rPr>
          <w:szCs w:val="18"/>
        </w:rPr>
        <w:t xml:space="preserve">Základné imanie vo výške 7 370 000 EUR je celé splatené a zapísané v obchodnom registri.  </w:t>
      </w:r>
    </w:p>
    <w:p w14:paraId="79644FA1" w14:textId="184FCE86" w:rsidR="00BC510D" w:rsidRPr="00DA05E0" w:rsidRDefault="00BC510D">
      <w:pPr>
        <w:pStyle w:val="Zkladntext"/>
        <w:ind w:left="284" w:right="142"/>
        <w:rPr>
          <w:szCs w:val="18"/>
        </w:rPr>
      </w:pPr>
    </w:p>
    <w:p w14:paraId="48B2A80C" w14:textId="1FC9ACED" w:rsidR="00BC510D" w:rsidRPr="00DA05E0" w:rsidRDefault="00BC510D">
      <w:pPr>
        <w:pStyle w:val="Zkladntext"/>
        <w:ind w:left="284" w:right="142"/>
        <w:rPr>
          <w:szCs w:val="18"/>
        </w:rPr>
      </w:pPr>
      <w:r w:rsidRPr="00DA05E0">
        <w:rPr>
          <w:szCs w:val="18"/>
        </w:rPr>
        <w:t>27.1.2022 Chemosvit, a.s. ako jediný spoločník spoločnosti Tatrafan, s.r.o. rozhodol o znížení základného imania spoločnosti o sumu 4 585 000  EUR na sumu 2 785 000 EUR. Suma 2 085 000 bola použitá na úhradu straty, ktorú Spoločnosť vykázala za minulé roky a suma 2 500 000 EUR bola určená na vyplatenie jedinému spoločníkovi Spoločnosti, ktorým je CHEMOSVIT, a.s.</w:t>
      </w:r>
    </w:p>
    <w:p w14:paraId="16FBD42C" w14:textId="77777777" w:rsidR="00BC510D" w:rsidRPr="00DA05E0" w:rsidRDefault="00BC510D">
      <w:pPr>
        <w:pStyle w:val="Zkladntext"/>
        <w:ind w:left="284" w:right="142"/>
        <w:rPr>
          <w:szCs w:val="18"/>
        </w:rPr>
      </w:pPr>
    </w:p>
    <w:p w14:paraId="398DA0DD" w14:textId="1FC5FB39" w:rsidR="00B119BA" w:rsidRDefault="00B119BA">
      <w:pPr>
        <w:ind w:left="284" w:right="142"/>
      </w:pPr>
    </w:p>
    <w:p w14:paraId="0943786D" w14:textId="77777777" w:rsidR="00DA05E0" w:rsidRDefault="00DA05E0">
      <w:pPr>
        <w:ind w:left="284" w:right="142"/>
      </w:pPr>
    </w:p>
    <w:p w14:paraId="0960FFC7" w14:textId="42442994" w:rsidR="00B119BA" w:rsidRDefault="00D35385">
      <w:pPr>
        <w:pStyle w:val="Zkladntext"/>
        <w:ind w:left="284" w:right="142"/>
      </w:pPr>
      <w:r>
        <w:t>O rozdelení účtovn</w:t>
      </w:r>
      <w:r w:rsidR="003D6B04">
        <w:t>ého zisku</w:t>
      </w:r>
      <w:r>
        <w:t xml:space="preserve"> za predchádzajúce účtovné obdobie rozhodlo valné zhromaždenie takto :</w:t>
      </w:r>
    </w:p>
    <w:p w14:paraId="69411F53" w14:textId="77777777" w:rsidR="00B119BA" w:rsidRDefault="00B119BA">
      <w:pPr>
        <w:pStyle w:val="Zkladntext"/>
      </w:pPr>
      <w:bookmarkStart w:id="23" w:name="_MON_1455003492"/>
      <w:bookmarkStart w:id="24" w:name="_MON_1545132952"/>
      <w:bookmarkEnd w:id="23"/>
      <w:bookmarkEnd w:id="24"/>
    </w:p>
    <w:p w14:paraId="025BAF8A" w14:textId="10DF8059" w:rsidR="00B119BA" w:rsidRDefault="00D14EF6">
      <w:pPr>
        <w:pStyle w:val="Zkladntext"/>
        <w:ind w:right="14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20196848" wp14:editId="11AE9F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7" name="shapetype_ole_rId1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C77089" id="shapetype_ole_rId16" o:spid="_x0000_s1026" style="position:absolute;margin-left:0;margin-top:0;width:50pt;height:50pt;z-index:25164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25" w:name="_MON_1738755182"/>
      <w:bookmarkEnd w:id="25"/>
      <w:r w:rsidR="00032362">
        <w:object w:dxaOrig="10207" w:dyaOrig="3010" w14:anchorId="09C25884">
          <v:shape id="_x0000_i1030" type="#_x0000_t75" style="width:433.3pt;height:137.25pt" o:ole="">
            <v:imagedata r:id="rId22" o:title=""/>
          </v:shape>
          <o:OLEObject Type="Embed" ProgID="Excel.Sheet.12" ShapeID="_x0000_i1030" DrawAspect="Content" ObjectID="_1802154659" r:id="rId23"/>
        </w:object>
      </w:r>
    </w:p>
    <w:p w14:paraId="1269E254" w14:textId="77777777" w:rsidR="00B119BA" w:rsidRDefault="00B119BA">
      <w:pPr>
        <w:pStyle w:val="Nadpis2"/>
        <w:numPr>
          <w:ilvl w:val="0"/>
          <w:numId w:val="0"/>
        </w:numPr>
      </w:pPr>
    </w:p>
    <w:p w14:paraId="031C75E8" w14:textId="7C6FA258" w:rsidR="00B119BA" w:rsidRDefault="00B119BA"/>
    <w:p w14:paraId="61B40560" w14:textId="523F1402" w:rsidR="00DA05E0" w:rsidRDefault="00DA05E0"/>
    <w:p w14:paraId="58EF6C4A" w14:textId="741A2B5F" w:rsidR="00DA05E0" w:rsidRDefault="00DA05E0"/>
    <w:p w14:paraId="2AFEC935" w14:textId="0B79CD19" w:rsidR="00DA05E0" w:rsidRDefault="00DA05E0"/>
    <w:p w14:paraId="59FC83F5" w14:textId="475F3388" w:rsidR="00DA05E0" w:rsidRDefault="00DA05E0"/>
    <w:p w14:paraId="2A48C6F8" w14:textId="77777777" w:rsidR="00DA05E0" w:rsidRDefault="00DA05E0"/>
    <w:p w14:paraId="75E3F109" w14:textId="77777777" w:rsidR="00B119BA" w:rsidRDefault="00B119BA"/>
    <w:p w14:paraId="43453D8F" w14:textId="4505D469" w:rsidR="00DA05E0" w:rsidRPr="00DA05E0" w:rsidRDefault="00D35385" w:rsidP="00DA05E0">
      <w:pPr>
        <w:pStyle w:val="Nadpis2"/>
        <w:numPr>
          <w:ilvl w:val="0"/>
          <w:numId w:val="0"/>
        </w:numPr>
      </w:pPr>
      <w:r>
        <w:lastRenderedPageBreak/>
        <w:t>b)      Rezervy</w:t>
      </w:r>
      <w:bookmarkStart w:id="26" w:name="_Toc530739908"/>
      <w:bookmarkEnd w:id="26"/>
    </w:p>
    <w:p w14:paraId="38E39376" w14:textId="3CDA4EB1" w:rsidR="00B119BA" w:rsidRDefault="00D35385">
      <w:pPr>
        <w:pStyle w:val="Zkladntext"/>
        <w:ind w:right="142" w:hanging="426"/>
        <w:jc w:val="left"/>
      </w:pPr>
      <w:r>
        <w:t xml:space="preserve">          Prehľad o rezervách za bežné účtovné obdobie je uvedený v nasledujúcom prehľade:</w:t>
      </w:r>
      <w:bookmarkStart w:id="27" w:name="OLE_LINK17"/>
      <w:bookmarkStart w:id="28" w:name="OLE_LINK18"/>
      <w:r>
        <w:t xml:space="preserve"> </w:t>
      </w:r>
      <w:bookmarkStart w:id="29" w:name="_MON_1421752619"/>
      <w:bookmarkStart w:id="30" w:name="_MON_1545133122"/>
      <w:bookmarkEnd w:id="29"/>
      <w:bookmarkEnd w:id="30"/>
      <w:r w:rsidR="00D14EF6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7FCA88EE" wp14:editId="79A0F1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6" name="shapetype_ole_rId1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F025F8" id="shapetype_ole_rId18" o:spid="_x0000_s1026" style="position:absolute;margin-left:0;margin-top:0;width:50pt;height:50pt;z-index:25164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31" w:name="_MON_1738755492"/>
      <w:bookmarkEnd w:id="31"/>
      <w:r w:rsidR="004F75A1">
        <w:object w:dxaOrig="9170" w:dyaOrig="5268" w14:anchorId="17F40F85">
          <v:shape id="_x0000_i1031" type="#_x0000_t75" style="width:420.9pt;height:260.25pt" o:ole="">
            <v:imagedata r:id="rId24" o:title=""/>
          </v:shape>
          <o:OLEObject Type="Embed" ProgID="Excel.Sheet.12" ShapeID="_x0000_i1031" DrawAspect="Content" ObjectID="_1802154660" r:id="rId25"/>
        </w:object>
      </w:r>
    </w:p>
    <w:p w14:paraId="0AAC09A3" w14:textId="04FA5882" w:rsidR="00DA05E0" w:rsidRDefault="00DA05E0">
      <w:pPr>
        <w:pStyle w:val="Zkladntext"/>
        <w:ind w:right="142" w:hanging="426"/>
        <w:jc w:val="left"/>
      </w:pPr>
    </w:p>
    <w:p w14:paraId="13221FBD" w14:textId="77777777" w:rsidR="00DA05E0" w:rsidRDefault="00DA05E0">
      <w:pPr>
        <w:pStyle w:val="Zkladntext"/>
        <w:ind w:right="142" w:hanging="426"/>
        <w:jc w:val="left"/>
      </w:pPr>
    </w:p>
    <w:p w14:paraId="0D9CDACE" w14:textId="6EE704CB" w:rsidR="00B119BA" w:rsidRDefault="00D35385">
      <w:pPr>
        <w:pStyle w:val="Zkladntext"/>
        <w:jc w:val="left"/>
        <w:rPr>
          <w:szCs w:val="18"/>
        </w:rPr>
      </w:pPr>
      <w:r>
        <w:rPr>
          <w:szCs w:val="18"/>
        </w:rPr>
        <w:t>Vytvorené rezervy budú použité v priebehu účtovného obdobia 202</w:t>
      </w:r>
      <w:r w:rsidR="00EB7879">
        <w:rPr>
          <w:szCs w:val="18"/>
        </w:rPr>
        <w:t>4</w:t>
      </w:r>
      <w:r>
        <w:rPr>
          <w:szCs w:val="18"/>
        </w:rPr>
        <w:t>.</w:t>
      </w:r>
    </w:p>
    <w:p w14:paraId="5582C882" w14:textId="77777777" w:rsidR="00B119BA" w:rsidRDefault="00B119BA">
      <w:pPr>
        <w:pStyle w:val="Zkladntext"/>
        <w:jc w:val="left"/>
      </w:pPr>
    </w:p>
    <w:p w14:paraId="1552FB7F" w14:textId="69BE7AF9" w:rsidR="00B119BA" w:rsidRDefault="00B119BA">
      <w:pPr>
        <w:pStyle w:val="Zkladntext"/>
      </w:pPr>
    </w:p>
    <w:p w14:paraId="4B809878" w14:textId="77777777" w:rsidR="00186B70" w:rsidRDefault="00186B70">
      <w:pPr>
        <w:pStyle w:val="Zkladntext"/>
      </w:pPr>
    </w:p>
    <w:p w14:paraId="2B86E991" w14:textId="77777777" w:rsidR="00B119BA" w:rsidRDefault="00B119BA">
      <w:pPr>
        <w:pStyle w:val="Zkladntext"/>
      </w:pPr>
    </w:p>
    <w:p w14:paraId="7CC9124E" w14:textId="77777777" w:rsidR="00B119BA" w:rsidRDefault="00B119BA">
      <w:pPr>
        <w:pStyle w:val="Zkladntext"/>
      </w:pPr>
    </w:p>
    <w:p w14:paraId="48D03332" w14:textId="77777777" w:rsidR="00B119BA" w:rsidRDefault="00D35385">
      <w:pPr>
        <w:pStyle w:val="Zkladntext"/>
      </w:pPr>
      <w:r>
        <w:t>Prehľad o rezervách za predchádzajúce účtovné obdobie je uvedený v nasledujúcom prehľade:</w:t>
      </w:r>
    </w:p>
    <w:p w14:paraId="7648DE8D" w14:textId="77777777" w:rsidR="00B119BA" w:rsidRDefault="00B119BA">
      <w:pPr>
        <w:pStyle w:val="Zkladntext"/>
        <w:ind w:left="0" w:right="283"/>
      </w:pPr>
      <w:bookmarkStart w:id="32" w:name="_MON_1545133159"/>
      <w:bookmarkStart w:id="33" w:name="_MON_1545133300"/>
      <w:bookmarkStart w:id="34" w:name="_MON_1545133497"/>
      <w:bookmarkStart w:id="35" w:name="_MON_1545133508"/>
      <w:bookmarkStart w:id="36" w:name="_MON_1394258689"/>
      <w:bookmarkEnd w:id="32"/>
      <w:bookmarkEnd w:id="33"/>
      <w:bookmarkEnd w:id="34"/>
      <w:bookmarkEnd w:id="35"/>
      <w:bookmarkEnd w:id="36"/>
    </w:p>
    <w:p w14:paraId="648EBBCF" w14:textId="7FCCC2EA" w:rsidR="00B119BA" w:rsidRPr="003D6B04" w:rsidRDefault="00D14EF6">
      <w:pPr>
        <w:pStyle w:val="Zkladntext"/>
        <w:jc w:val="left"/>
        <w:rPr>
          <w:i/>
          <w:iCs/>
        </w:rPr>
      </w:pPr>
      <w:r>
        <w:rPr>
          <w:i/>
          <w:iCs/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9041AF1" wp14:editId="44E9A4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5" name="shapetype_ole_rId2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CAF1D4" id="shapetype_ole_rId20" o:spid="_x0000_s1026" style="position:absolute;margin-left:0;margin-top:0;width:50pt;height:50pt;z-index:25165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37" w:name="_MON_1738755573"/>
      <w:bookmarkEnd w:id="37"/>
      <w:r w:rsidR="004F75A1" w:rsidRPr="003D6B04">
        <w:rPr>
          <w:i/>
          <w:iCs/>
        </w:rPr>
        <w:object w:dxaOrig="9139" w:dyaOrig="5458" w14:anchorId="7D8A36CF">
          <v:shape id="_x0000_i1032" type="#_x0000_t75" style="width:405.75pt;height:224.3pt" o:ole="">
            <v:imagedata r:id="rId26" o:title=""/>
          </v:shape>
          <o:OLEObject Type="Embed" ProgID="Excel.Sheet.12" ShapeID="_x0000_i1032" DrawAspect="Content" ObjectID="_1802154661" r:id="rId27"/>
        </w:object>
      </w:r>
    </w:p>
    <w:p w14:paraId="52C7E650" w14:textId="0BB2A274" w:rsidR="00B119BA" w:rsidRDefault="00B119BA">
      <w:pPr>
        <w:pStyle w:val="Zkladntext"/>
        <w:jc w:val="left"/>
        <w:rPr>
          <w:b/>
        </w:rPr>
      </w:pPr>
    </w:p>
    <w:p w14:paraId="5F0EFB9A" w14:textId="53977A21" w:rsidR="00DA05E0" w:rsidRDefault="00DA05E0">
      <w:pPr>
        <w:pStyle w:val="Zkladntext"/>
        <w:jc w:val="left"/>
        <w:rPr>
          <w:b/>
        </w:rPr>
      </w:pPr>
    </w:p>
    <w:p w14:paraId="75351BBA" w14:textId="724A7812" w:rsidR="00DA05E0" w:rsidRDefault="00DA05E0">
      <w:pPr>
        <w:pStyle w:val="Zkladntext"/>
        <w:jc w:val="left"/>
        <w:rPr>
          <w:b/>
        </w:rPr>
      </w:pPr>
    </w:p>
    <w:p w14:paraId="2DED45DF" w14:textId="029E5541" w:rsidR="00DA05E0" w:rsidRDefault="00DA05E0">
      <w:pPr>
        <w:pStyle w:val="Zkladntext"/>
        <w:jc w:val="left"/>
        <w:rPr>
          <w:b/>
        </w:rPr>
      </w:pPr>
    </w:p>
    <w:p w14:paraId="0F395EE8" w14:textId="7BDAE182" w:rsidR="00DA05E0" w:rsidRDefault="00DA05E0">
      <w:pPr>
        <w:pStyle w:val="Zkladntext"/>
        <w:jc w:val="left"/>
        <w:rPr>
          <w:b/>
        </w:rPr>
      </w:pPr>
    </w:p>
    <w:p w14:paraId="170A4133" w14:textId="7F73F680" w:rsidR="00186B70" w:rsidRDefault="00186B70">
      <w:pPr>
        <w:pStyle w:val="Zkladntext"/>
        <w:jc w:val="left"/>
        <w:rPr>
          <w:b/>
        </w:rPr>
      </w:pPr>
    </w:p>
    <w:p w14:paraId="1EC47673" w14:textId="77777777" w:rsidR="00186B70" w:rsidRDefault="00186B70">
      <w:pPr>
        <w:pStyle w:val="Zkladntext"/>
        <w:jc w:val="left"/>
        <w:rPr>
          <w:b/>
        </w:rPr>
      </w:pPr>
    </w:p>
    <w:p w14:paraId="76A2CE3C" w14:textId="5ECED905" w:rsidR="00DA05E0" w:rsidRDefault="00DA05E0">
      <w:pPr>
        <w:pStyle w:val="Zkladntext"/>
        <w:jc w:val="left"/>
        <w:rPr>
          <w:b/>
        </w:rPr>
      </w:pPr>
    </w:p>
    <w:p w14:paraId="40686D28" w14:textId="0130774B" w:rsidR="00DA05E0" w:rsidRDefault="00DA05E0">
      <w:pPr>
        <w:pStyle w:val="Zkladntext"/>
        <w:jc w:val="left"/>
        <w:rPr>
          <w:b/>
        </w:rPr>
      </w:pPr>
    </w:p>
    <w:p w14:paraId="3B5D30F8" w14:textId="012C60D5" w:rsidR="00DA05E0" w:rsidRDefault="00DA05E0">
      <w:pPr>
        <w:pStyle w:val="Zkladntext"/>
        <w:jc w:val="left"/>
        <w:rPr>
          <w:b/>
        </w:rPr>
      </w:pPr>
    </w:p>
    <w:p w14:paraId="1E8B75F1" w14:textId="77777777" w:rsidR="00DA05E0" w:rsidRDefault="00DA05E0">
      <w:pPr>
        <w:pStyle w:val="Zkladntext"/>
        <w:jc w:val="left"/>
        <w:rPr>
          <w:b/>
        </w:rPr>
      </w:pPr>
    </w:p>
    <w:p w14:paraId="57273A39" w14:textId="77777777" w:rsidR="00DA05E0" w:rsidRDefault="00DA05E0">
      <w:pPr>
        <w:pStyle w:val="Zkladntext"/>
        <w:jc w:val="left"/>
        <w:rPr>
          <w:b/>
        </w:rPr>
      </w:pPr>
    </w:p>
    <w:p w14:paraId="59DB7D67" w14:textId="77777777" w:rsidR="00B119BA" w:rsidRDefault="00D35385">
      <w:pPr>
        <w:pStyle w:val="Nadpis2"/>
        <w:numPr>
          <w:ilvl w:val="0"/>
          <w:numId w:val="0"/>
        </w:numPr>
        <w:ind w:right="142"/>
      </w:pPr>
      <w:bookmarkStart w:id="38" w:name="_Toc530739909"/>
      <w:bookmarkEnd w:id="27"/>
      <w:bookmarkEnd w:id="28"/>
      <w:r>
        <w:t xml:space="preserve">c-e)  </w:t>
      </w:r>
      <w:bookmarkEnd w:id="38"/>
      <w:r>
        <w:t>Záväzky</w:t>
      </w:r>
    </w:p>
    <w:p w14:paraId="5466B94D" w14:textId="77777777" w:rsidR="00B119BA" w:rsidRDefault="00B119BA">
      <w:pPr>
        <w:pStyle w:val="Zkladntext"/>
        <w:ind w:left="0" w:right="142"/>
      </w:pPr>
    </w:p>
    <w:p w14:paraId="03DF937F" w14:textId="77777777" w:rsidR="00B119BA" w:rsidRDefault="00B119BA">
      <w:pPr>
        <w:pStyle w:val="Zkladntext"/>
        <w:ind w:left="0" w:right="142"/>
      </w:pPr>
    </w:p>
    <w:p w14:paraId="332A1E6B" w14:textId="77777777" w:rsidR="00B119BA" w:rsidRDefault="00D35385">
      <w:pPr>
        <w:pStyle w:val="Zkladntext"/>
        <w:ind w:left="0" w:right="142"/>
      </w:pPr>
      <w:r>
        <w:t>Štruktúra záväzkov podľa zostatkovej doby splatnost</w:t>
      </w:r>
      <w:r>
        <w:rPr>
          <w:b/>
        </w:rPr>
        <w:t>i</w:t>
      </w:r>
      <w:r>
        <w:t xml:space="preserve"> je uvedená v nasledujúcom prehľade:</w:t>
      </w:r>
    </w:p>
    <w:p w14:paraId="71DDB9F2" w14:textId="77777777" w:rsidR="00B119BA" w:rsidRDefault="00B119BA">
      <w:pPr>
        <w:pStyle w:val="Zkladntext"/>
        <w:ind w:left="0" w:right="142"/>
      </w:pPr>
      <w:bookmarkStart w:id="39" w:name="_MON_1393050525"/>
      <w:bookmarkStart w:id="40" w:name="_MON_1394258807"/>
      <w:bookmarkStart w:id="41" w:name="_MON_1394258825"/>
      <w:bookmarkStart w:id="42" w:name="_MON_1392016260"/>
      <w:bookmarkStart w:id="43" w:name="_MON_1545452670"/>
      <w:bookmarkStart w:id="44" w:name="_MON_1392096669"/>
      <w:bookmarkStart w:id="45" w:name="_MON_1392445886"/>
      <w:bookmarkEnd w:id="39"/>
      <w:bookmarkEnd w:id="40"/>
      <w:bookmarkEnd w:id="41"/>
      <w:bookmarkEnd w:id="42"/>
      <w:bookmarkEnd w:id="43"/>
      <w:bookmarkEnd w:id="44"/>
      <w:bookmarkEnd w:id="45"/>
    </w:p>
    <w:p w14:paraId="62337944" w14:textId="551D45C1" w:rsidR="00B119BA" w:rsidRDefault="00D14EF6">
      <w:pPr>
        <w:pStyle w:val="Zkladntext"/>
        <w:ind w:left="0" w:right="142"/>
        <w:rPr>
          <w:color w:val="333333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3A65AA4C" wp14:editId="0D7348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4" name="shapetype_ole_rId2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979D4F" id="shapetype_ole_rId22" o:spid="_x0000_s1026" style="position:absolute;margin-left:0;margin-top:0;width:50pt;height:50pt;z-index:25165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46" w:name="_MON_1738756247"/>
      <w:bookmarkEnd w:id="46"/>
      <w:r w:rsidR="008E5CC2">
        <w:object w:dxaOrig="8206" w:dyaOrig="2653" w14:anchorId="6942EC44">
          <v:shape id="_x0000_i1033" type="#_x0000_t75" style="width:429.15pt;height:105.05pt" o:ole="">
            <v:imagedata r:id="rId28" o:title=""/>
          </v:shape>
          <o:OLEObject Type="Embed" ProgID="Excel.Sheet.12" ShapeID="_x0000_i1033" DrawAspect="Content" ObjectID="_1802154662" r:id="rId29"/>
        </w:object>
      </w:r>
    </w:p>
    <w:p w14:paraId="6BC00562" w14:textId="77777777" w:rsidR="00B119BA" w:rsidRDefault="00D35385">
      <w:pPr>
        <w:pStyle w:val="Zkladntext"/>
        <w:ind w:left="0" w:right="142"/>
        <w:rPr>
          <w:color w:val="333333"/>
          <w:szCs w:val="18"/>
        </w:rPr>
      </w:pPr>
      <w:r>
        <w:rPr>
          <w:color w:val="333333"/>
          <w:szCs w:val="18"/>
        </w:rPr>
        <w:t>Spoločnosť nemá záväzky zabezpečené záložným právom alebo inou formou zabezpečenia.</w:t>
      </w:r>
    </w:p>
    <w:p w14:paraId="409B7F15" w14:textId="5C31E172" w:rsidR="00B119BA" w:rsidRDefault="00B119BA">
      <w:pPr>
        <w:pStyle w:val="Zkladntext"/>
        <w:ind w:left="0" w:right="142"/>
      </w:pPr>
    </w:p>
    <w:p w14:paraId="426BE657" w14:textId="7200ED9F" w:rsidR="003A5785" w:rsidRDefault="003A5785">
      <w:pPr>
        <w:pStyle w:val="Zkladntext"/>
        <w:ind w:left="0" w:right="142"/>
      </w:pPr>
    </w:p>
    <w:p w14:paraId="28A8D06B" w14:textId="6F5062D3" w:rsidR="00186B70" w:rsidRDefault="00186B70">
      <w:pPr>
        <w:pStyle w:val="Zkladntext"/>
        <w:ind w:left="0" w:right="142"/>
      </w:pPr>
    </w:p>
    <w:p w14:paraId="79EC1D34" w14:textId="72294B19" w:rsidR="00186B70" w:rsidRDefault="00186B70">
      <w:pPr>
        <w:pStyle w:val="Zkladntext"/>
        <w:ind w:left="0" w:right="142"/>
      </w:pPr>
    </w:p>
    <w:p w14:paraId="3532FDFC" w14:textId="77777777" w:rsidR="00186B70" w:rsidRDefault="00186B70">
      <w:pPr>
        <w:pStyle w:val="Zkladntext"/>
        <w:ind w:left="0" w:right="142"/>
      </w:pPr>
    </w:p>
    <w:p w14:paraId="15634122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f)   Odložený daňový záväzok</w:t>
      </w:r>
    </w:p>
    <w:p w14:paraId="1BC67AF6" w14:textId="1731E432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     Spoločnosť vykazuje k 31.12.202</w:t>
      </w:r>
      <w:r w:rsidR="008E5CC2">
        <w:rPr>
          <w:sz w:val="18"/>
          <w:szCs w:val="18"/>
        </w:rPr>
        <w:t>4</w:t>
      </w:r>
      <w:r>
        <w:rPr>
          <w:sz w:val="18"/>
          <w:szCs w:val="18"/>
        </w:rPr>
        <w:t xml:space="preserve"> odložený daňový záväzok, popísaný v článku III, bod 1), písm s).</w:t>
      </w:r>
    </w:p>
    <w:p w14:paraId="2867FF64" w14:textId="77777777" w:rsidR="00B119BA" w:rsidRDefault="00B119BA">
      <w:pPr>
        <w:pStyle w:val="Nadpis2"/>
        <w:numPr>
          <w:ilvl w:val="0"/>
          <w:numId w:val="0"/>
        </w:numPr>
      </w:pPr>
    </w:p>
    <w:p w14:paraId="38BD78DE" w14:textId="6DF8AC68" w:rsidR="00B119BA" w:rsidRDefault="00B119BA">
      <w:pPr>
        <w:pStyle w:val="Nadpis2"/>
        <w:numPr>
          <w:ilvl w:val="0"/>
          <w:numId w:val="0"/>
        </w:numPr>
      </w:pPr>
    </w:p>
    <w:p w14:paraId="77FB167A" w14:textId="769A3A88" w:rsidR="003A5785" w:rsidRDefault="003A5785" w:rsidP="003A5785"/>
    <w:p w14:paraId="15C4691F" w14:textId="2B018B87" w:rsidR="003A5785" w:rsidRDefault="003A5785" w:rsidP="003A5785"/>
    <w:p w14:paraId="31538986" w14:textId="6CCFB637" w:rsidR="003A5785" w:rsidRDefault="003A5785" w:rsidP="003A5785"/>
    <w:p w14:paraId="1484809A" w14:textId="3A4660E6" w:rsidR="003A5785" w:rsidRDefault="003A5785" w:rsidP="003A5785"/>
    <w:p w14:paraId="39001FF0" w14:textId="77777777" w:rsidR="003A5785" w:rsidRPr="003A5785" w:rsidRDefault="003A5785" w:rsidP="003A5785"/>
    <w:p w14:paraId="57D2B8CF" w14:textId="77777777" w:rsidR="00B119BA" w:rsidRDefault="00D35385">
      <w:pPr>
        <w:pStyle w:val="Nadpis2"/>
        <w:numPr>
          <w:ilvl w:val="0"/>
          <w:numId w:val="0"/>
        </w:numPr>
      </w:pPr>
      <w:r>
        <w:t>g)   Sociálny fond</w:t>
      </w:r>
    </w:p>
    <w:p w14:paraId="4A08C713" w14:textId="77777777" w:rsidR="00B119BA" w:rsidRDefault="00D35385">
      <w:pPr>
        <w:pStyle w:val="Zkladntext"/>
        <w:ind w:left="284"/>
      </w:pPr>
      <w:r>
        <w:t>Tvorba a čerpanie sociálneho fondu v priebehu účtovného obdobia sú znázornené v nasledujúcom prehľade:</w:t>
      </w:r>
    </w:p>
    <w:p w14:paraId="4DC9F0A1" w14:textId="77777777" w:rsidR="00B119BA" w:rsidRDefault="00B119BA">
      <w:pPr>
        <w:pStyle w:val="Zkladntext"/>
        <w:ind w:left="284"/>
      </w:pPr>
      <w:bookmarkStart w:id="47" w:name="_MON_1545452906"/>
      <w:bookmarkStart w:id="48" w:name="_MON_1455870382"/>
      <w:bookmarkEnd w:id="47"/>
      <w:bookmarkEnd w:id="48"/>
    </w:p>
    <w:p w14:paraId="57212A54" w14:textId="65BBE562" w:rsidR="00B119BA" w:rsidRDefault="00D14EF6">
      <w:pPr>
        <w:pStyle w:val="Zkladntext"/>
        <w:ind w:left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476ED18E" wp14:editId="221159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3" name="shapetype_ole_rId2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D54B71" id="shapetype_ole_rId24" o:spid="_x0000_s1026" style="position:absolute;margin-left:0;margin-top:0;width:50pt;height:50pt;z-index:25165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49" w:name="_MON_1739033073"/>
      <w:bookmarkEnd w:id="49"/>
      <w:r w:rsidR="008E5CC2">
        <w:object w:dxaOrig="8772" w:dyaOrig="2725" w14:anchorId="016A2129">
          <v:shape id="_x0000_i1034" type="#_x0000_t75" style="width:438.15pt;height:117.7pt" o:ole="">
            <v:imagedata r:id="rId30" o:title=""/>
          </v:shape>
          <o:OLEObject Type="Embed" ProgID="Excel.Sheet.12" ShapeID="_x0000_i1034" DrawAspect="Content" ObjectID="_1802154663" r:id="rId31"/>
        </w:object>
      </w:r>
    </w:p>
    <w:p w14:paraId="2E61AA30" w14:textId="004688CA" w:rsidR="00B119BA" w:rsidRDefault="00B119BA">
      <w:pPr>
        <w:rPr>
          <w:sz w:val="18"/>
          <w:szCs w:val="18"/>
        </w:rPr>
      </w:pPr>
    </w:p>
    <w:p w14:paraId="2CFA5180" w14:textId="1A15641C" w:rsidR="00186B70" w:rsidRDefault="00186B70">
      <w:pPr>
        <w:rPr>
          <w:sz w:val="18"/>
          <w:szCs w:val="18"/>
        </w:rPr>
      </w:pPr>
    </w:p>
    <w:p w14:paraId="41AE4869" w14:textId="77777777" w:rsidR="00186B70" w:rsidRDefault="00186B70">
      <w:pPr>
        <w:rPr>
          <w:sz w:val="18"/>
          <w:szCs w:val="18"/>
        </w:rPr>
      </w:pPr>
    </w:p>
    <w:p w14:paraId="73CACCD3" w14:textId="77777777" w:rsidR="00B119BA" w:rsidRDefault="00D35385">
      <w:pPr>
        <w:pStyle w:val="Nadpis2"/>
        <w:numPr>
          <w:ilvl w:val="0"/>
          <w:numId w:val="0"/>
        </w:numPr>
        <w:rPr>
          <w:szCs w:val="18"/>
        </w:rPr>
      </w:pPr>
      <w:r>
        <w:t xml:space="preserve">h)   </w:t>
      </w:r>
      <w:r>
        <w:rPr>
          <w:szCs w:val="18"/>
        </w:rPr>
        <w:t xml:space="preserve">Dlhopisy </w:t>
      </w:r>
    </w:p>
    <w:p w14:paraId="4620AF3E" w14:textId="561CAD80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     Bez obsahovej náplne</w:t>
      </w:r>
    </w:p>
    <w:p w14:paraId="2538DAAC" w14:textId="1129C3CA" w:rsidR="00186B70" w:rsidRDefault="00186B70">
      <w:pPr>
        <w:rPr>
          <w:sz w:val="18"/>
          <w:szCs w:val="18"/>
        </w:rPr>
      </w:pPr>
    </w:p>
    <w:p w14:paraId="0A48E4EB" w14:textId="2982B841" w:rsidR="00186B70" w:rsidRDefault="00186B70">
      <w:pPr>
        <w:rPr>
          <w:sz w:val="18"/>
          <w:szCs w:val="18"/>
        </w:rPr>
      </w:pPr>
    </w:p>
    <w:p w14:paraId="16E367E3" w14:textId="2D1533E0" w:rsidR="00186B70" w:rsidRDefault="00186B70">
      <w:pPr>
        <w:rPr>
          <w:sz w:val="18"/>
          <w:szCs w:val="18"/>
        </w:rPr>
      </w:pPr>
    </w:p>
    <w:p w14:paraId="2173EBFF" w14:textId="77316462" w:rsidR="00186B70" w:rsidRDefault="00186B70">
      <w:pPr>
        <w:rPr>
          <w:sz w:val="18"/>
          <w:szCs w:val="18"/>
        </w:rPr>
      </w:pPr>
    </w:p>
    <w:p w14:paraId="3CE50022" w14:textId="3842EDFF" w:rsidR="00186B70" w:rsidRDefault="00186B70">
      <w:pPr>
        <w:rPr>
          <w:sz w:val="18"/>
          <w:szCs w:val="18"/>
        </w:rPr>
      </w:pPr>
    </w:p>
    <w:p w14:paraId="7AB11AB6" w14:textId="775AB877" w:rsidR="00186B70" w:rsidRDefault="00186B70">
      <w:pPr>
        <w:rPr>
          <w:sz w:val="18"/>
          <w:szCs w:val="18"/>
        </w:rPr>
      </w:pPr>
    </w:p>
    <w:p w14:paraId="6E63B346" w14:textId="01E182FD" w:rsidR="00186B70" w:rsidRDefault="00186B70">
      <w:pPr>
        <w:rPr>
          <w:sz w:val="18"/>
          <w:szCs w:val="18"/>
        </w:rPr>
      </w:pPr>
    </w:p>
    <w:p w14:paraId="436ACF72" w14:textId="73A51058" w:rsidR="00186B70" w:rsidRDefault="00186B70">
      <w:pPr>
        <w:rPr>
          <w:sz w:val="18"/>
          <w:szCs w:val="18"/>
        </w:rPr>
      </w:pPr>
    </w:p>
    <w:p w14:paraId="1E70FF33" w14:textId="6FFB0B7C" w:rsidR="00186B70" w:rsidRDefault="00186B70">
      <w:pPr>
        <w:rPr>
          <w:sz w:val="18"/>
          <w:szCs w:val="18"/>
        </w:rPr>
      </w:pPr>
    </w:p>
    <w:p w14:paraId="0CF48A96" w14:textId="77777777" w:rsidR="00186B70" w:rsidRDefault="00186B70">
      <w:pPr>
        <w:rPr>
          <w:sz w:val="18"/>
          <w:szCs w:val="18"/>
        </w:rPr>
      </w:pPr>
    </w:p>
    <w:p w14:paraId="30B785A7" w14:textId="77777777" w:rsidR="003A5785" w:rsidRDefault="003A5785">
      <w:pPr>
        <w:rPr>
          <w:sz w:val="18"/>
          <w:szCs w:val="18"/>
        </w:rPr>
      </w:pPr>
    </w:p>
    <w:p w14:paraId="6EEFA946" w14:textId="0FD1C27E" w:rsidR="00B119BA" w:rsidRDefault="00B119BA">
      <w:pPr>
        <w:rPr>
          <w:color w:val="FF0000"/>
        </w:rPr>
      </w:pPr>
    </w:p>
    <w:p w14:paraId="7D1F03DB" w14:textId="29E3EF95" w:rsidR="00186B70" w:rsidRDefault="00186B70">
      <w:pPr>
        <w:rPr>
          <w:color w:val="FF0000"/>
        </w:rPr>
      </w:pPr>
    </w:p>
    <w:p w14:paraId="286AE6E5" w14:textId="2828A8C6" w:rsidR="00186B70" w:rsidRDefault="00186B70">
      <w:pPr>
        <w:rPr>
          <w:color w:val="FF0000"/>
        </w:rPr>
      </w:pPr>
    </w:p>
    <w:p w14:paraId="3ADF75A4" w14:textId="77777777" w:rsidR="00186B70" w:rsidRPr="0079549A" w:rsidRDefault="00186B70">
      <w:pPr>
        <w:rPr>
          <w:color w:val="FF0000"/>
        </w:rPr>
      </w:pPr>
    </w:p>
    <w:p w14:paraId="7B3DD4C4" w14:textId="77777777" w:rsidR="00B119BA" w:rsidRPr="005275D5" w:rsidRDefault="00D35385">
      <w:pPr>
        <w:pStyle w:val="Nadpis2"/>
        <w:numPr>
          <w:ilvl w:val="0"/>
          <w:numId w:val="0"/>
        </w:numPr>
      </w:pPr>
      <w:r w:rsidRPr="005275D5">
        <w:t>i)   Bankové úvery, pôžičky,, návratné finančné výpomoci</w:t>
      </w:r>
    </w:p>
    <w:p w14:paraId="0E186A9A" w14:textId="77777777" w:rsidR="00B119BA" w:rsidRPr="005275D5" w:rsidRDefault="00D35385">
      <w:pPr>
        <w:pStyle w:val="Nadpis2"/>
        <w:numPr>
          <w:ilvl w:val="0"/>
          <w:numId w:val="0"/>
        </w:numPr>
      </w:pPr>
      <w:r w:rsidRPr="005275D5">
        <w:t xml:space="preserve">     </w:t>
      </w:r>
      <w:r w:rsidRPr="005275D5">
        <w:rPr>
          <w:b w:val="0"/>
        </w:rPr>
        <w:t>Štruktúra bankových úverov je uvedená v nasledujúcom prehľade:</w:t>
      </w:r>
      <w:r w:rsidRPr="005275D5">
        <w:t xml:space="preserve"> </w:t>
      </w:r>
    </w:p>
    <w:p w14:paraId="59BE521D" w14:textId="77777777" w:rsidR="00B119BA" w:rsidRDefault="00B119BA">
      <w:bookmarkStart w:id="50" w:name="_MON_1545453007"/>
      <w:bookmarkStart w:id="51" w:name="_MON_1455018237"/>
      <w:bookmarkEnd w:id="50"/>
      <w:bookmarkEnd w:id="51"/>
    </w:p>
    <w:p w14:paraId="7560F6E7" w14:textId="418968A9" w:rsidR="00B119BA" w:rsidRDefault="00D14EF6">
      <w:pPr>
        <w:ind w:left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F86DCF0" wp14:editId="63CAF5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2" name="shapetype_ole_rId2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EC1832" id="shapetype_ole_rId26" o:spid="_x0000_s1026" style="position:absolute;margin-left:0;margin-top:0;width:50pt;height:50pt;z-index:25165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52" w:name="_MON_1739033419"/>
      <w:bookmarkEnd w:id="52"/>
      <w:r w:rsidR="0011348E">
        <w:object w:dxaOrig="9302" w:dyaOrig="2556" w14:anchorId="53D6C21F">
          <v:shape id="_x0000_i1035" type="#_x0000_t75" style="width:444.15pt;height:122.95pt" o:ole="">
            <v:imagedata r:id="rId32" o:title=""/>
          </v:shape>
          <o:OLEObject Type="Embed" ProgID="Excel.Sheet.12" ShapeID="_x0000_i1035" DrawAspect="Content" ObjectID="_1802154664" r:id="rId33"/>
        </w:object>
      </w:r>
      <w:bookmarkStart w:id="53" w:name="_Toc530739912"/>
      <w:bookmarkEnd w:id="53"/>
    </w:p>
    <w:p w14:paraId="23ECE9FD" w14:textId="77777777" w:rsidR="00B119BA" w:rsidRDefault="00B119BA">
      <w:pPr>
        <w:pStyle w:val="Zkladntext"/>
        <w:ind w:left="284" w:right="283"/>
        <w:jc w:val="left"/>
        <w:rPr>
          <w:szCs w:val="18"/>
        </w:rPr>
      </w:pPr>
    </w:p>
    <w:p w14:paraId="52D9624E" w14:textId="6433374C" w:rsidR="00B119BA" w:rsidRDefault="00D35385">
      <w:pPr>
        <w:pStyle w:val="Zkladntext"/>
        <w:ind w:left="284" w:right="142"/>
        <w:rPr>
          <w:color w:val="FF0000"/>
          <w:szCs w:val="18"/>
        </w:rPr>
      </w:pPr>
      <w:r>
        <w:rPr>
          <w:szCs w:val="18"/>
        </w:rPr>
        <w:t>Spoločnosť nečerpala v priebehu roka 202</w:t>
      </w:r>
      <w:r w:rsidR="001F4D8B">
        <w:rPr>
          <w:szCs w:val="18"/>
        </w:rPr>
        <w:t>3</w:t>
      </w:r>
      <w:r>
        <w:rPr>
          <w:szCs w:val="18"/>
        </w:rPr>
        <w:t xml:space="preserve"> žiadne dlhodobé úvery. Na krytie krátkodobých aktív má k dispozícii k</w:t>
      </w:r>
      <w:r w:rsidR="008B5054">
        <w:rPr>
          <w:szCs w:val="18"/>
        </w:rPr>
        <w:t>ontokorentný účet.</w:t>
      </w:r>
      <w:r>
        <w:rPr>
          <w:szCs w:val="18"/>
        </w:rPr>
        <w:t xml:space="preserve">  </w:t>
      </w:r>
      <w:r w:rsidRPr="008B5054">
        <w:rPr>
          <w:szCs w:val="18"/>
        </w:rPr>
        <w:t>Jeho limit ku koncu roka 202</w:t>
      </w:r>
      <w:r w:rsidR="001F4D8B">
        <w:rPr>
          <w:szCs w:val="18"/>
        </w:rPr>
        <w:t>3</w:t>
      </w:r>
      <w:r w:rsidRPr="008B5054">
        <w:rPr>
          <w:szCs w:val="18"/>
        </w:rPr>
        <w:t xml:space="preserve"> bol 300 tis EUR.</w:t>
      </w:r>
    </w:p>
    <w:p w14:paraId="789D2A8A" w14:textId="77777777" w:rsidR="00B119BA" w:rsidRDefault="00B119BA">
      <w:pPr>
        <w:pStyle w:val="Zkladntext"/>
        <w:ind w:left="284" w:right="142"/>
        <w:rPr>
          <w:szCs w:val="18"/>
        </w:rPr>
      </w:pPr>
    </w:p>
    <w:p w14:paraId="4075F907" w14:textId="77777777" w:rsidR="00B119BA" w:rsidRDefault="00B119BA">
      <w:pPr>
        <w:pStyle w:val="Zkladntext"/>
        <w:ind w:left="284" w:right="142"/>
        <w:rPr>
          <w:szCs w:val="18"/>
        </w:rPr>
      </w:pPr>
    </w:p>
    <w:p w14:paraId="08DF55FE" w14:textId="0B8F1B55" w:rsidR="00B119BA" w:rsidRDefault="00B119BA">
      <w:pPr>
        <w:pStyle w:val="Zkladntext"/>
        <w:ind w:left="284" w:right="142"/>
        <w:rPr>
          <w:szCs w:val="18"/>
        </w:rPr>
      </w:pPr>
    </w:p>
    <w:p w14:paraId="0C18402F" w14:textId="1962F64F" w:rsidR="003A5785" w:rsidRDefault="003A5785">
      <w:pPr>
        <w:pStyle w:val="Zkladntext"/>
        <w:ind w:left="284" w:right="142"/>
        <w:rPr>
          <w:szCs w:val="18"/>
        </w:rPr>
      </w:pPr>
    </w:p>
    <w:p w14:paraId="45D669D5" w14:textId="062E1558" w:rsidR="003A5785" w:rsidRDefault="003A5785">
      <w:pPr>
        <w:pStyle w:val="Zkladntext"/>
        <w:ind w:left="284" w:right="142"/>
        <w:rPr>
          <w:szCs w:val="18"/>
        </w:rPr>
      </w:pPr>
    </w:p>
    <w:p w14:paraId="5F0E8E8D" w14:textId="1690E66F" w:rsidR="003A5785" w:rsidRDefault="003A5785">
      <w:pPr>
        <w:pStyle w:val="Zkladntext"/>
        <w:ind w:left="284" w:right="142"/>
        <w:rPr>
          <w:szCs w:val="18"/>
        </w:rPr>
      </w:pPr>
    </w:p>
    <w:p w14:paraId="4FE4FFF9" w14:textId="6DAAA2D7" w:rsidR="003A5785" w:rsidRDefault="003A5785">
      <w:pPr>
        <w:pStyle w:val="Zkladntext"/>
        <w:ind w:left="284" w:right="142"/>
        <w:rPr>
          <w:szCs w:val="18"/>
        </w:rPr>
      </w:pPr>
    </w:p>
    <w:p w14:paraId="463616CE" w14:textId="72CF8532" w:rsidR="003A5785" w:rsidRDefault="003A5785">
      <w:pPr>
        <w:pStyle w:val="Zkladntext"/>
        <w:ind w:left="284" w:right="142"/>
        <w:rPr>
          <w:szCs w:val="18"/>
        </w:rPr>
      </w:pPr>
    </w:p>
    <w:p w14:paraId="1E35D49D" w14:textId="1EDA1086" w:rsidR="003A5785" w:rsidRDefault="003A5785">
      <w:pPr>
        <w:pStyle w:val="Zkladntext"/>
        <w:ind w:left="284" w:right="142"/>
        <w:rPr>
          <w:szCs w:val="18"/>
        </w:rPr>
      </w:pPr>
    </w:p>
    <w:p w14:paraId="2EB8A08C" w14:textId="77777777" w:rsidR="003A5785" w:rsidRDefault="003A5785">
      <w:pPr>
        <w:pStyle w:val="Zkladntext"/>
        <w:ind w:left="284" w:right="142"/>
        <w:rPr>
          <w:szCs w:val="18"/>
        </w:rPr>
      </w:pPr>
    </w:p>
    <w:p w14:paraId="7AF29995" w14:textId="77777777" w:rsidR="00B119BA" w:rsidRDefault="00D35385">
      <w:pPr>
        <w:pStyle w:val="Nadpis2"/>
        <w:numPr>
          <w:ilvl w:val="0"/>
          <w:numId w:val="0"/>
        </w:numPr>
      </w:pPr>
      <w:bookmarkStart w:id="54" w:name="_Toc530739913"/>
      <w:r>
        <w:t>j)       Časové rozlíšenie</w:t>
      </w:r>
      <w:bookmarkEnd w:id="54"/>
      <w:r>
        <w:t xml:space="preserve"> pasív</w:t>
      </w:r>
    </w:p>
    <w:p w14:paraId="47FADEB1" w14:textId="77777777" w:rsidR="00B119BA" w:rsidRDefault="00D35385">
      <w:pPr>
        <w:pStyle w:val="Zkladntext"/>
      </w:pPr>
      <w:r>
        <w:t>Štruktúra časového rozlíšenia je uvedená v nasledujúcom prehľade:</w:t>
      </w:r>
    </w:p>
    <w:p w14:paraId="7E3E05FD" w14:textId="77777777" w:rsidR="00B119BA" w:rsidRDefault="00B119BA">
      <w:pPr>
        <w:pStyle w:val="Zkladntext"/>
      </w:pPr>
    </w:p>
    <w:p w14:paraId="2C78A503" w14:textId="77777777" w:rsidR="00B119BA" w:rsidRDefault="00B119BA">
      <w:pPr>
        <w:pStyle w:val="Zkladntext"/>
      </w:pPr>
      <w:bookmarkStart w:id="55" w:name="_MON_1545453320"/>
      <w:bookmarkStart w:id="56" w:name="_MON_1421754485"/>
      <w:bookmarkEnd w:id="55"/>
      <w:bookmarkEnd w:id="56"/>
    </w:p>
    <w:p w14:paraId="2B5F1F5C" w14:textId="0CD9D094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0E209E2" wp14:editId="13A7A2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1" name="shapetype_ole_rId2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CDCCCB" id="shapetype_ole_rId28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57" w:name="_MON_1739033717"/>
      <w:bookmarkEnd w:id="57"/>
      <w:r w:rsidR="0011348E">
        <w:object w:dxaOrig="8628" w:dyaOrig="5401" w14:anchorId="2AA20F26">
          <v:shape id="_x0000_i1036" type="#_x0000_t75" style="width:423.65pt;height:227.9pt" o:ole="">
            <v:imagedata r:id="rId34" o:title=""/>
          </v:shape>
          <o:OLEObject Type="Embed" ProgID="Excel.Sheet.12" ShapeID="_x0000_i1036" DrawAspect="Content" ObjectID="_1802154665" r:id="rId35"/>
        </w:object>
      </w:r>
    </w:p>
    <w:p w14:paraId="7B42D9E5" w14:textId="77777777" w:rsidR="00B119BA" w:rsidRDefault="00B119BA">
      <w:pPr>
        <w:pStyle w:val="Zkladntext"/>
        <w:jc w:val="left"/>
      </w:pPr>
    </w:p>
    <w:p w14:paraId="4EAE1F5A" w14:textId="30F93CB2" w:rsidR="00B119BA" w:rsidRDefault="00D35385">
      <w:pPr>
        <w:pStyle w:val="Zkladntext"/>
        <w:jc w:val="left"/>
      </w:pPr>
      <w:r>
        <w:t>V roku 202</w:t>
      </w:r>
      <w:r w:rsidR="0011348E">
        <w:t>4</w:t>
      </w:r>
      <w:r>
        <w:t xml:space="preserve"> Spoločnosť neúčtovala na účtoch časového rozlíšenia nevýznamné a stále sa opakujúce účtovné prípady týkajúce sa decembra 202</w:t>
      </w:r>
      <w:r w:rsidR="0011348E">
        <w:t>4</w:t>
      </w:r>
      <w:r>
        <w:t xml:space="preserve"> a zároveň januára  202</w:t>
      </w:r>
      <w:r w:rsidR="0011348E">
        <w:t>5</w:t>
      </w:r>
      <w:r>
        <w:t xml:space="preserve">.  </w:t>
      </w:r>
    </w:p>
    <w:p w14:paraId="08F58E99" w14:textId="77777777" w:rsidR="00B119BA" w:rsidRDefault="00B119BA">
      <w:pPr>
        <w:pStyle w:val="Zkladntext"/>
        <w:jc w:val="left"/>
      </w:pPr>
    </w:p>
    <w:p w14:paraId="4F6C4153" w14:textId="77777777" w:rsidR="00B119BA" w:rsidRDefault="00B119BA">
      <w:pPr>
        <w:pStyle w:val="Zkladntext"/>
        <w:ind w:left="0"/>
        <w:rPr>
          <w:b/>
        </w:rPr>
      </w:pPr>
    </w:p>
    <w:p w14:paraId="0712DA68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3)     Finančný prenájom (prenajímateľ)</w:t>
      </w:r>
    </w:p>
    <w:p w14:paraId="795185AB" w14:textId="77777777" w:rsidR="00B119BA" w:rsidRDefault="00D35385">
      <w:pPr>
        <w:pStyle w:val="Zkladntext"/>
        <w:jc w:val="left"/>
      </w:pPr>
      <w:r>
        <w:t>Bez obsahovej náplne.</w:t>
      </w:r>
    </w:p>
    <w:p w14:paraId="4781F2AC" w14:textId="77777777" w:rsidR="00B119BA" w:rsidRDefault="00B119BA">
      <w:pPr>
        <w:pStyle w:val="Zkladntext"/>
        <w:jc w:val="left"/>
      </w:pPr>
    </w:p>
    <w:p w14:paraId="5F478C92" w14:textId="77777777" w:rsidR="00B119BA" w:rsidRDefault="00B119BA">
      <w:pPr>
        <w:pStyle w:val="Zkladntext"/>
      </w:pPr>
    </w:p>
    <w:p w14:paraId="56E89FF1" w14:textId="77777777" w:rsidR="00B119BA" w:rsidRDefault="00B119BA">
      <w:pPr>
        <w:pStyle w:val="Zkladntext"/>
      </w:pPr>
    </w:p>
    <w:p w14:paraId="354CD7C3" w14:textId="29B0F9E2" w:rsidR="00B119BA" w:rsidRDefault="00B119BA">
      <w:pPr>
        <w:pStyle w:val="Zkladntext"/>
        <w:ind w:left="0"/>
        <w:rPr>
          <w:b/>
        </w:rPr>
      </w:pPr>
    </w:p>
    <w:p w14:paraId="056F1CC3" w14:textId="77777777" w:rsidR="00186B70" w:rsidRDefault="00186B70">
      <w:pPr>
        <w:pStyle w:val="Zkladntext"/>
        <w:ind w:left="0"/>
        <w:rPr>
          <w:b/>
        </w:rPr>
      </w:pPr>
    </w:p>
    <w:p w14:paraId="5FFE2D4D" w14:textId="77777777" w:rsidR="00B119BA" w:rsidRDefault="00B119BA">
      <w:pPr>
        <w:pStyle w:val="Zkladntext"/>
        <w:ind w:left="0"/>
        <w:rPr>
          <w:b/>
        </w:rPr>
      </w:pPr>
    </w:p>
    <w:p w14:paraId="351CDE88" w14:textId="77777777" w:rsidR="00B119BA" w:rsidRPr="006C4FC6" w:rsidRDefault="00B119BA">
      <w:pPr>
        <w:pStyle w:val="Zkladntext"/>
        <w:ind w:left="0"/>
        <w:rPr>
          <w:b/>
          <w:color w:val="FF0000"/>
        </w:rPr>
      </w:pPr>
    </w:p>
    <w:p w14:paraId="2F91CF0A" w14:textId="77777777" w:rsidR="00B119BA" w:rsidRPr="001177BA" w:rsidRDefault="00D35385">
      <w:pPr>
        <w:pStyle w:val="Zkladntext"/>
        <w:ind w:left="0"/>
        <w:rPr>
          <w:b/>
        </w:rPr>
      </w:pPr>
      <w:r w:rsidRPr="001177BA">
        <w:rPr>
          <w:b/>
        </w:rPr>
        <w:t>4)    Finančný prenájom (nájomca)</w:t>
      </w:r>
    </w:p>
    <w:p w14:paraId="07C07EFD" w14:textId="12997FAC" w:rsidR="00B119BA" w:rsidRPr="001177BA" w:rsidRDefault="00D35385">
      <w:pPr>
        <w:pStyle w:val="Zkladntext"/>
        <w:jc w:val="left"/>
      </w:pPr>
      <w:r w:rsidRPr="001177BA">
        <w:t>K 31.12.202</w:t>
      </w:r>
      <w:r w:rsidR="0011348E">
        <w:t>4</w:t>
      </w:r>
      <w:r w:rsidRPr="001177BA">
        <w:t xml:space="preserve"> má Spoločnosť záväzky z finančného prenájmu – osobných áut</w:t>
      </w:r>
      <w:r w:rsidR="00674323">
        <w:t>, vysokozdvižného vozíka</w:t>
      </w:r>
      <w:r w:rsidRPr="001177BA">
        <w:t xml:space="preserve"> </w:t>
      </w:r>
      <w:r w:rsidR="001177BA" w:rsidRPr="001177BA">
        <w:t xml:space="preserve"> a výmenníkovej stanice tepla </w:t>
      </w:r>
      <w:r w:rsidRPr="001177BA">
        <w:t xml:space="preserve">v celkovej hodnote </w:t>
      </w:r>
      <w:r w:rsidR="0011348E">
        <w:t>76 36</w:t>
      </w:r>
      <w:r w:rsidR="00674323">
        <w:t>1</w:t>
      </w:r>
      <w:r w:rsidRPr="001177BA">
        <w:t xml:space="preserve">  EUR. Výška budúcich platieb rozdelená na istinu a finančný náklad podľa doby splatnosti je uvedená v nasledujúcom prehľade:</w:t>
      </w:r>
    </w:p>
    <w:p w14:paraId="7ED466E7" w14:textId="77777777" w:rsidR="00B119BA" w:rsidRDefault="00B119BA">
      <w:pPr>
        <w:pStyle w:val="Zkladntext"/>
      </w:pPr>
    </w:p>
    <w:p w14:paraId="357CB88F" w14:textId="77777777" w:rsidR="00B119BA" w:rsidRDefault="00B119BA">
      <w:pPr>
        <w:pStyle w:val="Zkladntext"/>
      </w:pPr>
      <w:bookmarkStart w:id="58" w:name="_MON_1545453427"/>
      <w:bookmarkStart w:id="59" w:name="_MON_1455046468"/>
      <w:bookmarkEnd w:id="58"/>
      <w:bookmarkEnd w:id="59"/>
    </w:p>
    <w:p w14:paraId="0CC11D8B" w14:textId="1E53614E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62BFBF3" wp14:editId="48D722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0" name="shapetype_ole_rId3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66FC25" id="shapetype_ole_rId30" o:spid="_x0000_s1026" style="position:absolute;margin-left:0;margin-top:0;width:50pt;height:50pt;z-index:25165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60" w:name="_MON_1739073970"/>
      <w:bookmarkEnd w:id="60"/>
      <w:r w:rsidR="0011348E">
        <w:object w:dxaOrig="10005" w:dyaOrig="2717" w14:anchorId="006D5646">
          <v:shape id="_x0000_i1037" type="#_x0000_t75" style="width:353.2pt;height:116.3pt" o:ole="">
            <v:imagedata r:id="rId36" o:title=""/>
          </v:shape>
          <o:OLEObject Type="Embed" ProgID="Excel.Sheet.12" ShapeID="_x0000_i1037" DrawAspect="Content" ObjectID="_1802154666" r:id="rId37"/>
        </w:object>
      </w:r>
    </w:p>
    <w:p w14:paraId="67971DEF" w14:textId="77777777" w:rsidR="00B119BA" w:rsidRDefault="00B119BA">
      <w:pPr>
        <w:pStyle w:val="Zkladntext"/>
        <w:ind w:left="0"/>
        <w:rPr>
          <w:b/>
        </w:rPr>
      </w:pPr>
    </w:p>
    <w:p w14:paraId="2B643BC2" w14:textId="5D072C04" w:rsidR="00B119BA" w:rsidRDefault="00B119BA">
      <w:pPr>
        <w:pStyle w:val="Zkladntext"/>
        <w:ind w:left="0"/>
        <w:rPr>
          <w:b/>
        </w:rPr>
      </w:pPr>
    </w:p>
    <w:p w14:paraId="7730877E" w14:textId="1BCAD826" w:rsidR="00101BD2" w:rsidRDefault="00101BD2">
      <w:pPr>
        <w:pStyle w:val="Zkladntext"/>
        <w:ind w:left="0"/>
        <w:rPr>
          <w:b/>
        </w:rPr>
      </w:pPr>
    </w:p>
    <w:p w14:paraId="4FD2E885" w14:textId="692F116D" w:rsidR="00101BD2" w:rsidRDefault="00101BD2">
      <w:pPr>
        <w:pStyle w:val="Zkladntext"/>
        <w:ind w:left="0"/>
        <w:rPr>
          <w:b/>
        </w:rPr>
      </w:pPr>
    </w:p>
    <w:p w14:paraId="4DBC7E01" w14:textId="77777777" w:rsidR="00101BD2" w:rsidRDefault="00101BD2">
      <w:pPr>
        <w:pStyle w:val="Zkladntext"/>
        <w:ind w:left="0"/>
        <w:rPr>
          <w:b/>
        </w:rPr>
      </w:pPr>
    </w:p>
    <w:p w14:paraId="3F554476" w14:textId="77777777" w:rsidR="00B119BA" w:rsidRDefault="00B119BA">
      <w:pPr>
        <w:pStyle w:val="Zkladntext"/>
        <w:ind w:left="0"/>
        <w:rPr>
          <w:b/>
        </w:rPr>
      </w:pPr>
    </w:p>
    <w:p w14:paraId="45304B8B" w14:textId="77777777" w:rsidR="00B119BA" w:rsidRDefault="00D35385">
      <w:pPr>
        <w:pStyle w:val="Nadpis2"/>
        <w:numPr>
          <w:ilvl w:val="0"/>
          <w:numId w:val="0"/>
        </w:numPr>
      </w:pPr>
      <w:r>
        <w:t>5)     Ďalšie informácie o odloženej dani</w:t>
      </w:r>
    </w:p>
    <w:p w14:paraId="68CEE3D1" w14:textId="77777777" w:rsidR="00B119BA" w:rsidRDefault="00B119BA"/>
    <w:p w14:paraId="6406BE56" w14:textId="77777777" w:rsidR="00B119BA" w:rsidRDefault="00D35385">
      <w:pPr>
        <w:rPr>
          <w:b/>
          <w:sz w:val="18"/>
          <w:szCs w:val="18"/>
        </w:rPr>
      </w:pPr>
      <w:r>
        <w:rPr>
          <w:b/>
        </w:rPr>
        <w:t xml:space="preserve">a-e) </w:t>
      </w:r>
      <w:r>
        <w:rPr>
          <w:sz w:val="18"/>
          <w:szCs w:val="18"/>
        </w:rPr>
        <w:t>Prehľad k odloženej dani z príjmov</w:t>
      </w:r>
      <w:bookmarkStart w:id="61" w:name="_MON_1545453929"/>
      <w:bookmarkStart w:id="62" w:name="_MON_1545453948"/>
      <w:bookmarkStart w:id="63" w:name="_MON_1545453988"/>
      <w:bookmarkStart w:id="64" w:name="_MON_1545454020"/>
      <w:bookmarkStart w:id="65" w:name="_MON_1545453820"/>
      <w:bookmarkEnd w:id="61"/>
      <w:bookmarkEnd w:id="62"/>
      <w:bookmarkEnd w:id="63"/>
      <w:bookmarkEnd w:id="64"/>
      <w:bookmarkEnd w:id="65"/>
    </w:p>
    <w:p w14:paraId="71C0DB48" w14:textId="1E5CCCE2" w:rsidR="00B119BA" w:rsidRDefault="00D14EF6">
      <w:pPr>
        <w:pStyle w:val="Zkladntext"/>
        <w:ind w:left="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D93695B" wp14:editId="795369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9" name="shapetype_ole_rId3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22F145" id="shapetype_ole_rId32" o:spid="_x0000_s1026" style="position:absolute;margin-left:0;margin-top:0;width:50pt;height:50pt;z-index:25165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66" w:name="_MON_1739034099"/>
      <w:bookmarkEnd w:id="66"/>
      <w:r w:rsidR="009F6A72">
        <w:object w:dxaOrig="8350" w:dyaOrig="4255" w14:anchorId="1B3DD587">
          <v:shape id="_x0000_i1038" type="#_x0000_t75" style="width:398.3pt;height:208.5pt" o:ole="">
            <v:imagedata r:id="rId38" o:title=""/>
          </v:shape>
          <o:OLEObject Type="Embed" ProgID="Excel.Sheet.12" ShapeID="_x0000_i1038" DrawAspect="Content" ObjectID="_1802154667" r:id="rId39"/>
        </w:object>
      </w:r>
    </w:p>
    <w:p w14:paraId="0EA94488" w14:textId="77777777" w:rsidR="00B119BA" w:rsidRDefault="00B119BA">
      <w:pPr>
        <w:pStyle w:val="Zkladntext"/>
        <w:ind w:left="0"/>
        <w:rPr>
          <w:b/>
        </w:rPr>
      </w:pPr>
    </w:p>
    <w:p w14:paraId="0EB6D420" w14:textId="77777777" w:rsidR="00B119BA" w:rsidRDefault="00B119BA">
      <w:pPr>
        <w:pStyle w:val="Zkladntext"/>
        <w:ind w:left="0"/>
        <w:rPr>
          <w:b/>
        </w:rPr>
      </w:pPr>
    </w:p>
    <w:p w14:paraId="16F48461" w14:textId="77777777" w:rsidR="00B119BA" w:rsidRDefault="00B119BA">
      <w:pPr>
        <w:pStyle w:val="Zkladntext"/>
        <w:ind w:left="0"/>
        <w:rPr>
          <w:b/>
        </w:rPr>
      </w:pPr>
    </w:p>
    <w:p w14:paraId="3D872BEB" w14:textId="77777777" w:rsidR="00B119BA" w:rsidRDefault="00B119BA">
      <w:pPr>
        <w:pStyle w:val="Zkladntext"/>
        <w:ind w:left="0"/>
        <w:rPr>
          <w:b/>
        </w:rPr>
      </w:pPr>
    </w:p>
    <w:p w14:paraId="05ACB66F" w14:textId="77777777" w:rsidR="00B119BA" w:rsidRDefault="00B119BA">
      <w:pPr>
        <w:pStyle w:val="Zkladntext"/>
        <w:ind w:left="0"/>
        <w:rPr>
          <w:b/>
        </w:rPr>
      </w:pPr>
    </w:p>
    <w:p w14:paraId="4DDF6E8E" w14:textId="12AF0729" w:rsidR="00B119BA" w:rsidRDefault="00B119BA">
      <w:pPr>
        <w:pStyle w:val="Zkladntext"/>
        <w:ind w:left="0"/>
        <w:rPr>
          <w:b/>
        </w:rPr>
      </w:pPr>
    </w:p>
    <w:p w14:paraId="5FB26AB6" w14:textId="5AB4B882" w:rsidR="00186B70" w:rsidRDefault="00186B70">
      <w:pPr>
        <w:pStyle w:val="Zkladntext"/>
        <w:ind w:left="0"/>
        <w:rPr>
          <w:b/>
        </w:rPr>
      </w:pPr>
    </w:p>
    <w:p w14:paraId="62173EBF" w14:textId="30CF1854" w:rsidR="00186B70" w:rsidRDefault="00186B70">
      <w:pPr>
        <w:pStyle w:val="Zkladntext"/>
        <w:ind w:left="0"/>
        <w:rPr>
          <w:b/>
        </w:rPr>
      </w:pPr>
    </w:p>
    <w:p w14:paraId="13E51A6C" w14:textId="573354C9" w:rsidR="00186B70" w:rsidRDefault="00186B70">
      <w:pPr>
        <w:pStyle w:val="Zkladntext"/>
        <w:ind w:left="0"/>
        <w:rPr>
          <w:b/>
        </w:rPr>
      </w:pPr>
    </w:p>
    <w:p w14:paraId="67487BA8" w14:textId="62BCD7A9" w:rsidR="00186B70" w:rsidRDefault="00186B70">
      <w:pPr>
        <w:pStyle w:val="Zkladntext"/>
        <w:ind w:left="0"/>
        <w:rPr>
          <w:b/>
        </w:rPr>
      </w:pPr>
    </w:p>
    <w:p w14:paraId="01AA635D" w14:textId="00B288A8" w:rsidR="00186B70" w:rsidRDefault="00186B70">
      <w:pPr>
        <w:pStyle w:val="Zkladntext"/>
        <w:ind w:left="0"/>
        <w:rPr>
          <w:b/>
        </w:rPr>
      </w:pPr>
    </w:p>
    <w:p w14:paraId="5C314C67" w14:textId="77777777" w:rsidR="00186B70" w:rsidRDefault="00186B70">
      <w:pPr>
        <w:pStyle w:val="Zkladntext"/>
        <w:ind w:left="0"/>
        <w:rPr>
          <w:b/>
        </w:rPr>
      </w:pPr>
    </w:p>
    <w:p w14:paraId="0FA11A33" w14:textId="77777777" w:rsidR="00B119BA" w:rsidRDefault="00B119BA">
      <w:pPr>
        <w:pStyle w:val="Zkladntext"/>
        <w:ind w:left="0"/>
        <w:rPr>
          <w:b/>
        </w:rPr>
      </w:pPr>
    </w:p>
    <w:p w14:paraId="3276DD7C" w14:textId="45D2224D" w:rsidR="00B119BA" w:rsidRDefault="00B119BA">
      <w:pPr>
        <w:pStyle w:val="Zkladntext"/>
        <w:ind w:left="0"/>
        <w:rPr>
          <w:b/>
        </w:rPr>
      </w:pPr>
    </w:p>
    <w:p w14:paraId="297ACD53" w14:textId="6723AB76" w:rsidR="00C47B6B" w:rsidRDefault="00C47B6B">
      <w:pPr>
        <w:pStyle w:val="Zkladntext"/>
        <w:ind w:left="0"/>
        <w:rPr>
          <w:b/>
        </w:rPr>
      </w:pPr>
    </w:p>
    <w:p w14:paraId="5E75C48D" w14:textId="77777777" w:rsidR="00C47B6B" w:rsidRDefault="00C47B6B">
      <w:pPr>
        <w:pStyle w:val="Zkladntext"/>
        <w:ind w:left="0"/>
        <w:rPr>
          <w:b/>
        </w:rPr>
      </w:pPr>
    </w:p>
    <w:p w14:paraId="151BB86A" w14:textId="77777777" w:rsidR="00B119BA" w:rsidRDefault="00B119BA">
      <w:pPr>
        <w:pStyle w:val="Zkladntext"/>
        <w:ind w:left="0"/>
        <w:rPr>
          <w:b/>
        </w:rPr>
      </w:pPr>
    </w:p>
    <w:p w14:paraId="637E703B" w14:textId="77777777" w:rsidR="00B119BA" w:rsidRDefault="00D35385">
      <w:pPr>
        <w:pStyle w:val="Zkladntext"/>
        <w:ind w:left="0"/>
        <w:rPr>
          <w:b/>
        </w:rPr>
      </w:pPr>
      <w:r w:rsidRPr="00FB4197">
        <w:rPr>
          <w:b/>
        </w:rPr>
        <w:t xml:space="preserve">f-g) </w:t>
      </w:r>
      <w:r w:rsidRPr="00FB4197">
        <w:t>Prevod od teoretickej dani z príjmov</w:t>
      </w:r>
      <w:r>
        <w:t xml:space="preserve"> k vykázanej dani z príjmov je uvedený v nasledujúcom prehľade</w:t>
      </w:r>
    </w:p>
    <w:p w14:paraId="04A46A58" w14:textId="77777777" w:rsidR="00B119BA" w:rsidRDefault="00B119BA">
      <w:pPr>
        <w:pStyle w:val="Zkladntext"/>
      </w:pPr>
    </w:p>
    <w:p w14:paraId="32905C74" w14:textId="0B22D3D7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E3558A9" wp14:editId="55A5AC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8" name="shapetype_ole_rId3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C9DA61" id="shapetype_ole_rId34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67" w:name="_MON_1739873664"/>
      <w:bookmarkEnd w:id="67"/>
      <w:r w:rsidR="00A85F4F">
        <w:object w:dxaOrig="8640" w:dyaOrig="4320" w14:anchorId="4F972336">
          <v:shape id="_x0000_i1039" type="#_x0000_t75" style="width:363.75pt;height:191.15pt" o:ole="">
            <v:imagedata r:id="rId40" o:title=""/>
          </v:shape>
          <o:OLEObject Type="Embed" ProgID="Excel.Sheet.12" ShapeID="_x0000_i1039" DrawAspect="Content" ObjectID="_1802154668" r:id="rId41"/>
        </w:object>
      </w:r>
      <w:r w:rsidR="00D27BAE">
        <w:t xml:space="preserve"> </w:t>
      </w:r>
    </w:p>
    <w:p w14:paraId="57D90D3C" w14:textId="77777777" w:rsidR="00DF1281" w:rsidRDefault="00DF1281">
      <w:pPr>
        <w:pStyle w:val="Zkladntext"/>
      </w:pPr>
    </w:p>
    <w:p w14:paraId="79143946" w14:textId="2D852885" w:rsidR="00DF1281" w:rsidRDefault="00DF1281">
      <w:pPr>
        <w:pStyle w:val="Zkladntext"/>
      </w:pPr>
      <w:r>
        <w:t>Spoločnosť účtovala podľa Zákona o dani z príjmu z. č. 530/2023 Z. z., § 46b o Minimálnej dani vo výške 3.840,00 EUR</w:t>
      </w:r>
    </w:p>
    <w:p w14:paraId="36868E4D" w14:textId="77777777" w:rsidR="00DF1281" w:rsidRDefault="00DF1281">
      <w:pPr>
        <w:pStyle w:val="Zkladntext"/>
      </w:pPr>
    </w:p>
    <w:p w14:paraId="2877E648" w14:textId="77777777" w:rsidR="00DF1281" w:rsidRDefault="00DF1281">
      <w:pPr>
        <w:pStyle w:val="Zkladntext"/>
      </w:pPr>
    </w:p>
    <w:p w14:paraId="6737A79A" w14:textId="77777777" w:rsidR="00B119BA" w:rsidRDefault="00B119BA">
      <w:pPr>
        <w:pStyle w:val="Zkladntext"/>
      </w:pPr>
    </w:p>
    <w:p w14:paraId="5D25BA80" w14:textId="77777777" w:rsidR="00B119BA" w:rsidRDefault="00D35385">
      <w:pPr>
        <w:pStyle w:val="Zkladntext"/>
        <w:ind w:left="0"/>
      </w:pPr>
      <w:r>
        <w:t xml:space="preserve">     </w:t>
      </w:r>
      <w:r>
        <w:rPr>
          <w:b/>
        </w:rPr>
        <w:t>6)   Deriváty</w:t>
      </w:r>
    </w:p>
    <w:p w14:paraId="0B70AE80" w14:textId="77777777" w:rsidR="00B119BA" w:rsidRDefault="00D35385">
      <w:pPr>
        <w:pStyle w:val="Zkladntext"/>
        <w:ind w:left="0"/>
        <w:rPr>
          <w:b/>
        </w:rPr>
      </w:pPr>
      <w:r>
        <w:t xml:space="preserve">      Bez obsahovej náplne.</w:t>
      </w:r>
      <w:r>
        <w:rPr>
          <w:b/>
        </w:rPr>
        <w:t xml:space="preserve"> </w:t>
      </w:r>
    </w:p>
    <w:p w14:paraId="7CE30A7C" w14:textId="533ACC6C" w:rsidR="00B119BA" w:rsidRDefault="00B119BA">
      <w:pPr>
        <w:pStyle w:val="Zkladntext"/>
        <w:ind w:left="0"/>
        <w:rPr>
          <w:b/>
        </w:rPr>
      </w:pPr>
    </w:p>
    <w:p w14:paraId="11C11FD5" w14:textId="38EEE4A1" w:rsidR="00101BD2" w:rsidRDefault="00101BD2">
      <w:pPr>
        <w:pStyle w:val="Zkladntext"/>
        <w:ind w:left="0"/>
        <w:rPr>
          <w:b/>
        </w:rPr>
      </w:pPr>
    </w:p>
    <w:p w14:paraId="3FC5BB72" w14:textId="1FB4DEC8" w:rsidR="00101BD2" w:rsidRDefault="00101BD2">
      <w:pPr>
        <w:pStyle w:val="Zkladntext"/>
        <w:ind w:left="0"/>
        <w:rPr>
          <w:b/>
        </w:rPr>
      </w:pPr>
    </w:p>
    <w:p w14:paraId="78D35460" w14:textId="5E58F024" w:rsidR="00101BD2" w:rsidRDefault="00101BD2">
      <w:pPr>
        <w:pStyle w:val="Zkladntext"/>
        <w:ind w:left="0"/>
        <w:rPr>
          <w:b/>
        </w:rPr>
      </w:pPr>
    </w:p>
    <w:p w14:paraId="15018C4B" w14:textId="67024AA2" w:rsidR="00101BD2" w:rsidRDefault="00101BD2">
      <w:pPr>
        <w:pStyle w:val="Zkladntext"/>
        <w:ind w:left="0"/>
        <w:rPr>
          <w:b/>
        </w:rPr>
      </w:pPr>
    </w:p>
    <w:p w14:paraId="5DF61AE4" w14:textId="77777777" w:rsidR="00C47B6B" w:rsidRDefault="00C47B6B">
      <w:pPr>
        <w:pStyle w:val="Zkladntext"/>
        <w:ind w:left="0"/>
        <w:rPr>
          <w:b/>
        </w:rPr>
      </w:pPr>
    </w:p>
    <w:p w14:paraId="16FF4787" w14:textId="77777777" w:rsidR="00101BD2" w:rsidRDefault="00101BD2">
      <w:pPr>
        <w:pStyle w:val="Zkladntext"/>
        <w:ind w:left="0"/>
        <w:rPr>
          <w:b/>
        </w:rPr>
      </w:pPr>
    </w:p>
    <w:p w14:paraId="2D163AC6" w14:textId="77777777" w:rsidR="00B119BA" w:rsidRDefault="00B119BA">
      <w:pPr>
        <w:rPr>
          <w:b/>
          <w:sz w:val="18"/>
          <w:szCs w:val="18"/>
        </w:rPr>
      </w:pPr>
    </w:p>
    <w:p w14:paraId="48D97DFE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IV – INFORMÁCIE, KTORÉ VYSVETĽUJÚ A DOPĹŇAJÚ POLOŽKY VÝKAZU ZISKOV A STRÁT</w:t>
      </w:r>
    </w:p>
    <w:p w14:paraId="5AC35EBA" w14:textId="77777777" w:rsidR="00B119BA" w:rsidRDefault="00B119BA">
      <w:pPr>
        <w:pStyle w:val="Nadpis1"/>
        <w:numPr>
          <w:ilvl w:val="0"/>
          <w:numId w:val="0"/>
        </w:numPr>
      </w:pPr>
    </w:p>
    <w:p w14:paraId="1415DD2A" w14:textId="77777777" w:rsidR="00B119BA" w:rsidRDefault="00D35385">
      <w:pPr>
        <w:pStyle w:val="Nadpis2"/>
        <w:numPr>
          <w:ilvl w:val="0"/>
          <w:numId w:val="0"/>
        </w:numPr>
      </w:pPr>
      <w:bookmarkStart w:id="68" w:name="_Toc530739914"/>
      <w:r>
        <w:t>a)      Tržby za vlastné výkony a tovar</w:t>
      </w:r>
      <w:bookmarkEnd w:id="68"/>
    </w:p>
    <w:p w14:paraId="25D254B3" w14:textId="77777777" w:rsidR="00B119BA" w:rsidRDefault="00D35385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11081299" w14:textId="77777777" w:rsidR="00B119BA" w:rsidRDefault="00B119BA">
      <w:pPr>
        <w:pStyle w:val="Zkladntext"/>
        <w:ind w:right="142"/>
      </w:pPr>
      <w:bookmarkStart w:id="69" w:name="_MON_1545454889"/>
      <w:bookmarkStart w:id="70" w:name="_MON_1392446000"/>
      <w:bookmarkEnd w:id="69"/>
      <w:bookmarkEnd w:id="70"/>
    </w:p>
    <w:p w14:paraId="7DBE3A91" w14:textId="739D14A2" w:rsidR="00B119BA" w:rsidRDefault="00D14EF6">
      <w:pPr>
        <w:pStyle w:val="Zkladntext"/>
        <w:ind w:right="14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42EA3F5" wp14:editId="0DD2C1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7" name="shapetype_ole_rId3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30F93C" id="shapetype_ole_rId36" o:spid="_x0000_s1026" style="position:absolute;margin-left:0;margin-top:0;width:50pt;height:50pt;z-index:25165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1" w:name="_MON_1739034372"/>
      <w:bookmarkEnd w:id="71"/>
      <w:r w:rsidR="00A85F4F">
        <w:object w:dxaOrig="9154" w:dyaOrig="2158" w14:anchorId="3C54E9F0">
          <v:shape id="_x0000_i1040" type="#_x0000_t75" style="width:443.05pt;height:101.2pt" o:ole="">
            <v:imagedata r:id="rId42" o:title=""/>
          </v:shape>
          <o:OLEObject Type="Embed" ProgID="Excel.Sheet.12" ShapeID="_x0000_i1040" DrawAspect="Content" ObjectID="_1802154669" r:id="rId43"/>
        </w:object>
      </w:r>
    </w:p>
    <w:p w14:paraId="700C5CE8" w14:textId="255521F3" w:rsidR="00186B70" w:rsidRDefault="00186B70">
      <w:pPr>
        <w:pStyle w:val="Zkladntext"/>
        <w:ind w:right="142"/>
      </w:pPr>
    </w:p>
    <w:p w14:paraId="4E042FE2" w14:textId="4C4BE28D" w:rsidR="00186B70" w:rsidRDefault="00186B70">
      <w:pPr>
        <w:pStyle w:val="Zkladntext"/>
        <w:ind w:right="142"/>
      </w:pPr>
    </w:p>
    <w:p w14:paraId="163F0B53" w14:textId="7D4C6A8D" w:rsidR="00186B70" w:rsidRDefault="00186B70">
      <w:pPr>
        <w:pStyle w:val="Zkladntext"/>
        <w:ind w:right="142"/>
      </w:pPr>
    </w:p>
    <w:p w14:paraId="77A092CA" w14:textId="0CF0517B" w:rsidR="00186B70" w:rsidRDefault="00186B70">
      <w:pPr>
        <w:pStyle w:val="Zkladntext"/>
        <w:ind w:right="142"/>
      </w:pPr>
    </w:p>
    <w:p w14:paraId="7A728BDC" w14:textId="13F50639" w:rsidR="00186B70" w:rsidRDefault="00186B70">
      <w:pPr>
        <w:pStyle w:val="Zkladntext"/>
        <w:ind w:right="142"/>
      </w:pPr>
    </w:p>
    <w:p w14:paraId="39FC7DB7" w14:textId="0F1E5FF8" w:rsidR="00186B70" w:rsidRDefault="00186B70">
      <w:pPr>
        <w:pStyle w:val="Zkladntext"/>
        <w:ind w:right="142"/>
      </w:pPr>
    </w:p>
    <w:p w14:paraId="1B54666B" w14:textId="3BDB9E45" w:rsidR="00186B70" w:rsidRDefault="00186B70">
      <w:pPr>
        <w:pStyle w:val="Zkladntext"/>
        <w:ind w:right="142"/>
      </w:pPr>
    </w:p>
    <w:p w14:paraId="735382AC" w14:textId="2B6FD763" w:rsidR="00186B70" w:rsidRDefault="00186B70">
      <w:pPr>
        <w:pStyle w:val="Zkladntext"/>
        <w:ind w:right="142"/>
      </w:pPr>
    </w:p>
    <w:p w14:paraId="7CA6B479" w14:textId="0CD4C534" w:rsidR="00186B70" w:rsidRDefault="00186B70">
      <w:pPr>
        <w:pStyle w:val="Zkladntext"/>
        <w:ind w:right="142"/>
      </w:pPr>
    </w:p>
    <w:p w14:paraId="599E0EEA" w14:textId="10F51739" w:rsidR="00186B70" w:rsidRDefault="00186B70">
      <w:pPr>
        <w:pStyle w:val="Zkladntext"/>
        <w:ind w:right="142"/>
      </w:pPr>
    </w:p>
    <w:p w14:paraId="2588A03A" w14:textId="75476493" w:rsidR="00186B70" w:rsidRDefault="00186B70">
      <w:pPr>
        <w:pStyle w:val="Zkladntext"/>
        <w:ind w:right="142"/>
      </w:pPr>
    </w:p>
    <w:p w14:paraId="4EEA5BC1" w14:textId="31F227ED" w:rsidR="00186B70" w:rsidRDefault="00186B70">
      <w:pPr>
        <w:pStyle w:val="Zkladntext"/>
        <w:ind w:right="142"/>
      </w:pPr>
    </w:p>
    <w:p w14:paraId="31F2742F" w14:textId="5722A01F" w:rsidR="00186B70" w:rsidRDefault="00186B70">
      <w:pPr>
        <w:pStyle w:val="Zkladntext"/>
        <w:ind w:right="142"/>
      </w:pPr>
    </w:p>
    <w:p w14:paraId="4285B923" w14:textId="0C9210B9" w:rsidR="00186B70" w:rsidRDefault="00186B70">
      <w:pPr>
        <w:pStyle w:val="Zkladntext"/>
        <w:ind w:right="142"/>
      </w:pPr>
    </w:p>
    <w:p w14:paraId="5A983B7C" w14:textId="77777777" w:rsidR="00186B70" w:rsidRPr="00AB5FD5" w:rsidRDefault="00186B70">
      <w:pPr>
        <w:pStyle w:val="Zkladntext"/>
        <w:ind w:right="142"/>
        <w:rPr>
          <w:color w:val="FF0000"/>
        </w:rPr>
      </w:pPr>
    </w:p>
    <w:p w14:paraId="05D9B55B" w14:textId="77777777" w:rsidR="00B119BA" w:rsidRPr="00053C5A" w:rsidRDefault="00D35385">
      <w:pPr>
        <w:pStyle w:val="Nadpis2"/>
        <w:numPr>
          <w:ilvl w:val="0"/>
          <w:numId w:val="0"/>
        </w:numPr>
      </w:pPr>
      <w:bookmarkStart w:id="72" w:name="_Toc530739915"/>
      <w:r w:rsidRPr="00053C5A">
        <w:t>b)     Zmena stavu zásob vlastnej výroby</w:t>
      </w:r>
      <w:bookmarkEnd w:id="72"/>
    </w:p>
    <w:p w14:paraId="0C0F0E19" w14:textId="77777777" w:rsidR="00B119BA" w:rsidRDefault="00B119BA">
      <w:pPr>
        <w:pStyle w:val="Zkladntext"/>
      </w:pPr>
    </w:p>
    <w:p w14:paraId="389C84BD" w14:textId="58D6469A" w:rsidR="00B119BA" w:rsidRDefault="00D35385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vykázaná vo výkaze ziskov a strát je  </w:t>
      </w:r>
      <w:r w:rsidR="00AB2B42">
        <w:rPr>
          <w:szCs w:val="18"/>
        </w:rPr>
        <w:t>3</w:t>
      </w:r>
      <w:r w:rsidR="00D860B7">
        <w:rPr>
          <w:szCs w:val="18"/>
        </w:rPr>
        <w:t xml:space="preserve"> 785</w:t>
      </w:r>
      <w:r w:rsidR="00186B70">
        <w:rPr>
          <w:szCs w:val="18"/>
        </w:rPr>
        <w:t xml:space="preserve"> EUR</w:t>
      </w:r>
      <w:r>
        <w:rPr>
          <w:szCs w:val="18"/>
        </w:rPr>
        <w:t xml:space="preserve">. </w:t>
      </w:r>
    </w:p>
    <w:p w14:paraId="679D0E37" w14:textId="5DA7F002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09F6073" wp14:editId="5300FF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6" name="shapetype_ole_rId3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354BF7" id="shapetype_ole_rId38" o:spid="_x0000_s1026" style="position:absolute;margin-left:0;margin-top:0;width:50pt;height:50pt;z-index:25165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3" w:name="_MON_1739095498"/>
      <w:bookmarkEnd w:id="73"/>
      <w:r w:rsidR="00DF1281">
        <w:object w:dxaOrig="9609" w:dyaOrig="4419" w14:anchorId="1D43E177">
          <v:shape id="_x0000_i1041" type="#_x0000_t75" style="width:419.45pt;height:192.65pt" o:ole="">
            <v:imagedata r:id="rId44" o:title=""/>
          </v:shape>
          <o:OLEObject Type="Embed" ProgID="Excel.Sheet.12" ShapeID="_x0000_i1041" DrawAspect="Content" ObjectID="_1802154670" r:id="rId45"/>
        </w:object>
      </w:r>
    </w:p>
    <w:p w14:paraId="425ACCAA" w14:textId="70AC59FD" w:rsidR="00186B70" w:rsidRDefault="00186B70">
      <w:pPr>
        <w:pStyle w:val="Zkladntext"/>
      </w:pPr>
    </w:p>
    <w:p w14:paraId="1F0539B8" w14:textId="6C4CFA75" w:rsidR="00186B70" w:rsidRDefault="00186B70">
      <w:pPr>
        <w:pStyle w:val="Zkladntext"/>
      </w:pPr>
    </w:p>
    <w:p w14:paraId="60313E02" w14:textId="5C24B4F5" w:rsidR="00186B70" w:rsidRDefault="00186B70">
      <w:pPr>
        <w:pStyle w:val="Zkladntext"/>
      </w:pPr>
    </w:p>
    <w:p w14:paraId="058C8457" w14:textId="77777777" w:rsidR="00DF1281" w:rsidRDefault="00DF1281">
      <w:pPr>
        <w:pStyle w:val="Zkladntext"/>
      </w:pPr>
    </w:p>
    <w:p w14:paraId="59E91F2C" w14:textId="77777777" w:rsidR="00DF1281" w:rsidRDefault="00DF1281">
      <w:pPr>
        <w:pStyle w:val="Zkladntext"/>
      </w:pPr>
    </w:p>
    <w:p w14:paraId="073EF9DE" w14:textId="77777777" w:rsidR="00186B70" w:rsidRDefault="00186B70">
      <w:pPr>
        <w:pStyle w:val="Zkladntext"/>
      </w:pPr>
    </w:p>
    <w:p w14:paraId="0F373FBB" w14:textId="77777777" w:rsidR="00B119BA" w:rsidRDefault="00D35385">
      <w:pPr>
        <w:pStyle w:val="Nadpis2"/>
        <w:numPr>
          <w:ilvl w:val="0"/>
          <w:numId w:val="0"/>
        </w:numPr>
      </w:pPr>
      <w:bookmarkStart w:id="74" w:name="_Toc530739916"/>
      <w:r>
        <w:t>c)       Aktivácia</w:t>
      </w:r>
      <w:bookmarkEnd w:id="74"/>
      <w:r>
        <w:t xml:space="preserve"> nákladov    </w:t>
      </w:r>
    </w:p>
    <w:p w14:paraId="5594A40D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    </w:t>
      </w:r>
    </w:p>
    <w:p w14:paraId="42666CA0" w14:textId="77777777" w:rsidR="00B119BA" w:rsidRDefault="00D35385">
      <w:pPr>
        <w:pStyle w:val="Zkladntext"/>
      </w:pPr>
      <w:r>
        <w:t xml:space="preserve">Prehľad o výnosoch pri aktivácii nákladov, výnosoch z hospodárskej činnosti, finančnej činnosti a výnosy, ktoré majú výnimočný rozsah alebo výskyt je uvedený v nasledujúcich prehľadoch: </w:t>
      </w:r>
    </w:p>
    <w:p w14:paraId="6AACD181" w14:textId="77777777" w:rsidR="00DF1281" w:rsidRDefault="00DF1281">
      <w:pPr>
        <w:pStyle w:val="Zkladntext"/>
      </w:pPr>
    </w:p>
    <w:p w14:paraId="6E621129" w14:textId="77777777" w:rsidR="00B119BA" w:rsidRDefault="00B119BA">
      <w:pPr>
        <w:pStyle w:val="Zkladntext"/>
      </w:pPr>
      <w:bookmarkStart w:id="75" w:name="_MON_1545455726"/>
      <w:bookmarkStart w:id="76" w:name="_MON_1421756180"/>
      <w:bookmarkEnd w:id="75"/>
      <w:bookmarkEnd w:id="76"/>
    </w:p>
    <w:p w14:paraId="43394655" w14:textId="57C3E772" w:rsidR="00B119BA" w:rsidRDefault="00D14EF6">
      <w:pPr>
        <w:pStyle w:val="Zkladntext"/>
        <w:rPr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502D42DC" wp14:editId="5FCD4B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5" name="shapetype_ole_rId4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1A8B58" id="shapetype_ole_rId40" o:spid="_x0000_s1026" style="position:absolute;margin-left:0;margin-top:0;width:50pt;height:50pt;z-index:25166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7" w:name="_MON_1739034730"/>
      <w:bookmarkEnd w:id="77"/>
      <w:r w:rsidR="00DC0565">
        <w:object w:dxaOrig="8539" w:dyaOrig="1198" w14:anchorId="736AC756">
          <v:shape id="_x0000_i1042" type="#_x0000_t75" style="width:405.2pt;height:53.25pt" o:ole="">
            <v:imagedata r:id="rId46" o:title=""/>
          </v:shape>
          <o:OLEObject Type="Embed" ProgID="Excel.Sheet.12" ShapeID="_x0000_i1042" DrawAspect="Content" ObjectID="_1802154671" r:id="rId47"/>
        </w:object>
      </w:r>
    </w:p>
    <w:p w14:paraId="074C0F36" w14:textId="5A67CDC0" w:rsidR="00B119BA" w:rsidRDefault="00B119BA">
      <w:pPr>
        <w:pStyle w:val="Zkladntext"/>
        <w:rPr>
          <w:szCs w:val="18"/>
        </w:rPr>
      </w:pPr>
    </w:p>
    <w:p w14:paraId="5B4D1212" w14:textId="36BB15C8" w:rsidR="00101BD2" w:rsidRDefault="00101BD2">
      <w:pPr>
        <w:pStyle w:val="Zkladntext"/>
        <w:rPr>
          <w:szCs w:val="18"/>
        </w:rPr>
      </w:pPr>
    </w:p>
    <w:p w14:paraId="423F59F2" w14:textId="136A6CE9" w:rsidR="00101BD2" w:rsidRDefault="00101BD2">
      <w:pPr>
        <w:pStyle w:val="Zkladntext"/>
        <w:rPr>
          <w:szCs w:val="18"/>
        </w:rPr>
      </w:pPr>
    </w:p>
    <w:p w14:paraId="74E0F1DF" w14:textId="74ABDFEF" w:rsidR="00101BD2" w:rsidRDefault="00101BD2">
      <w:pPr>
        <w:pStyle w:val="Zkladntext"/>
        <w:rPr>
          <w:szCs w:val="18"/>
        </w:rPr>
      </w:pPr>
    </w:p>
    <w:p w14:paraId="1D2DF6F7" w14:textId="076828D7" w:rsidR="00101BD2" w:rsidRDefault="00101BD2">
      <w:pPr>
        <w:pStyle w:val="Zkladntext"/>
        <w:rPr>
          <w:szCs w:val="18"/>
        </w:rPr>
      </w:pPr>
    </w:p>
    <w:p w14:paraId="41F3820B" w14:textId="35D0B3D8" w:rsidR="00101BD2" w:rsidRDefault="00101BD2">
      <w:pPr>
        <w:pStyle w:val="Zkladntext"/>
        <w:rPr>
          <w:szCs w:val="18"/>
        </w:rPr>
      </w:pPr>
    </w:p>
    <w:p w14:paraId="229022C3" w14:textId="0E925CA6" w:rsidR="00101BD2" w:rsidRDefault="00101BD2">
      <w:pPr>
        <w:pStyle w:val="Zkladntext"/>
        <w:rPr>
          <w:szCs w:val="18"/>
        </w:rPr>
      </w:pPr>
    </w:p>
    <w:p w14:paraId="1FF8FC90" w14:textId="77777777" w:rsidR="00101BD2" w:rsidRDefault="00101BD2">
      <w:pPr>
        <w:pStyle w:val="Zkladntext"/>
        <w:rPr>
          <w:szCs w:val="18"/>
        </w:rPr>
      </w:pPr>
    </w:p>
    <w:p w14:paraId="0BF0466A" w14:textId="77777777" w:rsidR="00B119BA" w:rsidRDefault="00B119BA">
      <w:pPr>
        <w:pStyle w:val="Zkladntext"/>
        <w:rPr>
          <w:szCs w:val="18"/>
        </w:rPr>
      </w:pPr>
    </w:p>
    <w:p w14:paraId="1BCA020A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d)     Ostatné významné položky výnosov z hospodárskej činnosti</w:t>
      </w:r>
    </w:p>
    <w:p w14:paraId="2FBCEF95" w14:textId="77777777" w:rsidR="00B119BA" w:rsidRDefault="00B119BA">
      <w:pPr>
        <w:pStyle w:val="Zkladntext"/>
      </w:pPr>
    </w:p>
    <w:p w14:paraId="7E3FF893" w14:textId="72FC0AA1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26E3124" wp14:editId="3AFC9C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4" name="shapetype_ole_rId4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1D75A0" id="shapetype_ole_rId42" o:spid="_x0000_s1026" style="position:absolute;margin-left:0;margin-top:0;width:50pt;height:50pt;z-index:25166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8" w:name="_MON_1739034852"/>
      <w:bookmarkEnd w:id="78"/>
      <w:r w:rsidR="00DC0565">
        <w:object w:dxaOrig="8647" w:dyaOrig="1736" w14:anchorId="38601882">
          <v:shape id="_x0000_i1043" type="#_x0000_t75" style="width:414.2pt;height:81pt" o:ole="">
            <v:imagedata r:id="rId48" o:title=""/>
          </v:shape>
          <o:OLEObject Type="Embed" ProgID="Excel.Sheet.12" ShapeID="_x0000_i1043" DrawAspect="Content" ObjectID="_1802154672" r:id="rId49"/>
        </w:object>
      </w:r>
    </w:p>
    <w:p w14:paraId="77300A3F" w14:textId="2DFDD2E4" w:rsidR="00B119BA" w:rsidRDefault="00B119BA">
      <w:pPr>
        <w:pStyle w:val="Zkladntext"/>
      </w:pPr>
    </w:p>
    <w:p w14:paraId="7D903F9A" w14:textId="588EC17A" w:rsidR="00101BD2" w:rsidRDefault="00101BD2">
      <w:pPr>
        <w:pStyle w:val="Zkladntext"/>
      </w:pPr>
    </w:p>
    <w:p w14:paraId="77A14334" w14:textId="009C1296" w:rsidR="00CE223F" w:rsidRDefault="00CE223F">
      <w:pPr>
        <w:pStyle w:val="Zkladntext"/>
      </w:pPr>
    </w:p>
    <w:p w14:paraId="7E81BF28" w14:textId="528F6A5A" w:rsidR="00CE223F" w:rsidRDefault="00CE223F">
      <w:pPr>
        <w:pStyle w:val="Zkladntext"/>
      </w:pPr>
    </w:p>
    <w:p w14:paraId="3FDBC503" w14:textId="77777777" w:rsidR="00CE223F" w:rsidRDefault="00CE223F">
      <w:pPr>
        <w:pStyle w:val="Zkladntext"/>
      </w:pPr>
    </w:p>
    <w:p w14:paraId="090613FE" w14:textId="77777777" w:rsidR="00B119BA" w:rsidRDefault="00B119BA">
      <w:pPr>
        <w:pStyle w:val="Zkladntext"/>
      </w:pPr>
    </w:p>
    <w:p w14:paraId="4939A98D" w14:textId="77777777" w:rsidR="00B119BA" w:rsidRDefault="00D35385">
      <w:pPr>
        <w:spacing w:after="200" w:line="276" w:lineRule="auto"/>
      </w:pPr>
      <w:r>
        <w:rPr>
          <w:b/>
          <w:sz w:val="18"/>
        </w:rPr>
        <w:t>e)     Osobné náklady</w:t>
      </w:r>
      <w:bookmarkStart w:id="79" w:name="_MON_1545455833"/>
      <w:bookmarkStart w:id="80" w:name="_MON_1517815488"/>
      <w:bookmarkEnd w:id="79"/>
      <w:bookmarkEnd w:id="80"/>
    </w:p>
    <w:p w14:paraId="442A5B7E" w14:textId="1170DD9B" w:rsidR="00B119BA" w:rsidRDefault="00D14EF6">
      <w:pPr>
        <w:spacing w:after="200" w:line="276" w:lineRule="auto"/>
        <w:ind w:left="426" w:firstLine="42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998F251" wp14:editId="4A66A6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3" name="shapetype_ole_rId4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A9C8EA" id="shapetype_ole_rId44" o:spid="_x0000_s1026" style="position:absolute;margin-left:0;margin-top:0;width:50pt;height:50pt;z-index:25166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81" w:name="_MON_1739035528"/>
      <w:bookmarkEnd w:id="81"/>
      <w:r w:rsidR="00DC0565">
        <w:object w:dxaOrig="7668" w:dyaOrig="2011" w14:anchorId="5B94E504">
          <v:shape id="_x0000_i1044" type="#_x0000_t75" style="width:373.45pt;height:98.25pt" o:ole="">
            <v:imagedata r:id="rId50" o:title=""/>
          </v:shape>
          <o:OLEObject Type="Embed" ProgID="Excel.Sheet.12" ShapeID="_x0000_i1044" DrawAspect="Content" ObjectID="_1802154673" r:id="rId51"/>
        </w:object>
      </w:r>
    </w:p>
    <w:p w14:paraId="2804BF60" w14:textId="77777777" w:rsidR="00B119BA" w:rsidRDefault="00B119BA">
      <w:pPr>
        <w:spacing w:after="200" w:line="276" w:lineRule="auto"/>
        <w:ind w:left="426" w:firstLine="426"/>
      </w:pPr>
    </w:p>
    <w:p w14:paraId="592E8E1B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f)     Finančné výnosy</w:t>
      </w:r>
      <w:bookmarkStart w:id="82" w:name="_MON_1545455875"/>
      <w:bookmarkStart w:id="83" w:name="_MON_1517818324"/>
      <w:bookmarkEnd w:id="82"/>
      <w:bookmarkEnd w:id="83"/>
    </w:p>
    <w:p w14:paraId="6A0E7F8B" w14:textId="25C51228" w:rsidR="00B119BA" w:rsidRDefault="00D14EF6">
      <w:pPr>
        <w:spacing w:after="200" w:line="276" w:lineRule="auto"/>
        <w:ind w:left="426" w:firstLine="426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A22B140" wp14:editId="73482F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2" name="shapetype_ole_rId4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DB1890" id="shapetype_ole_rId46" o:spid="_x0000_s1026" style="position:absolute;margin-left:0;margin-top:0;width:50pt;height:50pt;z-index:25166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r w:rsidR="007066BF">
        <w:t xml:space="preserve"> </w:t>
      </w:r>
      <w:bookmarkStart w:id="84" w:name="_MON_1739036238"/>
      <w:bookmarkEnd w:id="84"/>
      <w:r w:rsidR="00F729E4">
        <w:object w:dxaOrig="8803" w:dyaOrig="2506" w14:anchorId="1FF6EC8C">
          <v:shape id="_x0000_i1045" type="#_x0000_t75" style="width:394.35pt;height:107.25pt" o:ole="">
            <v:imagedata r:id="rId52" o:title=""/>
          </v:shape>
          <o:OLEObject Type="Embed" ProgID="Excel.Sheet.12" ShapeID="_x0000_i1045" DrawAspect="Content" ObjectID="_1802154674" r:id="rId53"/>
        </w:object>
      </w:r>
    </w:p>
    <w:p w14:paraId="493FDA40" w14:textId="77777777" w:rsidR="00B119BA" w:rsidRDefault="00B119BA">
      <w:pPr>
        <w:spacing w:after="200" w:line="276" w:lineRule="auto"/>
        <w:rPr>
          <w:b/>
          <w:sz w:val="18"/>
        </w:rPr>
      </w:pPr>
    </w:p>
    <w:p w14:paraId="31A4B287" w14:textId="77777777" w:rsidR="00B119BA" w:rsidRDefault="00B119BA">
      <w:pPr>
        <w:spacing w:after="200" w:line="276" w:lineRule="auto"/>
        <w:rPr>
          <w:b/>
          <w:sz w:val="18"/>
        </w:rPr>
      </w:pPr>
    </w:p>
    <w:p w14:paraId="1661A064" w14:textId="77777777" w:rsidR="00B119BA" w:rsidRDefault="00B119BA">
      <w:pPr>
        <w:spacing w:after="200" w:line="276" w:lineRule="auto"/>
        <w:rPr>
          <w:b/>
          <w:sz w:val="18"/>
        </w:rPr>
      </w:pPr>
    </w:p>
    <w:p w14:paraId="3A52CA69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g)      Náklady za poskytnuté služby</w:t>
      </w:r>
      <w:bookmarkStart w:id="85" w:name="_MON_1545455920"/>
      <w:bookmarkStart w:id="86" w:name="_MON_1517893839"/>
      <w:bookmarkEnd w:id="85"/>
      <w:bookmarkEnd w:id="86"/>
    </w:p>
    <w:p w14:paraId="152BECD2" w14:textId="73CAEF59" w:rsidR="00B119BA" w:rsidRDefault="00D14EF6">
      <w:pPr>
        <w:spacing w:after="200" w:line="276" w:lineRule="auto"/>
        <w:ind w:left="42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EDD79EB" wp14:editId="33B85E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1" name="shapetype_ole_rId4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DF6543" id="shapetype_ole_rId48" o:spid="_x0000_s1026" style="position:absolute;margin-left:0;margin-top:0;width:50pt;height:50pt;z-index:25166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87" w:name="_MON_1739036396"/>
      <w:bookmarkEnd w:id="87"/>
      <w:r w:rsidR="007D426A">
        <w:object w:dxaOrig="8679" w:dyaOrig="2506" w14:anchorId="719B1C03">
          <v:shape id="_x0000_i1046" type="#_x0000_t75" style="width:378.85pt;height:112.5pt" o:ole="">
            <v:imagedata r:id="rId54" o:title=""/>
          </v:shape>
          <o:OLEObject Type="Embed" ProgID="Excel.Sheet.12" ShapeID="_x0000_i1046" DrawAspect="Content" ObjectID="_1802154675" r:id="rId55"/>
        </w:object>
      </w:r>
    </w:p>
    <w:p w14:paraId="69826C2F" w14:textId="77777777" w:rsidR="00101BD2" w:rsidRDefault="00101BD2">
      <w:pPr>
        <w:spacing w:after="200" w:line="276" w:lineRule="auto"/>
        <w:ind w:left="426"/>
        <w:rPr>
          <w:b/>
          <w:sz w:val="18"/>
        </w:rPr>
      </w:pPr>
    </w:p>
    <w:p w14:paraId="5129037D" w14:textId="3F1C4212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h)    Osta</w:t>
      </w:r>
      <w:r w:rsidR="00243C33">
        <w:rPr>
          <w:b/>
          <w:sz w:val="18"/>
        </w:rPr>
        <w:t>t</w:t>
      </w:r>
      <w:r>
        <w:rPr>
          <w:b/>
          <w:sz w:val="18"/>
        </w:rPr>
        <w:t>né náklady z hospodárskej činnosti</w:t>
      </w:r>
      <w:bookmarkStart w:id="88" w:name="_MON_1545455993"/>
      <w:bookmarkStart w:id="89" w:name="_MON_1517894573"/>
      <w:bookmarkEnd w:id="88"/>
      <w:bookmarkEnd w:id="89"/>
    </w:p>
    <w:p w14:paraId="2D77AC07" w14:textId="4D86A755" w:rsidR="00B119BA" w:rsidRDefault="00D14EF6">
      <w:pPr>
        <w:spacing w:after="200" w:line="276" w:lineRule="auto"/>
        <w:ind w:left="426" w:firstLine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68E91A7" wp14:editId="4A31DD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0" name="shapetype_ole_rId5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863A03" id="shapetype_ole_rId50" o:spid="_x0000_s1026" style="position:absolute;margin-left:0;margin-top:0;width:50pt;height:50pt;z-index:25166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90" w:name="_MON_1739037813"/>
      <w:bookmarkEnd w:id="90"/>
      <w:r w:rsidR="001B6014">
        <w:object w:dxaOrig="7889" w:dyaOrig="2005" w14:anchorId="0676A989">
          <v:shape id="_x0000_i1047" type="#_x0000_t75" style="width:362.1pt;height:96.05pt" o:ole="">
            <v:imagedata r:id="rId56" o:title=""/>
          </v:shape>
          <o:OLEObject Type="Embed" ProgID="Excel.Sheet.12" ShapeID="_x0000_i1047" DrawAspect="Content" ObjectID="_1802154676" r:id="rId57"/>
        </w:object>
      </w:r>
    </w:p>
    <w:p w14:paraId="35FF588F" w14:textId="77777777" w:rsidR="005A2A19" w:rsidRDefault="005A2A19">
      <w:pPr>
        <w:spacing w:after="200" w:line="276" w:lineRule="auto"/>
        <w:ind w:left="426" w:firstLine="284"/>
        <w:rPr>
          <w:b/>
          <w:sz w:val="18"/>
        </w:rPr>
      </w:pPr>
    </w:p>
    <w:p w14:paraId="630F454F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i)     Finančné náklady</w:t>
      </w:r>
      <w:bookmarkStart w:id="91" w:name="_MON_1545456296"/>
      <w:bookmarkStart w:id="92" w:name="_MON_1517895691"/>
      <w:bookmarkEnd w:id="91"/>
      <w:bookmarkEnd w:id="92"/>
    </w:p>
    <w:p w14:paraId="5BE2CD73" w14:textId="27C62ADA" w:rsidR="00B119BA" w:rsidRDefault="00D14EF6">
      <w:pPr>
        <w:ind w:left="426" w:hanging="142"/>
        <w:rPr>
          <w:rFonts w:eastAsia="Times New Roman"/>
          <w:sz w:val="18"/>
          <w:szCs w:val="18"/>
          <w:lang w:eastAsia="sk-SK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11529589" wp14:editId="35A1EE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9" name="shapetype_ole_rId5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F59CBB" id="shapetype_ole_rId52" o:spid="_x0000_s1026" style="position:absolute;margin-left:0;margin-top:0;width:50pt;height:50pt;z-index:25166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93" w:name="_MON_1739038076"/>
      <w:bookmarkEnd w:id="93"/>
      <w:r w:rsidR="001B6014">
        <w:object w:dxaOrig="9434" w:dyaOrig="2506" w14:anchorId="283F550E">
          <v:shape id="_x0000_i1048" type="#_x0000_t75" style="width:428.3pt;height:110.25pt" o:ole="">
            <v:imagedata r:id="rId58" o:title=""/>
          </v:shape>
          <o:OLEObject Type="Embed" ProgID="Excel.Sheet.12" ShapeID="_x0000_i1048" DrawAspect="Content" ObjectID="_1802154677" r:id="rId59"/>
        </w:object>
      </w:r>
    </w:p>
    <w:p w14:paraId="26F0A83E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ab/>
      </w:r>
    </w:p>
    <w:p w14:paraId="797328D6" w14:textId="77777777" w:rsidR="00B119BA" w:rsidRDefault="00D35385">
      <w:pPr>
        <w:spacing w:after="200"/>
        <w:rPr>
          <w:b/>
          <w:sz w:val="18"/>
        </w:rPr>
      </w:pPr>
      <w:r>
        <w:rPr>
          <w:b/>
          <w:sz w:val="18"/>
        </w:rPr>
        <w:t>2)   Náklady a výnosy, ktoré majú výnimočný rozsah alebo výskyt</w:t>
      </w:r>
    </w:p>
    <w:p w14:paraId="51F2A389" w14:textId="77777777" w:rsidR="00B119BA" w:rsidRDefault="00D35385">
      <w:pPr>
        <w:spacing w:after="200"/>
        <w:ind w:left="426" w:right="142"/>
        <w:rPr>
          <w:sz w:val="18"/>
        </w:rPr>
      </w:pPr>
      <w:r>
        <w:rPr>
          <w:b/>
          <w:sz w:val="18"/>
        </w:rPr>
        <w:t xml:space="preserve">    </w:t>
      </w:r>
      <w:r>
        <w:rPr>
          <w:sz w:val="18"/>
        </w:rPr>
        <w:t xml:space="preserve">  Bez obsahovej náplne.</w:t>
      </w:r>
    </w:p>
    <w:p w14:paraId="64789A1B" w14:textId="77777777" w:rsidR="00B119BA" w:rsidRDefault="00B119BA">
      <w:pPr>
        <w:spacing w:after="200"/>
        <w:ind w:left="426" w:right="142"/>
        <w:rPr>
          <w:sz w:val="18"/>
        </w:rPr>
      </w:pPr>
    </w:p>
    <w:p w14:paraId="01BCE7C3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3)    Náklady za poskytnuté služby voči audítorskej spoločnosti</w:t>
      </w:r>
    </w:p>
    <w:p w14:paraId="4713D12C" w14:textId="38D93BB4" w:rsidR="00B119BA" w:rsidRDefault="00D35385">
      <w:pPr>
        <w:spacing w:after="200" w:line="276" w:lineRule="auto"/>
        <w:ind w:left="284"/>
        <w:rPr>
          <w:b/>
          <w:sz w:val="18"/>
        </w:rPr>
      </w:pPr>
      <w:r>
        <w:rPr>
          <w:b/>
          <w:sz w:val="18"/>
        </w:rPr>
        <w:t xml:space="preserve">  </w:t>
      </w:r>
      <w:bookmarkStart w:id="94" w:name="_MON_1545456405"/>
      <w:bookmarkStart w:id="95" w:name="_MON_1517897668"/>
      <w:bookmarkEnd w:id="94"/>
      <w:bookmarkEnd w:id="95"/>
      <w:r w:rsidR="00D14EF6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20AEBAFA" wp14:editId="42B773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" name="shapetype_ole_rId5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4CA390" id="shapetype_ole_rId54" o:spid="_x0000_s1026" style="position:absolute;margin-left:0;margin-top:0;width:50pt;height:50pt;z-index:25166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96" w:name="_MON_1739038224"/>
      <w:bookmarkEnd w:id="96"/>
      <w:r w:rsidR="0040096F">
        <w:object w:dxaOrig="9434" w:dyaOrig="2011" w14:anchorId="6A47C7D5">
          <v:shape id="_x0000_i1049" type="#_x0000_t75" style="width:428.8pt;height:86.25pt" o:ole="">
            <v:imagedata r:id="rId60" o:title=""/>
          </v:shape>
          <o:OLEObject Type="Embed" ProgID="Excel.Sheet.12" ShapeID="_x0000_i1049" DrawAspect="Content" ObjectID="_1802154678" r:id="rId61"/>
        </w:object>
      </w:r>
    </w:p>
    <w:p w14:paraId="5E4C5AB4" w14:textId="77777777" w:rsidR="00B119BA" w:rsidRDefault="00D35385">
      <w:pPr>
        <w:pStyle w:val="Nadpis2"/>
        <w:numPr>
          <w:ilvl w:val="0"/>
          <w:numId w:val="0"/>
        </w:numPr>
      </w:pPr>
      <w:r>
        <w:t xml:space="preserve">4)     Čistý obrat </w:t>
      </w:r>
    </w:p>
    <w:p w14:paraId="32409471" w14:textId="77777777" w:rsidR="00B119BA" w:rsidRDefault="00B119BA"/>
    <w:p w14:paraId="728B7FD9" w14:textId="77777777" w:rsidR="00B119BA" w:rsidRDefault="00D35385">
      <w:pPr>
        <w:pStyle w:val="Zkladntext"/>
        <w:ind w:right="142"/>
      </w:pPr>
      <w:r>
        <w:t>Čistý obrat Spoločnosti na účely zistenia povinnosti overenia individuálnej účtovnej závierky audítorom [§ 19, §22 zákona o účtovníctve] je uvedený v nasledujúcom prehľade:</w:t>
      </w:r>
    </w:p>
    <w:p w14:paraId="6CB4AF00" w14:textId="77777777" w:rsidR="00B119BA" w:rsidRDefault="00D35385">
      <w:r>
        <w:tab/>
      </w:r>
    </w:p>
    <w:p w14:paraId="6AAA86E9" w14:textId="77777777" w:rsidR="00B119BA" w:rsidRDefault="00B119BA">
      <w:pPr>
        <w:pStyle w:val="Zkladntext"/>
      </w:pPr>
    </w:p>
    <w:p w14:paraId="2B0698D9" w14:textId="77777777" w:rsidR="00B119BA" w:rsidRDefault="00B119BA">
      <w:pPr>
        <w:pStyle w:val="Zkladntext"/>
      </w:pPr>
      <w:bookmarkStart w:id="97" w:name="_MON_1545459472"/>
      <w:bookmarkStart w:id="98" w:name="_MON_1392446085"/>
      <w:bookmarkStart w:id="99" w:name="_MON_1545456447"/>
      <w:bookmarkEnd w:id="97"/>
      <w:bookmarkEnd w:id="98"/>
      <w:bookmarkEnd w:id="99"/>
    </w:p>
    <w:p w14:paraId="37228E81" w14:textId="682B397C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ECA2D5D" wp14:editId="3AE18B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7" name="shapetype_ole_rId5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117D09" id="shapetype_ole_rId56" o:spid="_x0000_s1026" style="position:absolute;margin-left:0;margin-top:0;width:50pt;height:50pt;z-index:25166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00" w:name="_MON_1739097658"/>
      <w:bookmarkEnd w:id="100"/>
      <w:r w:rsidR="0040096F">
        <w:object w:dxaOrig="8970" w:dyaOrig="2100" w14:anchorId="0D3B33B6">
          <v:shape id="_x0000_i1050" type="#_x0000_t75" style="width:414.85pt;height:98.8pt" o:ole="">
            <v:imagedata r:id="rId62" o:title=""/>
          </v:shape>
          <o:OLEObject Type="Embed" ProgID="Excel.Sheet.12" ShapeID="_x0000_i1050" DrawAspect="Content" ObjectID="_1802154679" r:id="rId63"/>
        </w:object>
      </w:r>
    </w:p>
    <w:p w14:paraId="43C1C441" w14:textId="77777777" w:rsidR="00B119BA" w:rsidRDefault="00B119BA">
      <w:pPr>
        <w:pStyle w:val="Zkladntext"/>
      </w:pPr>
    </w:p>
    <w:p w14:paraId="7B92BFD6" w14:textId="77777777" w:rsidR="00B119BA" w:rsidRDefault="00B119BA">
      <w:pPr>
        <w:pStyle w:val="Nadpis1"/>
        <w:numPr>
          <w:ilvl w:val="0"/>
          <w:numId w:val="0"/>
        </w:numPr>
        <w:spacing w:before="120" w:after="60"/>
      </w:pPr>
    </w:p>
    <w:p w14:paraId="47D666DC" w14:textId="77777777" w:rsidR="00B119BA" w:rsidRDefault="00D35385">
      <w:pPr>
        <w:pStyle w:val="Nadpis1"/>
        <w:numPr>
          <w:ilvl w:val="0"/>
          <w:numId w:val="0"/>
        </w:numPr>
        <w:spacing w:before="120" w:after="60"/>
      </w:pPr>
      <w:r>
        <w:t>Čl. V - Informácie o iných aktívach a iných pasívach</w:t>
      </w:r>
    </w:p>
    <w:p w14:paraId="0734D1FA" w14:textId="77777777" w:rsidR="00B119BA" w:rsidRDefault="00B119BA">
      <w:pPr>
        <w:pStyle w:val="Zkladntext"/>
        <w:ind w:left="0"/>
      </w:pPr>
    </w:p>
    <w:p w14:paraId="10682550" w14:textId="77777777" w:rsidR="00B119BA" w:rsidRDefault="00D35385">
      <w:pPr>
        <w:pStyle w:val="Zkladntext"/>
        <w:ind w:left="0" w:right="142"/>
      </w:pPr>
      <w:r>
        <w:t xml:space="preserve">        Vedenie spoločnosti si nie je vedome žiadnych okolností, v dôsledku ktorých by jej vznikol významný náklad.  </w:t>
      </w:r>
    </w:p>
    <w:p w14:paraId="066C181A" w14:textId="77777777" w:rsidR="00B119BA" w:rsidRDefault="00B119BA">
      <w:pPr>
        <w:pStyle w:val="Zkladntext"/>
        <w:ind w:left="0" w:right="142"/>
      </w:pPr>
    </w:p>
    <w:p w14:paraId="7BE54D19" w14:textId="77777777" w:rsidR="00B119BA" w:rsidRDefault="00D35385">
      <w:pPr>
        <w:pStyle w:val="Nadpis2"/>
        <w:numPr>
          <w:ilvl w:val="0"/>
          <w:numId w:val="0"/>
        </w:numPr>
        <w:ind w:right="142"/>
      </w:pPr>
      <w:r>
        <w:t>1a)   Podmienený majetok</w:t>
      </w:r>
    </w:p>
    <w:p w14:paraId="26CBA601" w14:textId="77777777" w:rsidR="00B119BA" w:rsidRDefault="00D35385">
      <w:pPr>
        <w:ind w:left="426" w:right="142"/>
        <w:rPr>
          <w:sz w:val="18"/>
          <w:szCs w:val="18"/>
        </w:rPr>
      </w:pPr>
      <w:r>
        <w:t xml:space="preserve">        </w:t>
      </w:r>
      <w:r>
        <w:rPr>
          <w:sz w:val="18"/>
          <w:szCs w:val="18"/>
        </w:rPr>
        <w:t>Bez obsahovej náplne.</w:t>
      </w:r>
    </w:p>
    <w:p w14:paraId="6DAC39D2" w14:textId="77777777" w:rsidR="00B119BA" w:rsidRDefault="00B119BA">
      <w:pPr>
        <w:pStyle w:val="Nadpis2"/>
        <w:numPr>
          <w:ilvl w:val="0"/>
          <w:numId w:val="0"/>
        </w:numPr>
        <w:ind w:right="142"/>
        <w:rPr>
          <w:szCs w:val="18"/>
        </w:rPr>
      </w:pPr>
    </w:p>
    <w:p w14:paraId="033315BE" w14:textId="77777777" w:rsidR="00B119BA" w:rsidRDefault="00D35385">
      <w:pPr>
        <w:pStyle w:val="Nadpis2"/>
        <w:numPr>
          <w:ilvl w:val="0"/>
          <w:numId w:val="0"/>
        </w:numPr>
        <w:ind w:right="142"/>
        <w:rPr>
          <w:highlight w:val="yellow"/>
        </w:rPr>
      </w:pPr>
      <w:r>
        <w:t>1b)  Podmienené záväzky</w:t>
      </w:r>
    </w:p>
    <w:p w14:paraId="59D5D597" w14:textId="77777777" w:rsidR="00B119BA" w:rsidRDefault="00D35385">
      <w:pPr>
        <w:pStyle w:val="Zkladntext"/>
        <w:ind w:left="360" w:right="142" w:hanging="360"/>
        <w:rPr>
          <w:szCs w:val="18"/>
          <w:highlight w:val="yellow"/>
        </w:rPr>
      </w:pPr>
      <w:r>
        <w:rPr>
          <w:szCs w:val="18"/>
          <w:highlight w:val="yellow"/>
        </w:rPr>
        <w:t xml:space="preserve">                   </w:t>
      </w:r>
    </w:p>
    <w:p w14:paraId="7B6FEB34" w14:textId="77777777" w:rsidR="00B119BA" w:rsidRDefault="00D35385">
      <w:pPr>
        <w:pStyle w:val="Zkladntext"/>
        <w:ind w:left="360" w:right="142" w:hanging="360"/>
        <w:rPr>
          <w:color w:val="FF0000"/>
          <w:szCs w:val="18"/>
        </w:rPr>
      </w:pPr>
      <w:r>
        <w:rPr>
          <w:szCs w:val="18"/>
        </w:rPr>
        <w:tab/>
        <w:t xml:space="preserve">           Bez obsahovej náplne.</w:t>
      </w:r>
    </w:p>
    <w:p w14:paraId="0F9F2992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680A8D4B" w14:textId="7031E405" w:rsidR="00B119BA" w:rsidRDefault="00B119BA">
      <w:pPr>
        <w:pStyle w:val="Zkladntext"/>
        <w:ind w:left="360" w:right="142" w:hanging="360"/>
        <w:rPr>
          <w:szCs w:val="18"/>
        </w:rPr>
      </w:pPr>
    </w:p>
    <w:p w14:paraId="45059358" w14:textId="77777777" w:rsidR="00C47B6B" w:rsidRDefault="00C47B6B">
      <w:pPr>
        <w:pStyle w:val="Zkladntext"/>
        <w:ind w:left="360" w:right="142" w:hanging="360"/>
        <w:rPr>
          <w:szCs w:val="18"/>
        </w:rPr>
      </w:pPr>
    </w:p>
    <w:p w14:paraId="77DB6C7B" w14:textId="77777777" w:rsidR="00B119BA" w:rsidRDefault="00D35385">
      <w:pPr>
        <w:pStyle w:val="Zkladntext"/>
        <w:ind w:left="360" w:right="142" w:hanging="360"/>
        <w:rPr>
          <w:b/>
          <w:szCs w:val="18"/>
        </w:rPr>
      </w:pPr>
      <w:r>
        <w:rPr>
          <w:b/>
          <w:szCs w:val="18"/>
        </w:rPr>
        <w:t>2)</w:t>
      </w:r>
      <w:r>
        <w:rPr>
          <w:b/>
          <w:szCs w:val="18"/>
        </w:rPr>
        <w:tab/>
        <w:t xml:space="preserve">Ostatné finančné povinnosti </w:t>
      </w:r>
    </w:p>
    <w:p w14:paraId="37DD9CA6" w14:textId="77777777" w:rsidR="00B119BA" w:rsidRDefault="00D35385">
      <w:pPr>
        <w:pStyle w:val="Zkladntext"/>
        <w:ind w:right="142" w:hanging="360"/>
        <w:rPr>
          <w:b/>
          <w:szCs w:val="18"/>
        </w:rPr>
      </w:pPr>
      <w:r>
        <w:rPr>
          <w:b/>
          <w:szCs w:val="18"/>
        </w:rPr>
        <w:tab/>
      </w:r>
      <w:r>
        <w:rPr>
          <w:szCs w:val="18"/>
        </w:rPr>
        <w:t>Bez obsahovej náplne.</w:t>
      </w:r>
      <w:r>
        <w:rPr>
          <w:b/>
          <w:szCs w:val="18"/>
        </w:rPr>
        <w:t xml:space="preserve"> </w:t>
      </w:r>
    </w:p>
    <w:p w14:paraId="4BCF70C8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702698BF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13BECD67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19DA9F31" w14:textId="77777777" w:rsidR="00B119BA" w:rsidRDefault="00D35385">
      <w:pPr>
        <w:pStyle w:val="Zkladntext"/>
        <w:ind w:left="360" w:right="142" w:hanging="360"/>
        <w:rPr>
          <w:szCs w:val="18"/>
        </w:rPr>
      </w:pPr>
      <w:r>
        <w:rPr>
          <w:b/>
          <w:szCs w:val="18"/>
        </w:rPr>
        <w:t>3)    Podsúvahové účty</w:t>
      </w:r>
      <w:r>
        <w:rPr>
          <w:b/>
          <w:szCs w:val="18"/>
        </w:rPr>
        <w:tab/>
      </w:r>
    </w:p>
    <w:p w14:paraId="7319EC2C" w14:textId="77777777" w:rsidR="00B119BA" w:rsidRDefault="00D35385">
      <w:pPr>
        <w:pStyle w:val="Nadpis2"/>
        <w:numPr>
          <w:ilvl w:val="0"/>
          <w:numId w:val="0"/>
        </w:numPr>
        <w:ind w:left="284" w:right="142" w:firstLine="142"/>
        <w:rPr>
          <w:b w:val="0"/>
        </w:rPr>
      </w:pPr>
      <w:bookmarkStart w:id="101" w:name="_MON_1392020078"/>
      <w:bookmarkStart w:id="102" w:name="_Toc530739920"/>
      <w:bookmarkEnd w:id="101"/>
      <w:r>
        <w:rPr>
          <w:b w:val="0"/>
        </w:rPr>
        <w:t>Najatý majetok</w:t>
      </w:r>
      <w:bookmarkEnd w:id="102"/>
    </w:p>
    <w:p w14:paraId="448637DD" w14:textId="0395C9D9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>Spoločnosť má  v nájme (operatívny nájom) od Chemosvitu a.s. dlhodobý majetok v hodnote 1</w:t>
      </w:r>
      <w:r w:rsidR="00053C5A">
        <w:rPr>
          <w:sz w:val="18"/>
          <w:szCs w:val="18"/>
        </w:rPr>
        <w:t>19 078</w:t>
      </w:r>
      <w:r>
        <w:rPr>
          <w:sz w:val="18"/>
          <w:szCs w:val="18"/>
        </w:rPr>
        <w:t xml:space="preserve"> EUR. Nájomná    </w:t>
      </w:r>
    </w:p>
    <w:p w14:paraId="6C19F811" w14:textId="77777777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>zmluva je uzatvorená s možnosťou výpovede v určených prípadoch a obnovuje sa dodatkom každý rok.</w:t>
      </w:r>
    </w:p>
    <w:p w14:paraId="7BCD322C" w14:textId="1A7A9239" w:rsidR="00B119BA" w:rsidRDefault="00B119BA">
      <w:pPr>
        <w:ind w:left="284" w:right="142" w:firstLine="142"/>
        <w:rPr>
          <w:sz w:val="18"/>
          <w:szCs w:val="18"/>
        </w:rPr>
      </w:pPr>
    </w:p>
    <w:p w14:paraId="0A0AC989" w14:textId="77777777" w:rsidR="00B119BA" w:rsidRDefault="00B119BA">
      <w:pPr>
        <w:pStyle w:val="Zkladntext"/>
      </w:pPr>
    </w:p>
    <w:p w14:paraId="5AE23082" w14:textId="77777777" w:rsidR="00B119BA" w:rsidRDefault="00B119BA">
      <w:pPr>
        <w:pStyle w:val="Zkladntext"/>
      </w:pPr>
    </w:p>
    <w:p w14:paraId="326BDDB8" w14:textId="77777777" w:rsidR="00B119BA" w:rsidRDefault="00B119BA">
      <w:pPr>
        <w:pStyle w:val="Zkladntext"/>
      </w:pPr>
    </w:p>
    <w:p w14:paraId="6F25A44C" w14:textId="77777777" w:rsidR="00B119BA" w:rsidRDefault="00B119BA">
      <w:pPr>
        <w:pStyle w:val="Zkladntext"/>
      </w:pPr>
    </w:p>
    <w:p w14:paraId="121CEA41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 Prehľad o podsúvahových položkách</w:t>
      </w:r>
    </w:p>
    <w:p w14:paraId="7A536FCA" w14:textId="77777777" w:rsidR="00B119BA" w:rsidRDefault="00B119BA">
      <w:bookmarkStart w:id="103" w:name="_MON_1545456673"/>
      <w:bookmarkStart w:id="104" w:name="_MON_1421756738"/>
      <w:bookmarkEnd w:id="103"/>
      <w:bookmarkEnd w:id="104"/>
    </w:p>
    <w:p w14:paraId="6DF490B7" w14:textId="739ECF08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333B8850" wp14:editId="2289AC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6" name="shapetype_ole_rId5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7C880" id="shapetype_ole_rId58" o:spid="_x0000_s1026" style="position:absolute;margin-left:0;margin-top:0;width:50pt;height:50pt;z-index:25167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05" w:name="_MON_1739098333"/>
      <w:bookmarkEnd w:id="105"/>
      <w:r w:rsidR="0040096F">
        <w:object w:dxaOrig="9010" w:dyaOrig="1314" w14:anchorId="0DE92B93">
          <v:shape id="_x0000_i1051" type="#_x0000_t75" style="width:421.65pt;height:55.5pt" o:ole="">
            <v:imagedata r:id="rId64" o:title=""/>
          </v:shape>
          <o:OLEObject Type="Embed" ProgID="Excel.Sheet.12" ShapeID="_x0000_i1051" DrawAspect="Content" ObjectID="_1802154680" r:id="rId65"/>
        </w:object>
      </w:r>
    </w:p>
    <w:p w14:paraId="610E34E4" w14:textId="77777777" w:rsidR="00B119BA" w:rsidRDefault="00B119BA">
      <w:pPr>
        <w:spacing w:before="120" w:after="60"/>
      </w:pPr>
    </w:p>
    <w:p w14:paraId="790FEFB5" w14:textId="77777777" w:rsidR="00B119BA" w:rsidRDefault="00B119BA">
      <w:pPr>
        <w:pStyle w:val="Nadpis1"/>
        <w:numPr>
          <w:ilvl w:val="0"/>
          <w:numId w:val="0"/>
        </w:numPr>
        <w:spacing w:before="120" w:after="60"/>
      </w:pPr>
    </w:p>
    <w:p w14:paraId="44E66A7B" w14:textId="77777777" w:rsidR="001A5813" w:rsidRPr="001A5813" w:rsidRDefault="001A5813" w:rsidP="001A5813"/>
    <w:p w14:paraId="736BEDA2" w14:textId="46E3B32E" w:rsidR="00B119BA" w:rsidRDefault="00D35385">
      <w:pPr>
        <w:pStyle w:val="Nadpis1"/>
        <w:numPr>
          <w:ilvl w:val="0"/>
          <w:numId w:val="0"/>
        </w:numPr>
        <w:spacing w:before="120" w:after="60"/>
      </w:pPr>
      <w:r>
        <w:t>Čl. VI - UDALOSTI, KTORÉ NASTALI PO dni, KU KTORÉMU SA ZOSTAVUJE ÚČTOVNÁ ZÁVIERKA</w:t>
      </w:r>
    </w:p>
    <w:p w14:paraId="285DBD76" w14:textId="2F3A11DD" w:rsidR="0090135C" w:rsidRDefault="0090135C" w:rsidP="0090135C"/>
    <w:p w14:paraId="3CAE9B28" w14:textId="17BA5A4D" w:rsidR="0090135C" w:rsidRPr="00583044" w:rsidRDefault="0090135C" w:rsidP="00583044">
      <w:pPr>
        <w:ind w:left="426"/>
        <w:rPr>
          <w:rFonts w:eastAsia="Times New Roman"/>
          <w:lang w:eastAsia="sk-SK"/>
        </w:rPr>
      </w:pPr>
      <w:r w:rsidRPr="00583044">
        <w:t xml:space="preserve">        </w:t>
      </w:r>
      <w:r w:rsidRPr="00583044">
        <w:rPr>
          <w:rFonts w:eastAsia="Times New Roman"/>
          <w:sz w:val="18"/>
          <w:szCs w:val="18"/>
          <w:lang w:eastAsia="sk-SK"/>
        </w:rPr>
        <w:t xml:space="preserve">Po dni, ku ktorému sa zostavuje účtovná závierka, do dňa zostavenia účtovnej závierky, </w:t>
      </w:r>
      <w:r w:rsidR="00583044" w:rsidRPr="00583044">
        <w:rPr>
          <w:rFonts w:eastAsia="Times New Roman"/>
          <w:sz w:val="18"/>
          <w:szCs w:val="18"/>
          <w:lang w:eastAsia="sk-SK"/>
        </w:rPr>
        <w:t>ne</w:t>
      </w:r>
      <w:r w:rsidRPr="00583044">
        <w:rPr>
          <w:rFonts w:eastAsia="Times New Roman"/>
          <w:sz w:val="18"/>
          <w:szCs w:val="18"/>
          <w:lang w:eastAsia="sk-SK"/>
        </w:rPr>
        <w:t xml:space="preserve">nastali </w:t>
      </w:r>
      <w:r w:rsidR="00583044" w:rsidRPr="00583044">
        <w:rPr>
          <w:rFonts w:eastAsia="Times New Roman"/>
          <w:sz w:val="18"/>
          <w:szCs w:val="18"/>
          <w:lang w:eastAsia="sk-SK"/>
        </w:rPr>
        <w:t>žiadne udalosti, ktoré by ovplyvnili účtovný výsledok spoločnosti.</w:t>
      </w:r>
    </w:p>
    <w:p w14:paraId="452D8FAB" w14:textId="0D2C3901" w:rsidR="00B119BA" w:rsidRDefault="0090135C" w:rsidP="00053C5A">
      <w:pPr>
        <w:suppressAutoHyphens w:val="0"/>
        <w:ind w:left="426"/>
        <w:rPr>
          <w:rFonts w:eastAsia="Times New Roman"/>
          <w:color w:val="222222"/>
          <w:sz w:val="18"/>
          <w:szCs w:val="18"/>
          <w:lang w:eastAsia="sk-SK"/>
        </w:rPr>
      </w:pPr>
      <w:r w:rsidRPr="0090135C">
        <w:rPr>
          <w:rFonts w:eastAsia="Times New Roman"/>
          <w:color w:val="000000"/>
          <w:sz w:val="18"/>
          <w:szCs w:val="18"/>
          <w:lang w:eastAsia="sk-SK"/>
        </w:rPr>
        <w:t> </w:t>
      </w:r>
    </w:p>
    <w:p w14:paraId="756B4D29" w14:textId="74939B59" w:rsidR="00B119BA" w:rsidRDefault="00D35385" w:rsidP="00053C5A">
      <w:pPr>
        <w:ind w:left="426"/>
        <w:rPr>
          <w:szCs w:val="18"/>
        </w:rPr>
      </w:pPr>
      <w:r>
        <w:rPr>
          <w:rFonts w:eastAsia="Times New Roman"/>
          <w:color w:val="222222"/>
          <w:sz w:val="18"/>
          <w:szCs w:val="18"/>
          <w:lang w:eastAsia="sk-SK"/>
        </w:rPr>
        <w:t xml:space="preserve"> </w:t>
      </w:r>
    </w:p>
    <w:p w14:paraId="674EAEDB" w14:textId="711CF844" w:rsidR="00B119BA" w:rsidRDefault="00B119BA">
      <w:pPr>
        <w:pStyle w:val="Zkladntext"/>
        <w:rPr>
          <w:szCs w:val="18"/>
        </w:rPr>
      </w:pPr>
    </w:p>
    <w:p w14:paraId="7F6D4694" w14:textId="1E39A1F7" w:rsidR="00B56726" w:rsidRDefault="00B56726">
      <w:pPr>
        <w:pStyle w:val="Zkladntext"/>
        <w:rPr>
          <w:szCs w:val="18"/>
        </w:rPr>
      </w:pPr>
    </w:p>
    <w:p w14:paraId="2407407F" w14:textId="77777777" w:rsidR="00B56726" w:rsidRDefault="00B56726">
      <w:pPr>
        <w:pStyle w:val="Zkladntext"/>
        <w:rPr>
          <w:szCs w:val="18"/>
        </w:rPr>
      </w:pPr>
    </w:p>
    <w:p w14:paraId="51E5DD3C" w14:textId="77777777" w:rsidR="0090135C" w:rsidRDefault="0090135C">
      <w:pPr>
        <w:pStyle w:val="Zkladntext"/>
        <w:rPr>
          <w:szCs w:val="18"/>
        </w:rPr>
      </w:pPr>
    </w:p>
    <w:p w14:paraId="5096F122" w14:textId="77777777" w:rsidR="00B119BA" w:rsidRDefault="00B119BA">
      <w:pPr>
        <w:pStyle w:val="Zkladntext"/>
        <w:rPr>
          <w:color w:val="FF0000"/>
          <w:szCs w:val="18"/>
        </w:rPr>
      </w:pPr>
    </w:p>
    <w:p w14:paraId="49AD7C91" w14:textId="77777777" w:rsidR="00B119BA" w:rsidRDefault="00D35385">
      <w:pPr>
        <w:pStyle w:val="Nadpis2"/>
        <w:numPr>
          <w:ilvl w:val="0"/>
          <w:numId w:val="0"/>
        </w:numPr>
        <w:jc w:val="both"/>
      </w:pPr>
      <w:r>
        <w:t>ČL VII -  INFORMÁCIE O SPRIAZNENÝCH OSOBÁCH</w:t>
      </w:r>
    </w:p>
    <w:p w14:paraId="1F90B100" w14:textId="77777777" w:rsidR="00B119BA" w:rsidRDefault="00B119BA">
      <w:pPr>
        <w:pStyle w:val="Zkladntext"/>
        <w:rPr>
          <w:szCs w:val="18"/>
        </w:rPr>
      </w:pPr>
    </w:p>
    <w:p w14:paraId="0CE31D2D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>Spoločnosť neuskutočnila také transakcie so spriaznenými osobami, ktoré by sa neuzavreli na základe obvyklých obchodných podmienok.</w:t>
      </w:r>
    </w:p>
    <w:p w14:paraId="7FE30875" w14:textId="77777777" w:rsidR="00B119BA" w:rsidRDefault="00B119BA">
      <w:pPr>
        <w:pStyle w:val="Zkladntext"/>
        <w:rPr>
          <w:szCs w:val="18"/>
        </w:rPr>
      </w:pPr>
    </w:p>
    <w:p w14:paraId="43C86AC9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>Spoločnosť uskutočnila v priebehu bežného a predchádzajúceho účtovného obdobia nasledujúce transakcie so spriaznenými osobami:</w:t>
      </w:r>
    </w:p>
    <w:p w14:paraId="7AB58BA4" w14:textId="77777777" w:rsidR="00B119BA" w:rsidRDefault="00B119BA">
      <w:pPr>
        <w:pStyle w:val="Zkladntext"/>
        <w:rPr>
          <w:szCs w:val="18"/>
        </w:rPr>
      </w:pPr>
    </w:p>
    <w:p w14:paraId="21BAFEA0" w14:textId="77777777" w:rsidR="00B119BA" w:rsidRDefault="00B119BA">
      <w:pPr>
        <w:pStyle w:val="Zkladntext"/>
        <w:rPr>
          <w:szCs w:val="18"/>
        </w:rPr>
      </w:pPr>
    </w:p>
    <w:p w14:paraId="1DC71745" w14:textId="59860A66" w:rsidR="00B119BA" w:rsidRDefault="00B119BA">
      <w:pPr>
        <w:pStyle w:val="Zkladntext"/>
        <w:rPr>
          <w:szCs w:val="18"/>
        </w:rPr>
      </w:pPr>
    </w:p>
    <w:p w14:paraId="79D46F0E" w14:textId="77777777" w:rsidR="00B119BA" w:rsidRDefault="00B119BA">
      <w:pPr>
        <w:pStyle w:val="Zkladntext"/>
        <w:rPr>
          <w:szCs w:val="18"/>
        </w:rPr>
      </w:pPr>
    </w:p>
    <w:tbl>
      <w:tblPr>
        <w:tblW w:w="8355" w:type="dxa"/>
        <w:tblInd w:w="4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5"/>
        <w:gridCol w:w="1230"/>
        <w:gridCol w:w="270"/>
        <w:gridCol w:w="1980"/>
        <w:gridCol w:w="1980"/>
      </w:tblGrid>
      <w:tr w:rsidR="00B119BA" w14:paraId="3F37EDA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65B566B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7B336E3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7F1778E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428763E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F118C1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Hodnota v EUR</w:t>
            </w:r>
          </w:p>
        </w:tc>
      </w:tr>
      <w:tr w:rsidR="00B119BA" w14:paraId="22E9C68A" w14:textId="77777777">
        <w:trPr>
          <w:trHeight w:val="240"/>
        </w:trPr>
        <w:tc>
          <w:tcPr>
            <w:tcW w:w="289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FA5DCD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915F98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B12663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BE83268" w14:textId="6F5DC9FB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54476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9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5E2A53C" w14:textId="242DC93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54476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B119BA" w14:paraId="1971DD4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7D726A81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Spoločný podnik</w:t>
            </w:r>
          </w:p>
          <w:p w14:paraId="296CD6EB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4F7DB92E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2536025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2403806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35625C0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5C9225F6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40439B81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CHEMOSVIT, a.s.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7CB1771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3F333F7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2C15BCFA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8FF7E03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50138E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6DC7254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investícií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0BEE2FF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4BB31DD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318C1499" w14:textId="4C0D9E5C" w:rsidR="00B119BA" w:rsidRDefault="009B195F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65FF0F77" w14:textId="027780C7" w:rsidR="00B119BA" w:rsidRDefault="0054476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25 667</w:t>
            </w:r>
          </w:p>
        </w:tc>
      </w:tr>
      <w:tr w:rsidR="00B119BA" w14:paraId="43B0EB1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1AF196C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Nákup materiálu, tovaru 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4131BFA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2C9283C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0BD6F4F1" w14:textId="54C31BD8" w:rsidR="00B119BA" w:rsidRDefault="009B195F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507F6E22" w14:textId="3AB551E8" w:rsidR="00B119BA" w:rsidRDefault="0054476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534</w:t>
            </w:r>
          </w:p>
        </w:tc>
      </w:tr>
      <w:tr w:rsidR="00B119BA" w14:paraId="725FCB0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75388C6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15702A1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0B0B447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4A4E6518" w14:textId="0B53BFA6" w:rsidR="00B119BA" w:rsidRDefault="009B195F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186 152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3C8917B8" w14:textId="67CF0267" w:rsidR="00B119BA" w:rsidRDefault="001A5813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54476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32 552</w:t>
            </w:r>
          </w:p>
        </w:tc>
      </w:tr>
      <w:tr w:rsidR="00B119BA" w14:paraId="049D56A9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5FFDB06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2266256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43B6D30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7CA0310" w14:textId="3EDA4E25" w:rsidR="00B119BA" w:rsidRDefault="000619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7BE46901" w14:textId="6194B076" w:rsidR="00B119BA" w:rsidRDefault="0054476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B4F932C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2312384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0D06066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3B30C55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90F29E4" w14:textId="22A1E6C3" w:rsidR="00B119BA" w:rsidRDefault="009B195F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555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35C6EBC4" w14:textId="0A7649AF" w:rsidR="00B119BA" w:rsidRDefault="0054476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211</w:t>
            </w:r>
          </w:p>
        </w:tc>
      </w:tr>
      <w:tr w:rsidR="00B119BA" w14:paraId="13940748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26CDD81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Výnosové úroky z fin. pôžičky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41E7299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5C346EA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2852DB1" w14:textId="10E5EE5B" w:rsidR="00B119BA" w:rsidRDefault="009B195F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19 757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A36CE45" w14:textId="3A03E62F" w:rsidR="00B119BA" w:rsidRDefault="0054476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1 411</w:t>
            </w:r>
          </w:p>
        </w:tc>
      </w:tr>
      <w:tr w:rsidR="00B119BA" w14:paraId="38D3F5A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30E8234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549F527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7F2C2F2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D197EF3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7A64045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655673F1" w14:textId="77777777" w:rsidR="00C47B6B" w:rsidRDefault="00C47B6B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766FD948" w14:textId="77777777" w:rsidR="001A5813" w:rsidRDefault="001A5813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36280852" w14:textId="3B5FDCCC" w:rsidR="001A5813" w:rsidRDefault="001A5813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9E5CD73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3684B70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1C6F595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76C2725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1CA91507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1D98619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Hodnota v EUR</w:t>
            </w:r>
          </w:p>
        </w:tc>
      </w:tr>
      <w:tr w:rsidR="00B119BA" w14:paraId="620E34AB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0007B9E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43748A6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" w:type="dxa"/>
            <w:shd w:val="clear" w:color="auto" w:fill="auto"/>
            <w:vAlign w:val="bottom"/>
          </w:tcPr>
          <w:p w14:paraId="68EE219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128C016A" w14:textId="723D9005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2C23D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01F0BA3" w14:textId="0BF686D0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2C23D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B119BA" w14:paraId="5A9B1BC8" w14:textId="77777777">
        <w:trPr>
          <w:trHeight w:val="240"/>
        </w:trPr>
        <w:tc>
          <w:tcPr>
            <w:tcW w:w="2895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60776C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23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763ED3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F90DAD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327F486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EDC75AC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3CCF954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2040DA6F" w14:textId="6B507F2B" w:rsidR="00B119BA" w:rsidRDefault="00B119BA">
            <w:pPr>
              <w:widowControl w:val="0"/>
              <w:ind w:left="-69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730887A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2948D56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A2FB20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42CE6A3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25BE2E9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6985B3FA" w14:textId="0A2B852B" w:rsidR="00B119BA" w:rsidRDefault="00B119BA">
            <w:pPr>
              <w:widowControl w:val="0"/>
              <w:ind w:left="-69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49565AF5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10EC3A61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18858C1" w14:textId="42A06F81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76C1C2D2" w14:textId="1FE27A23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</w:t>
            </w:r>
          </w:p>
        </w:tc>
      </w:tr>
    </w:tbl>
    <w:p w14:paraId="1A1CB86C" w14:textId="77777777" w:rsidR="00B119BA" w:rsidRDefault="00B119BA">
      <w:pPr>
        <w:pStyle w:val="Zkladntext"/>
      </w:pPr>
    </w:p>
    <w:tbl>
      <w:tblPr>
        <w:tblW w:w="8452" w:type="dxa"/>
        <w:tblInd w:w="42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8"/>
        <w:gridCol w:w="1211"/>
        <w:gridCol w:w="279"/>
        <w:gridCol w:w="1962"/>
        <w:gridCol w:w="1752"/>
        <w:gridCol w:w="160"/>
      </w:tblGrid>
      <w:tr w:rsidR="00B119BA" w14:paraId="498A7A2C" w14:textId="77777777" w:rsidTr="002D3AE7">
        <w:trPr>
          <w:trHeight w:val="80"/>
        </w:trPr>
        <w:tc>
          <w:tcPr>
            <w:tcW w:w="3088" w:type="dxa"/>
            <w:shd w:val="clear" w:color="auto" w:fill="auto"/>
            <w:vAlign w:val="bottom"/>
          </w:tcPr>
          <w:p w14:paraId="5ADBCE6B" w14:textId="77777777" w:rsidR="00B119BA" w:rsidRDefault="00D35385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TOV Tatrafan Plastchim-T  Luck 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D8ABEC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EC5C55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42F72EA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B586794" w14:textId="77777777" w:rsidR="00B119BA" w:rsidRDefault="00B119BA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5958A281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07DC8EB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491BE8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647351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4CD3483" w14:textId="66742D73" w:rsidR="002D3AE7" w:rsidRDefault="00C52CD0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6F64480C" w14:textId="0B93439A" w:rsidR="002D3AE7" w:rsidRDefault="001A5813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</w:tcPr>
          <w:p w14:paraId="752CF8FB" w14:textId="77777777" w:rsidR="002D3AE7" w:rsidRDefault="002D3AE7" w:rsidP="002D3AE7">
            <w:pPr>
              <w:widowControl w:val="0"/>
            </w:pPr>
          </w:p>
        </w:tc>
      </w:tr>
      <w:tr w:rsidR="002D3AE7" w14:paraId="3257230F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385F094D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0F4B20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65E955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59388BC" w14:textId="44623951" w:rsidR="002D3AE7" w:rsidRDefault="00F93F68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67F1909A" w14:textId="10B77EF7" w:rsidR="002D3AE7" w:rsidRDefault="00544767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</w:tcPr>
          <w:p w14:paraId="39454AE6" w14:textId="77777777" w:rsidR="002D3AE7" w:rsidRDefault="002D3AE7" w:rsidP="002D3AE7">
            <w:pPr>
              <w:widowControl w:val="0"/>
            </w:pPr>
          </w:p>
        </w:tc>
      </w:tr>
      <w:tr w:rsidR="002D3AE7" w14:paraId="581A4E87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3E8D78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6A24C0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B4AD85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15B80B7" w14:textId="3EB76F09" w:rsidR="002D3AE7" w:rsidRDefault="00C52CD0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6E65BBE7" w14:textId="0B88E2DA" w:rsidR="002D3AE7" w:rsidRDefault="001A5813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</w:tcPr>
          <w:p w14:paraId="4FE67B70" w14:textId="77777777" w:rsidR="002D3AE7" w:rsidRDefault="002D3AE7" w:rsidP="002D3AE7">
            <w:pPr>
              <w:widowControl w:val="0"/>
            </w:pPr>
          </w:p>
        </w:tc>
      </w:tr>
      <w:tr w:rsidR="002D3AE7" w14:paraId="5B4E818E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4437EE4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C67AF3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0BAC32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37DC8827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22601EBB" w14:textId="23FEC8ED" w:rsidR="002D3AE7" w:rsidRDefault="002D3AE7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</w:tcPr>
          <w:p w14:paraId="5C87A840" w14:textId="77777777" w:rsidR="002D3AE7" w:rsidRDefault="002D3AE7" w:rsidP="002D3AE7">
            <w:pPr>
              <w:widowControl w:val="0"/>
            </w:pPr>
          </w:p>
        </w:tc>
      </w:tr>
      <w:tr w:rsidR="002D3AE7" w14:paraId="7BB79428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DCD0A69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E15589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3F3F81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01823BFE" w14:textId="543E38C7" w:rsidR="002D3AE7" w:rsidRDefault="00C52CD0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7C442F60" w14:textId="7019F729" w:rsidR="002D3AE7" w:rsidRDefault="001A5813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</w:tcPr>
          <w:p w14:paraId="5EDA673E" w14:textId="77777777" w:rsidR="002D3AE7" w:rsidRDefault="002D3AE7" w:rsidP="002D3AE7">
            <w:pPr>
              <w:widowControl w:val="0"/>
            </w:pPr>
          </w:p>
        </w:tc>
      </w:tr>
      <w:tr w:rsidR="002D3AE7" w14:paraId="4EFE5C6A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CBBAC2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shd w:val="clear" w:color="auto" w:fill="auto"/>
            <w:vAlign w:val="bottom"/>
          </w:tcPr>
          <w:p w14:paraId="56C93F0B" w14:textId="77777777" w:rsidR="002D3AE7" w:rsidRDefault="002D3AE7" w:rsidP="002D3AE7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1847D2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2C1700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1F3548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45E7D9AB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F2C3025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CHEMOSVIT FOLIE, s.r.o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D3FA28E" w14:textId="77777777" w:rsidR="002D3AE7" w:rsidRDefault="002D3AE7" w:rsidP="002D3AE7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D4BF46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5EB226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08948CB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73407BF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A965900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4E133B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6E89975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F80F194" w14:textId="4319B134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269 123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00C07B22" w14:textId="14931C26" w:rsidR="002D3AE7" w:rsidRDefault="001A5813" w:rsidP="001A581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</w:t>
            </w:r>
            <w:r w:rsidR="00544767">
              <w:rPr>
                <w:rFonts w:eastAsia="Times New Roman"/>
                <w:sz w:val="18"/>
                <w:szCs w:val="18"/>
                <w:lang w:eastAsia="sk-SK"/>
              </w:rPr>
              <w:t>129 277</w:t>
            </w:r>
          </w:p>
        </w:tc>
      </w:tr>
      <w:tr w:rsidR="002D3AE7" w14:paraId="4AA8EF7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BE006C1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C6FC14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565780B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75F29D5C" w14:textId="1426ACED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74 470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778BD64B" w14:textId="5743BBDF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</w:t>
            </w:r>
            <w:r w:rsidR="00544767">
              <w:rPr>
                <w:rFonts w:eastAsia="Times New Roman"/>
                <w:sz w:val="18"/>
                <w:szCs w:val="18"/>
                <w:lang w:eastAsia="sk-SK"/>
              </w:rPr>
              <w:t>186 306</w:t>
            </w:r>
          </w:p>
        </w:tc>
      </w:tr>
      <w:tr w:rsidR="002D3AE7" w14:paraId="64CE30AB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DF7513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3F39289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5249464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01A91BF" w14:textId="7201CAF0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4 991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765638CE" w14:textId="17F9C1CE" w:rsidR="002D3AE7" w:rsidRDefault="001A5813" w:rsidP="001A581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</w:t>
            </w:r>
            <w:r w:rsidR="00544767">
              <w:rPr>
                <w:rFonts w:eastAsia="Times New Roman"/>
                <w:sz w:val="18"/>
                <w:szCs w:val="18"/>
                <w:lang w:eastAsia="sk-SK"/>
              </w:rPr>
              <w:t>3 600</w:t>
            </w:r>
          </w:p>
        </w:tc>
      </w:tr>
      <w:tr w:rsidR="002D3AE7" w14:paraId="53C957E9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52DF77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7ABCC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2A85158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0E4561E8" w14:textId="09782A27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156 431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16C9B8F5" w14:textId="6DB74DDE" w:rsidR="002D3AE7" w:rsidRDefault="001A5813" w:rsidP="001A581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9</w:t>
            </w:r>
            <w:r w:rsidR="00544767">
              <w:rPr>
                <w:rFonts w:eastAsia="Times New Roman"/>
                <w:sz w:val="18"/>
                <w:szCs w:val="18"/>
                <w:lang w:eastAsia="sk-SK"/>
              </w:rPr>
              <w:t>6 276</w:t>
            </w:r>
          </w:p>
        </w:tc>
      </w:tr>
      <w:tr w:rsidR="002D3AE7" w14:paraId="72E6327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E3E555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85DDB2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3AE3A1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7DF68D84" w14:textId="31CD12A2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114 708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769FFE28" w14:textId="4525191D" w:rsidR="002D3AE7" w:rsidRDefault="001A5813" w:rsidP="001A581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136 727</w:t>
            </w:r>
          </w:p>
        </w:tc>
      </w:tr>
      <w:tr w:rsidR="002D3AE7" w14:paraId="01147332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42A519A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689431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AE04B8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9BF843E" w14:textId="63776081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53410973" w14:textId="3BE5EB9C" w:rsidR="002D3AE7" w:rsidRDefault="001A5813" w:rsidP="001A581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2 129</w:t>
            </w:r>
          </w:p>
        </w:tc>
      </w:tr>
      <w:tr w:rsidR="002D3AE7" w14:paraId="395E8B7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89406A8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1D0051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145F3EB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4F508DF" w14:textId="5C3912FB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  </w:t>
            </w:r>
            <w:r w:rsidR="00C52CD0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0 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76218CE" w14:textId="5AB89843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 </w:t>
            </w:r>
            <w:r w:rsidR="001A5813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0</w:t>
            </w:r>
          </w:p>
        </w:tc>
      </w:tr>
      <w:tr w:rsidR="00C52CD0" w14:paraId="57851882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12EC9BCE" w14:textId="77777777" w:rsidR="00C52CD0" w:rsidRDefault="00C52CD0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shd w:val="clear" w:color="auto" w:fill="auto"/>
            <w:vAlign w:val="bottom"/>
          </w:tcPr>
          <w:p w14:paraId="1A21F279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35FCE1F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D733DA6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910E099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7073620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7B19105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CHEMOSVIT FIBROCHEM, s.r.o.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B940D8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9D8CC7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1D29B154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38495CA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7111DAB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1584020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44F9B6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D09300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484818A" w14:textId="5BC1F8D7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20 199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4A6A74DB" w14:textId="662A3FE5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19 308</w:t>
            </w:r>
          </w:p>
        </w:tc>
      </w:tr>
      <w:tr w:rsidR="009B195F" w14:paraId="703755DF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F67E4B9" w14:textId="5C951277" w:rsidR="009B195F" w:rsidRDefault="009B195F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7FBE8B15" w14:textId="77777777" w:rsidR="009B195F" w:rsidRDefault="009B195F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BEAAAD3" w14:textId="77777777" w:rsidR="009B195F" w:rsidRDefault="009B195F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04A846C9" w14:textId="4F336C42" w:rsidR="009B195F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174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46B0303C" w14:textId="02CCFCE4" w:rsidR="009B195F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56EF57E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5005A33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991278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0A6271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1361D95" w14:textId="6798F602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61 858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419A583" w14:textId="6634F138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26 726</w:t>
            </w:r>
          </w:p>
        </w:tc>
      </w:tr>
      <w:tr w:rsidR="002D3AE7" w14:paraId="723E54AA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370BED1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928F3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148C723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B059365" w14:textId="46051F0A" w:rsidR="002D3AE7" w:rsidRDefault="009B195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2 864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4FF4827A" w14:textId="76AC5F26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3 500</w:t>
            </w:r>
          </w:p>
        </w:tc>
      </w:tr>
      <w:tr w:rsidR="002D3AE7" w14:paraId="053EF78C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C42EF7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EEAD12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61667BD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33AABE0E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849E0B9" w14:textId="3C58E724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028B8DB0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BAB5D45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shd w:val="clear" w:color="auto" w:fill="auto"/>
            <w:vAlign w:val="bottom"/>
          </w:tcPr>
          <w:p w14:paraId="58260EB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710270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1B509A2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293F7581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040F7188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3EC758C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Terichem Tervakoski, a.s.</w:t>
            </w:r>
          </w:p>
          <w:p w14:paraId="00A59AD9" w14:textId="77777777" w:rsidR="002D3AE7" w:rsidRDefault="002D3AE7" w:rsidP="002D3AE7">
            <w:pPr>
              <w:widowControl w:val="0"/>
              <w:ind w:left="72" w:right="-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investícií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C32250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5AC4B36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7242F18" w14:textId="3466CB1A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522F8508" w14:textId="01E52372" w:rsidR="002D3AE7" w:rsidRDefault="001A5813" w:rsidP="001A581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  0</w:t>
            </w:r>
          </w:p>
        </w:tc>
      </w:tr>
      <w:tr w:rsidR="002D3AE7" w14:paraId="631F88D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F8317EA" w14:textId="77777777" w:rsidR="002D3AE7" w:rsidRDefault="002D3AE7" w:rsidP="002D3AE7">
            <w:pPr>
              <w:widowControl w:val="0"/>
              <w:ind w:left="72" w:right="-566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Nákup materiálu 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43395DF9" w14:textId="77777777" w:rsidR="002D3AE7" w:rsidRDefault="002D3AE7" w:rsidP="002D3AE7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AD6FDD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74D5CA0B" w14:textId="0FD5EB6B" w:rsidR="002D3AE7" w:rsidRDefault="002D3AE7" w:rsidP="002D3AE7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</w:t>
            </w:r>
            <w:r w:rsidR="007E45D5">
              <w:rPr>
                <w:rFonts w:eastAsia="Times New Roman"/>
                <w:sz w:val="18"/>
                <w:szCs w:val="18"/>
                <w:lang w:eastAsia="sk-SK"/>
              </w:rPr>
              <w:t xml:space="preserve"> </w:t>
            </w:r>
            <w:r w:rsidR="006A4402">
              <w:rPr>
                <w:rFonts w:eastAsia="Times New Roman"/>
                <w:sz w:val="18"/>
                <w:szCs w:val="18"/>
                <w:lang w:eastAsia="sk-SK"/>
              </w:rPr>
              <w:t xml:space="preserve">  </w:t>
            </w:r>
            <w:r w:rsidR="00E66D9E">
              <w:rPr>
                <w:rFonts w:eastAsia="Times New Roman"/>
                <w:sz w:val="18"/>
                <w:szCs w:val="18"/>
                <w:lang w:eastAsia="sk-SK"/>
              </w:rPr>
              <w:t>26 746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48B50221" w14:textId="3B89AB17" w:rsidR="002D3AE7" w:rsidRDefault="002D3AE7" w:rsidP="002D3AE7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 xml:space="preserve">  36 955</w:t>
            </w:r>
          </w:p>
        </w:tc>
      </w:tr>
      <w:tr w:rsidR="002D3AE7" w14:paraId="29056021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BD0E284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78EAFF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80100D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98A8389" w14:textId="35B3FFA3" w:rsidR="002D3AE7" w:rsidRDefault="00E66D9E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6 976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1E4FE87" w14:textId="523875CE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7 760</w:t>
            </w:r>
          </w:p>
        </w:tc>
      </w:tr>
      <w:tr w:rsidR="002D3AE7" w14:paraId="7E471320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E4598B8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00B6A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96C803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127F530A" w14:textId="3DD586A6" w:rsidR="002D3AE7" w:rsidRDefault="00E66D9E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9A15BAF" w14:textId="7B90CE98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399</w:t>
            </w:r>
          </w:p>
        </w:tc>
      </w:tr>
      <w:tr w:rsidR="002D3AE7" w14:paraId="1E8613D4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7B5A891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10728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15078E0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DE141BE" w14:textId="27C8E62F" w:rsidR="002D3AE7" w:rsidRDefault="00E66D9E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303 831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25A3F8A2" w14:textId="77EF3AB5" w:rsidR="002D3AE7" w:rsidRDefault="001A5813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19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7 972</w:t>
            </w:r>
          </w:p>
        </w:tc>
      </w:tr>
      <w:tr w:rsidR="002D3AE7" w14:paraId="2914F569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18B36F9B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6CD3AA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A4F7B4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639E4A8" w14:textId="3F320E2E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</w:t>
            </w:r>
            <w:r w:rsidR="007E45D5">
              <w:rPr>
                <w:rFonts w:eastAsia="Times New Roman"/>
                <w:sz w:val="18"/>
                <w:szCs w:val="18"/>
                <w:lang w:eastAsia="sk-SK"/>
              </w:rPr>
              <w:t xml:space="preserve">             </w:t>
            </w:r>
            <w:r w:rsidR="00E66D9E">
              <w:rPr>
                <w:rFonts w:eastAsia="Times New Roman"/>
                <w:sz w:val="18"/>
                <w:szCs w:val="18"/>
                <w:lang w:eastAsia="sk-SK"/>
              </w:rPr>
              <w:t>4 873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0605D6FA" w14:textId="3A3A6830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8 225</w:t>
            </w:r>
          </w:p>
        </w:tc>
      </w:tr>
      <w:tr w:rsidR="002D3AE7" w14:paraId="0E46D2C7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241786A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5956F6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0DFF8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B4FC251" w14:textId="0C8D46E6" w:rsidR="002D3AE7" w:rsidRDefault="006A4402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DDE8FFD" w14:textId="0981EC25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70</w:t>
            </w:r>
          </w:p>
        </w:tc>
      </w:tr>
    </w:tbl>
    <w:p w14:paraId="4E10C521" w14:textId="77777777" w:rsidR="00B119BA" w:rsidRDefault="00B119BA">
      <w:pPr>
        <w:pStyle w:val="Zkladntext"/>
        <w:rPr>
          <w:szCs w:val="18"/>
        </w:rPr>
      </w:pPr>
    </w:p>
    <w:tbl>
      <w:tblPr>
        <w:tblW w:w="8452" w:type="dxa"/>
        <w:tblInd w:w="42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1221"/>
        <w:gridCol w:w="280"/>
        <w:gridCol w:w="1977"/>
        <w:gridCol w:w="1857"/>
      </w:tblGrid>
      <w:tr w:rsidR="00B119BA" w14:paraId="1F6A1CC2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4675C9A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3C58631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5DDB5B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5919B01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7DF4478E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Hodnota v EUR</w:t>
            </w:r>
          </w:p>
        </w:tc>
      </w:tr>
      <w:tr w:rsidR="00B119BA" w14:paraId="192CD285" w14:textId="77777777">
        <w:trPr>
          <w:trHeight w:val="240"/>
        </w:trPr>
        <w:tc>
          <w:tcPr>
            <w:tcW w:w="311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4DDEFDB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14772F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D11148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7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34CCFB1" w14:textId="1E7EE14F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2C23D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5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4C87493" w14:textId="17B9128B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2C23D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B119BA" w14:paraId="5D833CC3" w14:textId="77777777">
        <w:trPr>
          <w:trHeight w:val="240"/>
        </w:trPr>
        <w:tc>
          <w:tcPr>
            <w:tcW w:w="3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6794E4BF" w14:textId="77777777" w:rsidR="00B119BA" w:rsidRDefault="00D35385">
            <w:pPr>
              <w:widowControl w:val="0"/>
              <w:ind w:left="72"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Spriaznená osoba</w:t>
            </w:r>
          </w:p>
          <w:p w14:paraId="5618689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170AC8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A97FB8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39867BF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8D0CE32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3B3E4DE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DEEBA90" w14:textId="77777777" w:rsidR="00B119BA" w:rsidRDefault="00D35385">
            <w:pPr>
              <w:widowControl w:val="0"/>
              <w:ind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CHEMOSVIT STROJCHEM, s.r.o.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A781FB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D64D36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00E9A78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B4899B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184D5065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03ED25B" w14:textId="77777777" w:rsidR="00B119BA" w:rsidRDefault="00D35385">
            <w:pPr>
              <w:widowControl w:val="0"/>
              <w:ind w:right="-566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518E58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72AE25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339B2BE" w14:textId="366EC8CA" w:rsidR="00B119BA" w:rsidRDefault="008D480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278AF107" w14:textId="29C9BF38" w:rsidR="00B119BA" w:rsidRDefault="001A581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A7BAE72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911E4A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E7E53E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F64BDD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6D30E75" w14:textId="7F38E241" w:rsidR="00B119BA" w:rsidRDefault="004753E1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44 567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79DE915E" w14:textId="6239504F" w:rsidR="00B119BA" w:rsidRDefault="001A581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6 308</w:t>
            </w:r>
          </w:p>
        </w:tc>
      </w:tr>
      <w:tr w:rsidR="00B119BA" w14:paraId="32C6D0F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25E02973" w14:textId="7CA8D7C0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Nákup </w:t>
            </w:r>
            <w:r w:rsidR="004753E1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investícií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3A2F90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E38F3C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9ED493A" w14:textId="39E1F4E5" w:rsidR="00B119BA" w:rsidRDefault="004753E1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5 881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F1EFC6E" w14:textId="7E4C5966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6F9C28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04A843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5C01E6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65C4EF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E4ED80A" w14:textId="5956A91A" w:rsidR="00B119BA" w:rsidRDefault="00D35385">
            <w:pPr>
              <w:widowControl w:val="0"/>
              <w:ind w:left="426" w:right="-136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</w:t>
            </w:r>
            <w:r w:rsidR="006A4402">
              <w:rPr>
                <w:rFonts w:eastAsia="Times New Roman"/>
                <w:sz w:val="18"/>
                <w:szCs w:val="18"/>
                <w:lang w:eastAsia="sk-SK"/>
              </w:rPr>
              <w:t>2</w:t>
            </w:r>
            <w:r w:rsidR="004753E1">
              <w:rPr>
                <w:rFonts w:eastAsia="Times New Roman"/>
                <w:sz w:val="18"/>
                <w:szCs w:val="18"/>
                <w:lang w:eastAsia="sk-SK"/>
              </w:rPr>
              <w:t>8 381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1C2BDD7" w14:textId="062BF0D5" w:rsidR="00B119BA" w:rsidRDefault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</w:t>
            </w:r>
            <w:r w:rsidR="001A5813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2C23D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9 309</w:t>
            </w:r>
          </w:p>
        </w:tc>
      </w:tr>
      <w:tr w:rsidR="00B119BA" w14:paraId="7904B97A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26A7FA8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542C5D7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DAC96CE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122448A" w14:textId="0D133223" w:rsidR="00B119BA" w:rsidRDefault="004753E1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12 357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AAC2498" w14:textId="50318DB7" w:rsidR="00B119BA" w:rsidRDefault="002C23D4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8 747</w:t>
            </w:r>
          </w:p>
        </w:tc>
      </w:tr>
      <w:tr w:rsidR="00B119BA" w14:paraId="3999073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54C6A7E" w14:textId="77777777" w:rsidR="00B119BA" w:rsidRDefault="00D35385">
            <w:pPr>
              <w:widowControl w:val="0"/>
              <w:ind w:right="-566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F9E3047" w14:textId="77777777" w:rsidR="00B119BA" w:rsidRDefault="00B119BA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2AED8B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8BD359B" w14:textId="55322D33" w:rsidR="00B119BA" w:rsidRDefault="00D35385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</w:t>
            </w:r>
            <w:r w:rsidR="004753E1">
              <w:rPr>
                <w:rFonts w:eastAsia="Times New Roman"/>
                <w:sz w:val="18"/>
                <w:szCs w:val="18"/>
                <w:lang w:eastAsia="sk-SK"/>
              </w:rPr>
              <w:t xml:space="preserve">  665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6DBE5392" w14:textId="558E6D9F" w:rsidR="00B119BA" w:rsidRDefault="002D3AE7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</w:t>
            </w:r>
            <w:r w:rsidR="001A5813">
              <w:rPr>
                <w:rFonts w:eastAsia="Times New Roman"/>
                <w:sz w:val="18"/>
                <w:szCs w:val="18"/>
                <w:lang w:eastAsia="sk-SK"/>
              </w:rPr>
              <w:t xml:space="preserve">    0</w:t>
            </w:r>
          </w:p>
        </w:tc>
      </w:tr>
      <w:tr w:rsidR="00B119BA" w14:paraId="5FF6B6C9" w14:textId="77777777">
        <w:trPr>
          <w:trHeight w:hRule="exact" w:val="240"/>
        </w:trPr>
        <w:tc>
          <w:tcPr>
            <w:tcW w:w="3117" w:type="dxa"/>
            <w:shd w:val="clear" w:color="auto" w:fill="auto"/>
            <w:vAlign w:val="bottom"/>
          </w:tcPr>
          <w:p w14:paraId="3EB5C615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5E7CE0F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7CEDBD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5D5845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7B434D3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0EF668B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6CF1BA8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FINCHEM, a.s.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264BF5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E0C649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C7C9AE1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234E53ED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7D0A097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E1B0D9E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EE62C8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F4737D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A363C86" w14:textId="54143D3F" w:rsidR="00B119BA" w:rsidRDefault="004753E1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124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6DBCBF76" w14:textId="5D4D5571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4 545</w:t>
            </w:r>
          </w:p>
        </w:tc>
      </w:tr>
      <w:tr w:rsidR="00B119BA" w14:paraId="0825F19D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5197D16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3DE075A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670E7E8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3217F7DA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C8C29A1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3653D24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2B2CBA2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103AD727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C5CA9B7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9E7B450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58FD2AF1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E66D9E" w14:paraId="68AD9888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2963078C" w14:textId="77777777" w:rsidR="00E66D9E" w:rsidRDefault="00E66D9E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786AA921" w14:textId="77777777" w:rsidR="00E66D9E" w:rsidRDefault="00E66D9E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2EE74CEE" w14:textId="77777777" w:rsidR="00E66D9E" w:rsidRDefault="00E66D9E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A7F03F9" w14:textId="77777777" w:rsidR="00E66D9E" w:rsidRDefault="00E66D9E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75C86C87" w14:textId="77777777" w:rsidR="00E66D9E" w:rsidRDefault="00E66D9E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24F867AA" w14:textId="77777777" w:rsidR="00E66D9E" w:rsidRDefault="00E66D9E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4A586ABC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DE73C88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lastRenderedPageBreak/>
              <w:t>CHEMOSVIT ENERGOCHEM, a.s.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B0A1EE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E5124B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9F975C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622897E7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226AEE9F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D0384C4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energií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B091E3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7D8AA4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E09232A" w14:textId="384069BE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41 181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F96ACAC" w14:textId="427C12D4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 xml:space="preserve">  55 507</w:t>
            </w:r>
          </w:p>
        </w:tc>
      </w:tr>
      <w:tr w:rsidR="002D3AE7" w14:paraId="148C183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B50FCB6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investícií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CFBBFB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0F7859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2CD8452" w14:textId="44CD3D7F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2159FEAE" w14:textId="3F014074" w:rsidR="002D3AE7" w:rsidRDefault="001A5813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2C5D198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D8A50B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E469E8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63C36B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F0B3776" w14:textId="70723C84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C5B79D2" w14:textId="051CDAFD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10 886</w:t>
            </w:r>
          </w:p>
        </w:tc>
      </w:tr>
      <w:tr w:rsidR="002D3AE7" w14:paraId="3E81AC67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AA7FD6C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9B1DB5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67399BC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8194FEC" w14:textId="17181868" w:rsidR="002D3AE7" w:rsidRDefault="002D3AE7" w:rsidP="002D3AE7">
            <w:pPr>
              <w:widowControl w:val="0"/>
              <w:ind w:left="426" w:right="-136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</w:t>
            </w:r>
            <w:r w:rsidR="008D4804">
              <w:rPr>
                <w:rFonts w:eastAsia="Times New Roman"/>
                <w:sz w:val="18"/>
                <w:szCs w:val="18"/>
                <w:lang w:eastAsia="sk-SK"/>
              </w:rPr>
              <w:t xml:space="preserve">            0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6E1BE088" w14:textId="386BB554" w:rsidR="002D3AE7" w:rsidRDefault="008D4804" w:rsidP="008D4804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   0</w:t>
            </w:r>
          </w:p>
        </w:tc>
      </w:tr>
      <w:tr w:rsidR="002D3AE7" w14:paraId="09E944C6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FBFD3F2" w14:textId="675D43D4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Predaj </w:t>
            </w:r>
            <w:r w:rsidR="004753E1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investícií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D32AD4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C2F3A4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ADB0DA2" w14:textId="39875070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22 411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0A6CBE8" w14:textId="16672AE8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6CB72A24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50009F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  <w:p w14:paraId="7D8B1EB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CHEMOSVIT CHEDOS, s.r.o.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5D27734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4D7F6328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B0BDDFC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014FC7F8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229CC818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9D897F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54BECD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CC936A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E42F3B1" w14:textId="1514F31D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112 389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198BC8A3" w14:textId="21708865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47 572</w:t>
            </w:r>
          </w:p>
        </w:tc>
      </w:tr>
      <w:tr w:rsidR="002D3AE7" w14:paraId="6E4038C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3B50101" w14:textId="361DBD10" w:rsidR="002D3AE7" w:rsidRDefault="00A0020F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</w:t>
            </w:r>
            <w:r w:rsidR="002D3AE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1F47DB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B87ED8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8AF831F" w14:textId="4242DE00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12 843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10462683" w14:textId="6E6FCB8F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20 954</w:t>
            </w:r>
          </w:p>
        </w:tc>
      </w:tr>
      <w:tr w:rsidR="002D3AE7" w14:paraId="3DEAF1B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0CFAF58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A86968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8490DB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75A0BF95" w14:textId="71CB870A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941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2E2B29D" w14:textId="3234A613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762</w:t>
            </w:r>
          </w:p>
        </w:tc>
      </w:tr>
      <w:tr w:rsidR="008D4804" w14:paraId="5EFCEC1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D167636" w14:textId="77777777" w:rsidR="008D4804" w:rsidRDefault="008D4804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01C1C2FC" w14:textId="77777777" w:rsidR="008D4804" w:rsidRDefault="008D4804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161F2B6" w14:textId="77777777" w:rsidR="008D4804" w:rsidRDefault="008D4804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5A8F1F2" w14:textId="77777777" w:rsidR="008D4804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5D569E1F" w14:textId="77777777" w:rsidR="008D4804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4F0D346D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947307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SBS CHEMOSVIT, s.r.o.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3B1C7B7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4EBA2DE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7808376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78401FB4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6948281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8A11323" w14:textId="77777777" w:rsidR="002D3AE7" w:rsidRDefault="002D3AE7" w:rsidP="002D3AE7">
            <w:pPr>
              <w:widowControl w:val="0"/>
              <w:ind w:left="66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66801E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F1CD84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0A0DBFA" w14:textId="417432CD" w:rsidR="002D3AE7" w:rsidRDefault="004753E1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64 320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4623DFA9" w14:textId="20D202E1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8 211</w:t>
            </w:r>
          </w:p>
        </w:tc>
      </w:tr>
      <w:tr w:rsidR="002D3AE7" w14:paraId="00AFF709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035ED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7FE7A1E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43AE6A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2B0208A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09DD0FB3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41FBAFF9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9A4BFCD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REKREATOUR, s.r.o.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05F09C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90697F8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D00D0EC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135BC0AF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1DF18448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F9AB859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D9F26D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DA0FCC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40DA0B4" w14:textId="42150662" w:rsidR="002D3AE7" w:rsidRDefault="00260E73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34 486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9DAE78B" w14:textId="724CA50D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29 778</w:t>
            </w:r>
          </w:p>
        </w:tc>
      </w:tr>
      <w:tr w:rsidR="002D3AE7" w14:paraId="7CEDB5F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56C8E4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409A341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6CE614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677B138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18D6A111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5B7F2E5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66B4FDA" w14:textId="5D4F3490" w:rsidR="002D3AE7" w:rsidRDefault="00260E73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PLASTCHIM Ukrajine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DE326C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E5460B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760E0E16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143F4D25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3F683A4C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9211499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520016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7E1D13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D24D353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78CBD99C" w14:textId="41A8DAC6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74BB1A0B" w14:textId="77777777">
        <w:trPr>
          <w:trHeight w:val="107"/>
        </w:trPr>
        <w:tc>
          <w:tcPr>
            <w:tcW w:w="3117" w:type="dxa"/>
            <w:shd w:val="clear" w:color="auto" w:fill="auto"/>
            <w:vAlign w:val="bottom"/>
          </w:tcPr>
          <w:p w14:paraId="1C913C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ACD610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41098B9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BBFADC1" w14:textId="77777777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      0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3796F99" w14:textId="05DDA8A3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00E57365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8E3138D" w14:textId="77777777" w:rsidR="002D3AE7" w:rsidRDefault="002D3AE7" w:rsidP="002D3AE7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A71F64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1026E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55889EB" w14:textId="51BA61F0" w:rsidR="002D3AE7" w:rsidRDefault="00705D1A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0AFBCA9" w14:textId="027740C7" w:rsidR="002D3AE7" w:rsidRDefault="001A5813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6E110C6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D888E8D" w14:textId="110F9FFC" w:rsidR="002D3AE7" w:rsidRDefault="002D3AE7" w:rsidP="002D3AE7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Predaj </w:t>
            </w:r>
            <w:r w:rsidR="0086337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7AD1C58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C9315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1AF59EF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F19DBC7" w14:textId="5390C1C9" w:rsidR="002D3AE7" w:rsidRDefault="0086337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11 327</w:t>
            </w:r>
          </w:p>
        </w:tc>
      </w:tr>
      <w:tr w:rsidR="002D3AE7" w14:paraId="237190B5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F14A9B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76BFF8F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DBE347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4F02122" w14:textId="1042816A" w:rsidR="002D3AE7" w:rsidRDefault="00260E73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2 994 957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4B33F602" w14:textId="2D0A22DD" w:rsidR="002D3AE7" w:rsidRDefault="0086337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3 616 105</w:t>
            </w:r>
          </w:p>
        </w:tc>
      </w:tr>
      <w:tr w:rsidR="002D3AE7" w14:paraId="08A23736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6C92B6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7E92B20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CC3DB4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0C02A01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71841D4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220D470F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22CDA3F" w14:textId="77777777" w:rsidR="002D3AE7" w:rsidRDefault="002D3AE7" w:rsidP="002D3AE7">
            <w:pPr>
              <w:widowControl w:val="0"/>
              <w:ind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CHEMOSVIT SLUŽBY, s.r.o.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DBD959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D21124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8C8209D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097FE8D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4B13BF7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26BCA23" w14:textId="77777777" w:rsidR="002D3AE7" w:rsidRDefault="002D3AE7" w:rsidP="002D3AE7">
            <w:pPr>
              <w:widowControl w:val="0"/>
              <w:ind w:right="-566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C3689B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434D113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7E9A0A26" w14:textId="65947AE3" w:rsidR="002D3AE7" w:rsidRDefault="00A0020F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76844338" w14:textId="66726BDE" w:rsidR="002D3AE7" w:rsidRDefault="002C23D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517B63D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FA434E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98D8BF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63FF9C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F5DCF63" w14:textId="4FDB813D" w:rsidR="002D3AE7" w:rsidRDefault="002D3AE7" w:rsidP="002D3AE7">
            <w:pPr>
              <w:widowControl w:val="0"/>
              <w:ind w:left="426" w:right="-136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</w:t>
            </w:r>
            <w:r w:rsidR="008D4804">
              <w:rPr>
                <w:rFonts w:eastAsia="Times New Roman"/>
                <w:sz w:val="18"/>
                <w:szCs w:val="18"/>
                <w:lang w:eastAsia="sk-SK"/>
              </w:rPr>
              <w:t xml:space="preserve">     </w:t>
            </w:r>
            <w:r w:rsidR="00260E73">
              <w:rPr>
                <w:rFonts w:eastAsia="Times New Roman"/>
                <w:sz w:val="18"/>
                <w:szCs w:val="18"/>
                <w:lang w:eastAsia="sk-SK"/>
              </w:rPr>
              <w:t>54 859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1CE9D41F" w14:textId="7DB0C189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</w:t>
            </w:r>
            <w:r w:rsidR="001A5813">
              <w:rPr>
                <w:rFonts w:eastAsia="Times New Roman"/>
                <w:sz w:val="18"/>
                <w:szCs w:val="18"/>
                <w:lang w:eastAsia="sk-SK"/>
              </w:rPr>
              <w:t>8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9 278</w:t>
            </w:r>
          </w:p>
        </w:tc>
      </w:tr>
      <w:tr w:rsidR="002D3AE7" w14:paraId="531CF57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5B2A40D" w14:textId="77777777" w:rsidR="002D3AE7" w:rsidRDefault="002D3AE7" w:rsidP="002D3AE7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314C31E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322768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C2AFC0D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8147017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</w:tbl>
    <w:p w14:paraId="1901277A" w14:textId="77777777" w:rsidR="00B119BA" w:rsidRDefault="00B119BA">
      <w:pPr>
        <w:pStyle w:val="Zkladntext"/>
        <w:rPr>
          <w:szCs w:val="18"/>
        </w:rPr>
      </w:pPr>
    </w:p>
    <w:p w14:paraId="5C543FF8" w14:textId="77777777" w:rsidR="00B119BA" w:rsidRDefault="00B119BA">
      <w:pPr>
        <w:pStyle w:val="Zkladntext"/>
        <w:rPr>
          <w:szCs w:val="18"/>
        </w:rPr>
      </w:pPr>
    </w:p>
    <w:p w14:paraId="27270654" w14:textId="77777777" w:rsidR="00B119BA" w:rsidRDefault="00D35385">
      <w:pPr>
        <w:pStyle w:val="Zkladntext"/>
        <w:ind w:left="0"/>
      </w:pPr>
      <w:r>
        <w:t>Vybrané aktíva a pasíva vyplývajúce z transakcií so spriaznenými osobami sú uvedené v nasledujúcom prehľade:</w:t>
      </w:r>
      <w:bookmarkStart w:id="106" w:name="_MON_1545458796"/>
      <w:bookmarkStart w:id="107" w:name="_MON_1545458812"/>
      <w:bookmarkStart w:id="108" w:name="_MON_1545458874"/>
      <w:bookmarkStart w:id="109" w:name="_MON_1545458886"/>
      <w:bookmarkStart w:id="110" w:name="_MON_1545458995"/>
      <w:bookmarkStart w:id="111" w:name="_MON_1545459483"/>
      <w:bookmarkStart w:id="112" w:name="_MON_1545458328"/>
      <w:bookmarkStart w:id="113" w:name="_MON_1545458393"/>
      <w:bookmarkStart w:id="114" w:name="_MON_1545458440"/>
      <w:bookmarkStart w:id="115" w:name="_MON_1545459279"/>
      <w:bookmarkStart w:id="116" w:name="_MON_1545459330"/>
      <w:bookmarkStart w:id="117" w:name="_MON_1545459530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14:paraId="1F2A9A50" w14:textId="77777777" w:rsidR="00B119BA" w:rsidRDefault="00B119BA">
      <w:pPr>
        <w:pStyle w:val="Zkladntext"/>
        <w:ind w:left="0"/>
      </w:pPr>
    </w:p>
    <w:tbl>
      <w:tblPr>
        <w:tblW w:w="9240" w:type="dxa"/>
        <w:tblInd w:w="-1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5"/>
        <w:gridCol w:w="1635"/>
        <w:gridCol w:w="225"/>
        <w:gridCol w:w="1665"/>
      </w:tblGrid>
      <w:tr w:rsidR="00B119BA" w14:paraId="7B69060A" w14:textId="77777777">
        <w:trPr>
          <w:trHeight w:val="288"/>
        </w:trPr>
        <w:tc>
          <w:tcPr>
            <w:tcW w:w="5715" w:type="dxa"/>
            <w:shd w:val="clear" w:color="auto" w:fill="auto"/>
            <w:vAlign w:val="bottom"/>
          </w:tcPr>
          <w:p w14:paraId="406EA1B7" w14:textId="77777777" w:rsidR="00B119BA" w:rsidRDefault="00B119BA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35" w:type="dxa"/>
            <w:shd w:val="clear" w:color="auto" w:fill="auto"/>
            <w:vAlign w:val="bottom"/>
          </w:tcPr>
          <w:p w14:paraId="6F3EBB3A" w14:textId="1F27455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31.12.202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4A1806D" w14:textId="77777777" w:rsidR="00B119BA" w:rsidRDefault="00B119BA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52C8C637" w14:textId="35D8E64F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31.12.202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3</w:t>
            </w:r>
          </w:p>
        </w:tc>
      </w:tr>
      <w:tr w:rsidR="00B119BA" w14:paraId="6117B4F4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719BA94" w14:textId="7777777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176682" w14:textId="7777777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9C4392D" w14:textId="77777777" w:rsidR="00B119BA" w:rsidRDefault="00B119BA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7D27D24" w14:textId="7777777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EUR</w:t>
            </w:r>
          </w:p>
        </w:tc>
      </w:tr>
      <w:tr w:rsidR="00B119BA" w14:paraId="286F4EA8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6585DD9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pohľadávky z obchodného styku (CHEMOSVIT, a.s.)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B93BC3B" w14:textId="79BBC09F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</w:t>
            </w:r>
            <w:r w:rsidR="000C042A">
              <w:rPr>
                <w:rFonts w:eastAsia="Times New Roman"/>
                <w:sz w:val="18"/>
                <w:szCs w:val="18"/>
                <w:lang w:eastAsia="sk-SK"/>
              </w:rPr>
              <w:t xml:space="preserve"> </w:t>
            </w:r>
            <w:r w:rsidR="00B34BAC">
              <w:rPr>
                <w:rFonts w:eastAsia="Times New Roman"/>
                <w:sz w:val="18"/>
                <w:szCs w:val="18"/>
                <w:lang w:eastAsia="sk-SK"/>
              </w:rPr>
              <w:t>1 778</w:t>
            </w:r>
            <w:r w:rsidR="00EE56A6">
              <w:rPr>
                <w:rFonts w:eastAsia="Times New Roman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</w:t>
            </w:r>
            <w:r w:rsidR="00705D1A">
              <w:rPr>
                <w:rFonts w:eastAsia="Times New Roman"/>
                <w:sz w:val="18"/>
                <w:szCs w:val="18"/>
                <w:lang w:eastAsia="sk-SK"/>
              </w:rPr>
              <w:t xml:space="preserve">    </w:t>
            </w:r>
            <w:r w:rsidR="000C042A">
              <w:rPr>
                <w:rFonts w:eastAsia="Times New Roman"/>
                <w:sz w:val="18"/>
                <w:szCs w:val="18"/>
                <w:lang w:eastAsia="sk-SK"/>
              </w:rPr>
              <w:t xml:space="preserve">       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DA9085D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8B2A4F6" w14:textId="79CF9AAD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25</w:t>
            </w:r>
          </w:p>
        </w:tc>
      </w:tr>
      <w:tr w:rsidR="00B119BA" w14:paraId="1D0586C5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51293BF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pohľadávky z obchodného styku (CHEMOSVIT FÓLIE, s.r.o..)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EEC175" w14:textId="382D96C4" w:rsidR="00B119BA" w:rsidRDefault="00B34BAC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17 738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38084F7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479BAF2" w14:textId="36244C4D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9 692</w:t>
            </w:r>
          </w:p>
        </w:tc>
      </w:tr>
      <w:tr w:rsidR="00B119BA" w14:paraId="08EB44A4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780FF78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(CHEMOSVIT STROJCHEM,s.r.o.)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797C638" w14:textId="7AD77385" w:rsidR="00B119BA" w:rsidRDefault="00B34BAC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7 401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49C139B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2A9032A" w14:textId="3F71DA88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1 650</w:t>
            </w:r>
          </w:p>
        </w:tc>
      </w:tr>
      <w:tr w:rsidR="00B119BA" w14:paraId="4ED27F4D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44B50E0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(CHEMOSVIT FIBROCHEM, s.r.o.)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0E75909" w14:textId="1EDC692B" w:rsidR="00B119BA" w:rsidRDefault="00B34BAC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9 577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64FA733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8CE5652" w14:textId="1D04543B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264</w:t>
            </w:r>
          </w:p>
        </w:tc>
      </w:tr>
      <w:tr w:rsidR="00B119BA" w14:paraId="7EB67BE5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7C6A7BF2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z obchodného styku - prepojené ÚJ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C21DDFD" w14:textId="180C59E2" w:rsidR="00B119BA" w:rsidRDefault="00B34BAC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36 494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A4DFC1D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CCDD021" w14:textId="05E1FE95" w:rsidR="00B119BA" w:rsidRDefault="001A581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1</w:t>
            </w:r>
            <w:r w:rsidR="002C23D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1 631</w:t>
            </w:r>
          </w:p>
        </w:tc>
      </w:tr>
      <w:tr w:rsidR="00B119BA" w14:paraId="6AA16B8A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9BBEE69" w14:textId="19184BA6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pohľadávky z obchodného styku (</w:t>
            </w:r>
            <w:r w:rsidR="00B34BAC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CHEMOSVIT ENERGOCHEM,s.r.o.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79B61379" w14:textId="26C4DE2A" w:rsidR="00B119BA" w:rsidRDefault="00B34BAC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21 607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9160749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3D225EF3" w14:textId="661F145F" w:rsidR="00B119BA" w:rsidRDefault="001A581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CB43200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DA7701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pohľadávky z obchodného styku (CHEMOSVIT CHEDOS, 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B84E05A" w14:textId="150BA0C2" w:rsidR="00B119BA" w:rsidRDefault="00705D1A" w:rsidP="00705D1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</w:t>
            </w:r>
            <w:r w:rsidR="00B34BAC">
              <w:rPr>
                <w:rFonts w:eastAsia="Times New Roman"/>
                <w:sz w:val="18"/>
                <w:szCs w:val="18"/>
                <w:lang w:eastAsia="sk-SK"/>
              </w:rPr>
              <w:t>118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39FB20A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07DFF34" w14:textId="0C8598D3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267</w:t>
            </w:r>
          </w:p>
        </w:tc>
      </w:tr>
      <w:tr w:rsidR="00B119BA" w14:paraId="2D31E642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7EF081C" w14:textId="48542EB6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pohľadávky z obchodného styku (</w:t>
            </w:r>
            <w:r w:rsidR="00705D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Plastchim Ukrajine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5816F968" w14:textId="270A5F8C" w:rsidR="00B119BA" w:rsidRDefault="00C47B6B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</w:t>
            </w:r>
            <w:r w:rsidR="000C042A">
              <w:rPr>
                <w:rFonts w:eastAsia="Times New Roman"/>
                <w:sz w:val="18"/>
                <w:szCs w:val="18"/>
                <w:lang w:eastAsia="sk-SK"/>
              </w:rPr>
              <w:t xml:space="preserve">   </w:t>
            </w:r>
            <w:r w:rsidR="00B34BAC">
              <w:rPr>
                <w:rFonts w:eastAsia="Times New Roman"/>
                <w:sz w:val="18"/>
                <w:szCs w:val="18"/>
                <w:lang w:eastAsia="sk-SK"/>
              </w:rPr>
              <w:t>373 183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</w:t>
            </w:r>
            <w:r w:rsidR="00D35385">
              <w:rPr>
                <w:rFonts w:eastAsia="Times New Roman"/>
                <w:sz w:val="18"/>
                <w:szCs w:val="18"/>
                <w:lang w:eastAsia="sk-SK"/>
              </w:rPr>
              <w:t xml:space="preserve">   </w:t>
            </w:r>
            <w:r w:rsidR="00D3538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705D1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               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46ADF74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130B225C" w14:textId="7844628B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454 380</w:t>
            </w:r>
          </w:p>
        </w:tc>
      </w:tr>
      <w:tr w:rsidR="00B119BA" w14:paraId="1B15378A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E5B4CB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(Terichem Tervakoski, a.s.)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F9AE10C" w14:textId="5DE5DB18" w:rsidR="00B119BA" w:rsidRDefault="00B34BAC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28 669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3B857CF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20D80DB" w14:textId="52D46E7B" w:rsidR="00B119BA" w:rsidRDefault="001A581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3 721</w:t>
            </w:r>
          </w:p>
        </w:tc>
      </w:tr>
      <w:tr w:rsidR="00B119BA" w14:paraId="31DE6147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80064C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pohľadávky z obchodného styku (CHEMOSVIT FÓLIE, s.r.o..)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226F03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ADB8572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229B10C0" w14:textId="139A25A4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D923CA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B46BE3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(CHEMOSVIT STROJCHEM,s.r.o.)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3FCA451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E388AD3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A327A7F" w14:textId="78566268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823FC98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E2E407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(CHEMOSVIT FIBROCHEM, 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0F6CE97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6045E701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74BBEA9A" w14:textId="7C90BF47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7E6EDD4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79E4DB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(TOV TATRAFAN Luck)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1F18B1BD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16758FC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4CD6D4D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5587C48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13EA31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(TOV TERICHEM TRADE Luck)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B03E20E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F04031C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67F822B6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7BCE2E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EA499A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 z obch. styku (FINCHEM, a.s.)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BA801D9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675BBBAB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53B8728" w14:textId="06779CA0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560A685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45A45F6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z obchodného styku - podielová účasť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3ABA1E" w14:textId="48404044" w:rsidR="00B119BA" w:rsidRDefault="00EE56A6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4</w:t>
            </w:r>
            <w:r w:rsidR="00B34BAC"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23 577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603033E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A01C0A" w14:textId="1907091E" w:rsidR="00B119BA" w:rsidRDefault="002C23D4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478 368</w:t>
            </w:r>
          </w:p>
        </w:tc>
      </w:tr>
      <w:tr w:rsidR="00B119BA" w14:paraId="6323A3C3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7E0EB9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ost. pohľ.voči prepojeným ÚJ  </w:t>
            </w:r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(Chemosvit, a.s.)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ABB17A9" w14:textId="63F45563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941 713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6878862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0887F737" w14:textId="5C03C571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135 415</w:t>
            </w:r>
          </w:p>
        </w:tc>
      </w:tr>
      <w:tr w:rsidR="00B119BA" w14:paraId="7638382C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94E652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ostatné pohľadávky voči prepojeným ÚJ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8C5A6B" w14:textId="046C98EE" w:rsidR="00B119BA" w:rsidRDefault="0012702B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941 713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675AA5D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15966A" w14:textId="2C0CAA5A" w:rsidR="00B119BA" w:rsidRDefault="002C23D4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135 415</w:t>
            </w:r>
          </w:p>
        </w:tc>
      </w:tr>
      <w:tr w:rsidR="00B119BA" w14:paraId="2B781164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5CFDDC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lastRenderedPageBreak/>
              <w:t xml:space="preserve">ost. pohľ. v r. podiel. účasti (Terichem Tervakoski, a.s.) 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727B12FF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694B153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163C48C" w14:textId="64714284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CDFC7DD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83FFDB3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pohľ. v rámci podielovej účasti 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F483BD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46E969F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9504A4" w14:textId="43C757D5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6F96A2C" w14:textId="77777777">
        <w:trPr>
          <w:trHeight w:val="300"/>
        </w:trPr>
        <w:tc>
          <w:tcPr>
            <w:tcW w:w="5715" w:type="dxa"/>
            <w:tcBorders>
              <w:bottom w:val="single" w:sz="8" w:space="0" w:color="000000"/>
            </w:tcBorders>
            <w:shd w:val="clear" w:color="auto" w:fill="auto"/>
          </w:tcPr>
          <w:p w14:paraId="600363A4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 aktíva</w:t>
            </w:r>
          </w:p>
        </w:tc>
        <w:tc>
          <w:tcPr>
            <w:tcW w:w="163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D127C3E" w14:textId="4D3ABBC9" w:rsidR="00B119BA" w:rsidRDefault="009405BB" w:rsidP="009405BB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 xml:space="preserve">                 </w:t>
            </w:r>
            <w:r w:rsidR="0012702B"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1 </w:t>
            </w:r>
            <w:r w:rsidR="00800913"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4</w:t>
            </w:r>
            <w:r w:rsidR="0012702B"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01 784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935456B" w14:textId="1E93EF76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BB4ED1E" w14:textId="6B78D031" w:rsidR="00B119BA" w:rsidRDefault="002C23D4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625 414</w:t>
            </w:r>
          </w:p>
        </w:tc>
      </w:tr>
      <w:tr w:rsidR="00B119BA" w14:paraId="3CEEA76D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296ADE6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- prepojené ÚJ </w:t>
            </w:r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(Chemosvit, a.s.\0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3E29C51" w14:textId="3234276D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1 299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79377D0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F683CBA" w14:textId="4286CDC6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273</w:t>
            </w:r>
          </w:p>
        </w:tc>
      </w:tr>
      <w:tr w:rsidR="00B119BA" w14:paraId="2BE4FA7B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2A99E41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záväzky z obchodného styku (CHEMOSVIT FÓLIE, s.r.o.)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CD09BAD" w14:textId="42446B08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9F11AB6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19A6A18" w14:textId="0C4BE715" w:rsidR="00B119BA" w:rsidRPr="001A5813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18</w:t>
            </w:r>
          </w:p>
        </w:tc>
      </w:tr>
      <w:tr w:rsidR="00B119BA" w14:paraId="03AC0701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0A69F96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záväzky z obchodného styku (CHEMOSVIT STROJCHEM, s.r.o.)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E91D184" w14:textId="063980C1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5 236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B1F7A69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1A7F698" w14:textId="71555CA9" w:rsidR="00B119BA" w:rsidRPr="001A5813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1 641</w:t>
            </w:r>
          </w:p>
        </w:tc>
      </w:tr>
      <w:tr w:rsidR="00B119BA" w14:paraId="26B917BD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7995666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záväzky z obchodného styku (CHEMOSVIT FIBROCHEM s.r.o.)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86BB0F" w14:textId="0D5268E2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2C32477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35AA000" w14:textId="7629909E" w:rsidR="00B119BA" w:rsidRPr="001A5813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4C996CB8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25D06B2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záväzky z obchodného styku (CHEMOSVIT SLUŽBY, s.r.o.)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7AC7C0F" w14:textId="41927346" w:rsidR="00B119BA" w:rsidRDefault="00972EB1" w:rsidP="00972EB1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</w:t>
            </w:r>
            <w:r w:rsidR="0012702B">
              <w:rPr>
                <w:rFonts w:eastAsia="Times New Roman"/>
                <w:sz w:val="18"/>
                <w:szCs w:val="18"/>
                <w:lang w:eastAsia="sk-SK"/>
              </w:rPr>
              <w:t>1 974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F2015B4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CED7474" w14:textId="275F9F01" w:rsidR="00B119BA" w:rsidRPr="001A5813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3 142</w:t>
            </w:r>
          </w:p>
        </w:tc>
      </w:tr>
      <w:tr w:rsidR="00B119BA" w14:paraId="755E5236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34EC9BD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(REKREATOUR, s.r.o.)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424895C" w14:textId="1583F7FA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4 077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8B675F9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AD8AC7F" w14:textId="5B8ADCF5" w:rsidR="00B119BA" w:rsidRPr="001A5813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3 494</w:t>
            </w:r>
          </w:p>
        </w:tc>
      </w:tr>
      <w:tr w:rsidR="00B119BA" w14:paraId="493DD558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3E84C5CC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záväzky z obchodného styku - prepojené ÚJ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6A4F768" w14:textId="6030538D" w:rsidR="00B119BA" w:rsidRDefault="0012702B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12 612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1B41186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410F2C1" w14:textId="1F56BBCF" w:rsidR="00B119BA" w:rsidRDefault="001A581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8</w:t>
            </w:r>
            <w:r w:rsidR="002C23D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568</w:t>
            </w:r>
          </w:p>
        </w:tc>
      </w:tr>
      <w:tr w:rsidR="00B119BA" w14:paraId="1D5E91DD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42E6BDB" w14:textId="75671FAE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35" w:type="dxa"/>
            <w:shd w:val="clear" w:color="auto" w:fill="auto"/>
            <w:vAlign w:val="bottom"/>
          </w:tcPr>
          <w:p w14:paraId="63EC970F" w14:textId="2A64BB03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</w:p>
        </w:tc>
        <w:tc>
          <w:tcPr>
            <w:tcW w:w="225" w:type="dxa"/>
            <w:shd w:val="clear" w:color="auto" w:fill="auto"/>
            <w:vAlign w:val="bottom"/>
          </w:tcPr>
          <w:p w14:paraId="066C06E0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79506C7B" w14:textId="684140ED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6DFE69E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500E8368" w14:textId="10373BE4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35" w:type="dxa"/>
            <w:shd w:val="clear" w:color="auto" w:fill="auto"/>
            <w:vAlign w:val="bottom"/>
          </w:tcPr>
          <w:p w14:paraId="57D4087E" w14:textId="3201600A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225" w:type="dxa"/>
            <w:shd w:val="clear" w:color="auto" w:fill="auto"/>
            <w:vAlign w:val="bottom"/>
          </w:tcPr>
          <w:p w14:paraId="7C56B032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24B279FB" w14:textId="79CE1AAC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16B7AD96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54327779" w14:textId="72E23DC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35" w:type="dxa"/>
            <w:shd w:val="clear" w:color="auto" w:fill="auto"/>
            <w:vAlign w:val="bottom"/>
          </w:tcPr>
          <w:p w14:paraId="2F1E36CC" w14:textId="1353FF93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</w:p>
        </w:tc>
        <w:tc>
          <w:tcPr>
            <w:tcW w:w="225" w:type="dxa"/>
            <w:shd w:val="clear" w:color="auto" w:fill="auto"/>
            <w:vAlign w:val="bottom"/>
          </w:tcPr>
          <w:p w14:paraId="352901C8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01362F0D" w14:textId="6C6900E3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0976E1C9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F8B1F4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(Terichem Tervakoski, a.s.)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73A8B5E" w14:textId="23EC4080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9 042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C015E51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3B8C1E65" w14:textId="17A24BD9" w:rsidR="00B119BA" w:rsidRDefault="001A5813" w:rsidP="001A581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10 820</w:t>
            </w:r>
          </w:p>
        </w:tc>
      </w:tr>
      <w:tr w:rsidR="00B119BA" w14:paraId="1B38EFD9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0C08E5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záväzky z obchodného styku (CHEMOSVIT STROJCHEM, 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622AEBF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B96C63A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23F8E0A" w14:textId="416692B5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4BB8649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725625F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záväzky z obchodného styku (CHEMOSVIT FIBROCHEM 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DFBF954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6990220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66F37424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EC07867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91B660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záväzky z obchodného styku (CHEMOSVIT SLUŽBY, 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B24F2C7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382A1E6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1589B3B9" w14:textId="58E36912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4B98091F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8D7EA1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(CHEMOSVIT ENERGOCHEM, a.s.)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E3CA364" w14:textId="5F2B299D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4 539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6754F2CA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0F329D1" w14:textId="37FAE71C" w:rsidR="00B119BA" w:rsidRDefault="002C23D4" w:rsidP="002C23D4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10 967</w:t>
            </w:r>
          </w:p>
        </w:tc>
      </w:tr>
      <w:tr w:rsidR="00B119BA" w14:paraId="55ECC200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22A2CE1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(CHEMOSVIT CHEDOS, 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5AC839EA" w14:textId="04E567CA" w:rsidR="00B119BA" w:rsidRDefault="0012702B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12 589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E62BABF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3CA30B14" w14:textId="6CC6897D" w:rsidR="00B119BA" w:rsidRDefault="002C23D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32 346</w:t>
            </w:r>
          </w:p>
        </w:tc>
      </w:tr>
      <w:tr w:rsidR="00B119BA" w14:paraId="04639463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76DB5BA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(REKREATOUR, s.r.o.)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58572354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1F32077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07312BA2" w14:textId="14AEA239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12EA1B4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7B4045B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(FINCHEM, a.s..)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BBFA70A" w14:textId="3F131EF5" w:rsidR="00B119BA" w:rsidRDefault="008F64ED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2782CEF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760A1DE" w14:textId="63DEFE87" w:rsidR="00B119BA" w:rsidRDefault="001A581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671903" w14:paraId="3F70B8CF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AB94981" w14:textId="670D5847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</w:t>
            </w:r>
            <w:r w:rsidR="001671A3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Recyklogroup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4145A5EA" w14:textId="74F70CC1" w:rsidR="00671903" w:rsidRDefault="002575B9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7FAE9DC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5FEA6D51" w14:textId="7D8E1B06" w:rsidR="00671903" w:rsidRDefault="002C23D4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671903" w14:paraId="74CF64F5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54FE7159" w14:textId="6D68B3D5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záv. z obch. styku (Plastchim Ukrajine LLC)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404F3FF2" w14:textId="7FC542C7" w:rsidR="00671903" w:rsidRDefault="0012702B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153 109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B54EDDF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4365E60" w14:textId="5A80A768" w:rsidR="00671903" w:rsidRDefault="002C23D4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572 403</w:t>
            </w:r>
          </w:p>
        </w:tc>
      </w:tr>
      <w:tr w:rsidR="00671903" w14:paraId="593693B1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3611446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záväzky z obchodného styku - podielová účasť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4E539247" w14:textId="20E76603" w:rsidR="00671903" w:rsidRDefault="0012702B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179 279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71F8741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0F94C42C" w14:textId="5373B6EA" w:rsidR="00671903" w:rsidRDefault="002C23D4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626 536</w:t>
            </w:r>
          </w:p>
        </w:tc>
      </w:tr>
      <w:tr w:rsidR="00671903" w14:paraId="6E792DF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DCCC0A0" w14:textId="77777777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ost. záväzky voči prepojeným ÚJ (Terichem Tervakoski Oy)</w:t>
            </w:r>
          </w:p>
        </w:tc>
        <w:tc>
          <w:tcPr>
            <w:tcW w:w="1635" w:type="dxa"/>
            <w:shd w:val="clear" w:color="000000" w:fill="FFFFFF"/>
            <w:vAlign w:val="bottom"/>
          </w:tcPr>
          <w:p w14:paraId="53066D00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                              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8907FA7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000000" w:fill="FFFFFF"/>
            <w:vAlign w:val="bottom"/>
          </w:tcPr>
          <w:p w14:paraId="1A7DFDAA" w14:textId="77777777" w:rsidR="00671903" w:rsidRDefault="00671903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671903" w14:paraId="127EC419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9E60479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ostatné záväzky voči prepojeným ÚJ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48466D66" w14:textId="77777777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0DFBAEB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3212B38C" w14:textId="77777777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1903" w14:paraId="56FA7A31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2435BC70" w14:textId="77777777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ost. záväzky v r. podiel. účasti (CHEMOSVIT, a.s.)</w:t>
            </w:r>
          </w:p>
        </w:tc>
        <w:tc>
          <w:tcPr>
            <w:tcW w:w="1635" w:type="dxa"/>
            <w:shd w:val="clear" w:color="000000" w:fill="FFFFFF"/>
            <w:vAlign w:val="bottom"/>
          </w:tcPr>
          <w:p w14:paraId="3C8AE7DC" w14:textId="7AC2FA62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                   </w:t>
            </w:r>
            <w:r w:rsidR="002575B9">
              <w:rPr>
                <w:rFonts w:eastAsia="Times New Roman"/>
                <w:sz w:val="18"/>
                <w:szCs w:val="18"/>
                <w:lang w:eastAsia="sk-SK"/>
              </w:rPr>
              <w:t xml:space="preserve">  </w:t>
            </w:r>
            <w:r w:rsidR="00D812C5">
              <w:rPr>
                <w:rFonts w:eastAsia="Times New Roman"/>
                <w:sz w:val="18"/>
                <w:szCs w:val="18"/>
                <w:lang w:eastAsia="sk-SK"/>
              </w:rPr>
              <w:t>32 935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</w:t>
            </w:r>
            <w:r w:rsidR="001671A3">
              <w:rPr>
                <w:rFonts w:eastAsia="Times New Roman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7EDAE3A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000000" w:fill="FFFFFF"/>
            <w:vAlign w:val="bottom"/>
          </w:tcPr>
          <w:p w14:paraId="3441AF9A" w14:textId="0DA59998" w:rsidR="00671903" w:rsidRDefault="00671903" w:rsidP="0067190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</w:t>
            </w:r>
            <w:r w:rsidR="00E4226C">
              <w:rPr>
                <w:rFonts w:eastAsia="Times New Roman"/>
                <w:sz w:val="18"/>
                <w:szCs w:val="18"/>
                <w:lang w:eastAsia="sk-SK"/>
              </w:rPr>
              <w:t xml:space="preserve">   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 xml:space="preserve">  </w:t>
            </w:r>
            <w:r w:rsidR="00E4226C">
              <w:rPr>
                <w:rFonts w:eastAsia="Times New Roman"/>
                <w:sz w:val="18"/>
                <w:szCs w:val="18"/>
                <w:lang w:eastAsia="sk-SK"/>
              </w:rPr>
              <w:t xml:space="preserve"> </w:t>
            </w:r>
            <w:r w:rsidR="002C23D4">
              <w:rPr>
                <w:rFonts w:eastAsia="Times New Roman"/>
                <w:sz w:val="18"/>
                <w:szCs w:val="18"/>
                <w:lang w:eastAsia="sk-SK"/>
              </w:rPr>
              <w:t>39 771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</w:t>
            </w:r>
          </w:p>
        </w:tc>
      </w:tr>
      <w:tr w:rsidR="00671903" w14:paraId="084FCB53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2E7C12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ostatné záväzky v rámci podiel. účasti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5AA950" w14:textId="7678691D" w:rsidR="00671903" w:rsidRDefault="008D0F58" w:rsidP="008D0F58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              </w:t>
            </w:r>
            <w:r w:rsidR="002575B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D812C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32 935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D1E35AF" w14:textId="4150102A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E4952" w14:textId="32C5D572" w:rsidR="00671903" w:rsidRDefault="002C23D4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39 771</w:t>
            </w:r>
          </w:p>
        </w:tc>
      </w:tr>
      <w:tr w:rsidR="00671903" w14:paraId="6820D241" w14:textId="77777777">
        <w:trPr>
          <w:trHeight w:val="300"/>
        </w:trPr>
        <w:tc>
          <w:tcPr>
            <w:tcW w:w="571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837DE6E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Spolu pasíva</w:t>
            </w:r>
          </w:p>
        </w:tc>
        <w:tc>
          <w:tcPr>
            <w:tcW w:w="163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25D1368" w14:textId="2325D4B5" w:rsidR="00671903" w:rsidRDefault="00D812C5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224 826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7BE308F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659A521" w14:textId="278EC87D" w:rsidR="00671903" w:rsidRDefault="00E4226C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6</w:t>
            </w:r>
            <w:r w:rsidR="002C23D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74 875</w:t>
            </w:r>
          </w:p>
        </w:tc>
      </w:tr>
    </w:tbl>
    <w:p w14:paraId="4E2EFDC6" w14:textId="77777777" w:rsidR="00B119BA" w:rsidRDefault="00B119BA">
      <w:pPr>
        <w:pStyle w:val="Zkladntext"/>
        <w:ind w:left="0"/>
      </w:pPr>
    </w:p>
    <w:p w14:paraId="7BCA7FED" w14:textId="77777777" w:rsidR="00B119BA" w:rsidRDefault="00B119BA">
      <w:pPr>
        <w:pStyle w:val="Zkladntext"/>
        <w:ind w:left="0"/>
      </w:pPr>
    </w:p>
    <w:p w14:paraId="1E84AF97" w14:textId="77777777" w:rsidR="00B119BA" w:rsidRDefault="00B119BA">
      <w:pPr>
        <w:pStyle w:val="Zkladntext"/>
        <w:ind w:left="0"/>
      </w:pPr>
    </w:p>
    <w:p w14:paraId="6350EBC0" w14:textId="77777777" w:rsidR="00B119BA" w:rsidRDefault="00D35385">
      <w:pPr>
        <w:pStyle w:val="Zkladntext"/>
        <w:ind w:left="0"/>
        <w:jc w:val="left"/>
        <w:rPr>
          <w:b/>
        </w:rPr>
      </w:pPr>
      <w:bookmarkStart w:id="118" w:name="_MON_1545460651"/>
      <w:bookmarkStart w:id="119" w:name="_MON_1421757793"/>
      <w:bookmarkEnd w:id="118"/>
      <w:bookmarkEnd w:id="119"/>
      <w:r>
        <w:rPr>
          <w:b/>
        </w:rPr>
        <w:t>2)      Informácie o príjmoch a výhodách členov orgánov</w:t>
      </w:r>
    </w:p>
    <w:p w14:paraId="327111EC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        </w:t>
      </w:r>
    </w:p>
    <w:p w14:paraId="36C9572A" w14:textId="2A940C58" w:rsidR="00B119BA" w:rsidRDefault="00D35385">
      <w:pPr>
        <w:pStyle w:val="Zkladntext"/>
      </w:pPr>
      <w:r>
        <w:t>Odmeny členov štatutárnych orgánov Spoločnosti z dôvodu výkonu ich funkcie pre Spoločnosť v sledovanom účtovnom období boli vo výške 0 EUR (v roku 20</w:t>
      </w:r>
      <w:r>
        <w:rPr>
          <w:lang w:val="en-US"/>
        </w:rPr>
        <w:t>2</w:t>
      </w:r>
      <w:r w:rsidR="0040096F">
        <w:rPr>
          <w:lang w:val="en-US"/>
        </w:rPr>
        <w:t>3</w:t>
      </w:r>
      <w:r>
        <w:t>: žiadne), odmeny dozorných orgánov Spoločnosti boli vo výške 0 EUR (v roku 20</w:t>
      </w:r>
      <w:r>
        <w:rPr>
          <w:lang w:val="en-US"/>
        </w:rPr>
        <w:t>2</w:t>
      </w:r>
      <w:r w:rsidR="0040096F">
        <w:rPr>
          <w:lang w:val="en-US"/>
        </w:rPr>
        <w:t>3</w:t>
      </w:r>
      <w:r>
        <w:t>: žiadne).</w:t>
      </w:r>
    </w:p>
    <w:p w14:paraId="6521A439" w14:textId="0903D51C" w:rsidR="00B119BA" w:rsidRDefault="00D35385">
      <w:pPr>
        <w:pStyle w:val="Zkladntext"/>
      </w:pPr>
      <w:r>
        <w:t>Členom štatutárneho orgánu, ani členom dozorných orgánov neboli v roku 202</w:t>
      </w:r>
      <w:r w:rsidR="0040096F">
        <w:rPr>
          <w:lang w:val="en-US"/>
        </w:rPr>
        <w:t>4</w:t>
      </w:r>
      <w:r>
        <w:t xml:space="preserve"> poskytnuté žiadne pôžičky, záruky alebo iné formy zabezpečenia, ani finančné prostriedky alebo iné plnenia na súkromné účely členov, ktoré sa vyúčtovávajú</w:t>
      </w:r>
      <w:r w:rsidR="00E4226C">
        <w:t xml:space="preserve">            </w:t>
      </w:r>
      <w:r>
        <w:t xml:space="preserve"> (v roku 20</w:t>
      </w:r>
      <w:r>
        <w:rPr>
          <w:lang w:val="en-US"/>
        </w:rPr>
        <w:t>2</w:t>
      </w:r>
      <w:r w:rsidR="0040096F">
        <w:rPr>
          <w:lang w:val="en-US"/>
        </w:rPr>
        <w:t>3</w:t>
      </w:r>
      <w:r>
        <w:t>: žiadne).</w:t>
      </w:r>
    </w:p>
    <w:p w14:paraId="56A600DD" w14:textId="77777777" w:rsidR="00B119BA" w:rsidRDefault="00B119BA"/>
    <w:p w14:paraId="397BF62D" w14:textId="77777777" w:rsidR="00B119BA" w:rsidRDefault="00B119BA"/>
    <w:p w14:paraId="639FF8A8" w14:textId="77777777" w:rsidR="00B119BA" w:rsidRDefault="00B119BA">
      <w:pPr>
        <w:pStyle w:val="Nadpis2"/>
        <w:numPr>
          <w:ilvl w:val="0"/>
          <w:numId w:val="0"/>
        </w:numPr>
      </w:pPr>
    </w:p>
    <w:p w14:paraId="0B133CD8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VIII - OSTATNÉ INFORMÁCIE</w:t>
      </w:r>
    </w:p>
    <w:p w14:paraId="7C11EEF3" w14:textId="77777777" w:rsidR="00B119BA" w:rsidRDefault="00B119BA">
      <w:pPr>
        <w:rPr>
          <w:b/>
        </w:rPr>
      </w:pPr>
    </w:p>
    <w:p w14:paraId="5708E13A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1)     Informácie o práve poskytovať služby vo verejnom záujme</w:t>
      </w:r>
    </w:p>
    <w:p w14:paraId="0AB55F24" w14:textId="77777777" w:rsidR="00B119BA" w:rsidRDefault="00D35385">
      <w:pPr>
        <w:rPr>
          <w:sz w:val="18"/>
          <w:szCs w:val="18"/>
        </w:rPr>
      </w:pPr>
      <w:r>
        <w:t xml:space="preserve">        </w:t>
      </w:r>
      <w:r>
        <w:rPr>
          <w:sz w:val="18"/>
          <w:szCs w:val="18"/>
        </w:rPr>
        <w:t>Bez obsahovej náplne.</w:t>
      </w:r>
    </w:p>
    <w:p w14:paraId="6B0F9F39" w14:textId="77777777" w:rsidR="00B119BA" w:rsidRDefault="00B119BA">
      <w:pPr>
        <w:rPr>
          <w:sz w:val="18"/>
          <w:szCs w:val="18"/>
        </w:rPr>
      </w:pPr>
    </w:p>
    <w:p w14:paraId="515C41EC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2)     Informácie o osobitnej kategórii priemyselnej výroby (§ 23d/6 ZoU):</w:t>
      </w:r>
    </w:p>
    <w:p w14:paraId="5B59CA15" w14:textId="77777777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       Bez obsahovej náplne.</w:t>
      </w:r>
    </w:p>
    <w:p w14:paraId="446AACE9" w14:textId="77777777" w:rsidR="0040096F" w:rsidRDefault="0040096F">
      <w:pPr>
        <w:rPr>
          <w:sz w:val="18"/>
          <w:szCs w:val="18"/>
        </w:rPr>
      </w:pPr>
    </w:p>
    <w:p w14:paraId="1EAA6F2F" w14:textId="77777777" w:rsidR="00B119BA" w:rsidRDefault="00B119BA">
      <w:pPr>
        <w:rPr>
          <w:sz w:val="18"/>
          <w:szCs w:val="18"/>
        </w:rPr>
      </w:pPr>
    </w:p>
    <w:p w14:paraId="0B78129A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3)     Informácie o finančných vzťahoch s orgánmi verejnej moci (§23d/6 ZoU):</w:t>
      </w:r>
    </w:p>
    <w:p w14:paraId="186E5E16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 xml:space="preserve">        </w:t>
      </w:r>
      <w:r>
        <w:rPr>
          <w:sz w:val="18"/>
          <w:szCs w:val="18"/>
        </w:rPr>
        <w:t>Bez obsahovej náplne.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</w:p>
    <w:p w14:paraId="5D1C380C" w14:textId="77777777" w:rsidR="00B119BA" w:rsidRDefault="00B119BA"/>
    <w:p w14:paraId="0383D8F0" w14:textId="742625F5" w:rsidR="00101BD2" w:rsidRDefault="00101BD2"/>
    <w:p w14:paraId="768B1FBC" w14:textId="77777777" w:rsidR="00101BD2" w:rsidRDefault="00101BD2"/>
    <w:p w14:paraId="616F015D" w14:textId="77777777" w:rsidR="00B119BA" w:rsidRDefault="00B119BA"/>
    <w:p w14:paraId="7A943396" w14:textId="77100055" w:rsidR="00B119BA" w:rsidRDefault="00D35385">
      <w:pPr>
        <w:pStyle w:val="Nadpis2"/>
        <w:numPr>
          <w:ilvl w:val="0"/>
          <w:numId w:val="0"/>
        </w:numPr>
      </w:pPr>
      <w:r>
        <w:t>ČL. IX - PREHĽAD  O POHYBE VLASTNÉHO IMANIA</w:t>
      </w:r>
    </w:p>
    <w:p w14:paraId="3BE9A495" w14:textId="0D5BAA98" w:rsidR="00A35826" w:rsidRDefault="00A35826" w:rsidP="00A35826"/>
    <w:p w14:paraId="10AC411E" w14:textId="77777777" w:rsidR="00A35826" w:rsidRPr="00A35826" w:rsidRDefault="00A35826" w:rsidP="00A35826"/>
    <w:p w14:paraId="228BFA6E" w14:textId="77777777" w:rsidR="00B119BA" w:rsidRDefault="00B119BA">
      <w:pPr>
        <w:pStyle w:val="Nadpis1"/>
        <w:numPr>
          <w:ilvl w:val="0"/>
          <w:numId w:val="0"/>
        </w:numPr>
        <w:spacing w:before="120" w:after="60"/>
      </w:pPr>
      <w:bookmarkStart w:id="120" w:name="_Toc530739907"/>
      <w:bookmarkEnd w:id="120"/>
    </w:p>
    <w:p w14:paraId="6F130807" w14:textId="77777777" w:rsidR="00B119BA" w:rsidRDefault="00B119BA"/>
    <w:p w14:paraId="4827EBFA" w14:textId="77777777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  <w:bookmarkStart w:id="121" w:name="_MON_1486894417"/>
      <w:bookmarkStart w:id="122" w:name="_MON_1545463579"/>
      <w:bookmarkEnd w:id="121"/>
      <w:bookmarkEnd w:id="122"/>
    </w:p>
    <w:p w14:paraId="3E94C457" w14:textId="2CFBDFAD" w:rsidR="00B119BA" w:rsidRDefault="00D14EF6"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453956F5" wp14:editId="480F40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5" name="shapetype_ole_rId6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A55525" id="shapetype_ole_rId60" o:spid="_x0000_s1026" style="position:absolute;margin-left:0;margin-top:0;width:50pt;height:50pt;z-index:25167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23" w:name="_MON_1739099239"/>
      <w:bookmarkEnd w:id="123"/>
      <w:r w:rsidR="007B14A8">
        <w:object w:dxaOrig="9477" w:dyaOrig="8633" w14:anchorId="43C9C374">
          <v:shape id="_x0000_i1052" type="#_x0000_t75" style="width:461.05pt;height:452.8pt" o:ole="">
            <v:imagedata r:id="rId66" o:title=""/>
          </v:shape>
          <o:OLEObject Type="Embed" ProgID="Excel.Sheet.12" ShapeID="_x0000_i1052" DrawAspect="Content" ObjectID="_1802154681" r:id="rId67"/>
        </w:object>
      </w:r>
    </w:p>
    <w:p w14:paraId="6C3D145F" w14:textId="77777777" w:rsidR="00B119BA" w:rsidRDefault="00B119BA">
      <w:pPr>
        <w:pStyle w:val="Zkladntext"/>
      </w:pPr>
    </w:p>
    <w:p w14:paraId="7E436763" w14:textId="77777777" w:rsidR="00B119BA" w:rsidRDefault="00B119BA">
      <w:pPr>
        <w:pStyle w:val="Zkladntext"/>
        <w:ind w:left="0"/>
      </w:pPr>
    </w:p>
    <w:p w14:paraId="7AE229F0" w14:textId="77777777" w:rsidR="00B119BA" w:rsidRDefault="00B119BA">
      <w:pPr>
        <w:pStyle w:val="Zkladntext"/>
        <w:ind w:left="0"/>
      </w:pPr>
    </w:p>
    <w:p w14:paraId="516FC875" w14:textId="77777777" w:rsidR="00B119BA" w:rsidRDefault="00B119BA">
      <w:pPr>
        <w:pStyle w:val="Zkladntext"/>
        <w:ind w:left="0"/>
      </w:pPr>
    </w:p>
    <w:p w14:paraId="486A1C7A" w14:textId="77777777" w:rsidR="00B119BA" w:rsidRDefault="00B119BA">
      <w:pPr>
        <w:pStyle w:val="Zkladntext"/>
        <w:ind w:left="0"/>
      </w:pPr>
    </w:p>
    <w:p w14:paraId="29D34458" w14:textId="77777777" w:rsidR="00B119BA" w:rsidRDefault="00B119BA">
      <w:pPr>
        <w:pStyle w:val="Zkladntext"/>
        <w:ind w:left="0"/>
      </w:pPr>
    </w:p>
    <w:p w14:paraId="28F1BD83" w14:textId="77777777" w:rsidR="00B119BA" w:rsidRDefault="00B119BA">
      <w:pPr>
        <w:pStyle w:val="Zkladntext"/>
        <w:ind w:left="0"/>
      </w:pPr>
    </w:p>
    <w:p w14:paraId="5D000063" w14:textId="77777777" w:rsidR="00B119BA" w:rsidRDefault="00B119BA">
      <w:pPr>
        <w:pStyle w:val="Zkladntext"/>
        <w:ind w:left="0"/>
      </w:pPr>
    </w:p>
    <w:p w14:paraId="641BBFD6" w14:textId="77777777" w:rsidR="00B119BA" w:rsidRDefault="00B119BA">
      <w:pPr>
        <w:pStyle w:val="Zkladntext"/>
        <w:ind w:left="0"/>
      </w:pPr>
    </w:p>
    <w:p w14:paraId="179B67D6" w14:textId="77777777" w:rsidR="00B119BA" w:rsidRDefault="00B119BA">
      <w:pPr>
        <w:pStyle w:val="Zkladntext"/>
        <w:ind w:left="0"/>
      </w:pPr>
    </w:p>
    <w:p w14:paraId="061D6E92" w14:textId="32279C0D" w:rsidR="00101BD2" w:rsidRDefault="00101BD2">
      <w:pPr>
        <w:pStyle w:val="Zkladntext"/>
        <w:ind w:left="0"/>
      </w:pPr>
    </w:p>
    <w:p w14:paraId="349A5D5D" w14:textId="77777777" w:rsidR="00101BD2" w:rsidRDefault="00101BD2">
      <w:pPr>
        <w:pStyle w:val="Zkladntext"/>
        <w:ind w:left="0"/>
      </w:pPr>
    </w:p>
    <w:p w14:paraId="3CFE2005" w14:textId="77777777" w:rsidR="00B119BA" w:rsidRDefault="00B119BA">
      <w:pPr>
        <w:pStyle w:val="Zkladntext"/>
        <w:ind w:left="0"/>
      </w:pPr>
    </w:p>
    <w:p w14:paraId="7C1F39CD" w14:textId="77777777" w:rsidR="00B119BA" w:rsidRDefault="00B119BA">
      <w:pPr>
        <w:pStyle w:val="Zkladntext"/>
        <w:ind w:left="0"/>
      </w:pPr>
    </w:p>
    <w:p w14:paraId="54F97372" w14:textId="3B4AE2B5" w:rsidR="00B119BA" w:rsidRDefault="00D35385">
      <w:pPr>
        <w:pStyle w:val="Zkladntext"/>
        <w:ind w:left="0"/>
      </w:pPr>
      <w:r>
        <w:t>Prehľad o pohybe vlastného imania za predchádzajúce účtovné obdobie je uvedený v nasledujúcej tabuľke:</w:t>
      </w:r>
    </w:p>
    <w:p w14:paraId="42E8062E" w14:textId="6BF04945" w:rsidR="00A35826" w:rsidRDefault="00A35826">
      <w:pPr>
        <w:pStyle w:val="Zkladntext"/>
        <w:ind w:left="0"/>
      </w:pPr>
    </w:p>
    <w:p w14:paraId="7C37DEBD" w14:textId="77777777" w:rsidR="00A35826" w:rsidRDefault="00A35826">
      <w:pPr>
        <w:pStyle w:val="Zkladntext"/>
        <w:ind w:left="0"/>
      </w:pPr>
    </w:p>
    <w:p w14:paraId="2FAF1CCA" w14:textId="77777777" w:rsidR="00A35826" w:rsidRDefault="00A35826">
      <w:pPr>
        <w:pStyle w:val="Zkladntext"/>
        <w:ind w:left="0"/>
      </w:pPr>
    </w:p>
    <w:p w14:paraId="00CEAD91" w14:textId="77777777" w:rsidR="00B119BA" w:rsidRDefault="00B119BA">
      <w:pPr>
        <w:pStyle w:val="Zkladntext"/>
        <w:rPr>
          <w:szCs w:val="18"/>
        </w:rPr>
      </w:pPr>
    </w:p>
    <w:p w14:paraId="13E53C4A" w14:textId="77777777" w:rsidR="00B119BA" w:rsidRDefault="00B119BA">
      <w:pPr>
        <w:pStyle w:val="Zkladntext"/>
        <w:ind w:left="0"/>
        <w:rPr>
          <w:szCs w:val="18"/>
        </w:rPr>
      </w:pPr>
      <w:bookmarkStart w:id="124" w:name="_MON_1545475955"/>
      <w:bookmarkEnd w:id="124"/>
    </w:p>
    <w:p w14:paraId="5C46A798" w14:textId="00565755" w:rsidR="00B119BA" w:rsidRDefault="00D14EF6">
      <w:pPr>
        <w:pStyle w:val="Zkladntext"/>
        <w:ind w:lef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E5C19CD" wp14:editId="06F9BB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4" name="shapetype_ole_rId6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27686A" id="shapetype_ole_rId62" o:spid="_x0000_s1026" style="position:absolute;margin-left:0;margin-top:0;width:50pt;height:50pt;z-index:25167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25" w:name="_MON_1739098976"/>
      <w:bookmarkEnd w:id="125"/>
      <w:r w:rsidR="0040096F">
        <w:object w:dxaOrig="9415" w:dyaOrig="9795" w14:anchorId="1E568D17">
          <v:shape id="_x0000_i1053" type="#_x0000_t75" style="width:459.45pt;height:517.65pt" o:ole="">
            <v:imagedata r:id="rId68" o:title=""/>
          </v:shape>
          <o:OLEObject Type="Embed" ProgID="Excel.Sheet.12" ShapeID="_x0000_i1053" DrawAspect="Content" ObjectID="_1802154682" r:id="rId69"/>
        </w:object>
      </w:r>
    </w:p>
    <w:p w14:paraId="1D9846DA" w14:textId="77777777" w:rsidR="00B119BA" w:rsidRDefault="00B119BA">
      <w:pPr>
        <w:pStyle w:val="Zkladntext"/>
      </w:pPr>
    </w:p>
    <w:p w14:paraId="75E2E612" w14:textId="77777777" w:rsidR="00B119BA" w:rsidRDefault="00B119BA">
      <w:pPr>
        <w:pStyle w:val="Zkladntext"/>
      </w:pPr>
    </w:p>
    <w:p w14:paraId="1CA12851" w14:textId="77777777" w:rsidR="00B119BA" w:rsidRDefault="00B119BA">
      <w:pPr>
        <w:pStyle w:val="Zkladntext"/>
      </w:pPr>
    </w:p>
    <w:p w14:paraId="3A40A9CD" w14:textId="77777777" w:rsidR="00B119BA" w:rsidRDefault="00B119BA">
      <w:pPr>
        <w:pStyle w:val="Zkladntext"/>
        <w:ind w:left="0"/>
      </w:pPr>
    </w:p>
    <w:p w14:paraId="5DBEF0A4" w14:textId="77777777" w:rsidR="00B119BA" w:rsidRDefault="00B119BA">
      <w:pPr>
        <w:pStyle w:val="Zkladntext"/>
        <w:ind w:left="0"/>
      </w:pPr>
    </w:p>
    <w:p w14:paraId="740FA972" w14:textId="77777777" w:rsidR="00B119BA" w:rsidRDefault="00B119BA">
      <w:pPr>
        <w:pStyle w:val="Zkladntext"/>
        <w:ind w:left="0"/>
        <w:rPr>
          <w:b/>
        </w:rPr>
      </w:pPr>
    </w:p>
    <w:tbl>
      <w:tblPr>
        <w:tblW w:w="8436" w:type="dxa"/>
        <w:tblInd w:w="-3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679"/>
        <w:gridCol w:w="5022"/>
        <w:gridCol w:w="1417"/>
        <w:gridCol w:w="1318"/>
      </w:tblGrid>
      <w:tr w:rsidR="00B119BA" w14:paraId="27FEA995" w14:textId="77777777" w:rsidTr="004735B0">
        <w:trPr>
          <w:trHeight w:val="254"/>
        </w:trPr>
        <w:tc>
          <w:tcPr>
            <w:tcW w:w="5701" w:type="dxa"/>
            <w:gridSpan w:val="2"/>
          </w:tcPr>
          <w:p w14:paraId="17E4802A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Článok X - Prehľad peňažných tokov (výkaz cash flow)</w:t>
            </w:r>
          </w:p>
        </w:tc>
        <w:tc>
          <w:tcPr>
            <w:tcW w:w="1417" w:type="dxa"/>
          </w:tcPr>
          <w:p w14:paraId="34158793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1318" w:type="dxa"/>
          </w:tcPr>
          <w:p w14:paraId="38FEF4B6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18"/>
              </w:rPr>
            </w:pPr>
          </w:p>
        </w:tc>
      </w:tr>
      <w:tr w:rsidR="00B119BA" w14:paraId="434FB5A5" w14:textId="77777777" w:rsidTr="004735B0">
        <w:trPr>
          <w:trHeight w:val="269"/>
        </w:trPr>
        <w:tc>
          <w:tcPr>
            <w:tcW w:w="679" w:type="dxa"/>
          </w:tcPr>
          <w:p w14:paraId="6FBC8D32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2" w:type="dxa"/>
          </w:tcPr>
          <w:p w14:paraId="2F81AFBA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17" w:type="dxa"/>
          </w:tcPr>
          <w:p w14:paraId="1D3F3017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</w:tcPr>
          <w:p w14:paraId="1C249AB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79108415" w14:textId="77777777" w:rsidTr="004735B0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63F85501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Riadok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48E1EDF1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Názov položky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1E720394" w14:textId="4E6945A5" w:rsidR="00B119BA" w:rsidRDefault="006E471C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 xml:space="preserve">         </w:t>
            </w:r>
            <w:r w:rsidR="00D35385">
              <w:rPr>
                <w:rFonts w:ascii="Calibri" w:hAnsi="Calibri"/>
                <w:b/>
                <w:color w:val="000000"/>
                <w:sz w:val="22"/>
              </w:rPr>
              <w:t xml:space="preserve">rok </w:t>
            </w:r>
            <w:r w:rsidR="00DC2EC0">
              <w:rPr>
                <w:rFonts w:ascii="Calibri" w:hAnsi="Calibri"/>
                <w:b/>
                <w:color w:val="000000"/>
                <w:sz w:val="22"/>
              </w:rPr>
              <w:t>2023</w:t>
            </w:r>
          </w:p>
        </w:tc>
        <w:tc>
          <w:tcPr>
            <w:tcW w:w="1318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1700141E" w14:textId="5710F52C" w:rsidR="00B119BA" w:rsidRDefault="006E471C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 xml:space="preserve">         </w:t>
            </w:r>
            <w:r w:rsidR="00D35385">
              <w:rPr>
                <w:rFonts w:ascii="Calibri" w:hAnsi="Calibri"/>
                <w:b/>
                <w:color w:val="000000"/>
                <w:sz w:val="22"/>
              </w:rPr>
              <w:t xml:space="preserve">rok </w:t>
            </w:r>
            <w:r w:rsidR="00DC2EC0">
              <w:rPr>
                <w:rFonts w:ascii="Calibri" w:hAnsi="Calibri"/>
                <w:b/>
                <w:color w:val="000000"/>
                <w:sz w:val="22"/>
              </w:rPr>
              <w:t>202</w:t>
            </w:r>
            <w:r w:rsidR="00976AF9">
              <w:rPr>
                <w:rFonts w:ascii="Calibri" w:hAnsi="Calibri"/>
                <w:b/>
                <w:color w:val="000000"/>
                <w:sz w:val="22"/>
              </w:rPr>
              <w:t>3</w:t>
            </w:r>
          </w:p>
        </w:tc>
      </w:tr>
      <w:tr w:rsidR="00B119BA" w14:paraId="222E300A" w14:textId="77777777" w:rsidTr="004735B0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09A81AE2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A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11C1051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Celkový výsledok hospodárenia pred zdanením (+/-)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7CAAC073" w14:textId="64EDDB13" w:rsidR="00B119BA" w:rsidRDefault="00C9365A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-48 618</w:t>
            </w:r>
          </w:p>
        </w:tc>
        <w:tc>
          <w:tcPr>
            <w:tcW w:w="1318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DA5F17D" w14:textId="531E6E3A" w:rsidR="00B119BA" w:rsidRDefault="00976AF9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-165 70</w:t>
            </w:r>
            <w:r w:rsidR="00C9365A">
              <w:rPr>
                <w:rFonts w:ascii="Calibri" w:hAnsi="Calibri"/>
                <w:b/>
                <w:color w:val="000000"/>
                <w:sz w:val="22"/>
              </w:rPr>
              <w:t>8</w:t>
            </w:r>
          </w:p>
        </w:tc>
      </w:tr>
      <w:tr w:rsidR="00B119BA" w14:paraId="7438C109" w14:textId="77777777" w:rsidTr="004735B0">
        <w:trPr>
          <w:trHeight w:val="269"/>
        </w:trPr>
        <w:tc>
          <w:tcPr>
            <w:tcW w:w="679" w:type="dxa"/>
            <w:tcBorders>
              <w:left w:val="single" w:sz="12" w:space="0" w:color="FFFFFF"/>
              <w:right w:val="single" w:sz="6" w:space="0" w:color="FFFFFF"/>
            </w:tcBorders>
          </w:tcPr>
          <w:p w14:paraId="60F5AB20" w14:textId="77777777" w:rsidR="00B119BA" w:rsidRDefault="00B119BA">
            <w:pPr>
              <w:jc w:val="center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5022" w:type="dxa"/>
            <w:tcBorders>
              <w:left w:val="single" w:sz="6" w:space="0" w:color="FFFFFF"/>
              <w:right w:val="single" w:sz="6" w:space="0" w:color="FFFFFF"/>
            </w:tcBorders>
          </w:tcPr>
          <w:p w14:paraId="4BB2CD01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1417" w:type="dxa"/>
            <w:tcBorders>
              <w:left w:val="single" w:sz="6" w:space="0" w:color="FFFFFF"/>
              <w:right w:val="single" w:sz="6" w:space="0" w:color="FFFFFF"/>
            </w:tcBorders>
          </w:tcPr>
          <w:p w14:paraId="256F8C29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1318" w:type="dxa"/>
            <w:tcBorders>
              <w:left w:val="single" w:sz="6" w:space="0" w:color="FFFFFF"/>
              <w:right w:val="single" w:sz="6" w:space="0" w:color="FFFFFF"/>
            </w:tcBorders>
          </w:tcPr>
          <w:p w14:paraId="4360D0D8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</w:tr>
      <w:tr w:rsidR="00B119BA" w14:paraId="7246606B" w14:textId="77777777" w:rsidTr="004735B0">
        <w:trPr>
          <w:trHeight w:val="254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0527CEA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B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78F0695" w14:textId="77777777" w:rsidR="00B119BA" w:rsidRDefault="00D35385">
            <w:r>
              <w:rPr>
                <w:rFonts w:ascii="Calibri" w:hAnsi="Calibri"/>
                <w:b/>
                <w:i/>
                <w:color w:val="000000"/>
                <w:sz w:val="22"/>
              </w:rPr>
              <w:t>Úprava o nepeňažné položky (B1 až B10):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4FC5959" w14:textId="192FFB21" w:rsidR="00B119BA" w:rsidRDefault="00C9365A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198 234</w:t>
            </w:r>
          </w:p>
        </w:tc>
        <w:tc>
          <w:tcPr>
            <w:tcW w:w="1318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FFC6F4A" w14:textId="1B3402E6" w:rsidR="00B119BA" w:rsidRDefault="00976AF9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213 720</w:t>
            </w:r>
          </w:p>
        </w:tc>
      </w:tr>
      <w:tr w:rsidR="00B119BA" w14:paraId="172CECA6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0EDD05A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B.1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E5EBA54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Odpisy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31EF3BE" w14:textId="77392B4C" w:rsidR="00B119BA" w:rsidRDefault="00C9365A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270 810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579A7F3" w14:textId="761DAD37" w:rsidR="00B119BA" w:rsidRDefault="00976AF9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228 567</w:t>
            </w:r>
          </w:p>
        </w:tc>
      </w:tr>
      <w:tr w:rsidR="00B119BA" w14:paraId="20C79BD0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17F47D7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B.2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AF3CB09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Rezervy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</w:tcPr>
          <w:p w14:paraId="75C1007E" w14:textId="192F1440" w:rsidR="00B119BA" w:rsidRDefault="00C9365A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-5 872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</w:tcPr>
          <w:p w14:paraId="083CD518" w14:textId="3CB3A0A2" w:rsidR="00B119BA" w:rsidRDefault="00976AF9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10 628</w:t>
            </w:r>
          </w:p>
        </w:tc>
      </w:tr>
      <w:tr w:rsidR="00B119BA" w14:paraId="26B76200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24B146D7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B.3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FF77C80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Opravné položky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46FFE8A" w14:textId="6E542A53" w:rsidR="00B119BA" w:rsidRDefault="00C9365A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-834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784A4EA" w14:textId="5B8531B7" w:rsidR="00B119BA" w:rsidRDefault="00976AF9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6 487</w:t>
            </w:r>
          </w:p>
        </w:tc>
      </w:tr>
      <w:tr w:rsidR="00B119BA" w14:paraId="651720EB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4376E4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B.4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D8F1A59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Časové rozlíšenie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5F29FC6" w14:textId="7BAB36DF" w:rsidR="00B119BA" w:rsidRDefault="00C9365A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-62 565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7E847CC" w14:textId="7E1A9F28" w:rsidR="00B119BA" w:rsidRDefault="00976AF9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-35 207</w:t>
            </w:r>
          </w:p>
        </w:tc>
      </w:tr>
      <w:tr w:rsidR="00B119BA" w14:paraId="66F33137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356BFF9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B.5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20F7CCF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Úroky účtované do nákladov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7340ABB" w14:textId="498BE91F" w:rsidR="00B119BA" w:rsidRDefault="00C9365A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10 889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28C99C1" w14:textId="6906E60A" w:rsidR="00B119BA" w:rsidRDefault="00976AF9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5 754</w:t>
            </w:r>
          </w:p>
        </w:tc>
      </w:tr>
      <w:tr w:rsidR="00B119BA" w14:paraId="174EF443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AB3FC5A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B.6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5E4CC5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Úroky účtované do výnosov (-)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58099B9" w14:textId="34F45F4A" w:rsidR="00B119BA" w:rsidRDefault="006E471C" w:rsidP="006E471C">
            <w:pPr>
              <w:jc w:val="center"/>
            </w:pPr>
            <w:r>
              <w:rPr>
                <w:rFonts w:ascii="Calibri" w:hAnsi="Calibri"/>
                <w:i/>
                <w:color w:val="000000"/>
                <w:sz w:val="22"/>
              </w:rPr>
              <w:t xml:space="preserve">             </w:t>
            </w:r>
            <w:r w:rsidR="00C9365A">
              <w:rPr>
                <w:rFonts w:ascii="Calibri" w:hAnsi="Calibri"/>
                <w:i/>
                <w:color w:val="000000"/>
                <w:sz w:val="22"/>
              </w:rPr>
              <w:t>-18 600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1961FCE" w14:textId="12814647" w:rsidR="00B119BA" w:rsidRDefault="00DC2EC0" w:rsidP="00DC2EC0">
            <w:pPr>
              <w:tabs>
                <w:tab w:val="center" w:pos="636"/>
                <w:tab w:val="right" w:pos="1272"/>
              </w:tabs>
            </w:pPr>
            <w:r>
              <w:rPr>
                <w:rFonts w:ascii="Calibri" w:hAnsi="Calibri"/>
                <w:i/>
                <w:color w:val="000000"/>
                <w:sz w:val="22"/>
              </w:rPr>
              <w:tab/>
            </w:r>
            <w:r>
              <w:rPr>
                <w:rFonts w:ascii="Calibri" w:hAnsi="Calibri"/>
                <w:i/>
                <w:color w:val="000000"/>
                <w:sz w:val="22"/>
              </w:rPr>
              <w:tab/>
            </w:r>
            <w:r w:rsidR="00976AF9">
              <w:rPr>
                <w:rFonts w:ascii="Calibri" w:hAnsi="Calibri"/>
                <w:i/>
                <w:color w:val="000000"/>
                <w:sz w:val="22"/>
              </w:rPr>
              <w:t>-1 411</w:t>
            </w:r>
          </w:p>
        </w:tc>
      </w:tr>
      <w:tr w:rsidR="00B119BA" w14:paraId="6F5B004C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AFD5A53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B.7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47EED87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Závierkové nerealizové kurzové rozdiely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46B49E8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2FF187B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</w:tr>
      <w:tr w:rsidR="00B119BA" w14:paraId="64F989E1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12746BE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B.8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AD1A67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Výsledok z predaja dlhodobého finanč. majetku (+/-)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7ECDD7B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</w:tr>
      <w:tr w:rsidR="00B119BA" w14:paraId="359B6D9A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542B608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B.9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F238C3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Výsledok z predaja DNM a DHM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1C7CE89" w14:textId="69B2B05E" w:rsidR="00B119BA" w:rsidRDefault="00C9365A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4 406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94B3775" w14:textId="5D955D37" w:rsidR="00B119BA" w:rsidRDefault="00976AF9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-1 098</w:t>
            </w:r>
          </w:p>
        </w:tc>
      </w:tr>
      <w:tr w:rsidR="00B119BA" w14:paraId="3F3F960B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26C88E94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B.10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712913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Iné položky nepeňažného charakteru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E5ACA52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C107AB1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</w:tr>
      <w:tr w:rsidR="009A43C5" w14:paraId="5DB8B96F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2D459EA" w14:textId="77777777" w:rsidR="009A43C5" w:rsidRDefault="009A43C5">
            <w:pPr>
              <w:jc w:val="center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78A3308" w14:textId="77777777" w:rsidR="009A43C5" w:rsidRDefault="009A43C5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BD4BB15" w14:textId="77777777" w:rsidR="009A43C5" w:rsidRDefault="009A43C5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B19F429" w14:textId="77777777" w:rsidR="009A43C5" w:rsidRDefault="009A43C5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5CD24E6B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56BF140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912E225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zásob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47A5A45" w14:textId="552101CE" w:rsidR="00B119BA" w:rsidRDefault="00C9365A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456 891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E5BEB7" w14:textId="27700DFC" w:rsidR="00B119BA" w:rsidRDefault="00C9365A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-207 232</w:t>
            </w:r>
          </w:p>
        </w:tc>
      </w:tr>
      <w:tr w:rsidR="00B119BA" w14:paraId="5904264C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B1733D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D.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42C9833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pohľadávok z prevádzkovej činnosti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DD78EE2" w14:textId="4643D17C" w:rsidR="00B119BA" w:rsidRDefault="00C9365A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-274 33</w:t>
            </w:r>
            <w:r w:rsidR="009F7B0F">
              <w:rPr>
                <w:rFonts w:ascii="Calibri" w:hAnsi="Calibri"/>
                <w:color w:val="000000"/>
                <w:sz w:val="22"/>
              </w:rPr>
              <w:t>3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19129FA" w14:textId="33331E32" w:rsidR="00B119BA" w:rsidRDefault="00976AF9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750 604</w:t>
            </w:r>
          </w:p>
        </w:tc>
      </w:tr>
      <w:tr w:rsidR="00B119BA" w14:paraId="45A42AA4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F3E2095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E.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D74A7FA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záväzkov z prevádzkovej činnosti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F5D1655" w14:textId="56DDC582" w:rsidR="00B119BA" w:rsidRDefault="00C9365A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-143 015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12EA608" w14:textId="15A314E4" w:rsidR="00B119BA" w:rsidRDefault="00C9365A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-735 184</w:t>
            </w:r>
          </w:p>
        </w:tc>
      </w:tr>
      <w:tr w:rsidR="00B119BA" w14:paraId="1C0922BD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right w:val="single" w:sz="6" w:space="0" w:color="FFFFFF"/>
            </w:tcBorders>
          </w:tcPr>
          <w:p w14:paraId="4604B616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F.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DCA4209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krátkodobého finančného majetku (+/-)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13541728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547E42B9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right w:val="single" w:sz="6" w:space="0" w:color="FFFFFF"/>
            </w:tcBorders>
          </w:tcPr>
          <w:p w14:paraId="258671E5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G.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1CC31B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Zaplatená daň z príjmov (-), alebo vratka dane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019CE772" w14:textId="43290ABC" w:rsidR="00B119BA" w:rsidRDefault="00C9365A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0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7B67B456" w14:textId="1E49A47F" w:rsidR="00B119BA" w:rsidRDefault="00976AF9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-2 658</w:t>
            </w:r>
          </w:p>
        </w:tc>
      </w:tr>
      <w:tr w:rsidR="00B119BA" w14:paraId="7FCEE942" w14:textId="77777777" w:rsidTr="004735B0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0AD2A5C7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H.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4E2E6C5A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Iné úpravy CF z prevádzkovej činnosti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65FFA73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BBEBFC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885E87F" w14:textId="77777777" w:rsidTr="004735B0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3FD7983D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I.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4CF84163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Peňažné toky z prevádzkovej činnosti: I = A + (B až H)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6AF15C03" w14:textId="4CCFF5BF" w:rsidR="00B119BA" w:rsidRDefault="00C9365A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189 15</w:t>
            </w:r>
            <w:r w:rsidR="009F7B0F">
              <w:rPr>
                <w:rFonts w:ascii="Calibri" w:hAnsi="Calibri"/>
                <w:b/>
                <w:color w:val="000000"/>
                <w:sz w:val="22"/>
              </w:rPr>
              <w:t>9</w:t>
            </w:r>
          </w:p>
        </w:tc>
        <w:tc>
          <w:tcPr>
            <w:tcW w:w="1318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4863D241" w14:textId="1768AF7C" w:rsidR="00DC2EC0" w:rsidRPr="00DC2EC0" w:rsidRDefault="00976AF9" w:rsidP="00DC2EC0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  <w:r>
              <w:rPr>
                <w:rFonts w:ascii="Calibri" w:hAnsi="Calibri"/>
                <w:b/>
                <w:color w:val="000000"/>
                <w:sz w:val="22"/>
              </w:rPr>
              <w:t>-146 458</w:t>
            </w:r>
          </w:p>
        </w:tc>
      </w:tr>
      <w:tr w:rsidR="00B119BA" w14:paraId="49436E9A" w14:textId="77777777" w:rsidTr="004735B0">
        <w:trPr>
          <w:trHeight w:val="269"/>
        </w:trPr>
        <w:tc>
          <w:tcPr>
            <w:tcW w:w="679" w:type="dxa"/>
            <w:tcBorders>
              <w:left w:val="single" w:sz="6" w:space="0" w:color="FFFFFF"/>
              <w:right w:val="single" w:sz="6" w:space="0" w:color="FFFFFF"/>
            </w:tcBorders>
          </w:tcPr>
          <w:p w14:paraId="043524A9" w14:textId="77777777" w:rsidR="00B119BA" w:rsidRDefault="00B119BA">
            <w:pPr>
              <w:jc w:val="center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2" w:type="dxa"/>
            <w:tcBorders>
              <w:left w:val="single" w:sz="6" w:space="0" w:color="FFFFFF"/>
              <w:right w:val="single" w:sz="6" w:space="0" w:color="FFFFFF"/>
            </w:tcBorders>
          </w:tcPr>
          <w:p w14:paraId="05CC16A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17" w:type="dxa"/>
            <w:tcBorders>
              <w:left w:val="single" w:sz="6" w:space="0" w:color="FFFFFF"/>
              <w:right w:val="single" w:sz="6" w:space="0" w:color="FFFFFF"/>
            </w:tcBorders>
          </w:tcPr>
          <w:p w14:paraId="018EB5E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left w:val="single" w:sz="6" w:space="0" w:color="FFFFFF"/>
              <w:right w:val="single" w:sz="6" w:space="0" w:color="FFFFFF"/>
            </w:tcBorders>
          </w:tcPr>
          <w:p w14:paraId="5AE61F1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44694573" w14:textId="77777777" w:rsidTr="004735B0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3AF6E68F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J.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2CF7C2E8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Peňažné toky z investičnej činnosti (J.1 až J.10)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7FD18A5" w14:textId="606F5B7E" w:rsidR="00B119BA" w:rsidRDefault="00C9365A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135 942</w:t>
            </w:r>
          </w:p>
        </w:tc>
        <w:tc>
          <w:tcPr>
            <w:tcW w:w="1318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03A74E08" w14:textId="777A00A9" w:rsidR="00B119BA" w:rsidRDefault="00976AF9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-324 171</w:t>
            </w:r>
          </w:p>
        </w:tc>
      </w:tr>
      <w:tr w:rsidR="00B119BA" w14:paraId="2012736A" w14:textId="77777777" w:rsidTr="004735B0">
        <w:trPr>
          <w:trHeight w:val="254"/>
        </w:trPr>
        <w:tc>
          <w:tcPr>
            <w:tcW w:w="679" w:type="dxa"/>
            <w:tcBorders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59A1DA1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J.1</w:t>
            </w:r>
          </w:p>
        </w:tc>
        <w:tc>
          <w:tcPr>
            <w:tcW w:w="5022" w:type="dxa"/>
            <w:tcBorders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46F5C97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obstaranie DNM a DHM (-)</w:t>
            </w:r>
          </w:p>
        </w:tc>
        <w:tc>
          <w:tcPr>
            <w:tcW w:w="1417" w:type="dxa"/>
            <w:tcBorders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F3FE20C" w14:textId="7540658A" w:rsidR="00B119BA" w:rsidRDefault="00C9365A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117 937</w:t>
            </w:r>
          </w:p>
        </w:tc>
        <w:tc>
          <w:tcPr>
            <w:tcW w:w="1318" w:type="dxa"/>
            <w:tcBorders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0CFD45A" w14:textId="313F93CE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</w:t>
            </w:r>
            <w:r w:rsidR="00976AF9">
              <w:rPr>
                <w:rFonts w:ascii="Calibri" w:hAnsi="Calibri"/>
                <w:color w:val="000000"/>
                <w:sz w:val="22"/>
              </w:rPr>
              <w:t>370 322</w:t>
            </w:r>
          </w:p>
        </w:tc>
      </w:tr>
      <w:tr w:rsidR="00B119BA" w14:paraId="2DD990AB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EE26080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J.2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D9D1B24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 predaja DNM a DHM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F270BAC" w14:textId="1362D23D" w:rsidR="00B119BA" w:rsidRDefault="006E2243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1</w:t>
            </w:r>
            <w:r w:rsidR="00C9365A">
              <w:rPr>
                <w:rFonts w:ascii="Calibri" w:hAnsi="Calibri"/>
                <w:color w:val="000000"/>
                <w:sz w:val="22"/>
              </w:rPr>
              <w:t>8 005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7F785EC" w14:textId="4E33FBEF" w:rsidR="00DC2EC0" w:rsidRPr="00DC2EC0" w:rsidRDefault="00976AF9" w:rsidP="00DC2EC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</w:rPr>
              <w:t>46 151</w:t>
            </w:r>
          </w:p>
        </w:tc>
      </w:tr>
      <w:tr w:rsidR="00B119BA" w14:paraId="049ACF91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E8FB31C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J.3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9D6FB7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obstaranie dlhod. CP a podielov (-)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77A946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62B88FCC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21992FE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J.4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A28DF48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 predaja dlhod. CP a podielov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D0AB229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E61A30A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2BF836DE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5D7164C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J.5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23497D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poskytnuté pôžičky (-)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6B2C424" w14:textId="38F28242" w:rsidR="00B119BA" w:rsidRDefault="00B119BA">
            <w:pPr>
              <w:jc w:val="right"/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31B5E29" w14:textId="32604DDD" w:rsidR="00B119BA" w:rsidRDefault="00D22D2B" w:rsidP="00D22D2B">
            <w:pPr>
              <w:tabs>
                <w:tab w:val="left" w:pos="1125"/>
                <w:tab w:val="right" w:pos="1272"/>
              </w:tabs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</w:rPr>
              <w:t xml:space="preserve">      </w:t>
            </w:r>
            <w:r>
              <w:rPr>
                <w:rFonts w:ascii="Calibri" w:hAnsi="Calibri"/>
                <w:color w:val="000000"/>
                <w:sz w:val="22"/>
              </w:rPr>
              <w:tab/>
              <w:t xml:space="preserve"> </w:t>
            </w:r>
          </w:p>
        </w:tc>
      </w:tr>
      <w:tr w:rsidR="00B119BA" w14:paraId="3640675A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C5DB2A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J.6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19C4A06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zo splácania poskytnutých pôžičiek (+)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3D0A46B" w14:textId="6D5194FA" w:rsidR="00B119BA" w:rsidRDefault="00B119BA">
            <w:pPr>
              <w:jc w:val="right"/>
            </w:pPr>
          </w:p>
        </w:tc>
      </w:tr>
      <w:tr w:rsidR="00B119BA" w14:paraId="5A07EFD3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5FC9B04D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J.7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77D542F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súvisiace s derivátmi (-)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E13839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DABFCA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7ECA46CC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D88601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J.8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3DB6EE1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súvisiace s derivátmi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43998D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0A82CC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ECED605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10AFA05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J.9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D2659A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Peňažne príjaté dividendy účtovené do výnosov (-)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34AFCBF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269DBCA5" w14:textId="77777777" w:rsidTr="004735B0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1FF5653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J.10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2438E24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Iné úpravy CF z investičnej činnosti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54E45F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6DFE69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99573C2" w14:textId="77777777" w:rsidTr="004735B0">
        <w:trPr>
          <w:trHeight w:val="269"/>
        </w:trPr>
        <w:tc>
          <w:tcPr>
            <w:tcW w:w="679" w:type="dxa"/>
            <w:tcBorders>
              <w:left w:val="single" w:sz="6" w:space="0" w:color="FFFFFF"/>
              <w:right w:val="single" w:sz="6" w:space="0" w:color="FFFFFF"/>
            </w:tcBorders>
          </w:tcPr>
          <w:p w14:paraId="0C5AC99B" w14:textId="77777777" w:rsidR="00B119BA" w:rsidRDefault="00B119BA">
            <w:pPr>
              <w:jc w:val="center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2" w:type="dxa"/>
            <w:tcBorders>
              <w:left w:val="single" w:sz="6" w:space="0" w:color="FFFFFF"/>
              <w:right w:val="single" w:sz="6" w:space="0" w:color="FFFFFF"/>
            </w:tcBorders>
          </w:tcPr>
          <w:p w14:paraId="11F4F39D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17" w:type="dxa"/>
            <w:tcBorders>
              <w:left w:val="single" w:sz="6" w:space="0" w:color="FFFFFF"/>
              <w:right w:val="single" w:sz="6" w:space="0" w:color="FFFFFF"/>
            </w:tcBorders>
          </w:tcPr>
          <w:p w14:paraId="7D32794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left w:val="single" w:sz="6" w:space="0" w:color="FFFFFF"/>
              <w:right w:val="single" w:sz="6" w:space="0" w:color="FFFFFF"/>
            </w:tcBorders>
          </w:tcPr>
          <w:p w14:paraId="14631E7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0CFEC9D" w14:textId="77777777" w:rsidTr="004735B0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3586A4DB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K.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096F3510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Peňažné toky z finančnej činnosti (K.1 až K.10)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0A534F94" w14:textId="3773B33E" w:rsidR="00B119BA" w:rsidRDefault="00C9365A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-200 295</w:t>
            </w:r>
          </w:p>
        </w:tc>
        <w:tc>
          <w:tcPr>
            <w:tcW w:w="1318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9208D0D" w14:textId="2B01D16E" w:rsidR="00B119BA" w:rsidRDefault="00976AF9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203 663</w:t>
            </w:r>
          </w:p>
        </w:tc>
      </w:tr>
      <w:tr w:rsidR="00B119BA" w14:paraId="7CE1D378" w14:textId="77777777" w:rsidTr="004735B0">
        <w:trPr>
          <w:trHeight w:val="254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3B5020D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K.1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21C7D58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zo zvýšenia vlastného imania (+)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A0183E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72DA363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0538E5C0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E7A9FDF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K.2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15422D3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zo zníženie vlastného imania (-)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3C8D962" w14:textId="52F5C243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B48718C" w14:textId="7FCC329D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0746E2B6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2D29AB6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K.3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4863F84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 úverov a pôžičiek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D3F671E" w14:textId="0A4A78BC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463E4A3" w14:textId="19EA5B55" w:rsidR="00B119BA" w:rsidRDefault="00976AF9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208 006</w:t>
            </w:r>
          </w:p>
        </w:tc>
      </w:tr>
      <w:tr w:rsidR="00B119BA" w14:paraId="6D8B61A4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5741B03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K.4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23D1317" w14:textId="48A20299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splácanie úverov a pôžičiek (-)</w:t>
            </w:r>
            <w:r w:rsidR="004735B0">
              <w:rPr>
                <w:rFonts w:ascii="Calibri" w:hAnsi="Calibri"/>
                <w:color w:val="000000"/>
                <w:sz w:val="22"/>
              </w:rPr>
              <w:t xml:space="preserve">                     -208 006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C121A65" w14:textId="3EFCC73D" w:rsidR="00B119BA" w:rsidRDefault="00B119BA">
            <w:pPr>
              <w:jc w:val="right"/>
            </w:pPr>
          </w:p>
        </w:tc>
      </w:tr>
      <w:tr w:rsidR="00B119BA" w14:paraId="661E640B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72DBF53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K.5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111989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 emisie dlhových cenných papierov (+)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B18812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75052309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6F0D569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K.6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037E7B3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úhradu záväzkov z dlhových CP (-)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BC08D9B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D4167C4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11E052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K.7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7B8B728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Peňažne prijaté výnosové úroky (-)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575B63" w14:textId="6503D6A1" w:rsidR="00B119BA" w:rsidRDefault="006E2243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1</w:t>
            </w:r>
            <w:r w:rsidR="004735B0">
              <w:rPr>
                <w:rFonts w:ascii="Calibri" w:hAnsi="Calibri"/>
                <w:color w:val="000000"/>
                <w:sz w:val="22"/>
              </w:rPr>
              <w:t>8 600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659C759" w14:textId="510E8CCF" w:rsidR="00B119BA" w:rsidRDefault="00976AF9">
            <w:pPr>
              <w:jc w:val="right"/>
            </w:pPr>
            <w:r>
              <w:t>1 411</w:t>
            </w:r>
          </w:p>
        </w:tc>
      </w:tr>
      <w:tr w:rsidR="00B119BA" w14:paraId="4DE47BEA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1369A2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K.8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6C49CB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Peňažne zaplatené nákladové úroky (+)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FBDDEF1" w14:textId="59F5466B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</w:t>
            </w:r>
            <w:r w:rsidR="004735B0">
              <w:rPr>
                <w:rFonts w:ascii="Calibri" w:hAnsi="Calibri"/>
                <w:color w:val="000000"/>
                <w:sz w:val="22"/>
              </w:rPr>
              <w:t>10 889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21EAD1F" w14:textId="3E594200" w:rsidR="00B119BA" w:rsidRDefault="00976AF9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-5 754</w:t>
            </w:r>
          </w:p>
        </w:tc>
      </w:tr>
      <w:tr w:rsidR="00B119BA" w14:paraId="77C4D44D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right w:val="single" w:sz="6" w:space="0" w:color="FFFFFF"/>
            </w:tcBorders>
          </w:tcPr>
          <w:p w14:paraId="5172B14C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lastRenderedPageBreak/>
              <w:t>K.9</w:t>
            </w:r>
          </w:p>
        </w:tc>
        <w:tc>
          <w:tcPr>
            <w:tcW w:w="6439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808A307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Peňažne zaplatené dividendy z rozdelenia zisku (-)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E630508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65F2949E" w14:textId="77777777" w:rsidTr="004735B0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55118A5A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K.10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CF58C9E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Iné úpravy CF z finačnej činnosti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3204EC9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597B3023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42039C46" w14:textId="77777777" w:rsidTr="004735B0">
        <w:trPr>
          <w:trHeight w:val="269"/>
        </w:trPr>
        <w:tc>
          <w:tcPr>
            <w:tcW w:w="679" w:type="dxa"/>
            <w:tcBorders>
              <w:left w:val="single" w:sz="6" w:space="0" w:color="FFFFFF"/>
              <w:right w:val="single" w:sz="6" w:space="0" w:color="FFFFFF"/>
            </w:tcBorders>
          </w:tcPr>
          <w:p w14:paraId="263C4C70" w14:textId="77777777" w:rsidR="00B119BA" w:rsidRDefault="00B119BA">
            <w:pPr>
              <w:jc w:val="center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2" w:type="dxa"/>
            <w:tcBorders>
              <w:left w:val="single" w:sz="6" w:space="0" w:color="FFFFFF"/>
              <w:right w:val="single" w:sz="6" w:space="0" w:color="FFFFFF"/>
            </w:tcBorders>
          </w:tcPr>
          <w:p w14:paraId="724D32C3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17" w:type="dxa"/>
            <w:tcBorders>
              <w:left w:val="single" w:sz="6" w:space="0" w:color="FFFFFF"/>
              <w:right w:val="single" w:sz="6" w:space="0" w:color="FFFFFF"/>
            </w:tcBorders>
          </w:tcPr>
          <w:p w14:paraId="16A1470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18" w:type="dxa"/>
            <w:tcBorders>
              <w:left w:val="single" w:sz="6" w:space="0" w:color="FFFFFF"/>
              <w:right w:val="single" w:sz="6" w:space="0" w:color="FFFFFF"/>
            </w:tcBorders>
          </w:tcPr>
          <w:p w14:paraId="442E5F1C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1D6BD139" w14:textId="77777777" w:rsidTr="004735B0">
        <w:trPr>
          <w:trHeight w:val="254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F8F00E0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L.</w:t>
            </w:r>
          </w:p>
        </w:tc>
        <w:tc>
          <w:tcPr>
            <w:tcW w:w="5022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C2143E0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Celkový peňažný tok (L=I+J+K) počas roka (+/-)</w:t>
            </w:r>
          </w:p>
        </w:tc>
        <w:tc>
          <w:tcPr>
            <w:tcW w:w="1417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12" w:space="0" w:color="FFFFFF"/>
            </w:tcBorders>
          </w:tcPr>
          <w:p w14:paraId="3335D28D" w14:textId="4472A72A" w:rsidR="00B119BA" w:rsidRDefault="004735B0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124 80</w:t>
            </w:r>
            <w:r w:rsidR="009F7B0F">
              <w:rPr>
                <w:rFonts w:ascii="Calibri" w:hAnsi="Calibri"/>
                <w:color w:val="000000"/>
                <w:sz w:val="22"/>
              </w:rPr>
              <w:t>6</w:t>
            </w:r>
          </w:p>
        </w:tc>
        <w:tc>
          <w:tcPr>
            <w:tcW w:w="1318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12" w:space="0" w:color="FFFFFF"/>
            </w:tcBorders>
          </w:tcPr>
          <w:p w14:paraId="32DB2D76" w14:textId="35365641" w:rsidR="00B119BA" w:rsidRDefault="00976AF9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-266 966</w:t>
            </w:r>
          </w:p>
        </w:tc>
      </w:tr>
      <w:tr w:rsidR="00B119BA" w14:paraId="7A215627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C464AE1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M.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FB3650B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Stav peňazí na začiatku roka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0381F86" w14:textId="6EA34437" w:rsidR="00B119BA" w:rsidRDefault="004735B0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375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1E5149" w14:textId="3292A2C2" w:rsidR="00B119BA" w:rsidRDefault="00976AF9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267 341</w:t>
            </w:r>
          </w:p>
        </w:tc>
      </w:tr>
      <w:tr w:rsidR="00B119BA" w14:paraId="7D0BE9D0" w14:textId="77777777" w:rsidTr="004735B0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BF300F0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N.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77F13E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Realizované kurzové rozdiely (+/-)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86ED3AD" w14:textId="77777777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0</w:t>
            </w: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EBB9339" w14:textId="77777777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B119BA" w14:paraId="7B38F376" w14:textId="77777777" w:rsidTr="004735B0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4D15D75C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O.</w:t>
            </w:r>
          </w:p>
        </w:tc>
        <w:tc>
          <w:tcPr>
            <w:tcW w:w="502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59F3B591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Stav peňazí na konci roka vrátane KR (O=M-L-N)</w:t>
            </w:r>
          </w:p>
        </w:tc>
        <w:tc>
          <w:tcPr>
            <w:tcW w:w="1417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2CDF97F5" w14:textId="282798A8" w:rsidR="00B119BA" w:rsidRDefault="004735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</w:rPr>
              <w:t xml:space="preserve">125 </w:t>
            </w:r>
            <w:r w:rsidR="000903E3">
              <w:rPr>
                <w:rFonts w:ascii="Calibri" w:hAnsi="Calibri"/>
                <w:color w:val="000000"/>
                <w:sz w:val="22"/>
              </w:rPr>
              <w:t>181</w:t>
            </w:r>
          </w:p>
          <w:p w14:paraId="75897103" w14:textId="6ABC0A90" w:rsidR="006E2243" w:rsidRDefault="006E2243">
            <w:pPr>
              <w:jc w:val="right"/>
            </w:pPr>
          </w:p>
        </w:tc>
        <w:tc>
          <w:tcPr>
            <w:tcW w:w="1318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4C16B2A" w14:textId="7CC7901A" w:rsidR="00B119BA" w:rsidRDefault="00976AF9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375</w:t>
            </w:r>
          </w:p>
        </w:tc>
      </w:tr>
    </w:tbl>
    <w:p w14:paraId="52E0E177" w14:textId="77777777" w:rsidR="00B119BA" w:rsidRDefault="00B119BA">
      <w:pPr>
        <w:rPr>
          <w:rFonts w:ascii="Calibri" w:hAnsi="Calibri"/>
          <w:color w:val="000000"/>
          <w:sz w:val="22"/>
        </w:rPr>
      </w:pPr>
    </w:p>
    <w:p w14:paraId="183665C7" w14:textId="77777777" w:rsidR="00B119BA" w:rsidRDefault="00B119BA"/>
    <w:p w14:paraId="79EB4B12" w14:textId="77777777" w:rsidR="00B119BA" w:rsidRDefault="00B119BA"/>
    <w:p w14:paraId="52ABF231" w14:textId="77777777" w:rsidR="00B119BA" w:rsidRDefault="00B119BA"/>
    <w:p w14:paraId="297716FF" w14:textId="77777777" w:rsidR="00B119BA" w:rsidRDefault="00D35385">
      <w:pPr>
        <w:rPr>
          <w:b/>
          <w:bCs/>
        </w:rPr>
      </w:pPr>
      <w:r>
        <w:rPr>
          <w:b/>
          <w:bCs/>
        </w:rPr>
        <w:t>Peňažné prostriedky</w:t>
      </w:r>
    </w:p>
    <w:p w14:paraId="58B9FC44" w14:textId="77777777" w:rsidR="00B119BA" w:rsidRDefault="00B119BA">
      <w:pPr>
        <w:pStyle w:val="Zkladntext"/>
        <w:ind w:left="0"/>
      </w:pPr>
    </w:p>
    <w:p w14:paraId="720FAF6A" w14:textId="77777777" w:rsidR="00B119BA" w:rsidRDefault="00D35385">
      <w:pPr>
        <w:pStyle w:val="Zkladntext"/>
        <w:ind w:left="0"/>
      </w:pPr>
      <w:r>
        <w:t xml:space="preserve">Peňažnými prostriedkami </w:t>
      </w:r>
      <w:r>
        <w:rPr>
          <w:lang w:val="en-US"/>
        </w:rPr>
        <w:t xml:space="preserve">(ang. </w:t>
      </w:r>
      <w:r>
        <w:t>c</w:t>
      </w:r>
      <w:r>
        <w:rPr>
          <w:lang w:val="en-US"/>
        </w:rPr>
        <w:t xml:space="preserve">ash) </w:t>
      </w:r>
      <w:r>
        <w:t>sa rozumejú peňažné hotovosti, ekvivalenty peňažných hotovostí, peňažné prostriedky na bežných účtoch v bankách, kontokorentný účet a časť zostatku účtu Peniaze na ceste, ktorý sa viaže na prevod medzi bežným účtom a pokladnicou alebo medzi dvoma bankovými účtami.</w:t>
      </w:r>
    </w:p>
    <w:p w14:paraId="5EC9793B" w14:textId="77777777" w:rsidR="00B119BA" w:rsidRDefault="00B119BA">
      <w:pPr>
        <w:pStyle w:val="Zkladntext"/>
        <w:ind w:left="0"/>
      </w:pPr>
    </w:p>
    <w:p w14:paraId="723CB2DC" w14:textId="77777777" w:rsidR="00B119BA" w:rsidRDefault="00B119BA">
      <w:pPr>
        <w:pStyle w:val="Zkladntext"/>
        <w:ind w:left="0"/>
      </w:pPr>
    </w:p>
    <w:p w14:paraId="1DA68761" w14:textId="77777777" w:rsidR="00B119BA" w:rsidRDefault="00B119BA">
      <w:pPr>
        <w:pStyle w:val="Zkladntext"/>
        <w:ind w:left="0"/>
      </w:pPr>
    </w:p>
    <w:p w14:paraId="18A4459E" w14:textId="77777777" w:rsidR="00B119BA" w:rsidRDefault="00B119BA">
      <w:pPr>
        <w:pStyle w:val="Zkladntext"/>
        <w:ind w:left="0"/>
      </w:pPr>
    </w:p>
    <w:p w14:paraId="710F8CC5" w14:textId="77777777" w:rsidR="00B119BA" w:rsidRDefault="00B119BA">
      <w:pPr>
        <w:pStyle w:val="Zkladntext"/>
        <w:ind w:left="0"/>
      </w:pPr>
    </w:p>
    <w:p w14:paraId="7C98619E" w14:textId="77777777" w:rsidR="00B119BA" w:rsidRDefault="00B119BA">
      <w:pPr>
        <w:pStyle w:val="Zkladntext"/>
        <w:ind w:left="0"/>
      </w:pPr>
    </w:p>
    <w:p w14:paraId="7CE5D492" w14:textId="77777777" w:rsidR="00B119BA" w:rsidRDefault="00B119BA">
      <w:pPr>
        <w:pStyle w:val="Zkladntext"/>
        <w:ind w:left="0"/>
      </w:pPr>
    </w:p>
    <w:p w14:paraId="1818CDB7" w14:textId="77777777" w:rsidR="00B119BA" w:rsidRDefault="00B119BA">
      <w:pPr>
        <w:pStyle w:val="Zkladntext"/>
        <w:ind w:left="0"/>
      </w:pPr>
    </w:p>
    <w:p w14:paraId="0A98B5E2" w14:textId="77777777" w:rsidR="00B119BA" w:rsidRDefault="00B119BA">
      <w:pPr>
        <w:pStyle w:val="Zkladntext"/>
        <w:ind w:left="0"/>
      </w:pPr>
    </w:p>
    <w:p w14:paraId="1F864EC2" w14:textId="77777777" w:rsidR="00B119BA" w:rsidRDefault="00B119BA">
      <w:pPr>
        <w:pStyle w:val="Zkladntext"/>
        <w:ind w:left="0"/>
      </w:pPr>
    </w:p>
    <w:p w14:paraId="7E883008" w14:textId="77777777" w:rsidR="00B119BA" w:rsidRDefault="00B119BA">
      <w:pPr>
        <w:pStyle w:val="Zkladntext"/>
        <w:ind w:left="0"/>
      </w:pPr>
    </w:p>
    <w:p w14:paraId="49A78EA7" w14:textId="77777777" w:rsidR="00B119BA" w:rsidRDefault="00B119BA">
      <w:pPr>
        <w:pStyle w:val="Zkladntext"/>
        <w:ind w:left="0"/>
      </w:pPr>
    </w:p>
    <w:p w14:paraId="3C187E4D" w14:textId="77777777" w:rsidR="00B119BA" w:rsidRDefault="00B119BA">
      <w:pPr>
        <w:pStyle w:val="Zkladntext"/>
        <w:ind w:left="0"/>
      </w:pPr>
    </w:p>
    <w:p w14:paraId="12B21D74" w14:textId="77777777" w:rsidR="00B119BA" w:rsidRDefault="00B119BA">
      <w:pPr>
        <w:pStyle w:val="Zkladntext"/>
        <w:ind w:left="0"/>
      </w:pPr>
    </w:p>
    <w:sectPr w:rsidR="00B119BA">
      <w:headerReference w:type="default" r:id="rId70"/>
      <w:footerReference w:type="default" r:id="rId71"/>
      <w:pgSz w:w="11906" w:h="16838"/>
      <w:pgMar w:top="1979" w:right="707" w:bottom="1134" w:left="1985" w:header="675" w:footer="408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980F03" w14:textId="77777777" w:rsidR="00813E62" w:rsidRDefault="00813E62">
      <w:r>
        <w:separator/>
      </w:r>
    </w:p>
  </w:endnote>
  <w:endnote w:type="continuationSeparator" w:id="0">
    <w:p w14:paraId="00463E61" w14:textId="77777777" w:rsidR="00813E62" w:rsidRDefault="00813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42B67" w14:textId="4E9FB345" w:rsidR="00B119BA" w:rsidRDefault="00D14EF6">
    <w:pPr>
      <w:pStyle w:val="Pta"/>
      <w:ind w:right="360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0" behindDoc="1" locked="0" layoutInCell="0" allowOverlap="1" wp14:anchorId="216A7C5A" wp14:editId="22A9293C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68580" cy="146050"/>
              <wp:effectExtent l="0" t="0" r="0" b="0"/>
              <wp:wrapSquare wrapText="bothSides"/>
              <wp:docPr id="3" name="Obdĺžni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8580" cy="14605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AA313B9" w14:textId="77777777" w:rsidR="00B119BA" w:rsidRDefault="00D35385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>
                              <w:rStyle w:val="slostrany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t>6</w: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16A7C5A" id="Obdĺžnik 3" o:spid="_x0000_s1026" style="position:absolute;left:0;text-align:left;margin-left:-45.8pt;margin-top:.05pt;width:5.4pt;height:11.5pt;z-index:-503316460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" o:allowincell="f" filled="f" stroked="f" strokeweight="0">
              <v:textbox style="mso-fit-shape-to-text:t" inset="0,0,0,0">
                <w:txbxContent>
                  <w:p w14:paraId="4AA313B9" w14:textId="77777777" w:rsidR="00B119BA" w:rsidRDefault="00D35385">
                    <w:pPr>
                      <w:pStyle w:val="Pta"/>
                      <w:rPr>
                        <w:rStyle w:val="slostrany"/>
                      </w:rPr>
                    </w:pPr>
                    <w:r>
                      <w:rPr>
                        <w:rStyle w:val="slostrany"/>
                        <w:color w:val="000000"/>
                      </w:rPr>
                      <w:fldChar w:fldCharType="begin"/>
                    </w:r>
                    <w:r>
                      <w:rPr>
                        <w:rStyle w:val="slostrany"/>
                        <w:color w:val="000000"/>
                      </w:rPr>
                      <w:instrText>PAGE</w:instrText>
                    </w:r>
                    <w:r>
                      <w:rPr>
                        <w:rStyle w:val="slostrany"/>
                        <w:color w:val="000000"/>
                      </w:rPr>
                      <w:fldChar w:fldCharType="separate"/>
                    </w:r>
                    <w:r>
                      <w:rPr>
                        <w:rStyle w:val="slostrany"/>
                        <w:color w:val="000000"/>
                      </w:rPr>
                      <w:t>6</w:t>
                    </w:r>
                    <w:r>
                      <w:rPr>
                        <w:rStyle w:val="slostrany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anchorx="margin"/>
            </v:rect>
          </w:pict>
        </mc:Fallback>
      </mc:AlternateContent>
    </w:r>
  </w:p>
  <w:p w14:paraId="2311FED0" w14:textId="77777777" w:rsidR="00B119BA" w:rsidRDefault="00B119B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9662C" w14:textId="3BCAE264" w:rsidR="00B119BA" w:rsidRDefault="00D14EF6">
    <w:pPr>
      <w:pStyle w:val="Pta"/>
      <w:ind w:right="360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8" behindDoc="1" locked="0" layoutInCell="0" allowOverlap="1" wp14:anchorId="4020A584" wp14:editId="0905BA5B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9050" cy="146050"/>
              <wp:effectExtent l="0" t="0" r="0" b="0"/>
              <wp:wrapSquare wrapText="bothSides"/>
              <wp:docPr id="2" name="Obdĺžni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9050" cy="14605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9D759BB" w14:textId="77777777" w:rsidR="00B119BA" w:rsidRDefault="00B119BA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020A584" id="Obdĺžnik 2" o:spid="_x0000_s1027" style="position:absolute;left:0;text-align:left;margin-left:-49.7pt;margin-top:.05pt;width:1.5pt;height:11.5pt;z-index:-503316472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" o:allowincell="f" filled="f" stroked="f" strokeweight="0">
              <v:textbox style="mso-fit-shape-to-text:t" inset="0,0,0,0">
                <w:txbxContent>
                  <w:p w14:paraId="29D759BB" w14:textId="77777777" w:rsidR="00B119BA" w:rsidRDefault="00B119BA">
                    <w:pPr>
                      <w:pStyle w:val="Pta"/>
                      <w:rPr>
                        <w:rStyle w:val="slostrany"/>
                      </w:rPr>
                    </w:pPr>
                  </w:p>
                </w:txbxContent>
              </v:textbox>
              <w10:wrap type="square" anchorx="margin"/>
            </v:rect>
          </w:pict>
        </mc:Fallback>
      </mc:AlternateContent>
    </w:r>
    <w:r w:rsidR="00D35385">
      <w:rPr>
        <w:rStyle w:val="slostrany"/>
      </w:rPr>
      <w:fldChar w:fldCharType="begin"/>
    </w:r>
    <w:r w:rsidR="00D35385">
      <w:rPr>
        <w:rStyle w:val="slostrany"/>
      </w:rPr>
      <w:instrText>PAGE</w:instrText>
    </w:r>
    <w:r w:rsidR="00D35385">
      <w:rPr>
        <w:rStyle w:val="slostrany"/>
      </w:rPr>
      <w:fldChar w:fldCharType="separate"/>
    </w:r>
    <w:r w:rsidR="00D35385">
      <w:rPr>
        <w:rStyle w:val="slostrany"/>
      </w:rPr>
      <w:t>10</w:t>
    </w:r>
    <w:r w:rsidR="00D35385"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2D6CD" w14:textId="522E1B23" w:rsidR="00B119BA" w:rsidRDefault="00D14EF6">
    <w:pPr>
      <w:pStyle w:val="Pta"/>
      <w:ind w:right="360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58" behindDoc="1" locked="0" layoutInCell="0" allowOverlap="1" wp14:anchorId="19FB38C9" wp14:editId="11E325CE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9050" cy="146050"/>
              <wp:effectExtent l="0" t="0" r="0" b="0"/>
              <wp:wrapSquare wrapText="bothSides"/>
              <wp:docPr id="1" name="Obdĺž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9050" cy="14605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82C5E7F" w14:textId="77777777" w:rsidR="00B119BA" w:rsidRDefault="00B119BA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9FB38C9" id="Obdĺžnik 1" o:spid="_x0000_s1028" style="position:absolute;left:0;text-align:left;margin-left:-49.7pt;margin-top:.05pt;width:1.5pt;height:11.5pt;z-index:-503316422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" o:allowincell="f" filled="f" stroked="f" strokeweight="0">
              <v:textbox style="mso-fit-shape-to-text:t" inset="0,0,0,0">
                <w:txbxContent>
                  <w:p w14:paraId="482C5E7F" w14:textId="77777777" w:rsidR="00B119BA" w:rsidRDefault="00B119BA">
                    <w:pPr>
                      <w:pStyle w:val="Pta"/>
                      <w:rPr>
                        <w:rStyle w:val="slostrany"/>
                      </w:rPr>
                    </w:pPr>
                  </w:p>
                </w:txbxContent>
              </v:textbox>
              <w10:wrap type="square" anchorx="margin"/>
            </v:rect>
          </w:pict>
        </mc:Fallback>
      </mc:AlternateContent>
    </w:r>
    <w:r w:rsidR="00D35385">
      <w:rPr>
        <w:rStyle w:val="slostrany"/>
      </w:rPr>
      <w:fldChar w:fldCharType="begin"/>
    </w:r>
    <w:r w:rsidR="00D35385">
      <w:rPr>
        <w:rStyle w:val="slostrany"/>
      </w:rPr>
      <w:instrText>PAGE</w:instrText>
    </w:r>
    <w:r w:rsidR="00D35385">
      <w:rPr>
        <w:rStyle w:val="slostrany"/>
      </w:rPr>
      <w:fldChar w:fldCharType="separate"/>
    </w:r>
    <w:r w:rsidR="00D35385">
      <w:rPr>
        <w:rStyle w:val="slostrany"/>
      </w:rPr>
      <w:t>29</w:t>
    </w:r>
    <w:r w:rsidR="00D35385"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D362B" w14:textId="77777777" w:rsidR="00813E62" w:rsidRDefault="00813E62">
      <w:r>
        <w:separator/>
      </w:r>
    </w:p>
  </w:footnote>
  <w:footnote w:type="continuationSeparator" w:id="0">
    <w:p w14:paraId="1F0C3648" w14:textId="77777777" w:rsidR="00813E62" w:rsidRDefault="00813E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98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3"/>
      <w:gridCol w:w="4316"/>
      <w:gridCol w:w="281"/>
      <w:gridCol w:w="279"/>
      <w:gridCol w:w="283"/>
      <w:gridCol w:w="281"/>
      <w:gridCol w:w="285"/>
      <w:gridCol w:w="280"/>
      <w:gridCol w:w="283"/>
      <w:gridCol w:w="286"/>
      <w:gridCol w:w="279"/>
      <w:gridCol w:w="282"/>
    </w:tblGrid>
    <w:tr w:rsidR="00B119BA" w14:paraId="293FB0BC" w14:textId="77777777">
      <w:trPr>
        <w:trHeight w:val="126"/>
      </w:trPr>
      <w:tc>
        <w:tcPr>
          <w:tcW w:w="2062" w:type="dxa"/>
          <w:vAlign w:val="center"/>
        </w:tcPr>
        <w:p w14:paraId="62CB987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05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PODV 3-01</w:t>
          </w:r>
        </w:p>
      </w:tc>
      <w:tc>
        <w:tcPr>
          <w:tcW w:w="4316" w:type="dxa"/>
          <w:vAlign w:val="center"/>
        </w:tcPr>
        <w:p w14:paraId="37A42142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1" w:type="dxa"/>
          <w:vAlign w:val="center"/>
        </w:tcPr>
        <w:p w14:paraId="2E9CC4A2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vAlign w:val="center"/>
        </w:tcPr>
        <w:p w14:paraId="4F3044A8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9C6B7A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780343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C611FA9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508A13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71E6AF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4FA5C59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3B59B4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912973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0B6BE608" w14:textId="77777777" w:rsidR="00B119BA" w:rsidRDefault="00B119B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8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B119BA" w14:paraId="26B0CB9F" w14:textId="77777777">
      <w:trPr>
        <w:trHeight w:val="127"/>
      </w:trPr>
      <w:tc>
        <w:tcPr>
          <w:tcW w:w="2011" w:type="dxa"/>
          <w:vAlign w:val="center"/>
        </w:tcPr>
        <w:p w14:paraId="45646A31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0"/>
          </w:tcBorders>
          <w:vAlign w:val="center"/>
        </w:tcPr>
        <w:p w14:paraId="384AB6D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55606B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04B75E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9F8568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71C208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D18D0AE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C0A83C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A6EE1C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AD78F3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A9F071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1E0588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67805C6A" w14:textId="77777777" w:rsidR="00B119BA" w:rsidRDefault="00D35385">
    <w:pPr>
      <w:pStyle w:val="Hlavika"/>
      <w:tabs>
        <w:tab w:val="clear" w:pos="4536"/>
        <w:tab w:val="center" w:pos="4253"/>
        <w:tab w:val="right" w:pos="9214"/>
      </w:tabs>
      <w:rPr>
        <w:rFonts w:cs="Arial"/>
        <w:sz w:val="18"/>
        <w:szCs w:val="18"/>
        <w:lang w:eastAsia="sk-SK"/>
      </w:rPr>
    </w:pPr>
    <w:r>
      <w:rPr>
        <w:rFonts w:cs="Arial"/>
        <w:sz w:val="18"/>
        <w:szCs w:val="18"/>
        <w:lang w:eastAsia="sk-SK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98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3"/>
      <w:gridCol w:w="4316"/>
      <w:gridCol w:w="281"/>
      <w:gridCol w:w="279"/>
      <w:gridCol w:w="283"/>
      <w:gridCol w:w="281"/>
      <w:gridCol w:w="285"/>
      <w:gridCol w:w="280"/>
      <w:gridCol w:w="283"/>
      <w:gridCol w:w="286"/>
      <w:gridCol w:w="279"/>
      <w:gridCol w:w="282"/>
    </w:tblGrid>
    <w:tr w:rsidR="00B119BA" w14:paraId="1395CE9A" w14:textId="77777777">
      <w:trPr>
        <w:trHeight w:val="126"/>
      </w:trPr>
      <w:tc>
        <w:tcPr>
          <w:tcW w:w="2062" w:type="dxa"/>
          <w:vAlign w:val="center"/>
        </w:tcPr>
        <w:p w14:paraId="536523C8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05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PODV 3-01</w:t>
          </w:r>
        </w:p>
      </w:tc>
      <w:tc>
        <w:tcPr>
          <w:tcW w:w="4316" w:type="dxa"/>
          <w:vAlign w:val="center"/>
        </w:tcPr>
        <w:p w14:paraId="6A1AA1EB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1" w:type="dxa"/>
          <w:vAlign w:val="center"/>
        </w:tcPr>
        <w:p w14:paraId="1AC2B4A7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vAlign w:val="center"/>
        </w:tcPr>
        <w:p w14:paraId="3A991CF2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EF8452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582EAA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A71B71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78957F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B01DAD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134E75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59B8C82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B6A2EE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523A164" w14:textId="77777777" w:rsidR="00B119BA" w:rsidRDefault="00B119B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8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B119BA" w14:paraId="20331AAB" w14:textId="77777777">
      <w:trPr>
        <w:trHeight w:val="127"/>
      </w:trPr>
      <w:tc>
        <w:tcPr>
          <w:tcW w:w="2011" w:type="dxa"/>
          <w:vAlign w:val="center"/>
        </w:tcPr>
        <w:p w14:paraId="72F3630D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0"/>
          </w:tcBorders>
          <w:vAlign w:val="center"/>
        </w:tcPr>
        <w:p w14:paraId="7E2BCEF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1AF296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7D4284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1197612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8D36150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0490C8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D73A34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84B2EF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755633E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1CD0D2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27D6908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6392E5E4" w14:textId="77777777" w:rsidR="00B119BA" w:rsidRDefault="00D35385">
    <w:pPr>
      <w:pStyle w:val="Hlavika"/>
      <w:tabs>
        <w:tab w:val="clear" w:pos="4536"/>
        <w:tab w:val="center" w:pos="4253"/>
        <w:tab w:val="right" w:pos="9214"/>
      </w:tabs>
      <w:rPr>
        <w:rFonts w:cs="Arial"/>
        <w:sz w:val="18"/>
        <w:szCs w:val="18"/>
        <w:lang w:eastAsia="sk-SK"/>
      </w:rPr>
    </w:pPr>
    <w:r>
      <w:rPr>
        <w:rFonts w:cs="Arial"/>
        <w:sz w:val="18"/>
        <w:szCs w:val="18"/>
        <w:lang w:eastAsia="sk-SK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98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3"/>
      <w:gridCol w:w="4316"/>
      <w:gridCol w:w="281"/>
      <w:gridCol w:w="279"/>
      <w:gridCol w:w="283"/>
      <w:gridCol w:w="281"/>
      <w:gridCol w:w="285"/>
      <w:gridCol w:w="280"/>
      <w:gridCol w:w="283"/>
      <w:gridCol w:w="286"/>
      <w:gridCol w:w="279"/>
      <w:gridCol w:w="282"/>
    </w:tblGrid>
    <w:tr w:rsidR="00B119BA" w14:paraId="22B09D5F" w14:textId="77777777">
      <w:trPr>
        <w:trHeight w:val="126"/>
      </w:trPr>
      <w:tc>
        <w:tcPr>
          <w:tcW w:w="2062" w:type="dxa"/>
          <w:vAlign w:val="center"/>
        </w:tcPr>
        <w:p w14:paraId="6D96F60B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05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PODV 3-01</w:t>
          </w:r>
        </w:p>
      </w:tc>
      <w:tc>
        <w:tcPr>
          <w:tcW w:w="4316" w:type="dxa"/>
          <w:vAlign w:val="center"/>
        </w:tcPr>
        <w:p w14:paraId="5369EA59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1" w:type="dxa"/>
          <w:vAlign w:val="center"/>
        </w:tcPr>
        <w:p w14:paraId="215036F8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vAlign w:val="center"/>
        </w:tcPr>
        <w:p w14:paraId="1D598B62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F44E66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148A36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AB2D03C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8EB71C0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B77B86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AEB1A2B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857C51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A315C5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6C921396" w14:textId="77777777" w:rsidR="00B119BA" w:rsidRDefault="00B119B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8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B119BA" w14:paraId="543D85DE" w14:textId="77777777">
      <w:trPr>
        <w:trHeight w:val="127"/>
      </w:trPr>
      <w:tc>
        <w:tcPr>
          <w:tcW w:w="2011" w:type="dxa"/>
          <w:vAlign w:val="center"/>
        </w:tcPr>
        <w:p w14:paraId="3B0645AC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0"/>
          </w:tcBorders>
          <w:vAlign w:val="center"/>
        </w:tcPr>
        <w:p w14:paraId="7AABABC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6E9D86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41F722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56A5B3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C3A374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0687B9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359F19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C95643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A31E38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6F2743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E60D7A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74586F0" w14:textId="77777777" w:rsidR="00B119BA" w:rsidRDefault="00D35385">
    <w:pPr>
      <w:pStyle w:val="Hlavika"/>
      <w:tabs>
        <w:tab w:val="clear" w:pos="4536"/>
        <w:tab w:val="center" w:pos="4253"/>
        <w:tab w:val="right" w:pos="9214"/>
      </w:tabs>
      <w:rPr>
        <w:rFonts w:cs="Arial"/>
        <w:sz w:val="18"/>
        <w:szCs w:val="18"/>
        <w:lang w:eastAsia="sk-SK"/>
      </w:rPr>
    </w:pPr>
    <w:r>
      <w:rPr>
        <w:rFonts w:cs="Arial"/>
        <w:sz w:val="18"/>
        <w:szCs w:val="18"/>
        <w:lang w:eastAsia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2796B"/>
    <w:multiLevelType w:val="multilevel"/>
    <w:tmpl w:val="89F4D284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3D01A8B"/>
    <w:multiLevelType w:val="multilevel"/>
    <w:tmpl w:val="F252D576"/>
    <w:lvl w:ilvl="0">
      <w:start w:val="6"/>
      <w:numFmt w:val="bullet"/>
      <w:lvlText w:val="-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46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4F5097B"/>
    <w:multiLevelType w:val="multilevel"/>
    <w:tmpl w:val="EA5A2D9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color w:va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E4D5E41"/>
    <w:multiLevelType w:val="multilevel"/>
    <w:tmpl w:val="57E44FFE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color w:va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5077744">
    <w:abstractNumId w:val="2"/>
  </w:num>
  <w:num w:numId="2" w16cid:durableId="371342489">
    <w:abstractNumId w:val="3"/>
  </w:num>
  <w:num w:numId="3" w16cid:durableId="433325420">
    <w:abstractNumId w:val="0"/>
  </w:num>
  <w:num w:numId="4" w16cid:durableId="795567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9BA"/>
    <w:rsid w:val="00007759"/>
    <w:rsid w:val="00015385"/>
    <w:rsid w:val="00032362"/>
    <w:rsid w:val="00046904"/>
    <w:rsid w:val="00051713"/>
    <w:rsid w:val="00053C5A"/>
    <w:rsid w:val="00054337"/>
    <w:rsid w:val="00061985"/>
    <w:rsid w:val="000806AF"/>
    <w:rsid w:val="000813DC"/>
    <w:rsid w:val="000903E3"/>
    <w:rsid w:val="000913E6"/>
    <w:rsid w:val="000A4E3D"/>
    <w:rsid w:val="000B2B80"/>
    <w:rsid w:val="000C042A"/>
    <w:rsid w:val="00101BD2"/>
    <w:rsid w:val="00105F19"/>
    <w:rsid w:val="001100F2"/>
    <w:rsid w:val="0011170B"/>
    <w:rsid w:val="0011348E"/>
    <w:rsid w:val="001177BA"/>
    <w:rsid w:val="0012702B"/>
    <w:rsid w:val="0013654A"/>
    <w:rsid w:val="0013754F"/>
    <w:rsid w:val="00140C54"/>
    <w:rsid w:val="00146512"/>
    <w:rsid w:val="00157820"/>
    <w:rsid w:val="00164CB7"/>
    <w:rsid w:val="001671A3"/>
    <w:rsid w:val="00186B70"/>
    <w:rsid w:val="00192467"/>
    <w:rsid w:val="001A5813"/>
    <w:rsid w:val="001B6014"/>
    <w:rsid w:val="001D4CF1"/>
    <w:rsid w:val="001F4C2B"/>
    <w:rsid w:val="001F4D8B"/>
    <w:rsid w:val="002038F4"/>
    <w:rsid w:val="0023502F"/>
    <w:rsid w:val="00235A1B"/>
    <w:rsid w:val="00243C33"/>
    <w:rsid w:val="00244254"/>
    <w:rsid w:val="002506F2"/>
    <w:rsid w:val="002575B9"/>
    <w:rsid w:val="00260E73"/>
    <w:rsid w:val="002815E7"/>
    <w:rsid w:val="00282927"/>
    <w:rsid w:val="002B06CC"/>
    <w:rsid w:val="002C23D4"/>
    <w:rsid w:val="002D2E07"/>
    <w:rsid w:val="002D3AE7"/>
    <w:rsid w:val="003127D8"/>
    <w:rsid w:val="00312889"/>
    <w:rsid w:val="003306F2"/>
    <w:rsid w:val="0033109D"/>
    <w:rsid w:val="003333A4"/>
    <w:rsid w:val="00341397"/>
    <w:rsid w:val="00343618"/>
    <w:rsid w:val="00345E5F"/>
    <w:rsid w:val="003910ED"/>
    <w:rsid w:val="003A5785"/>
    <w:rsid w:val="003C42CD"/>
    <w:rsid w:val="003D6B04"/>
    <w:rsid w:val="0040096F"/>
    <w:rsid w:val="00433BE9"/>
    <w:rsid w:val="0044129E"/>
    <w:rsid w:val="004735B0"/>
    <w:rsid w:val="004753E1"/>
    <w:rsid w:val="004764AC"/>
    <w:rsid w:val="00490000"/>
    <w:rsid w:val="004D05D8"/>
    <w:rsid w:val="004F4F1A"/>
    <w:rsid w:val="004F75A1"/>
    <w:rsid w:val="00515675"/>
    <w:rsid w:val="00517A90"/>
    <w:rsid w:val="005275D5"/>
    <w:rsid w:val="00540999"/>
    <w:rsid w:val="00544767"/>
    <w:rsid w:val="005514E8"/>
    <w:rsid w:val="00583044"/>
    <w:rsid w:val="00586503"/>
    <w:rsid w:val="00593005"/>
    <w:rsid w:val="005A2A19"/>
    <w:rsid w:val="005A2CDD"/>
    <w:rsid w:val="005B6F8A"/>
    <w:rsid w:val="005B730B"/>
    <w:rsid w:val="005C13E2"/>
    <w:rsid w:val="005D28E7"/>
    <w:rsid w:val="005E49B4"/>
    <w:rsid w:val="00603C93"/>
    <w:rsid w:val="00631101"/>
    <w:rsid w:val="00670742"/>
    <w:rsid w:val="00671903"/>
    <w:rsid w:val="006739A2"/>
    <w:rsid w:val="00674323"/>
    <w:rsid w:val="00680051"/>
    <w:rsid w:val="006A4402"/>
    <w:rsid w:val="006B7389"/>
    <w:rsid w:val="006B7C35"/>
    <w:rsid w:val="006C4FC6"/>
    <w:rsid w:val="006E1701"/>
    <w:rsid w:val="006E2243"/>
    <w:rsid w:val="006E471C"/>
    <w:rsid w:val="00705D1A"/>
    <w:rsid w:val="007066BF"/>
    <w:rsid w:val="0071393B"/>
    <w:rsid w:val="007478C7"/>
    <w:rsid w:val="00751233"/>
    <w:rsid w:val="0077441C"/>
    <w:rsid w:val="0078193E"/>
    <w:rsid w:val="00792B32"/>
    <w:rsid w:val="0079549A"/>
    <w:rsid w:val="007B14A8"/>
    <w:rsid w:val="007B32EC"/>
    <w:rsid w:val="007B4B75"/>
    <w:rsid w:val="007B680C"/>
    <w:rsid w:val="007D426A"/>
    <w:rsid w:val="007E45D5"/>
    <w:rsid w:val="007E6E47"/>
    <w:rsid w:val="00800913"/>
    <w:rsid w:val="00803F24"/>
    <w:rsid w:val="00813E62"/>
    <w:rsid w:val="0082752D"/>
    <w:rsid w:val="00832DC1"/>
    <w:rsid w:val="008414E3"/>
    <w:rsid w:val="008467F7"/>
    <w:rsid w:val="00863374"/>
    <w:rsid w:val="00894219"/>
    <w:rsid w:val="008A1781"/>
    <w:rsid w:val="008B382A"/>
    <w:rsid w:val="008B5054"/>
    <w:rsid w:val="008D0F58"/>
    <w:rsid w:val="008D4804"/>
    <w:rsid w:val="008E5CC2"/>
    <w:rsid w:val="008F64ED"/>
    <w:rsid w:val="0090135C"/>
    <w:rsid w:val="0092340B"/>
    <w:rsid w:val="009405BB"/>
    <w:rsid w:val="0096716C"/>
    <w:rsid w:val="009728B8"/>
    <w:rsid w:val="00972EB1"/>
    <w:rsid w:val="00976AF9"/>
    <w:rsid w:val="009842F6"/>
    <w:rsid w:val="00997DB0"/>
    <w:rsid w:val="009A4052"/>
    <w:rsid w:val="009A43C5"/>
    <w:rsid w:val="009A6568"/>
    <w:rsid w:val="009B195F"/>
    <w:rsid w:val="009C1809"/>
    <w:rsid w:val="009F2146"/>
    <w:rsid w:val="009F6A72"/>
    <w:rsid w:val="009F7B0F"/>
    <w:rsid w:val="00A0020F"/>
    <w:rsid w:val="00A10688"/>
    <w:rsid w:val="00A21274"/>
    <w:rsid w:val="00A35826"/>
    <w:rsid w:val="00A421E2"/>
    <w:rsid w:val="00A47811"/>
    <w:rsid w:val="00A6592B"/>
    <w:rsid w:val="00A7335D"/>
    <w:rsid w:val="00A737C6"/>
    <w:rsid w:val="00A80D73"/>
    <w:rsid w:val="00A85F4F"/>
    <w:rsid w:val="00AB2B42"/>
    <w:rsid w:val="00AB5FD5"/>
    <w:rsid w:val="00AC27FE"/>
    <w:rsid w:val="00AC5F1B"/>
    <w:rsid w:val="00AE23D6"/>
    <w:rsid w:val="00AF5F25"/>
    <w:rsid w:val="00B119BA"/>
    <w:rsid w:val="00B15F59"/>
    <w:rsid w:val="00B3179F"/>
    <w:rsid w:val="00B32BCE"/>
    <w:rsid w:val="00B34BAC"/>
    <w:rsid w:val="00B52CFA"/>
    <w:rsid w:val="00B56726"/>
    <w:rsid w:val="00B63A2E"/>
    <w:rsid w:val="00BA27C8"/>
    <w:rsid w:val="00BA4B70"/>
    <w:rsid w:val="00BB1B96"/>
    <w:rsid w:val="00BC203F"/>
    <w:rsid w:val="00BC3CAB"/>
    <w:rsid w:val="00BC510D"/>
    <w:rsid w:val="00BC51DE"/>
    <w:rsid w:val="00BD3899"/>
    <w:rsid w:val="00BE167A"/>
    <w:rsid w:val="00BE6DD8"/>
    <w:rsid w:val="00BE7684"/>
    <w:rsid w:val="00C01BF5"/>
    <w:rsid w:val="00C3043F"/>
    <w:rsid w:val="00C32068"/>
    <w:rsid w:val="00C47B6B"/>
    <w:rsid w:val="00C52CD0"/>
    <w:rsid w:val="00C52D40"/>
    <w:rsid w:val="00C8371A"/>
    <w:rsid w:val="00C9365A"/>
    <w:rsid w:val="00CC48C5"/>
    <w:rsid w:val="00CE223F"/>
    <w:rsid w:val="00D14EF6"/>
    <w:rsid w:val="00D205CA"/>
    <w:rsid w:val="00D22D2B"/>
    <w:rsid w:val="00D27BAE"/>
    <w:rsid w:val="00D33D8D"/>
    <w:rsid w:val="00D33DC9"/>
    <w:rsid w:val="00D3498A"/>
    <w:rsid w:val="00D35385"/>
    <w:rsid w:val="00D43F98"/>
    <w:rsid w:val="00D6047B"/>
    <w:rsid w:val="00D61683"/>
    <w:rsid w:val="00D812C5"/>
    <w:rsid w:val="00D8255A"/>
    <w:rsid w:val="00D860B7"/>
    <w:rsid w:val="00DA05E0"/>
    <w:rsid w:val="00DA1246"/>
    <w:rsid w:val="00DC0565"/>
    <w:rsid w:val="00DC2EC0"/>
    <w:rsid w:val="00DC38F1"/>
    <w:rsid w:val="00DC79B5"/>
    <w:rsid w:val="00DF1281"/>
    <w:rsid w:val="00E0149F"/>
    <w:rsid w:val="00E4226C"/>
    <w:rsid w:val="00E44902"/>
    <w:rsid w:val="00E54CD9"/>
    <w:rsid w:val="00E66D9E"/>
    <w:rsid w:val="00E755D3"/>
    <w:rsid w:val="00E772C0"/>
    <w:rsid w:val="00E834C3"/>
    <w:rsid w:val="00E87DFC"/>
    <w:rsid w:val="00E94DDD"/>
    <w:rsid w:val="00EB7879"/>
    <w:rsid w:val="00EC0393"/>
    <w:rsid w:val="00EC12B4"/>
    <w:rsid w:val="00EC3E04"/>
    <w:rsid w:val="00ED3D14"/>
    <w:rsid w:val="00EE12CA"/>
    <w:rsid w:val="00EE336B"/>
    <w:rsid w:val="00EE56A6"/>
    <w:rsid w:val="00F27B97"/>
    <w:rsid w:val="00F553A7"/>
    <w:rsid w:val="00F66A8C"/>
    <w:rsid w:val="00F67DE6"/>
    <w:rsid w:val="00F729E4"/>
    <w:rsid w:val="00F93F68"/>
    <w:rsid w:val="00FA068E"/>
    <w:rsid w:val="00FA1DD4"/>
    <w:rsid w:val="00FB4197"/>
    <w:rsid w:val="00FD0321"/>
    <w:rsid w:val="00FE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0A7E10"/>
  <w15:docId w15:val="{FD121636-9CBA-444E-BD90-E31180B4A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99" w:unhideWhenUsed="1"/>
    <w:lsdException w:name="footer" w:locked="1" w:semiHidden="1" w:unhideWhenUsed="1"/>
    <w:lsdException w:name="index heading" w:locked="1" w:semiHidden="1" w:unhideWhenUsed="1"/>
    <w:lsdException w:name="caption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/>
    <w:lsdException w:name="macro" w:locked="1" w:semiHidden="1" w:unhideWhenUsed="1"/>
    <w:lsdException w:name="toa heading" w:locked="1" w:semiHidden="1" w:unhideWhenUsed="1"/>
    <w:lsdException w:name="List" w:locked="1"/>
    <w:lsdException w:name="List Bullet" w:lock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 w:semiHidden="1" w:unhideWhenUsed="1"/>
    <w:lsdException w:name="Subtitle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qFormat="1"/>
    <w:lsdException w:name="Emphasis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95128"/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2"/>
      </w:numPr>
      <w:tabs>
        <w:tab w:val="left" w:pos="450"/>
      </w:tabs>
      <w:ind w:left="450" w:firstLine="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locked/>
    <w:rsid w:val="00955B8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qFormat/>
    <w:locked/>
    <w:rsid w:val="00E95128"/>
    <w:rPr>
      <w:rFonts w:eastAsia="Calibri"/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qFormat/>
    <w:locked/>
    <w:rsid w:val="00E95128"/>
    <w:rPr>
      <w:rFonts w:eastAsia="Calibri"/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qFormat/>
    <w:locked/>
    <w:rsid w:val="005327C3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6Char">
    <w:name w:val="Nadpis 6 Char"/>
    <w:link w:val="Nadpis6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link w:val="Hlavika"/>
    <w:uiPriority w:val="99"/>
    <w:qFormat/>
    <w:locked/>
    <w:rsid w:val="00E95128"/>
    <w:rPr>
      <w:rFonts w:cs="Times New Roman"/>
    </w:rPr>
  </w:style>
  <w:style w:type="character" w:customStyle="1" w:styleId="PtaChar">
    <w:name w:val="Päta Char"/>
    <w:link w:val="Pta"/>
    <w:qFormat/>
    <w:locked/>
    <w:rsid w:val="00E95128"/>
    <w:rPr>
      <w:rFonts w:cs="Times New Roman"/>
    </w:rPr>
  </w:style>
  <w:style w:type="character" w:styleId="slostrany">
    <w:name w:val="page number"/>
    <w:qFormat/>
    <w:rsid w:val="00E95128"/>
    <w:rPr>
      <w:rFonts w:cs="Times New Roman"/>
    </w:rPr>
  </w:style>
  <w:style w:type="character" w:customStyle="1" w:styleId="ZkladntextChar">
    <w:name w:val="Základný text Char"/>
    <w:link w:val="Zkladntext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customStyle="1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customStyle="1" w:styleId="FootnoteCharacters">
    <w:name w:val="Footnote Characters"/>
    <w:semiHidden/>
    <w:qFormat/>
    <w:rsid w:val="00E95128"/>
    <w:rPr>
      <w:rFonts w:cs="Times New Roman"/>
      <w:sz w:val="16"/>
      <w:szCs w:val="16"/>
      <w:vertAlign w:val="superscript"/>
    </w:rPr>
  </w:style>
  <w:style w:type="character" w:customStyle="1" w:styleId="zifChar">
    <w:name w:val="zif Char"/>
    <w:qFormat/>
    <w:locked/>
    <w:rsid w:val="00E95128"/>
    <w:rPr>
      <w:rFonts w:ascii="Times" w:hAnsi="Times" w:cs="Times New Roman"/>
      <w:sz w:val="20"/>
      <w:szCs w:val="20"/>
      <w:lang w:val="en-US" w:eastAsia="x-none"/>
    </w:rPr>
  </w:style>
  <w:style w:type="character" w:customStyle="1" w:styleId="TextbublinyChar">
    <w:name w:val="Text bubliny Char"/>
    <w:link w:val="Textbubliny"/>
    <w:semiHidden/>
    <w:qFormat/>
    <w:locked/>
    <w:rsid w:val="004B69E1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rsid w:val="00E95128"/>
    <w:pPr>
      <w:tabs>
        <w:tab w:val="center" w:pos="4536"/>
        <w:tab w:val="right" w:pos="9072"/>
      </w:tabs>
    </w:pPr>
  </w:style>
  <w:style w:type="paragraph" w:customStyle="1" w:styleId="Uvod">
    <w:name w:val="Uvod"/>
    <w:basedOn w:val="Normlny"/>
    <w:qFormat/>
    <w:rsid w:val="00E95128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qFormat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qFormat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paragraph" w:customStyle="1" w:styleId="Odsekzoznamu1">
    <w:name w:val="Odsek zoznamu1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qFormat/>
    <w:rsid w:val="00160AAA"/>
    <w:rPr>
      <w:color w:val="000000"/>
      <w:sz w:val="18"/>
    </w:rPr>
  </w:style>
  <w:style w:type="paragraph" w:customStyle="1" w:styleId="Pismenka">
    <w:name w:val="Pismenka"/>
    <w:basedOn w:val="Zkladntext"/>
    <w:qFormat/>
    <w:rsid w:val="00160AAA"/>
    <w:pPr>
      <w:numPr>
        <w:numId w:val="3"/>
      </w:numPr>
    </w:pPr>
    <w:rPr>
      <w:b/>
    </w:rPr>
  </w:style>
  <w:style w:type="paragraph" w:styleId="Textbubliny">
    <w:name w:val="Balloon Text"/>
    <w:basedOn w:val="Normlny"/>
    <w:link w:val="TextbublinyChar"/>
    <w:semiHidden/>
    <w:qFormat/>
    <w:rsid w:val="004B69E1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qFormat/>
    <w:locked/>
    <w:rsid w:val="009A26D7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0D01E8"/>
    <w:pPr>
      <w:ind w:left="720"/>
      <w:contextualSpacing/>
    </w:pPr>
  </w:style>
  <w:style w:type="paragraph" w:customStyle="1" w:styleId="TopHeader">
    <w:name w:val="Top Header"/>
    <w:basedOn w:val="Normlny"/>
    <w:qFormat/>
    <w:rsid w:val="007173C9"/>
    <w:pPr>
      <w:jc w:val="center"/>
    </w:pPr>
    <w:rPr>
      <w:rFonts w:ascii="Arial Narrow" w:eastAsia="Times New Roman" w:hAnsi="Arial Narrow" w:cs="Arial Narrow"/>
      <w:b/>
      <w:bCs/>
      <w:sz w:val="22"/>
      <w:szCs w:val="22"/>
    </w:rPr>
  </w:style>
  <w:style w:type="paragraph" w:customStyle="1" w:styleId="Obsahrmca">
    <w:name w:val="Obsah rámca"/>
    <w:basedOn w:val="Normlny"/>
    <w:qFormat/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rsid w:val="008A38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1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8.emf"/><Relationship Id="rId21" Type="http://schemas.openxmlformats.org/officeDocument/2006/relationships/package" Target="embeddings/Microsoft_Excel_Worksheet4.xlsx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63" Type="http://schemas.openxmlformats.org/officeDocument/2006/relationships/package" Target="embeddings/Microsoft_Excel_Worksheet25.xlsx"/><Relationship Id="rId68" Type="http://schemas.openxmlformats.org/officeDocument/2006/relationships/image" Target="media/image29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footer" Target="footer1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package" Target="embeddings/Microsoft_Excel_Worksheet20.xlsx"/><Relationship Id="rId58" Type="http://schemas.openxmlformats.org/officeDocument/2006/relationships/image" Target="media/image24.emf"/><Relationship Id="rId66" Type="http://schemas.openxmlformats.org/officeDocument/2006/relationships/image" Target="media/image28.emf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24.xlsx"/><Relationship Id="rId19" Type="http://schemas.openxmlformats.org/officeDocument/2006/relationships/package" Target="embeddings/Microsoft_Excel_Worksheet3.xlsx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image" Target="media/image27.emf"/><Relationship Id="rId69" Type="http://schemas.openxmlformats.org/officeDocument/2006/relationships/package" Target="embeddings/Microsoft_Excel_Worksheet28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19.xlsx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Excel_Worksheet23.xlsx"/><Relationship Id="rId67" Type="http://schemas.openxmlformats.org/officeDocument/2006/relationships/package" Target="embeddings/Microsoft_Excel_Worksheet27.xlsx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7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Relationship Id="rId57" Type="http://schemas.openxmlformats.org/officeDocument/2006/relationships/package" Target="embeddings/Microsoft_Excel_Worksheet22.xlsx"/><Relationship Id="rId10" Type="http://schemas.openxmlformats.org/officeDocument/2006/relationships/header" Target="header1.xml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package" Target="embeddings/Microsoft_Excel_Worksheet26.xlsx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footer" Target="footer2.xml"/><Relationship Id="rId18" Type="http://schemas.openxmlformats.org/officeDocument/2006/relationships/image" Target="media/image4.emf"/><Relationship Id="rId39" Type="http://schemas.openxmlformats.org/officeDocument/2006/relationships/package" Target="embeddings/Microsoft_Excel_Worksheet13.xlsx"/><Relationship Id="rId34" Type="http://schemas.openxmlformats.org/officeDocument/2006/relationships/image" Target="media/image12.emf"/><Relationship Id="rId50" Type="http://schemas.openxmlformats.org/officeDocument/2006/relationships/image" Target="media/image20.emf"/><Relationship Id="rId55" Type="http://schemas.openxmlformats.org/officeDocument/2006/relationships/package" Target="embeddings/Microsoft_Excel_Worksheet21.xlsx"/><Relationship Id="rId7" Type="http://schemas.openxmlformats.org/officeDocument/2006/relationships/endnotes" Target="endnotes.xml"/><Relationship Id="rId71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912E1D-D8C6-4B17-B15D-C5EF75237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2110</TotalTime>
  <Pages>1</Pages>
  <Words>6211</Words>
  <Characters>35403</Characters>
  <Application>Microsoft Office Word</Application>
  <DocSecurity>0</DocSecurity>
  <Lines>295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41531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Pavličková Zuzana</cp:lastModifiedBy>
  <cp:revision>39</cp:revision>
  <cp:lastPrinted>2025-02-24T16:27:00Z</cp:lastPrinted>
  <dcterms:created xsi:type="dcterms:W3CDTF">2023-03-13T10:19:00Z</dcterms:created>
  <dcterms:modified xsi:type="dcterms:W3CDTF">2025-02-27T08:44:00Z</dcterms:modified>
  <dc:language>sk-SK</dc:language>
</cp:coreProperties>
</file>