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F05EC9">
        <w:rPr>
          <w:sz w:val="24"/>
          <w:szCs w:val="24"/>
        </w:rPr>
        <w:t>2022118098</w:t>
      </w:r>
      <w:r>
        <w:rPr>
          <w:sz w:val="24"/>
          <w:szCs w:val="24"/>
        </w:rPr>
        <w:t xml:space="preserve">  IČO: </w:t>
      </w:r>
      <w:r w:rsidR="00F05EC9">
        <w:rPr>
          <w:sz w:val="24"/>
          <w:szCs w:val="24"/>
        </w:rPr>
        <w:t>36512036</w:t>
      </w:r>
    </w:p>
    <w:p w:rsidR="00D31118" w:rsidRDefault="00DE5D53" w:rsidP="00D31118">
      <w:pPr>
        <w:rPr>
          <w:sz w:val="24"/>
          <w:szCs w:val="24"/>
        </w:rPr>
      </w:pPr>
      <w:r>
        <w:rPr>
          <w:sz w:val="24"/>
          <w:szCs w:val="24"/>
        </w:rPr>
        <w:t>Rok: 2024</w:t>
      </w:r>
      <w:r w:rsidR="00443A80">
        <w:rPr>
          <w:sz w:val="24"/>
          <w:szCs w:val="24"/>
        </w:rPr>
        <w:t xml:space="preserve">    </w:t>
      </w:r>
      <w:r w:rsidR="00AA240A">
        <w:rPr>
          <w:sz w:val="24"/>
          <w:szCs w:val="24"/>
        </w:rPr>
        <w:t xml:space="preserve">                      DROBEC-ŽERIAVY,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65485E">
        <w:rPr>
          <w:rFonts w:ascii="Sylfaen" w:hAnsi="Sylfaen"/>
          <w:sz w:val="24"/>
          <w:szCs w:val="24"/>
        </w:rPr>
        <w:t>amestnancov    7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443A80">
        <w:rPr>
          <w:rFonts w:ascii="Sylfaen" w:hAnsi="Sylfaen"/>
          <w:sz w:val="24"/>
          <w:szCs w:val="24"/>
        </w:rPr>
        <w:t xml:space="preserve"> účtovníctva. Ročná závierka 202</w:t>
      </w:r>
      <w:r w:rsidR="00DE5D53">
        <w:rPr>
          <w:rFonts w:ascii="Sylfaen" w:hAnsi="Sylfaen"/>
          <w:sz w:val="24"/>
          <w:szCs w:val="24"/>
        </w:rPr>
        <w:t>4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DE5D53">
        <w:rPr>
          <w:rFonts w:ascii="Sylfaen" w:hAnsi="Sylfaen"/>
          <w:sz w:val="24"/>
          <w:szCs w:val="24"/>
        </w:rPr>
        <w:t>e na svoje účtovníctvo roku 2023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sa zaoberá výrobou žeriavov a žeriavových dráh, ich opravou a revíziami, výrobou montovaných oceľových hál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 w:rsidR="00DE5D53">
        <w:rPr>
          <w:rFonts w:ascii="Sylfaen" w:hAnsi="Sylfaen"/>
          <w:sz w:val="24"/>
          <w:szCs w:val="24"/>
        </w:rPr>
        <w:t>plánuje pokračovať a v roku 2025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972D7"/>
    <w:rsid w:val="002C1427"/>
    <w:rsid w:val="00443A80"/>
    <w:rsid w:val="0065485E"/>
    <w:rsid w:val="009407A6"/>
    <w:rsid w:val="00A9066F"/>
    <w:rsid w:val="00AA240A"/>
    <w:rsid w:val="00C754B4"/>
    <w:rsid w:val="00D31118"/>
    <w:rsid w:val="00D671FB"/>
    <w:rsid w:val="00DE5D53"/>
    <w:rsid w:val="00E65FA7"/>
    <w:rsid w:val="00F05EC9"/>
    <w:rsid w:val="00F5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DB60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2025-02-13T21:52:00Z</dcterms:created>
  <dcterms:modified xsi:type="dcterms:W3CDTF">2025-02-13T21:52:00Z</dcterms:modified>
</cp:coreProperties>
</file>