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C52A0">
        <w:rPr>
          <w:rFonts w:ascii="Arial Narrow" w:hAnsi="Arial Narrow"/>
          <w:b/>
        </w:rPr>
        <w:t>24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E748E">
              <w:rPr>
                <w:rFonts w:ascii="Arial Narrow" w:hAnsi="Arial Narrow" w:cs="Arial Narrow"/>
                <w:b/>
                <w:sz w:val="22"/>
                <w:szCs w:val="22"/>
              </w:rPr>
              <w:t>ŠURIANSKY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E748E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96677 Ostrý Grúň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Ostrý Grúň 195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01.01.2015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748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poskytované v lesníctve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ŠURIANSKY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52A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C52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591713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C52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525424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C52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1659345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C52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1331667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748E" w:rsidP="005E74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0C52A0">
        <w:rPr>
          <w:rFonts w:ascii="Arial Narrow" w:hAnsi="Arial Narrow" w:cs="Arial Narrow"/>
          <w:sz w:val="22"/>
          <w:szCs w:val="22"/>
        </w:rPr>
        <w:t>11.03.2025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E748E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E748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</w:t>
      </w:r>
      <w:r w:rsidR="005E748E">
        <w:rPr>
          <w:rFonts w:ascii="Arial Narrow" w:hAnsi="Arial Narrow" w:cs="Arial Narrow"/>
          <w:sz w:val="22"/>
          <w:szCs w:val="22"/>
        </w:rPr>
        <w:t xml:space="preserve"> spoločníkov účtovnej jednotky: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A60" w:rsidRDefault="00892A60">
      <w:r>
        <w:separator/>
      </w:r>
    </w:p>
  </w:endnote>
  <w:endnote w:type="continuationSeparator" w:id="0">
    <w:p w:rsidR="00892A60" w:rsidRDefault="00892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C52A0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A60" w:rsidRDefault="00892A60">
      <w:r>
        <w:separator/>
      </w:r>
    </w:p>
  </w:footnote>
  <w:footnote w:type="continuationSeparator" w:id="0">
    <w:p w:rsidR="00892A60" w:rsidRDefault="00892A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ČO: 48008427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024171259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2A0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E748E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2A60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14A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DEF21-E8AD-479D-AB57-A3549B090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2986</Words>
  <Characters>17022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2025-03-11T11:04:00Z</dcterms:created>
  <dcterms:modified xsi:type="dcterms:W3CDTF">2025-03-11T11:04:00Z</dcterms:modified>
</cp:coreProperties>
</file>