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20B5ED" w14:textId="173D729F" w:rsidR="004D3B4A" w:rsidRPr="00891481" w:rsidRDefault="004D3B4A" w:rsidP="003A1F21">
      <w:pPr>
        <w:pStyle w:val="Nadpis1"/>
      </w:pPr>
      <w:bookmarkStart w:id="0" w:name="_Toc530739894"/>
      <w:r w:rsidRPr="00FD3474">
        <w:t>Informácie o účtovnej jednotke</w:t>
      </w:r>
      <w:bookmarkEnd w:id="0"/>
    </w:p>
    <w:p w14:paraId="59F0296D" w14:textId="77777777" w:rsidR="004D3B4A" w:rsidRPr="00A231EA" w:rsidRDefault="004D3B4A" w:rsidP="004D3B4A">
      <w:pPr>
        <w:pStyle w:val="Zkladntext"/>
        <w:rPr>
          <w:szCs w:val="18"/>
        </w:rPr>
      </w:pPr>
    </w:p>
    <w:p w14:paraId="6D721CC0" w14:textId="172C1AD8" w:rsidR="004D3B4A" w:rsidRPr="00A231EA" w:rsidRDefault="00AF3EA6" w:rsidP="004D3B4A">
      <w:pPr>
        <w:pStyle w:val="Nadpis2"/>
        <w:numPr>
          <w:ilvl w:val="0"/>
          <w:numId w:val="2"/>
        </w:numPr>
        <w:rPr>
          <w:b w:val="0"/>
          <w:bCs/>
          <w:sz w:val="16"/>
          <w:szCs w:val="16"/>
        </w:rPr>
      </w:pPr>
      <w:r w:rsidRPr="00A231EA">
        <w:rPr>
          <w:szCs w:val="18"/>
        </w:rPr>
        <w:t>Názov a </w:t>
      </w:r>
      <w:r w:rsidRPr="00A231EA">
        <w:rPr>
          <w:b w:val="0"/>
          <w:bCs/>
          <w:sz w:val="16"/>
          <w:szCs w:val="16"/>
        </w:rPr>
        <w:t>sídlo spoločnosti</w:t>
      </w:r>
    </w:p>
    <w:p w14:paraId="4DC5F001" w14:textId="0E914FFE" w:rsidR="004D3B4A" w:rsidRDefault="004D3B4A" w:rsidP="004D3B4A">
      <w:pPr>
        <w:pStyle w:val="Zkladntext"/>
        <w:rPr>
          <w:szCs w:val="18"/>
        </w:rPr>
      </w:pPr>
      <w:r w:rsidRPr="00A231EA">
        <w:rPr>
          <w:bCs/>
          <w:sz w:val="16"/>
          <w:szCs w:val="16"/>
        </w:rPr>
        <w:t xml:space="preserve">Spoločnosť </w:t>
      </w:r>
      <w:r w:rsidR="003A1F21">
        <w:rPr>
          <w:bCs/>
          <w:color w:val="000000"/>
          <w:sz w:val="16"/>
          <w:szCs w:val="16"/>
          <w:shd w:val="clear" w:color="auto" w:fill="FFFFFF"/>
        </w:rPr>
        <w:t>KSB čerpadlá a armatúry</w:t>
      </w:r>
      <w:r w:rsidR="00A231EA" w:rsidRPr="00A231EA">
        <w:rPr>
          <w:bCs/>
          <w:color w:val="000000"/>
          <w:sz w:val="16"/>
          <w:szCs w:val="16"/>
          <w:shd w:val="clear" w:color="auto" w:fill="FFFFFF"/>
        </w:rPr>
        <w:t xml:space="preserve"> </w:t>
      </w:r>
      <w:proofErr w:type="spellStart"/>
      <w:r w:rsidR="00A231EA" w:rsidRPr="00A231EA">
        <w:rPr>
          <w:bCs/>
          <w:color w:val="000000"/>
          <w:sz w:val="16"/>
          <w:szCs w:val="16"/>
          <w:shd w:val="clear" w:color="auto" w:fill="FFFFFF"/>
        </w:rPr>
        <w:t>s.r.o</w:t>
      </w:r>
      <w:proofErr w:type="spellEnd"/>
      <w:r w:rsidR="00A231EA" w:rsidRPr="00A231EA">
        <w:rPr>
          <w:bCs/>
          <w:color w:val="000000"/>
          <w:sz w:val="16"/>
          <w:szCs w:val="16"/>
          <w:shd w:val="clear" w:color="auto" w:fill="FFFFFF"/>
        </w:rPr>
        <w:t>.</w:t>
      </w:r>
      <w:r w:rsidR="00A231EA" w:rsidRPr="00A231EA">
        <w:rPr>
          <w:bCs/>
          <w:sz w:val="16"/>
          <w:szCs w:val="16"/>
        </w:rPr>
        <w:t xml:space="preserve"> </w:t>
      </w:r>
      <w:r w:rsidRPr="00A231EA">
        <w:rPr>
          <w:bCs/>
          <w:sz w:val="16"/>
          <w:szCs w:val="16"/>
        </w:rPr>
        <w:t>(</w:t>
      </w:r>
      <w:r w:rsidRPr="00A231EA">
        <w:rPr>
          <w:szCs w:val="18"/>
        </w:rPr>
        <w:t xml:space="preserve">ďalej len Spoločnosť), </w:t>
      </w:r>
      <w:r w:rsidR="00AF3EA6" w:rsidRPr="00A231EA">
        <w:rPr>
          <w:szCs w:val="18"/>
        </w:rPr>
        <w:t xml:space="preserve">má sídlo </w:t>
      </w:r>
      <w:r w:rsidR="003A1F21">
        <w:rPr>
          <w:szCs w:val="18"/>
        </w:rPr>
        <w:t>Gagarinova 7/c, 821 03  Bratislava</w:t>
      </w:r>
      <w:r w:rsidR="00283285">
        <w:rPr>
          <w:szCs w:val="18"/>
        </w:rPr>
        <w:t>.</w:t>
      </w:r>
    </w:p>
    <w:p w14:paraId="6713E7C6" w14:textId="47DA0DCB" w:rsidR="00283285" w:rsidRPr="00A231EA" w:rsidRDefault="00283285" w:rsidP="004D3B4A">
      <w:pPr>
        <w:pStyle w:val="Zkladntext"/>
        <w:rPr>
          <w:szCs w:val="18"/>
        </w:rPr>
      </w:pPr>
      <w:r>
        <w:rPr>
          <w:szCs w:val="18"/>
        </w:rPr>
        <w:t xml:space="preserve">Spoločnosť bola do obchodného registra zapísaná </w:t>
      </w:r>
      <w:r w:rsidR="003A1F21">
        <w:rPr>
          <w:szCs w:val="18"/>
        </w:rPr>
        <w:t xml:space="preserve">18.02.1994 </w:t>
      </w:r>
      <w:r>
        <w:rPr>
          <w:szCs w:val="18"/>
        </w:rPr>
        <w:t xml:space="preserve"> (Obchodný register Okresného súdu </w:t>
      </w:r>
      <w:r w:rsidR="003A1F21">
        <w:rPr>
          <w:szCs w:val="18"/>
        </w:rPr>
        <w:t>Bratislava I.</w:t>
      </w:r>
      <w:r>
        <w:rPr>
          <w:szCs w:val="18"/>
        </w:rPr>
        <w:t xml:space="preserve">, oddiel </w:t>
      </w:r>
      <w:proofErr w:type="spellStart"/>
      <w:r>
        <w:rPr>
          <w:szCs w:val="18"/>
        </w:rPr>
        <w:t>Sro</w:t>
      </w:r>
      <w:proofErr w:type="spellEnd"/>
      <w:r>
        <w:rPr>
          <w:szCs w:val="18"/>
        </w:rPr>
        <w:t xml:space="preserve">, vložka </w:t>
      </w:r>
      <w:r w:rsidR="003A1F21">
        <w:rPr>
          <w:szCs w:val="18"/>
        </w:rPr>
        <w:t>6550/B</w:t>
      </w:r>
      <w:r>
        <w:rPr>
          <w:szCs w:val="18"/>
        </w:rPr>
        <w:t>).</w:t>
      </w:r>
    </w:p>
    <w:p w14:paraId="3D9532C0" w14:textId="77777777" w:rsidR="004D3B4A" w:rsidRPr="00A231EA" w:rsidRDefault="004D3B4A" w:rsidP="004D3B4A">
      <w:pPr>
        <w:rPr>
          <w:sz w:val="18"/>
          <w:szCs w:val="18"/>
        </w:rPr>
      </w:pPr>
    </w:p>
    <w:p w14:paraId="1FC8C82B" w14:textId="0497B58C"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0209E8E3" w14:textId="0948996C" w:rsidR="00283285" w:rsidRDefault="003A1F21" w:rsidP="00283285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 xml:space="preserve">Kúpa </w:t>
      </w:r>
      <w:proofErr w:type="spellStart"/>
      <w:r>
        <w:rPr>
          <w:szCs w:val="18"/>
        </w:rPr>
        <w:t>tovaruv</w:t>
      </w:r>
      <w:proofErr w:type="spellEnd"/>
      <w:r>
        <w:rPr>
          <w:szCs w:val="18"/>
        </w:rPr>
        <w:t xml:space="preserve"> rozsahu voľnej živnosti za účelom jeho ďalšieho predaja</w:t>
      </w:r>
    </w:p>
    <w:p w14:paraId="3557EDBF" w14:textId="5380AD90" w:rsidR="003A1F21" w:rsidRDefault="003A1F21" w:rsidP="00283285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Obchodná činnosť s výrobnými strojmi a zariadeniami v rozsahu voľnej živnosti</w:t>
      </w:r>
    </w:p>
    <w:p w14:paraId="22F6073E" w14:textId="73A40CE1" w:rsidR="003A1F21" w:rsidRDefault="003A1F21" w:rsidP="00283285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Montáž, rekonštrukcia a údržba vyhradených technických zariadení</w:t>
      </w:r>
    </w:p>
    <w:p w14:paraId="0F2B20D8" w14:textId="1A10C8A3" w:rsidR="00283285" w:rsidRDefault="00283285" w:rsidP="00283285">
      <w:pPr>
        <w:pStyle w:val="Zkladntext"/>
        <w:tabs>
          <w:tab w:val="left" w:pos="7905"/>
        </w:tabs>
        <w:ind w:left="720"/>
        <w:rPr>
          <w:szCs w:val="18"/>
        </w:rPr>
      </w:pPr>
    </w:p>
    <w:p w14:paraId="3DD6104B" w14:textId="393CE00B" w:rsidR="00283285" w:rsidRDefault="00283285" w:rsidP="0028328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Údaje o neobmedzenom ručení</w:t>
      </w:r>
    </w:p>
    <w:p w14:paraId="6F6BE36E" w14:textId="7350980D" w:rsidR="00283285" w:rsidRDefault="00283285" w:rsidP="00283285">
      <w:pPr>
        <w:ind w:left="360"/>
      </w:pPr>
      <w:r>
        <w:t>Spoločnosť nie je neobmedzene ručiacim spoločníkom v iných spoločnostiach podľa § 56 ods. 5 Obchodného zákonníka</w:t>
      </w:r>
    </w:p>
    <w:p w14:paraId="75E621C8" w14:textId="77777777" w:rsidR="00283285" w:rsidRPr="00283285" w:rsidRDefault="00283285" w:rsidP="00283285">
      <w:pPr>
        <w:ind w:left="360"/>
      </w:pPr>
    </w:p>
    <w:p w14:paraId="04D267B6" w14:textId="77777777" w:rsidR="004D3B4A" w:rsidRPr="00B50225" w:rsidRDefault="004D3B4A" w:rsidP="004D3B4A">
      <w:pPr>
        <w:pStyle w:val="Zkladntext"/>
        <w:rPr>
          <w:szCs w:val="18"/>
        </w:rPr>
      </w:pPr>
    </w:p>
    <w:p w14:paraId="16E1565C" w14:textId="16231D6C" w:rsidR="004D3B4A" w:rsidRPr="00B50225" w:rsidRDefault="00A17208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</w:t>
      </w:r>
      <w:r w:rsidR="004D3B4A" w:rsidRPr="00B50225">
        <w:rPr>
          <w:szCs w:val="18"/>
        </w:rPr>
        <w:t xml:space="preserve">očet zamestnancov </w:t>
      </w:r>
    </w:p>
    <w:p w14:paraId="5DBAC576" w14:textId="6BA4003A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 o</w:t>
      </w:r>
      <w:r w:rsidR="00A17208">
        <w:rPr>
          <w:szCs w:val="18"/>
        </w:rPr>
        <w:t xml:space="preserve"> priemernom</w:t>
      </w:r>
      <w:r w:rsidRPr="00B50225">
        <w:rPr>
          <w:szCs w:val="18"/>
        </w:rPr>
        <w:t>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14:paraId="3170BEAF" w14:textId="2B637427" w:rsidR="000A1BBA" w:rsidRPr="00B50225" w:rsidRDefault="008B6185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9" w:dyaOrig="711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37.5pt" o:ole="" o:preferrelative="f">
            <v:imagedata r:id="rId12" o:title=""/>
            <o:lock v:ext="edit" aspectratio="f"/>
          </v:shape>
          <o:OLEObject Type="Embed" ProgID="Excel.Sheet.12" ShapeID="_x0000_i1025" DrawAspect="Content" ObjectID="_1803377121" r:id="rId13"/>
        </w:object>
      </w:r>
    </w:p>
    <w:p w14:paraId="4DDD0AA2" w14:textId="77777777" w:rsidR="004D3B4A" w:rsidRPr="00FD3474" w:rsidRDefault="004D3B4A" w:rsidP="00AF3EA6">
      <w:pPr>
        <w:pStyle w:val="Zkladntext"/>
        <w:ind w:left="0"/>
        <w:rPr>
          <w:szCs w:val="18"/>
        </w:rPr>
      </w:pPr>
    </w:p>
    <w:p w14:paraId="33EDC7F0" w14:textId="77777777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4705C723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283285">
        <w:rPr>
          <w:szCs w:val="18"/>
        </w:rPr>
        <w:t>202</w:t>
      </w:r>
      <w:r w:rsidR="00900350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283285">
        <w:rPr>
          <w:szCs w:val="18"/>
        </w:rPr>
        <w:t>202</w:t>
      </w:r>
      <w:r w:rsidR="00900350">
        <w:rPr>
          <w:szCs w:val="18"/>
        </w:rPr>
        <w:t>4</w:t>
      </w:r>
      <w:r w:rsidR="0028328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283285">
        <w:rPr>
          <w:szCs w:val="18"/>
        </w:rPr>
        <w:t>202</w:t>
      </w:r>
      <w:r w:rsidR="00900350">
        <w:rPr>
          <w:szCs w:val="18"/>
        </w:rPr>
        <w:t>4</w:t>
      </w:r>
      <w:r w:rsidR="00ED1B82">
        <w:rPr>
          <w:szCs w:val="18"/>
        </w:rPr>
        <w:t>.</w:t>
      </w:r>
    </w:p>
    <w:p w14:paraId="028F0B3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35D51389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283285">
        <w:rPr>
          <w:szCs w:val="18"/>
        </w:rPr>
        <w:t>20</w:t>
      </w:r>
      <w:r w:rsidR="003A1F21">
        <w:rPr>
          <w:szCs w:val="18"/>
        </w:rPr>
        <w:t>2</w:t>
      </w:r>
      <w:r w:rsidR="00900350">
        <w:rPr>
          <w:szCs w:val="18"/>
        </w:rPr>
        <w:t>3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900350">
        <w:rPr>
          <w:szCs w:val="18"/>
        </w:rPr>
        <w:t>dňa 2</w:t>
      </w:r>
      <w:r w:rsidR="00ED1B82">
        <w:rPr>
          <w:szCs w:val="18"/>
        </w:rPr>
        <w:t>8</w:t>
      </w:r>
      <w:r w:rsidR="00DD0222">
        <w:rPr>
          <w:szCs w:val="18"/>
        </w:rPr>
        <w:t>.0</w:t>
      </w:r>
      <w:r w:rsidR="00900350">
        <w:rPr>
          <w:szCs w:val="18"/>
        </w:rPr>
        <w:t>5</w:t>
      </w:r>
      <w:r w:rsidR="00DD0222">
        <w:rPr>
          <w:szCs w:val="18"/>
        </w:rPr>
        <w:t>.202</w:t>
      </w:r>
      <w:r w:rsidR="00900350">
        <w:rPr>
          <w:szCs w:val="18"/>
        </w:rPr>
        <w:t>4</w:t>
      </w:r>
      <w:r w:rsidRPr="00B50225">
        <w:rPr>
          <w:szCs w:val="18"/>
        </w:rPr>
        <w:t>.</w:t>
      </w:r>
    </w:p>
    <w:p w14:paraId="531B4E43" w14:textId="77777777" w:rsidR="005426E4" w:rsidRPr="00B50225" w:rsidRDefault="005426E4" w:rsidP="00AF3EA6">
      <w:pPr>
        <w:pStyle w:val="Zkladntext"/>
        <w:ind w:left="0"/>
        <w:jc w:val="left"/>
        <w:rPr>
          <w:szCs w:val="18"/>
        </w:rPr>
      </w:pPr>
    </w:p>
    <w:p w14:paraId="728DFE6A" w14:textId="77777777" w:rsidR="004D3B4A" w:rsidRPr="00FD3474" w:rsidRDefault="004D3B4A" w:rsidP="005426E4">
      <w:pPr>
        <w:pStyle w:val="Zkladntext"/>
        <w:ind w:left="0"/>
        <w:rPr>
          <w:szCs w:val="18"/>
        </w:rPr>
      </w:pPr>
    </w:p>
    <w:p w14:paraId="4C662CFB" w14:textId="084956A0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14:paraId="008CDF64" w14:textId="3762B9B3" w:rsidR="00283285" w:rsidRDefault="00283285" w:rsidP="00283285"/>
    <w:p w14:paraId="617ACE9C" w14:textId="50D2380E" w:rsidR="00283285" w:rsidRDefault="00283285" w:rsidP="00283285"/>
    <w:p w14:paraId="3FBA487E" w14:textId="77777777" w:rsidR="00283285" w:rsidRPr="00283285" w:rsidRDefault="00283285" w:rsidP="00283285"/>
    <w:p w14:paraId="06D8786C" w14:textId="77777777" w:rsidR="004D3B4A" w:rsidRPr="008C0838" w:rsidRDefault="004D3B4A" w:rsidP="004D3B4A">
      <w:pPr>
        <w:pStyle w:val="Zkladntext"/>
        <w:rPr>
          <w:szCs w:val="18"/>
        </w:rPr>
      </w:pPr>
    </w:p>
    <w:p w14:paraId="75FA12B6" w14:textId="352E7A02" w:rsidR="00651689" w:rsidRDefault="004D3B4A" w:rsidP="004D3B4A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B50225">
        <w:rPr>
          <w:szCs w:val="18"/>
        </w:rPr>
        <w:t>Spoločnosť sa zahŕňa do konsolidovanej účto</w:t>
      </w:r>
      <w:r w:rsidR="00A34BF5">
        <w:rPr>
          <w:szCs w:val="18"/>
        </w:rPr>
        <w:t>vnej závierky od 01.06.2023.</w:t>
      </w:r>
      <w:r w:rsidR="003A1F21">
        <w:rPr>
          <w:szCs w:val="18"/>
        </w:rPr>
        <w:t xml:space="preserve"> </w:t>
      </w:r>
      <w:r w:rsidR="004D2C7E">
        <w:rPr>
          <w:szCs w:val="18"/>
        </w:rPr>
        <w:t xml:space="preserve">Konsolidovanú účtovnú závierku koncernu zostavuje spoločnosť </w:t>
      </w:r>
      <w:r w:rsidR="003A1F21">
        <w:rPr>
          <w:szCs w:val="18"/>
        </w:rPr>
        <w:t xml:space="preserve">KSB SE &amp; Co. </w:t>
      </w:r>
      <w:proofErr w:type="spellStart"/>
      <w:r w:rsidR="003A1F21">
        <w:rPr>
          <w:szCs w:val="18"/>
        </w:rPr>
        <w:t>KGaA</w:t>
      </w:r>
      <w:proofErr w:type="spellEnd"/>
      <w:r w:rsidR="003A1F21">
        <w:rPr>
          <w:szCs w:val="18"/>
        </w:rPr>
        <w:t xml:space="preserve">, Johann Klein Str. 9, 672 27 </w:t>
      </w:r>
      <w:proofErr w:type="spellStart"/>
      <w:r w:rsidR="003A1F21">
        <w:rPr>
          <w:szCs w:val="18"/>
        </w:rPr>
        <w:t>Frankenthal</w:t>
      </w:r>
      <w:proofErr w:type="spellEnd"/>
      <w:r w:rsidR="003A1F21">
        <w:rPr>
          <w:szCs w:val="18"/>
        </w:rPr>
        <w:t xml:space="preserve">, DE. </w:t>
      </w:r>
      <w:r w:rsidR="004D2C7E">
        <w:rPr>
          <w:szCs w:val="18"/>
        </w:rPr>
        <w:t xml:space="preserve"> </w:t>
      </w:r>
      <w:r w:rsidR="003A1F21">
        <w:rPr>
          <w:szCs w:val="18"/>
        </w:rPr>
        <w:t>N</w:t>
      </w:r>
      <w:r w:rsidR="004D2C7E">
        <w:rPr>
          <w:szCs w:val="18"/>
        </w:rPr>
        <w:t>a tejto adrese je aj k nahliadnutiu.</w:t>
      </w:r>
    </w:p>
    <w:p w14:paraId="6A70F3E0" w14:textId="0A48BA29" w:rsidR="004D2C7E" w:rsidRDefault="004D2C7E" w:rsidP="004D3B4A">
      <w:pPr>
        <w:pStyle w:val="Zkladntext"/>
        <w:ind w:hanging="426"/>
        <w:rPr>
          <w:szCs w:val="18"/>
        </w:rPr>
      </w:pPr>
    </w:p>
    <w:p w14:paraId="231A6BF2" w14:textId="78704EB1" w:rsidR="004D2C7E" w:rsidRDefault="004D2C7E" w:rsidP="004D3B4A">
      <w:pPr>
        <w:pStyle w:val="Zkladntext"/>
        <w:ind w:hanging="426"/>
        <w:rPr>
          <w:szCs w:val="18"/>
        </w:rPr>
      </w:pPr>
      <w:r>
        <w:rPr>
          <w:szCs w:val="18"/>
        </w:rPr>
        <w:tab/>
        <w:t>Spoločnosť nie je materským podnikom, nevlastní podiely na iných spoločnostiach.</w:t>
      </w:r>
    </w:p>
    <w:p w14:paraId="248FEC10" w14:textId="77777777" w:rsidR="004D2C7E" w:rsidRPr="00B50225" w:rsidRDefault="004D2C7E" w:rsidP="004D3B4A">
      <w:pPr>
        <w:pStyle w:val="Zkladntext"/>
        <w:ind w:hanging="426"/>
        <w:rPr>
          <w:szCs w:val="18"/>
        </w:rPr>
      </w:pPr>
    </w:p>
    <w:p w14:paraId="390DAAD3" w14:textId="6D012327"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3" w:name="_Toc530739899"/>
      <w:r w:rsidRPr="00FD3474">
        <w:rPr>
          <w:caps w:val="0"/>
          <w:szCs w:val="18"/>
        </w:rPr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3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77777777"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44344270" w:rsidR="004317F0" w:rsidRDefault="004317F0" w:rsidP="004D3B4A">
      <w:pPr>
        <w:pStyle w:val="Zkladntext"/>
        <w:ind w:left="450"/>
        <w:rPr>
          <w:szCs w:val="18"/>
        </w:rPr>
      </w:pPr>
      <w:r w:rsidRPr="00FF2753">
        <w:rPr>
          <w:szCs w:val="18"/>
        </w:rPr>
        <w:t xml:space="preserve">V účtovnom období </w:t>
      </w:r>
      <w:r w:rsidR="004D2C7E" w:rsidRPr="00FF2753">
        <w:rPr>
          <w:szCs w:val="18"/>
        </w:rPr>
        <w:t>202</w:t>
      </w:r>
      <w:r w:rsidR="00900350">
        <w:rPr>
          <w:szCs w:val="18"/>
        </w:rPr>
        <w:t>4</w:t>
      </w:r>
      <w:r w:rsidRPr="00FF2753">
        <w:rPr>
          <w:szCs w:val="18"/>
        </w:rPr>
        <w:t xml:space="preserve"> Spoločnosť nevykonala žiadne opravy významných</w:t>
      </w:r>
      <w:r w:rsidR="007F232A" w:rsidRPr="00FF2753">
        <w:rPr>
          <w:szCs w:val="18"/>
        </w:rPr>
        <w:t xml:space="preserve"> </w:t>
      </w:r>
      <w:r w:rsidRPr="00FF2753">
        <w:rPr>
          <w:szCs w:val="18"/>
        </w:rPr>
        <w:t>chýb minulých účtovných období</w:t>
      </w:r>
      <w:r w:rsidR="0011133F" w:rsidRPr="00FF2753">
        <w:rPr>
          <w:szCs w:val="18"/>
        </w:rPr>
        <w:t>.</w:t>
      </w:r>
      <w:r w:rsidR="0011133F" w:rsidRPr="00B50225">
        <w:rPr>
          <w:szCs w:val="18"/>
        </w:rPr>
        <w:t xml:space="preserve"> </w:t>
      </w:r>
    </w:p>
    <w:p w14:paraId="782FA6AD" w14:textId="571A2851" w:rsidR="004D2C7E" w:rsidRDefault="004D2C7E" w:rsidP="004D3B4A">
      <w:pPr>
        <w:pStyle w:val="Zkladntext"/>
        <w:ind w:left="450"/>
        <w:rPr>
          <w:szCs w:val="18"/>
        </w:rPr>
      </w:pPr>
    </w:p>
    <w:p w14:paraId="218993CE" w14:textId="0EE18663" w:rsidR="004D2C7E" w:rsidRDefault="004D2C7E" w:rsidP="004D3B4A">
      <w:pPr>
        <w:pStyle w:val="Zkladntext"/>
        <w:ind w:left="450"/>
        <w:rPr>
          <w:szCs w:val="18"/>
        </w:rPr>
      </w:pPr>
      <w:r>
        <w:rPr>
          <w:szCs w:val="18"/>
        </w:rPr>
        <w:t>Spoločnosť uplatnila účtovné zásady a účtovné metódy v súlade s platnými účtovnými predpismi.</w:t>
      </w:r>
    </w:p>
    <w:p w14:paraId="7CED33EA" w14:textId="32EDA1CD" w:rsidR="004D2C7E" w:rsidRDefault="004D2C7E" w:rsidP="004D3B4A">
      <w:pPr>
        <w:pStyle w:val="Zkladntext"/>
        <w:ind w:left="450"/>
        <w:rPr>
          <w:szCs w:val="18"/>
        </w:rPr>
      </w:pPr>
    </w:p>
    <w:p w14:paraId="616510CF" w14:textId="02F3F427" w:rsidR="004D2C7E" w:rsidRDefault="004D2C7E" w:rsidP="004D3B4A">
      <w:pPr>
        <w:pStyle w:val="Zkladntext"/>
        <w:ind w:left="450"/>
        <w:rPr>
          <w:szCs w:val="18"/>
        </w:rPr>
      </w:pPr>
      <w:r>
        <w:rPr>
          <w:szCs w:val="18"/>
        </w:rPr>
        <w:t>Spoločnosť vedie</w:t>
      </w:r>
      <w:r w:rsidR="00F16120">
        <w:rPr>
          <w:szCs w:val="18"/>
        </w:rPr>
        <w:t xml:space="preserve"> </w:t>
      </w:r>
      <w:r>
        <w:rPr>
          <w:szCs w:val="18"/>
        </w:rPr>
        <w:t xml:space="preserve"> účtovníctvo na základe dodržania časovej a vecnej súvislosti nákladov a výnosov. Za základ sa berú všetky náklady a výnosy, ktoré sa vzťahujú na účtovné obdobie bez ohľadu na dátum ich platenie.</w:t>
      </w:r>
    </w:p>
    <w:p w14:paraId="6D48AB7F" w14:textId="77777777" w:rsidR="004D2C7E" w:rsidRPr="00B50225" w:rsidRDefault="004D2C7E" w:rsidP="004D3B4A">
      <w:pPr>
        <w:pStyle w:val="Zkladntext"/>
        <w:ind w:left="450"/>
        <w:rPr>
          <w:szCs w:val="18"/>
        </w:rPr>
      </w:pP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Dlhodobý nehmotný majetok a dlhodobý hmotný majetok</w:t>
      </w:r>
    </w:p>
    <w:p w14:paraId="4548B11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0BED451" w14:textId="77777777" w:rsidR="004D3B4A" w:rsidRPr="00B50225" w:rsidRDefault="004D3B4A" w:rsidP="004D3B4A">
      <w:pPr>
        <w:pStyle w:val="Zkladntext"/>
        <w:rPr>
          <w:szCs w:val="18"/>
        </w:rPr>
      </w:pPr>
    </w:p>
    <w:p w14:paraId="03E3DEC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Zkladntext"/>
        <w:rPr>
          <w:szCs w:val="18"/>
        </w:rPr>
      </w:pPr>
    </w:p>
    <w:p w14:paraId="57FE798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588A44A8" w14:textId="77777777" w:rsidR="004D3B4A" w:rsidRPr="00B50225" w:rsidRDefault="004D3B4A" w:rsidP="004D3B4A">
      <w:pPr>
        <w:pStyle w:val="Zkladntext"/>
        <w:rPr>
          <w:szCs w:val="18"/>
        </w:rPr>
      </w:pPr>
    </w:p>
    <w:p w14:paraId="400A26F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086D7CE" w14:textId="77777777"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6"/>
        <w:gridCol w:w="414"/>
        <w:gridCol w:w="1542"/>
        <w:gridCol w:w="222"/>
        <w:gridCol w:w="1810"/>
        <w:gridCol w:w="222"/>
        <w:gridCol w:w="1689"/>
      </w:tblGrid>
      <w:tr w:rsidR="004D3B4A" w:rsidRPr="00FC603B" w14:paraId="1234F543" w14:textId="77777777" w:rsidTr="00094BC7">
        <w:trPr>
          <w:trHeight w:val="250"/>
        </w:trPr>
        <w:tc>
          <w:tcPr>
            <w:tcW w:w="3332" w:type="dxa"/>
            <w:gridSpan w:val="2"/>
          </w:tcPr>
          <w:p w14:paraId="3011EB81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47" w:type="dxa"/>
          </w:tcPr>
          <w:p w14:paraId="3A847C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14:paraId="07A501F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14:paraId="6048267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14:paraId="4AF8414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0ED14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14:paraId="2429517C" w14:textId="77777777" w:rsidTr="00094BC7">
        <w:trPr>
          <w:trHeight w:val="250"/>
        </w:trPr>
        <w:tc>
          <w:tcPr>
            <w:tcW w:w="2914" w:type="dxa"/>
            <w:tcBorders>
              <w:bottom w:val="single" w:sz="4" w:space="0" w:color="auto"/>
            </w:tcBorders>
          </w:tcPr>
          <w:p w14:paraId="14B1BB26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18" w:type="dxa"/>
            <w:tcBorders>
              <w:bottom w:val="single" w:sz="4" w:space="0" w:color="auto"/>
            </w:tcBorders>
          </w:tcPr>
          <w:p w14:paraId="01654FF0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47" w:type="dxa"/>
            <w:tcBorders>
              <w:bottom w:val="single" w:sz="4" w:space="0" w:color="auto"/>
            </w:tcBorders>
          </w:tcPr>
          <w:p w14:paraId="26B8675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B60E3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  <w:tcBorders>
              <w:bottom w:val="single" w:sz="4" w:space="0" w:color="auto"/>
            </w:tcBorders>
          </w:tcPr>
          <w:p w14:paraId="1F0E00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773F863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B0D314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58FED064" w14:textId="77777777" w:rsidTr="00094BC7">
        <w:trPr>
          <w:trHeight w:val="250"/>
        </w:trPr>
        <w:tc>
          <w:tcPr>
            <w:tcW w:w="3332" w:type="dxa"/>
            <w:gridSpan w:val="2"/>
          </w:tcPr>
          <w:p w14:paraId="13A95718" w14:textId="16CC9071" w:rsidR="004D3B4A" w:rsidRPr="00FD3474" w:rsidRDefault="00F16120" w:rsidP="0000290B">
            <w:pPr>
              <w:pStyle w:val="Tabulka"/>
              <w:rPr>
                <w:szCs w:val="18"/>
              </w:rPr>
            </w:pPr>
            <w:proofErr w:type="spellStart"/>
            <w:r>
              <w:rPr>
                <w:szCs w:val="18"/>
              </w:rPr>
              <w:t>Goodwill</w:t>
            </w:r>
            <w:proofErr w:type="spellEnd"/>
          </w:p>
        </w:tc>
        <w:tc>
          <w:tcPr>
            <w:tcW w:w="1547" w:type="dxa"/>
          </w:tcPr>
          <w:p w14:paraId="627EE984" w14:textId="38AFCD46" w:rsidR="004D3B4A" w:rsidRPr="00891481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</w:t>
            </w:r>
          </w:p>
        </w:tc>
        <w:tc>
          <w:tcPr>
            <w:tcW w:w="222" w:type="dxa"/>
          </w:tcPr>
          <w:p w14:paraId="39D156D4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14:paraId="2EFCCFBE" w14:textId="1EB777BE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222" w:type="dxa"/>
          </w:tcPr>
          <w:p w14:paraId="33BA85D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5AE40F6" w14:textId="054909DA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</w:t>
            </w:r>
          </w:p>
        </w:tc>
      </w:tr>
      <w:tr w:rsidR="004D3B4A" w:rsidRPr="00FC603B" w14:paraId="06745E86" w14:textId="77777777" w:rsidTr="00094BC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2" w:type="dxa"/>
            <w:gridSpan w:val="2"/>
          </w:tcPr>
          <w:p w14:paraId="176FD95B" w14:textId="209094F8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7" w:type="dxa"/>
          </w:tcPr>
          <w:p w14:paraId="38F22D2F" w14:textId="34684E4C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3DBC3599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14:paraId="7860FA08" w14:textId="109EBA93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3B6501B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D007AD1" w14:textId="02A50ADF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395AEFCE" w14:textId="77777777" w:rsidR="004D3B4A" w:rsidRPr="00FD3474" w:rsidRDefault="004D3B4A" w:rsidP="004D3B4A">
      <w:pPr>
        <w:pStyle w:val="Zkladntext"/>
        <w:rPr>
          <w:szCs w:val="18"/>
        </w:rPr>
      </w:pPr>
    </w:p>
    <w:p w14:paraId="1BCEB978" w14:textId="645E2BC5" w:rsidR="00CC35DB" w:rsidRDefault="00CC35DB">
      <w:pPr>
        <w:pStyle w:val="Zkladntext"/>
        <w:rPr>
          <w:szCs w:val="18"/>
        </w:rPr>
      </w:pPr>
      <w:proofErr w:type="spellStart"/>
      <w:r>
        <w:rPr>
          <w:szCs w:val="18"/>
        </w:rPr>
        <w:t>Chararkteristika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goodwilu</w:t>
      </w:r>
      <w:proofErr w:type="spellEnd"/>
      <w:r>
        <w:rPr>
          <w:szCs w:val="18"/>
        </w:rPr>
        <w:t xml:space="preserve">: Kladný rozdiel medzi kúpnou cenou a reálnou hodnotou majetku a záväzkov. </w:t>
      </w:r>
    </w:p>
    <w:p w14:paraId="0BC1FFE8" w14:textId="4513B263" w:rsidR="00CC35DB" w:rsidRDefault="00CC35DB">
      <w:pPr>
        <w:pStyle w:val="Zkladntext"/>
        <w:rPr>
          <w:szCs w:val="18"/>
        </w:rPr>
      </w:pPr>
      <w:r>
        <w:rPr>
          <w:szCs w:val="18"/>
        </w:rPr>
        <w:t>Dôvod vzniku: kúpa podniku v roku 2020 vo výške 169 750 EUR</w:t>
      </w:r>
    </w:p>
    <w:p w14:paraId="1FAF5C34" w14:textId="654A58B9" w:rsidR="00CC35DB" w:rsidRDefault="00CC35DB">
      <w:pPr>
        <w:pStyle w:val="Zkladntext"/>
        <w:rPr>
          <w:szCs w:val="18"/>
        </w:rPr>
      </w:pPr>
      <w:r>
        <w:rPr>
          <w:szCs w:val="18"/>
        </w:rPr>
        <w:t>Spôsob výpočtu: reálna hodnota</w:t>
      </w:r>
    </w:p>
    <w:p w14:paraId="703AAEB6" w14:textId="32D1407F" w:rsidR="00CC35DB" w:rsidRDefault="00CC35DB">
      <w:pPr>
        <w:pStyle w:val="Zkladntext"/>
        <w:rPr>
          <w:szCs w:val="18"/>
        </w:rPr>
      </w:pPr>
      <w:r>
        <w:rPr>
          <w:szCs w:val="18"/>
        </w:rPr>
        <w:t>Odpis vo výške 1/10 ročne</w:t>
      </w:r>
    </w:p>
    <w:p w14:paraId="00D0C64C" w14:textId="77777777" w:rsidR="00CC35DB" w:rsidRDefault="00CC35DB">
      <w:pPr>
        <w:pStyle w:val="Zkladntext"/>
        <w:rPr>
          <w:szCs w:val="18"/>
        </w:rPr>
      </w:pPr>
    </w:p>
    <w:p w14:paraId="05627988" w14:textId="77777777" w:rsidR="00CC35DB" w:rsidRDefault="00CC35DB">
      <w:pPr>
        <w:pStyle w:val="Zkladntext"/>
        <w:rPr>
          <w:szCs w:val="18"/>
        </w:rPr>
      </w:pPr>
    </w:p>
    <w:p w14:paraId="32E07AB7" w14:textId="6453FECA" w:rsidR="00F46C6C" w:rsidRDefault="00B47A44">
      <w:pPr>
        <w:pStyle w:val="Zkladntext"/>
        <w:rPr>
          <w:szCs w:val="18"/>
        </w:rPr>
      </w:pPr>
      <w:r>
        <w:rPr>
          <w:szCs w:val="18"/>
        </w:rPr>
        <w:t>Drobný dlhodobý nehmotný majetok, ktorého obstarávacia cena je 1</w:t>
      </w:r>
      <w:r w:rsidR="00DD0222">
        <w:rPr>
          <w:szCs w:val="18"/>
        </w:rPr>
        <w:t>5</w:t>
      </w:r>
      <w:r>
        <w:rPr>
          <w:szCs w:val="18"/>
        </w:rPr>
        <w:t>0 EUR a nižšia sa odpisuje jednorazovo pri uvedení do používania.</w:t>
      </w:r>
    </w:p>
    <w:p w14:paraId="4576FDB5" w14:textId="00EFE9DD" w:rsidR="00B47A44" w:rsidRDefault="00B47A44">
      <w:pPr>
        <w:pStyle w:val="Zkladntext"/>
        <w:rPr>
          <w:szCs w:val="18"/>
        </w:rPr>
      </w:pPr>
    </w:p>
    <w:p w14:paraId="0EEB8659" w14:textId="3BDF786C" w:rsidR="00B47A44" w:rsidRDefault="00B47A44">
      <w:pPr>
        <w:pStyle w:val="Zkladntext"/>
        <w:rPr>
          <w:szCs w:val="18"/>
        </w:rPr>
      </w:pPr>
      <w:r>
        <w:rPr>
          <w:szCs w:val="18"/>
        </w:rPr>
        <w:t>Účtovné a daňové odpisy dlhodobého nehmotného majetku sa rovnajú.</w:t>
      </w:r>
    </w:p>
    <w:p w14:paraId="68D08CA1" w14:textId="77777777" w:rsidR="00F46C6C" w:rsidRDefault="00F46C6C">
      <w:pPr>
        <w:pStyle w:val="Zkladntext"/>
        <w:rPr>
          <w:szCs w:val="18"/>
        </w:rPr>
      </w:pPr>
    </w:p>
    <w:p w14:paraId="2635C599" w14:textId="77777777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Zkladntext"/>
        <w:rPr>
          <w:szCs w:val="18"/>
        </w:rPr>
      </w:pP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tbl>
      <w:tblPr>
        <w:tblW w:w="886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22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94BC7">
        <w:trPr>
          <w:trHeight w:val="250"/>
        </w:trPr>
        <w:tc>
          <w:tcPr>
            <w:tcW w:w="319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94BC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350F931" w14:textId="77777777" w:rsidTr="00094BC7">
        <w:trPr>
          <w:trHeight w:val="250"/>
        </w:trPr>
        <w:tc>
          <w:tcPr>
            <w:tcW w:w="3198" w:type="dxa"/>
            <w:gridSpan w:val="2"/>
            <w:tcBorders>
              <w:top w:val="single" w:sz="4" w:space="0" w:color="auto"/>
            </w:tcBorders>
          </w:tcPr>
          <w:p w14:paraId="0698F12A" w14:textId="53157F7B" w:rsidR="004D3B4A" w:rsidRPr="00891481" w:rsidRDefault="00F16120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 prostriedky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7AC880F3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66CB9F48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2CAA7C80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14:paraId="56CDA93F" w14:textId="77777777" w:rsidTr="00094BC7">
        <w:trPr>
          <w:trHeight w:val="250"/>
        </w:trPr>
        <w:tc>
          <w:tcPr>
            <w:tcW w:w="3198" w:type="dxa"/>
            <w:gridSpan w:val="2"/>
          </w:tcPr>
          <w:p w14:paraId="247475A4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22D1C7D5" w14:textId="45B7953A" w:rsidR="004D3B4A" w:rsidRPr="00B50225" w:rsidRDefault="00094BC7" w:rsidP="00F1612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14:paraId="64EBF32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47049D43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142" w:type="dxa"/>
          </w:tcPr>
          <w:p w14:paraId="6A36234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266E67C1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14:paraId="30E99458" w14:textId="77777777" w:rsidTr="00094BC7">
        <w:trPr>
          <w:trHeight w:val="250"/>
        </w:trPr>
        <w:tc>
          <w:tcPr>
            <w:tcW w:w="3198" w:type="dxa"/>
            <w:gridSpan w:val="2"/>
          </w:tcPr>
          <w:p w14:paraId="2AE2B127" w14:textId="32534977" w:rsidR="004D3B4A" w:rsidRPr="00891481" w:rsidRDefault="00F16120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55B2E1C9" w14:textId="0B82FEEC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4A8CB3D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0B91E786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1A4997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79D0622F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100</w:t>
            </w:r>
          </w:p>
        </w:tc>
      </w:tr>
    </w:tbl>
    <w:p w14:paraId="13C23003" w14:textId="1BB89119" w:rsidR="00B47A44" w:rsidRDefault="00B47A44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1A069FB5" w14:textId="243C5A6C" w:rsidR="00B47A44" w:rsidRDefault="00B47A44" w:rsidP="00B47A44">
      <w:pPr>
        <w:pStyle w:val="Zkladntext"/>
        <w:rPr>
          <w:szCs w:val="18"/>
        </w:rPr>
      </w:pPr>
      <w:r>
        <w:rPr>
          <w:szCs w:val="18"/>
        </w:rPr>
        <w:t xml:space="preserve">Drobný dlhodobý </w:t>
      </w:r>
      <w:r w:rsidR="00B17992">
        <w:rPr>
          <w:szCs w:val="18"/>
        </w:rPr>
        <w:t>hmotný</w:t>
      </w:r>
      <w:r>
        <w:rPr>
          <w:szCs w:val="18"/>
        </w:rPr>
        <w:t xml:space="preserve"> majetok, ktorého obstarávacia cena je 1</w:t>
      </w:r>
      <w:r w:rsidR="00DD0222">
        <w:rPr>
          <w:szCs w:val="18"/>
        </w:rPr>
        <w:t>5</w:t>
      </w:r>
      <w:r>
        <w:rPr>
          <w:szCs w:val="18"/>
        </w:rPr>
        <w:t>0 EUR a nižšia sa odpisuje jednorazovo pri uvedení do používania.</w:t>
      </w:r>
    </w:p>
    <w:p w14:paraId="0B2995A2" w14:textId="77777777" w:rsidR="00B47A44" w:rsidRDefault="00B47A44" w:rsidP="00B47A44">
      <w:pPr>
        <w:pStyle w:val="Zkladntext"/>
        <w:rPr>
          <w:szCs w:val="18"/>
        </w:rPr>
      </w:pPr>
    </w:p>
    <w:p w14:paraId="555E2824" w14:textId="389123C5" w:rsidR="00B47A44" w:rsidRDefault="00B17992" w:rsidP="00B47A44">
      <w:pPr>
        <w:pStyle w:val="Zkladntext"/>
        <w:rPr>
          <w:szCs w:val="18"/>
        </w:rPr>
      </w:pPr>
      <w:r>
        <w:rPr>
          <w:szCs w:val="18"/>
        </w:rPr>
        <w:t>Hodnota obstarávaného dlhodobého hmotného majetku, ktorý sa používa, sa zníži opravnú položku vo výške zodpovedajúcej opotrebovaniu.</w:t>
      </w:r>
    </w:p>
    <w:p w14:paraId="33161E0D" w14:textId="728B9842" w:rsidR="00B17992" w:rsidRDefault="00B17992" w:rsidP="00B47A44">
      <w:pPr>
        <w:pStyle w:val="Zkladntext"/>
        <w:rPr>
          <w:szCs w:val="18"/>
        </w:rPr>
      </w:pPr>
    </w:p>
    <w:p w14:paraId="705D1D60" w14:textId="248866D8" w:rsidR="00B17992" w:rsidRDefault="00B17992" w:rsidP="00B47A44">
      <w:pPr>
        <w:pStyle w:val="Zkladntext"/>
        <w:rPr>
          <w:szCs w:val="18"/>
        </w:rPr>
      </w:pPr>
      <w:r>
        <w:rPr>
          <w:szCs w:val="18"/>
        </w:rPr>
        <w:t>V prípade prechodného zníženia úžitkovej hodnoty dlhodobého majetku, ktorá bola zistená pri inventarizácii a je výrazne nižšie ako jeho ocenenie v účtovníctve po dopočítaní oprávok, je vytvorená opravná položka na úroveň jeho zistenej úžitkovej hodnoty.</w:t>
      </w:r>
    </w:p>
    <w:p w14:paraId="1FDE20C5" w14:textId="04A715BA" w:rsidR="00B17992" w:rsidRDefault="00B17992" w:rsidP="00B47A44">
      <w:pPr>
        <w:pStyle w:val="Zkladntext"/>
        <w:rPr>
          <w:szCs w:val="18"/>
        </w:rPr>
      </w:pPr>
      <w:r>
        <w:rPr>
          <w:szCs w:val="18"/>
        </w:rPr>
        <w:br/>
        <w:t xml:space="preserve">Opravná položka sa tvorí na základe zásady opatrnosti, ak je opodstatnené predpokladať, že nastalo zníženie hodnoty majetku oproti jeho oceneniu v účtovníctve. Predpoklad zníženia hodnoty majetku je opodstatnený, ak </w:t>
      </w:r>
      <w:proofErr w:type="spellStart"/>
      <w:r>
        <w:rPr>
          <w:szCs w:val="18"/>
        </w:rPr>
        <w:t>nastatla</w:t>
      </w:r>
      <w:proofErr w:type="spellEnd"/>
      <w:r>
        <w:rPr>
          <w:szCs w:val="18"/>
        </w:rPr>
        <w:t xml:space="preserve"> skutočnosť, ktorá je dôvodom na odhad zníženia budúcich ekonomických úžitkov z tohto majetku. Opravná položka sa účtuje v sume opodstatneného predpokladu zníženia hodnoty majetku oproti jeho oceneniu v účtovníctve.</w:t>
      </w:r>
    </w:p>
    <w:p w14:paraId="12A333CB" w14:textId="77777777" w:rsidR="00B47A44" w:rsidRDefault="00B47A44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52C4AB5B" w14:textId="77777777" w:rsidR="004D3B4A" w:rsidRPr="00B50225" w:rsidRDefault="004D3B4A" w:rsidP="004D3B4A">
      <w:pPr>
        <w:pStyle w:val="Zkladntext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Zkladntext"/>
        <w:rPr>
          <w:szCs w:val="18"/>
        </w:rPr>
      </w:pPr>
    </w:p>
    <w:p w14:paraId="3EFA2483" w14:textId="7556E4C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  <w:r w:rsidR="00B17992">
        <w:rPr>
          <w:szCs w:val="18"/>
        </w:rPr>
        <w:t xml:space="preserve"> Zľavy z ceny sú súčasťou ocenenia zásob na sklade. Zľava z ceny poskytnutá k už predaným alebo spotrebovaným zásobám sa účtuje ako zníženie nákladov na predané alebo spotrebované zásoby.</w:t>
      </w:r>
    </w:p>
    <w:p w14:paraId="1D579221" w14:textId="77777777" w:rsidR="004D3B4A" w:rsidRPr="00B50225" w:rsidRDefault="004D3B4A" w:rsidP="004D3B4A">
      <w:pPr>
        <w:pStyle w:val="Zkladntext"/>
        <w:rPr>
          <w:szCs w:val="18"/>
        </w:rPr>
      </w:pPr>
    </w:p>
    <w:p w14:paraId="438DBBF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F71444E" w14:textId="77777777" w:rsidR="004D3B4A" w:rsidRPr="00B50225" w:rsidRDefault="004D3B4A" w:rsidP="004D3B4A">
      <w:pPr>
        <w:pStyle w:val="Zkladntext"/>
        <w:rPr>
          <w:szCs w:val="18"/>
        </w:rPr>
      </w:pPr>
    </w:p>
    <w:p w14:paraId="2756400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Zkladntext"/>
        <w:rPr>
          <w:szCs w:val="18"/>
        </w:rPr>
      </w:pPr>
    </w:p>
    <w:p w14:paraId="6DE5EE78" w14:textId="021645FF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3A0CD612" w14:textId="77777777" w:rsidR="00B17992" w:rsidRPr="00B50225" w:rsidRDefault="00B17992" w:rsidP="004D3B4A">
      <w:pPr>
        <w:pStyle w:val="Zkladntext"/>
        <w:rPr>
          <w:szCs w:val="18"/>
        </w:rPr>
      </w:pPr>
    </w:p>
    <w:p w14:paraId="28FA6F8D" w14:textId="77777777" w:rsidR="00D4557E" w:rsidRPr="00B50225" w:rsidRDefault="00D4557E" w:rsidP="004D3B4A">
      <w:pPr>
        <w:pStyle w:val="Zkladntext"/>
        <w:rPr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21939F9B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75EB3C8" w14:textId="4723DB85" w:rsidR="00B17992" w:rsidRDefault="00B17992" w:rsidP="004D3B4A">
      <w:pPr>
        <w:pStyle w:val="Zkladntext"/>
        <w:rPr>
          <w:szCs w:val="18"/>
        </w:rPr>
      </w:pPr>
    </w:p>
    <w:p w14:paraId="45A94B51" w14:textId="683706E3" w:rsidR="00B17992" w:rsidRPr="00B50225" w:rsidRDefault="00B17992" w:rsidP="004D3B4A">
      <w:pPr>
        <w:pStyle w:val="Zkladntext"/>
        <w:rPr>
          <w:szCs w:val="18"/>
        </w:rPr>
      </w:pPr>
      <w:r>
        <w:rPr>
          <w:szCs w:val="18"/>
        </w:rPr>
        <w:t>Ak je zostatková doba splatnosti pohľadávky dlhšia než jeden rok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394BFCC" w14:textId="77777777" w:rsidR="004D3B4A" w:rsidRPr="00B50225" w:rsidRDefault="004D3B4A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5C244A02" w14:textId="6491ADDF" w:rsidR="00F46C6C" w:rsidRPr="00B50225" w:rsidRDefault="004D3B4A" w:rsidP="00885629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4EE7F69F" w14:textId="77777777" w:rsidR="004D3B4A" w:rsidRPr="00B50225" w:rsidRDefault="004D3B4A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22102495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6058341B" w14:textId="32D3D0B1" w:rsidR="00B17992" w:rsidRDefault="00B17992" w:rsidP="004D3B4A">
      <w:pPr>
        <w:pStyle w:val="Zkladntext"/>
        <w:rPr>
          <w:szCs w:val="18"/>
        </w:rPr>
      </w:pPr>
    </w:p>
    <w:p w14:paraId="02F9EAD3" w14:textId="4E021262" w:rsidR="00B17992" w:rsidRDefault="00B17992" w:rsidP="004D3B4A">
      <w:pPr>
        <w:pStyle w:val="Zkladntext"/>
        <w:rPr>
          <w:szCs w:val="18"/>
        </w:rPr>
      </w:pPr>
      <w:r>
        <w:rPr>
          <w:szCs w:val="18"/>
        </w:rPr>
        <w:t>Tvorba rezervy sa účtuje na vecne príslušný nákladový alebo majetkový účet, ku ktorému záväzok prislúcha. Použitie rezerv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408826C6" w14:textId="4244465B" w:rsidR="00B17992" w:rsidRDefault="00B17992" w:rsidP="004D3B4A">
      <w:pPr>
        <w:pStyle w:val="Zkladntext"/>
        <w:rPr>
          <w:szCs w:val="18"/>
        </w:rPr>
      </w:pPr>
    </w:p>
    <w:p w14:paraId="504BF563" w14:textId="77777777" w:rsidR="00B17992" w:rsidRPr="00B50225" w:rsidRDefault="00B17992" w:rsidP="004D3B4A">
      <w:pPr>
        <w:pStyle w:val="Zkladntext"/>
        <w:rPr>
          <w:szCs w:val="18"/>
        </w:rPr>
      </w:pP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3339FD82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2BF3AC5" w14:textId="0D3E698B" w:rsidR="006552EE" w:rsidRDefault="006552EE" w:rsidP="004D3B4A">
      <w:pPr>
        <w:pStyle w:val="Zkladntext"/>
        <w:rPr>
          <w:szCs w:val="18"/>
        </w:rPr>
      </w:pPr>
    </w:p>
    <w:p w14:paraId="5F69CD57" w14:textId="36578BDD" w:rsidR="006552EE" w:rsidRDefault="006552EE" w:rsidP="006552EE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Zamestnanecké pôžitky</w:t>
      </w:r>
    </w:p>
    <w:p w14:paraId="579D74E0" w14:textId="4E999C2D" w:rsid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szCs w:val="18"/>
        </w:rPr>
      </w:pPr>
    </w:p>
    <w:p w14:paraId="76094C47" w14:textId="6255CD9C" w:rsid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szCs w:val="18"/>
        </w:rPr>
      </w:pPr>
      <w:r w:rsidRPr="006552EE">
        <w:rPr>
          <w:b w:val="0"/>
          <w:bCs/>
          <w:szCs w:val="18"/>
        </w:rPr>
        <w:t>Platy, mzdy, príspevky do štátnych dôchodkových a poistných fondov, platená ročná dovolenka a platená zdravotná dovolenka, bonusy a ostatné nepeňažné pôžičky sa účtujú v účtovnom období, s ktorým časovo a vecne súvisia</w:t>
      </w:r>
      <w:r>
        <w:rPr>
          <w:szCs w:val="18"/>
        </w:rPr>
        <w:t>.</w:t>
      </w:r>
    </w:p>
    <w:p w14:paraId="10BDBD8E" w14:textId="5A1DA8EE" w:rsid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szCs w:val="18"/>
        </w:rPr>
      </w:pPr>
    </w:p>
    <w:p w14:paraId="3EE6A314" w14:textId="77C75208" w:rsidR="006552EE" w:rsidRP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b w:val="0"/>
          <w:bCs/>
          <w:szCs w:val="18"/>
        </w:rPr>
      </w:pPr>
      <w:r w:rsidRPr="006552EE">
        <w:rPr>
          <w:b w:val="0"/>
          <w:bCs/>
          <w:szCs w:val="18"/>
        </w:rPr>
        <w:t>V zmysle Zákonníka práce má zamestnanec pri odchode do starobného dôchodku nárok na odmenu vo výške jednej priemernej mesačnej mzdy.</w:t>
      </w: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D20A462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184F2B61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303FF1BF" w14:textId="77777777" w:rsidR="004D3B4A" w:rsidRPr="00B50225" w:rsidRDefault="004D3B4A" w:rsidP="00C02424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lastRenderedPageBreak/>
        <w:t>dočasné rozdiely medzi účtovnou hodnotou majetku a účtovnou hodnotou záväzkov vykázanou v súvahe a ich daňovou základňou,</w:t>
      </w:r>
    </w:p>
    <w:p w14:paraId="2029E722" w14:textId="77777777" w:rsidR="004D3B4A" w:rsidRPr="00B50225" w:rsidRDefault="004D3B4A" w:rsidP="00C02424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294C66B" w14:textId="77777777" w:rsidR="004D3B4A" w:rsidRPr="00B50225" w:rsidRDefault="004D3B4A" w:rsidP="00C02424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208C99CA" w14:textId="77777777" w:rsidR="004D3B4A" w:rsidRPr="00B50225" w:rsidRDefault="004D3B4A" w:rsidP="004D3B4A">
      <w:pPr>
        <w:pStyle w:val="Zkladn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2B86975F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6569DCAB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29437F10" w14:textId="77777777" w:rsidR="00AB6B04" w:rsidRPr="00B50225" w:rsidRDefault="00AB6B04" w:rsidP="004D3B4A">
      <w:pPr>
        <w:pStyle w:val="Zkladntext"/>
        <w:rPr>
          <w:szCs w:val="18"/>
        </w:rPr>
      </w:pPr>
    </w:p>
    <w:p w14:paraId="1D6E54B8" w14:textId="77777777"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14:paraId="2CB4CA65" w14:textId="77777777" w:rsidR="00781875" w:rsidRPr="00B50225" w:rsidRDefault="00781875" w:rsidP="004D3B4A">
      <w:pPr>
        <w:pStyle w:val="Zkladntext"/>
        <w:rPr>
          <w:szCs w:val="18"/>
        </w:rPr>
      </w:pPr>
    </w:p>
    <w:p w14:paraId="2EC55D55" w14:textId="2FC434AB"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14:paraId="649A5B25" w14:textId="77777777" w:rsidR="00781875" w:rsidRPr="00FC603B" w:rsidRDefault="00781875" w:rsidP="00781875">
      <w:pPr>
        <w:pStyle w:val="Zkladntext"/>
        <w:rPr>
          <w:szCs w:val="18"/>
        </w:rPr>
      </w:pPr>
    </w:p>
    <w:p w14:paraId="10A78F68" w14:textId="77777777"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FC1D72" w:rsidRPr="008C0838">
        <w:rPr>
          <w:szCs w:val="18"/>
        </w:rPr>
        <w:t xml:space="preserve"> 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77381E71" w14:textId="77777777" w:rsidR="00F46C6C" w:rsidRPr="00B50225" w:rsidRDefault="00F46C6C" w:rsidP="004D3B4A">
      <w:pPr>
        <w:pStyle w:val="Zkladn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Zkladntext"/>
        <w:rPr>
          <w:szCs w:val="18"/>
        </w:rPr>
      </w:pPr>
    </w:p>
    <w:p w14:paraId="05854532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Zkladntext"/>
        <w:rPr>
          <w:szCs w:val="18"/>
        </w:rPr>
      </w:pPr>
    </w:p>
    <w:p w14:paraId="27F3211E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Zkladntext"/>
        <w:rPr>
          <w:szCs w:val="18"/>
        </w:rPr>
      </w:pPr>
    </w:p>
    <w:p w14:paraId="7F8BA80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Zkladntext"/>
        <w:rPr>
          <w:szCs w:val="18"/>
        </w:rPr>
      </w:pPr>
    </w:p>
    <w:p w14:paraId="3520FC09" w14:textId="77777777"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Zkladntext"/>
        <w:rPr>
          <w:szCs w:val="18"/>
        </w:rPr>
      </w:pPr>
    </w:p>
    <w:p w14:paraId="1D36A3F2" w14:textId="77777777"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Zkladntext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EA7A9E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12DFF14" w14:textId="5C9F54FE" w:rsidR="006552EE" w:rsidRDefault="006552EE" w:rsidP="004D3B4A">
      <w:pPr>
        <w:pStyle w:val="Zkladntext"/>
        <w:rPr>
          <w:szCs w:val="18"/>
        </w:rPr>
      </w:pPr>
    </w:p>
    <w:p w14:paraId="678C6CFD" w14:textId="7875C126" w:rsidR="006552EE" w:rsidRDefault="006552EE" w:rsidP="004D3B4A">
      <w:pPr>
        <w:pStyle w:val="Zkladntext"/>
        <w:rPr>
          <w:szCs w:val="18"/>
        </w:rPr>
      </w:pPr>
      <w:r>
        <w:rPr>
          <w:szCs w:val="18"/>
        </w:rPr>
        <w:t>Výnosy z predaja služieb sa vykazujú v účtovnom období, v ktorom boli služby poskytnuté s ohľadom na stav rozpracovanosti danej služby. Tento je zistený na základe skutočne poskytnutých služieb ako pomernej časti k celkovému rozsahu dohodnutých služieb.</w:t>
      </w:r>
    </w:p>
    <w:p w14:paraId="587FCC62" w14:textId="39D0B5ED" w:rsidR="006552EE" w:rsidRDefault="006552EE" w:rsidP="004D3B4A">
      <w:pPr>
        <w:pStyle w:val="Zkladntext"/>
        <w:rPr>
          <w:szCs w:val="18"/>
        </w:rPr>
      </w:pPr>
    </w:p>
    <w:p w14:paraId="15FB3F88" w14:textId="42F57704" w:rsidR="006552EE" w:rsidRDefault="006552EE" w:rsidP="006552EE">
      <w:pPr>
        <w:pStyle w:val="Pismenka"/>
        <w:tabs>
          <w:tab w:val="clear" w:pos="426"/>
        </w:tabs>
        <w:ind w:left="426"/>
        <w:rPr>
          <w:szCs w:val="18"/>
        </w:rPr>
      </w:pPr>
      <w:bookmarkStart w:id="4" w:name="_Toc530739900"/>
      <w:r>
        <w:rPr>
          <w:szCs w:val="18"/>
        </w:rPr>
        <w:t>Porovnateľné údaje</w:t>
      </w:r>
    </w:p>
    <w:p w14:paraId="5DE3B0D7" w14:textId="03040086" w:rsidR="006552EE" w:rsidRDefault="006552EE" w:rsidP="006552EE">
      <w:pPr>
        <w:pStyle w:val="Pismenka"/>
        <w:numPr>
          <w:ilvl w:val="0"/>
          <w:numId w:val="0"/>
        </w:numPr>
        <w:ind w:left="720" w:hanging="360"/>
        <w:rPr>
          <w:szCs w:val="18"/>
        </w:rPr>
      </w:pPr>
    </w:p>
    <w:p w14:paraId="38921B6A" w14:textId="5933D42A" w:rsidR="006552EE" w:rsidRPr="006552EE" w:rsidRDefault="006552EE" w:rsidP="006552EE">
      <w:pPr>
        <w:pStyle w:val="Pismenka"/>
        <w:numPr>
          <w:ilvl w:val="0"/>
          <w:numId w:val="0"/>
        </w:numPr>
        <w:ind w:left="720" w:hanging="360"/>
        <w:rPr>
          <w:b w:val="0"/>
          <w:bCs/>
          <w:szCs w:val="18"/>
        </w:rPr>
      </w:pPr>
      <w:r>
        <w:rPr>
          <w:b w:val="0"/>
          <w:bCs/>
          <w:szCs w:val="18"/>
        </w:rPr>
        <w:t>V účtovnej závierk</w:t>
      </w:r>
      <w:r w:rsidR="004016A4">
        <w:rPr>
          <w:b w:val="0"/>
          <w:bCs/>
          <w:szCs w:val="18"/>
        </w:rPr>
        <w:t>e</w:t>
      </w:r>
      <w:r>
        <w:rPr>
          <w:b w:val="0"/>
          <w:bCs/>
          <w:szCs w:val="18"/>
        </w:rPr>
        <w:t xml:space="preserve"> k 31.12.202</w:t>
      </w:r>
      <w:r w:rsidR="006B19C3">
        <w:rPr>
          <w:b w:val="0"/>
          <w:bCs/>
          <w:szCs w:val="18"/>
        </w:rPr>
        <w:t>4</w:t>
      </w:r>
      <w:r>
        <w:rPr>
          <w:b w:val="0"/>
          <w:bCs/>
          <w:szCs w:val="18"/>
        </w:rPr>
        <w:t xml:space="preserve"> za porovnateľné obdobie vykazuje Spoločnosť údaje k 31.12.20</w:t>
      </w:r>
      <w:r w:rsidR="004016A4">
        <w:rPr>
          <w:b w:val="0"/>
          <w:bCs/>
          <w:szCs w:val="18"/>
        </w:rPr>
        <w:t>2</w:t>
      </w:r>
      <w:r w:rsidR="006B19C3">
        <w:rPr>
          <w:b w:val="0"/>
          <w:bCs/>
          <w:szCs w:val="18"/>
        </w:rPr>
        <w:t>3</w:t>
      </w:r>
      <w:r>
        <w:rPr>
          <w:b w:val="0"/>
          <w:bCs/>
          <w:szCs w:val="18"/>
        </w:rPr>
        <w:t>.</w:t>
      </w:r>
    </w:p>
    <w:p w14:paraId="21D0123F" w14:textId="77777777" w:rsidR="005426E4" w:rsidRDefault="005426E4" w:rsidP="005426E4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14:paraId="3DB0D68F" w14:textId="77777777" w:rsidR="005426E4" w:rsidRDefault="005426E4" w:rsidP="005426E4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</w:p>
    <w:p w14:paraId="35946155" w14:textId="77777777" w:rsidR="005426E4" w:rsidRDefault="005426E4" w:rsidP="005426E4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</w:p>
    <w:p w14:paraId="0AF56EFF" w14:textId="442409AF" w:rsidR="003226A5" w:rsidRPr="005426E4" w:rsidRDefault="004D3B4A" w:rsidP="005426E4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 w:rsidRPr="005426E4">
        <w:rPr>
          <w:szCs w:val="18"/>
        </w:rPr>
        <w:br w:type="page"/>
      </w:r>
    </w:p>
    <w:p w14:paraId="13848F3B" w14:textId="6C72ABA5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4"/>
    </w:p>
    <w:p w14:paraId="5F778301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6E99C87" w14:textId="5094056E" w:rsidR="004D3B4A" w:rsidRPr="00891481" w:rsidRDefault="006552EE" w:rsidP="00C02424">
      <w:pPr>
        <w:pStyle w:val="Nadpis2"/>
        <w:numPr>
          <w:ilvl w:val="0"/>
          <w:numId w:val="10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Aktíva</w:t>
      </w:r>
    </w:p>
    <w:p w14:paraId="6B284896" w14:textId="77777777" w:rsidR="00D240BD" w:rsidRDefault="00D240BD" w:rsidP="00B50225">
      <w:pPr>
        <w:rPr>
          <w:sz w:val="18"/>
          <w:szCs w:val="18"/>
        </w:rPr>
      </w:pPr>
      <w:bookmarkStart w:id="5" w:name="_Toc530739906"/>
    </w:p>
    <w:p w14:paraId="30E797E7" w14:textId="6945649D" w:rsidR="005426E4" w:rsidRPr="006552EE" w:rsidRDefault="006552EE" w:rsidP="006552EE">
      <w:pPr>
        <w:ind w:left="360"/>
        <w:rPr>
          <w:bCs/>
          <w:sz w:val="18"/>
          <w:szCs w:val="18"/>
        </w:rPr>
      </w:pPr>
      <w:r w:rsidRPr="006552EE">
        <w:rPr>
          <w:bCs/>
          <w:sz w:val="18"/>
          <w:szCs w:val="18"/>
        </w:rPr>
        <w:t>Spoločnosť neeviduje majetok, na ktoré je záložné právo, alebo je obmedzené právo s ním nakladať.</w:t>
      </w:r>
    </w:p>
    <w:p w14:paraId="2631CB21" w14:textId="21208B9B" w:rsidR="006552EE" w:rsidRDefault="006552EE" w:rsidP="006552EE">
      <w:pPr>
        <w:ind w:left="360"/>
        <w:rPr>
          <w:bCs/>
          <w:sz w:val="18"/>
          <w:szCs w:val="18"/>
        </w:rPr>
      </w:pPr>
      <w:r w:rsidRPr="006552EE">
        <w:rPr>
          <w:bCs/>
          <w:sz w:val="18"/>
          <w:szCs w:val="18"/>
        </w:rPr>
        <w:t>Dlhodobý majetok nie je zabezpečený ani zmluvou o prevode práva.</w:t>
      </w:r>
    </w:p>
    <w:p w14:paraId="7898716D" w14:textId="0B4464AD" w:rsidR="00900350" w:rsidRDefault="00900350" w:rsidP="006552EE">
      <w:pPr>
        <w:ind w:left="360"/>
        <w:rPr>
          <w:bCs/>
          <w:sz w:val="18"/>
          <w:szCs w:val="18"/>
        </w:rPr>
      </w:pPr>
    </w:p>
    <w:p w14:paraId="59D700E9" w14:textId="284AD019" w:rsidR="00900350" w:rsidRPr="006552EE" w:rsidRDefault="00900350" w:rsidP="006552EE">
      <w:pPr>
        <w:ind w:left="360"/>
        <w:rPr>
          <w:bCs/>
          <w:sz w:val="18"/>
          <w:szCs w:val="18"/>
        </w:rPr>
      </w:pPr>
      <w:r>
        <w:rPr>
          <w:szCs w:val="18"/>
        </w:rPr>
        <w:t>Materská spoločnosť KSB SE sa rozhodla pre významnú investíciu v Šali vo výške 3,5 mil. EUR. Výstavba ešte prebieha, termín ukončenia výstavby je stanovený na koniec roka 2026.</w:t>
      </w:r>
    </w:p>
    <w:p w14:paraId="7E1FBB46" w14:textId="26DEBAA9" w:rsidR="006552EE" w:rsidRDefault="006552EE" w:rsidP="006552EE">
      <w:pPr>
        <w:ind w:left="360"/>
        <w:rPr>
          <w:bCs/>
          <w:sz w:val="18"/>
          <w:szCs w:val="18"/>
        </w:rPr>
      </w:pPr>
    </w:p>
    <w:p w14:paraId="49ABBABD" w14:textId="2A06DD38" w:rsidR="006552EE" w:rsidRDefault="006552EE" w:rsidP="006552EE">
      <w:pPr>
        <w:ind w:left="360"/>
        <w:rPr>
          <w:bCs/>
          <w:sz w:val="18"/>
          <w:szCs w:val="18"/>
        </w:rPr>
      </w:pPr>
      <w:r>
        <w:rPr>
          <w:bCs/>
          <w:sz w:val="18"/>
          <w:szCs w:val="18"/>
        </w:rPr>
        <w:t>Spoločnosť nevlastní pohľadávky, na ktorých je záložné právo, alebo sú zabezpečené inou formou alebo je obmedzené právo s nimi nakladať.</w:t>
      </w:r>
    </w:p>
    <w:p w14:paraId="646164DD" w14:textId="076762FB" w:rsidR="006552EE" w:rsidRDefault="006552EE" w:rsidP="006552EE">
      <w:pPr>
        <w:ind w:left="360"/>
        <w:rPr>
          <w:bCs/>
          <w:sz w:val="18"/>
          <w:szCs w:val="18"/>
        </w:rPr>
      </w:pPr>
    </w:p>
    <w:p w14:paraId="244CF1DB" w14:textId="756379A1" w:rsidR="006552EE" w:rsidRPr="006552EE" w:rsidRDefault="006552EE" w:rsidP="006552EE">
      <w:pPr>
        <w:ind w:left="360"/>
        <w:rPr>
          <w:bCs/>
          <w:sz w:val="18"/>
          <w:szCs w:val="18"/>
        </w:rPr>
      </w:pPr>
      <w:r>
        <w:rPr>
          <w:bCs/>
          <w:sz w:val="18"/>
          <w:szCs w:val="18"/>
        </w:rPr>
        <w:t>Spoločnosti nevlastní krátkodobý finančný majetok, na ktorom je záložné právo, alebo je obmedzené právo s ním nakladať.</w:t>
      </w:r>
    </w:p>
    <w:p w14:paraId="688A90B7" w14:textId="77777777" w:rsidR="006552EE" w:rsidRPr="00B50225" w:rsidRDefault="006552EE" w:rsidP="006552EE">
      <w:pPr>
        <w:ind w:left="360"/>
        <w:rPr>
          <w:sz w:val="18"/>
          <w:szCs w:val="18"/>
        </w:rPr>
      </w:pPr>
    </w:p>
    <w:p w14:paraId="14EF602F" w14:textId="0C99F36B" w:rsidR="003C4B78" w:rsidRDefault="003C4B78" w:rsidP="003C4B78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Vlastné akcie</w:t>
      </w:r>
      <w:r w:rsidR="006552EE">
        <w:rPr>
          <w:szCs w:val="18"/>
        </w:rPr>
        <w:t xml:space="preserve"> a podiely</w:t>
      </w:r>
    </w:p>
    <w:p w14:paraId="089F7809" w14:textId="091BFFFB" w:rsidR="006552EE" w:rsidRDefault="006552EE" w:rsidP="006552EE">
      <w:pPr>
        <w:ind w:left="360"/>
      </w:pPr>
    </w:p>
    <w:p w14:paraId="1237E4D4" w14:textId="0F978889" w:rsidR="006552EE" w:rsidRDefault="006552EE" w:rsidP="006552EE">
      <w:pPr>
        <w:ind w:left="360"/>
      </w:pPr>
      <w:r>
        <w:t>Spoločnosť nevlastní vlastné podiely.</w:t>
      </w:r>
    </w:p>
    <w:p w14:paraId="435DA93D" w14:textId="77777777" w:rsidR="006552EE" w:rsidRPr="006552EE" w:rsidRDefault="006552EE" w:rsidP="006552EE">
      <w:pPr>
        <w:ind w:left="360"/>
      </w:pPr>
    </w:p>
    <w:p w14:paraId="3E4998C8" w14:textId="77777777" w:rsidR="003C4B78" w:rsidRPr="00B50225" w:rsidRDefault="003C4B78" w:rsidP="006F7B65">
      <w:pPr>
        <w:rPr>
          <w:sz w:val="18"/>
          <w:szCs w:val="18"/>
        </w:rPr>
      </w:pPr>
    </w:p>
    <w:bookmarkEnd w:id="5"/>
    <w:p w14:paraId="14E67BBB" w14:textId="77777777"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14:paraId="69255FF1" w14:textId="77777777" w:rsidR="00491AF0" w:rsidRPr="00B50225" w:rsidRDefault="00491AF0" w:rsidP="00491AF0">
      <w:pPr>
        <w:pStyle w:val="Zkladntext"/>
        <w:rPr>
          <w:szCs w:val="18"/>
        </w:rPr>
      </w:pPr>
    </w:p>
    <w:p w14:paraId="00E56313" w14:textId="23D7584E" w:rsidR="00B62963" w:rsidRPr="005426E4" w:rsidRDefault="00491AF0" w:rsidP="00C02424">
      <w:pPr>
        <w:pStyle w:val="Nadpis2"/>
        <w:numPr>
          <w:ilvl w:val="0"/>
          <w:numId w:val="16"/>
        </w:numPr>
        <w:tabs>
          <w:tab w:val="clear" w:pos="360"/>
          <w:tab w:val="num" w:pos="426"/>
        </w:tabs>
        <w:rPr>
          <w:szCs w:val="18"/>
        </w:rPr>
      </w:pPr>
      <w:bookmarkStart w:id="6" w:name="_Toc530739909"/>
      <w:r w:rsidRPr="005426E4">
        <w:rPr>
          <w:szCs w:val="18"/>
        </w:rPr>
        <w:t>Záväzky</w:t>
      </w:r>
      <w:bookmarkEnd w:id="6"/>
    </w:p>
    <w:p w14:paraId="7B1684B9" w14:textId="77777777" w:rsidR="00491AF0" w:rsidRPr="00B50225" w:rsidRDefault="00491AF0" w:rsidP="00491AF0">
      <w:pPr>
        <w:pStyle w:val="Zkladntext"/>
        <w:rPr>
          <w:szCs w:val="18"/>
        </w:rPr>
      </w:pPr>
    </w:p>
    <w:p w14:paraId="29EEAF96" w14:textId="5B0A7BC7"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 xml:space="preserve">Štruktúra záväzkov </w:t>
      </w:r>
      <w:r w:rsidR="00885629" w:rsidRPr="00885629">
        <w:rPr>
          <w:szCs w:val="18"/>
        </w:rPr>
        <w:t xml:space="preserve">so zostatkovou dobou splatnosti dlhšou ako päť rokov </w:t>
      </w:r>
      <w:r w:rsidRPr="00B50225">
        <w:rPr>
          <w:szCs w:val="18"/>
        </w:rPr>
        <w:t>je uvedená v nasledujúcom prehľade:</w:t>
      </w:r>
    </w:p>
    <w:p w14:paraId="44D2CE9B" w14:textId="5073C75D" w:rsidR="0057382A" w:rsidRPr="00FC603B" w:rsidRDefault="0057382A" w:rsidP="0057382A">
      <w:pPr>
        <w:pStyle w:val="Zkladntext"/>
        <w:rPr>
          <w:i/>
          <w:szCs w:val="18"/>
          <w:u w:val="single"/>
        </w:rPr>
      </w:pPr>
    </w:p>
    <w:p w14:paraId="664CE43A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7" w:name="_MON_1405948528"/>
    <w:bookmarkEnd w:id="7"/>
    <w:p w14:paraId="2EDC6FB2" w14:textId="704EF1F6" w:rsidR="002A7CDF" w:rsidRPr="00B50225" w:rsidRDefault="006B19C3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52" w:dyaOrig="942" w14:anchorId="0C34AA01">
          <v:shape id="_x0000_i1026" type="#_x0000_t75" style="width:441pt;height:51pt" o:ole="" o:preferrelative="f">
            <v:imagedata r:id="rId14" o:title=""/>
            <o:lock v:ext="edit" aspectratio="f"/>
          </v:shape>
          <o:OLEObject Type="Embed" ProgID="Excel.Sheet.12" ShapeID="_x0000_i1026" DrawAspect="Content" ObjectID="_1803377122" r:id="rId15"/>
        </w:object>
      </w:r>
    </w:p>
    <w:p w14:paraId="59B5C559" w14:textId="77777777" w:rsidR="00086A82" w:rsidRDefault="00086A82" w:rsidP="00491AF0">
      <w:pPr>
        <w:pStyle w:val="Zkladntext"/>
        <w:rPr>
          <w:szCs w:val="18"/>
        </w:rPr>
      </w:pPr>
    </w:p>
    <w:p w14:paraId="417206A4" w14:textId="05A144ED" w:rsidR="005426E4" w:rsidRDefault="00012B4E" w:rsidP="00C02424">
      <w:pPr>
        <w:pStyle w:val="Zkladntext"/>
        <w:numPr>
          <w:ilvl w:val="0"/>
          <w:numId w:val="17"/>
        </w:numPr>
        <w:rPr>
          <w:szCs w:val="18"/>
        </w:rPr>
      </w:pPr>
      <w:r>
        <w:rPr>
          <w:szCs w:val="18"/>
        </w:rPr>
        <w:t>Spoločnosť neeviduje záväzky s dobou splatnosti dlhšou ako 5 rokov</w:t>
      </w:r>
    </w:p>
    <w:p w14:paraId="16DDFE29" w14:textId="768D31D9" w:rsidR="00012B4E" w:rsidRDefault="00012B4E" w:rsidP="00C02424">
      <w:pPr>
        <w:pStyle w:val="Zkladntext"/>
        <w:numPr>
          <w:ilvl w:val="0"/>
          <w:numId w:val="17"/>
        </w:numPr>
        <w:rPr>
          <w:szCs w:val="18"/>
        </w:rPr>
      </w:pPr>
      <w:r>
        <w:rPr>
          <w:szCs w:val="18"/>
        </w:rPr>
        <w:t>Spoločnosť neeviduje záväzky zabezpečené záložným právom alebo inou formou zabezpečenia</w:t>
      </w:r>
    </w:p>
    <w:p w14:paraId="48BB4ED9" w14:textId="77777777" w:rsidR="005426E4" w:rsidRDefault="005426E4" w:rsidP="00491AF0">
      <w:pPr>
        <w:pStyle w:val="Zkladntext"/>
        <w:rPr>
          <w:szCs w:val="18"/>
        </w:rPr>
      </w:pPr>
    </w:p>
    <w:p w14:paraId="54CCA802" w14:textId="77777777" w:rsidR="005426E4" w:rsidRPr="00891481" w:rsidRDefault="005426E4" w:rsidP="00491AF0">
      <w:pPr>
        <w:pStyle w:val="Zkladntext"/>
        <w:rPr>
          <w:szCs w:val="18"/>
        </w:rPr>
      </w:pPr>
    </w:p>
    <w:p w14:paraId="125D181F" w14:textId="77777777" w:rsidR="007A491D" w:rsidRPr="00B50225" w:rsidRDefault="007A491D" w:rsidP="00E231BA">
      <w:pPr>
        <w:pStyle w:val="Zkladntext"/>
        <w:rPr>
          <w:szCs w:val="18"/>
        </w:rPr>
      </w:pPr>
    </w:p>
    <w:p w14:paraId="1030C187" w14:textId="3DE964E6" w:rsidR="00BC631F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Deriváty</w:t>
      </w:r>
    </w:p>
    <w:p w14:paraId="3DD08F4A" w14:textId="0515EB85" w:rsidR="00012B4E" w:rsidRDefault="00012B4E" w:rsidP="00012B4E"/>
    <w:p w14:paraId="34F8F46E" w14:textId="3C724790" w:rsidR="00012B4E" w:rsidRPr="00012B4E" w:rsidRDefault="00012B4E" w:rsidP="00012B4E">
      <w:pPr>
        <w:ind w:left="360"/>
      </w:pPr>
      <w:r>
        <w:t>Spoločnosť nevykazuje deriváty určené na obchodovanie ani zabezpečovacie deriváty.</w:t>
      </w:r>
    </w:p>
    <w:p w14:paraId="397D096C" w14:textId="77777777" w:rsidR="00BC631F" w:rsidRPr="00B50225" w:rsidRDefault="00BC631F" w:rsidP="00BC631F">
      <w:pPr>
        <w:pStyle w:val="Zkladntext"/>
        <w:rPr>
          <w:szCs w:val="18"/>
        </w:rPr>
      </w:pPr>
    </w:p>
    <w:p w14:paraId="5B593CF8" w14:textId="49D2FAB9" w:rsidR="00A65191" w:rsidRPr="00B50225" w:rsidRDefault="00E231BA" w:rsidP="00012B4E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  <w:r w:rsidRPr="00B50225">
        <w:rPr>
          <w:szCs w:val="18"/>
        </w:rPr>
        <w:br w:type="page"/>
      </w:r>
    </w:p>
    <w:p w14:paraId="4B0902CA" w14:textId="5C4A22DB" w:rsidR="00E231BA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lastRenderedPageBreak/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</w:t>
      </w:r>
      <w:r w:rsidR="00F658A5">
        <w:rPr>
          <w:szCs w:val="18"/>
        </w:rPr>
        <w:t> </w:t>
      </w:r>
      <w:r w:rsidR="00E231BA" w:rsidRPr="00B50225">
        <w:rPr>
          <w:szCs w:val="18"/>
        </w:rPr>
        <w:t>výnosoch</w:t>
      </w:r>
    </w:p>
    <w:p w14:paraId="6328E948" w14:textId="77777777" w:rsidR="00F658A5" w:rsidRPr="00F658A5" w:rsidRDefault="00F658A5" w:rsidP="00F658A5"/>
    <w:p w14:paraId="356F5AEF" w14:textId="78E30B3D" w:rsidR="00E231BA" w:rsidRPr="00F658A5" w:rsidRDefault="00885629" w:rsidP="00C02424">
      <w:pPr>
        <w:pStyle w:val="Nadpis2"/>
        <w:numPr>
          <w:ilvl w:val="0"/>
          <w:numId w:val="18"/>
        </w:numPr>
        <w:rPr>
          <w:szCs w:val="18"/>
        </w:rPr>
      </w:pPr>
      <w:r w:rsidRPr="00F658A5">
        <w:rPr>
          <w:szCs w:val="18"/>
        </w:rPr>
        <w:t>V</w:t>
      </w:r>
      <w:r w:rsidR="00BA3FB7" w:rsidRPr="00F658A5">
        <w:rPr>
          <w:szCs w:val="18"/>
        </w:rPr>
        <w:t>ýnosy</w:t>
      </w:r>
      <w:r>
        <w:rPr>
          <w:szCs w:val="18"/>
        </w:rPr>
        <w:t>, ktoré</w:t>
      </w:r>
      <w:r w:rsidRPr="00F658A5">
        <w:rPr>
          <w:szCs w:val="18"/>
        </w:rPr>
        <w:t xml:space="preserve"> maj</w:t>
      </w:r>
      <w:r>
        <w:rPr>
          <w:szCs w:val="18"/>
        </w:rPr>
        <w:t>ú mimoriadny rozsah alebo vý</w:t>
      </w:r>
      <w:r w:rsidRPr="00F658A5">
        <w:rPr>
          <w:szCs w:val="18"/>
        </w:rPr>
        <w:t>skyt</w:t>
      </w:r>
    </w:p>
    <w:p w14:paraId="0C0054CD" w14:textId="77777777" w:rsidR="00E231BA" w:rsidRPr="00B50225" w:rsidRDefault="00E231BA" w:rsidP="00E231BA">
      <w:pPr>
        <w:pStyle w:val="Zkladntext"/>
        <w:rPr>
          <w:szCs w:val="18"/>
        </w:rPr>
      </w:pPr>
    </w:p>
    <w:p w14:paraId="03C1E503" w14:textId="66E38BF9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F658A5">
        <w:rPr>
          <w:szCs w:val="18"/>
        </w:rPr>
        <w:t> </w:t>
      </w:r>
      <w:r w:rsidR="00BA3FB7" w:rsidRPr="00B50225">
        <w:rPr>
          <w:szCs w:val="18"/>
        </w:rPr>
        <w:t>výnosoch</w:t>
      </w:r>
      <w:r w:rsidR="00F658A5">
        <w:rPr>
          <w:szCs w:val="18"/>
        </w:rPr>
        <w:t>,</w:t>
      </w:r>
      <w:r w:rsidR="00BA3FB7" w:rsidRPr="00B50225">
        <w:rPr>
          <w:szCs w:val="18"/>
        </w:rPr>
        <w:t xml:space="preserve"> </w:t>
      </w:r>
      <w:r w:rsidR="00F658A5">
        <w:rPr>
          <w:szCs w:val="18"/>
        </w:rPr>
        <w:t>ktoré</w:t>
      </w:r>
      <w:r w:rsidR="00F658A5" w:rsidRPr="00F658A5">
        <w:rPr>
          <w:szCs w:val="18"/>
        </w:rPr>
        <w:t xml:space="preserve"> maj</w:t>
      </w:r>
      <w:r w:rsidR="00F658A5">
        <w:rPr>
          <w:szCs w:val="18"/>
        </w:rPr>
        <w:t>ú mimoriadny rozsah alebo vý</w:t>
      </w:r>
      <w:r w:rsidR="00F658A5" w:rsidRPr="00F658A5">
        <w:rPr>
          <w:szCs w:val="18"/>
        </w:rPr>
        <w:t>skyt</w:t>
      </w:r>
      <w:r w:rsidR="00F658A5">
        <w:rPr>
          <w:szCs w:val="18"/>
        </w:rPr>
        <w:t xml:space="preserve"> </w:t>
      </w:r>
      <w:r w:rsidR="00BA3FB7" w:rsidRPr="00B50225">
        <w:rPr>
          <w:szCs w:val="18"/>
        </w:rPr>
        <w:t>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14:paraId="31592536" w14:textId="77777777" w:rsidR="00793FFB" w:rsidRPr="00FC603B" w:rsidRDefault="00793FFB" w:rsidP="00E677EF">
      <w:pPr>
        <w:pStyle w:val="Zkladntext"/>
        <w:rPr>
          <w:i/>
          <w:szCs w:val="18"/>
          <w:u w:val="single"/>
        </w:rPr>
      </w:pPr>
    </w:p>
    <w:p w14:paraId="43F564A1" w14:textId="77777777" w:rsidR="00E231BA" w:rsidRPr="00891481" w:rsidRDefault="00E231BA" w:rsidP="00E231BA">
      <w:pPr>
        <w:pStyle w:val="Zkladntext"/>
        <w:rPr>
          <w:szCs w:val="18"/>
        </w:rPr>
      </w:pPr>
    </w:p>
    <w:p w14:paraId="3822506D" w14:textId="6DC96E95" w:rsidR="00E231BA" w:rsidRDefault="00012B4E" w:rsidP="00E231BA">
      <w:pPr>
        <w:pStyle w:val="Zkladntext"/>
        <w:rPr>
          <w:szCs w:val="18"/>
        </w:rPr>
      </w:pPr>
      <w:r>
        <w:rPr>
          <w:szCs w:val="18"/>
        </w:rPr>
        <w:t>Spoločnosť neúčtovala o výnosoch, ktoré majú výnimočný rozsah alebo výskyt ani v aktuálnom ani v minulom období, ako výnosy z predaja podniku alebo časti podniku, škody z dôvodu živelných pohrôm.</w:t>
      </w:r>
    </w:p>
    <w:p w14:paraId="63A433ED" w14:textId="77777777" w:rsidR="00012B4E" w:rsidRPr="00B50225" w:rsidRDefault="00012B4E" w:rsidP="00E231BA">
      <w:pPr>
        <w:pStyle w:val="Zkladntext"/>
        <w:rPr>
          <w:szCs w:val="18"/>
        </w:rPr>
      </w:pPr>
    </w:p>
    <w:p w14:paraId="0D3C23B4" w14:textId="2EE0FD4E" w:rsidR="0000290B" w:rsidRPr="00B50225" w:rsidRDefault="00012B4E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>
        <w:rPr>
          <w:szCs w:val="18"/>
        </w:rPr>
        <w:t>I</w:t>
      </w:r>
      <w:r w:rsidR="0000290B" w:rsidRPr="00B50225">
        <w:rPr>
          <w:szCs w:val="18"/>
        </w:rPr>
        <w:t>nformácie o nákladoch</w:t>
      </w:r>
    </w:p>
    <w:p w14:paraId="5732722D" w14:textId="77777777" w:rsidR="0000290B" w:rsidRPr="00B50225" w:rsidRDefault="0000290B" w:rsidP="0000290B">
      <w:pPr>
        <w:pStyle w:val="Zkladntext"/>
        <w:rPr>
          <w:szCs w:val="18"/>
        </w:rPr>
      </w:pPr>
    </w:p>
    <w:p w14:paraId="4553149E" w14:textId="7D0CB992" w:rsidR="0000290B" w:rsidRPr="00B50225" w:rsidRDefault="0000290B" w:rsidP="00C02424">
      <w:pPr>
        <w:pStyle w:val="Nadpis2"/>
        <w:numPr>
          <w:ilvl w:val="0"/>
          <w:numId w:val="11"/>
        </w:numPr>
        <w:rPr>
          <w:szCs w:val="18"/>
        </w:rPr>
      </w:pPr>
      <w:r w:rsidRPr="00B50225">
        <w:rPr>
          <w:szCs w:val="18"/>
        </w:rPr>
        <w:t>Náklady</w:t>
      </w:r>
      <w:r w:rsidR="009458E0" w:rsidRPr="00B50225">
        <w:rPr>
          <w:szCs w:val="18"/>
        </w:rPr>
        <w:t xml:space="preserve">, </w:t>
      </w:r>
      <w:r w:rsidR="00885629">
        <w:rPr>
          <w:szCs w:val="18"/>
        </w:rPr>
        <w:t>ktoré</w:t>
      </w:r>
      <w:r w:rsidR="00885629" w:rsidRPr="00F658A5">
        <w:rPr>
          <w:szCs w:val="18"/>
        </w:rPr>
        <w:t xml:space="preserve"> maj</w:t>
      </w:r>
      <w:r w:rsidR="00885629">
        <w:rPr>
          <w:szCs w:val="18"/>
        </w:rPr>
        <w:t>ú mimoriadny rozsah alebo vý</w:t>
      </w:r>
      <w:r w:rsidR="00885629" w:rsidRPr="00F658A5">
        <w:rPr>
          <w:szCs w:val="18"/>
        </w:rPr>
        <w:t>skyt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3D0DCD9D" w14:textId="4A8C8173" w:rsidR="00012B4E" w:rsidRDefault="00012B4E" w:rsidP="00012B4E">
      <w:pPr>
        <w:pStyle w:val="Zkladntext"/>
        <w:rPr>
          <w:szCs w:val="18"/>
        </w:rPr>
      </w:pPr>
      <w:r>
        <w:rPr>
          <w:szCs w:val="18"/>
        </w:rPr>
        <w:t>Spoločnosť neúčtovala o nákladoch, ktoré majú výnimočný rozsah alebo výskyt ani v aktuálnom ani v minulom období, ako náklady na predaj podniku alebo časti podniku, škody z dôvodu živelných pohrôm.</w:t>
      </w:r>
    </w:p>
    <w:p w14:paraId="0B4F0234" w14:textId="71144E2B" w:rsidR="00900350" w:rsidRDefault="00900350" w:rsidP="00012B4E">
      <w:pPr>
        <w:pStyle w:val="Zkladntext"/>
        <w:rPr>
          <w:szCs w:val="18"/>
        </w:rPr>
      </w:pPr>
    </w:p>
    <w:p w14:paraId="3307BA30" w14:textId="4A7E92F0" w:rsidR="00900350" w:rsidRDefault="00900350" w:rsidP="00012B4E">
      <w:pPr>
        <w:pStyle w:val="Zkladntext"/>
        <w:rPr>
          <w:szCs w:val="18"/>
        </w:rPr>
      </w:pPr>
      <w:r>
        <w:rPr>
          <w:szCs w:val="18"/>
        </w:rPr>
        <w:t xml:space="preserve">Spoločnosť KSB čerpadlá a armatúry musela v roku 2024 vytvoriť rezervu na penále vo výške 205023,69 EUR od spoločnosti ROEZ,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 xml:space="preserve">. z titulu nedodržania zmluvy. Spoločnosť dúfa, že v roku 2025 dôjde k dohode o urovnaní a nebudú </w:t>
      </w:r>
      <w:proofErr w:type="spellStart"/>
      <w:r>
        <w:rPr>
          <w:szCs w:val="18"/>
        </w:rPr>
        <w:t>vyrúbené</w:t>
      </w:r>
      <w:proofErr w:type="spellEnd"/>
      <w:r>
        <w:rPr>
          <w:szCs w:val="18"/>
        </w:rPr>
        <w:t xml:space="preserve"> penále voči KSB čerpadlá a armatúry,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</w:t>
      </w:r>
    </w:p>
    <w:p w14:paraId="2D52602C" w14:textId="7D062A0F" w:rsidR="007C6A37" w:rsidRPr="00B50225" w:rsidRDefault="007C6A37" w:rsidP="0000290B">
      <w:pPr>
        <w:pStyle w:val="Zkladntext"/>
        <w:rPr>
          <w:szCs w:val="18"/>
        </w:rPr>
      </w:pPr>
      <w:r w:rsidRPr="00B50225">
        <w:rPr>
          <w:szCs w:val="18"/>
        </w:rPr>
        <w:br w:type="page"/>
      </w:r>
    </w:p>
    <w:p w14:paraId="55B8F510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60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údajoch na podsúvahových  účtoch</w:t>
      </w:r>
    </w:p>
    <w:p w14:paraId="339E4BAB" w14:textId="77777777" w:rsidR="00B433AF" w:rsidRPr="00B50225" w:rsidRDefault="00B433AF" w:rsidP="002E31E7">
      <w:pPr>
        <w:pStyle w:val="Zkladntext"/>
        <w:rPr>
          <w:b/>
          <w:i/>
          <w:szCs w:val="18"/>
          <w:u w:val="single"/>
        </w:rPr>
      </w:pPr>
    </w:p>
    <w:p w14:paraId="5AC9A554" w14:textId="77777777" w:rsidR="00BF425D" w:rsidRPr="00B50225" w:rsidRDefault="000C17C3" w:rsidP="002E31E7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Najatý majetok</w:t>
      </w:r>
    </w:p>
    <w:p w14:paraId="04D868ED" w14:textId="283CFC8F" w:rsidR="00BF425D" w:rsidRDefault="00BF425D" w:rsidP="002E31E7">
      <w:pPr>
        <w:pStyle w:val="Zkladntext"/>
        <w:rPr>
          <w:szCs w:val="18"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8805"/>
      </w:tblGrid>
      <w:tr w:rsidR="004B6FEB" w14:paraId="3A059E33" w14:textId="77777777" w:rsidTr="004B6FEB">
        <w:tc>
          <w:tcPr>
            <w:tcW w:w="9381" w:type="dxa"/>
          </w:tcPr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2857"/>
              <w:gridCol w:w="2850"/>
              <w:gridCol w:w="2872"/>
            </w:tblGrid>
            <w:tr w:rsidR="004B6FEB" w14:paraId="5FE7E9AA" w14:textId="77777777" w:rsidTr="004B6FEB">
              <w:tc>
                <w:tcPr>
                  <w:tcW w:w="2933" w:type="dxa"/>
                </w:tcPr>
                <w:p w14:paraId="7C13F53B" w14:textId="17D69B45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Názov majetku</w:t>
                  </w:r>
                </w:p>
              </w:tc>
              <w:tc>
                <w:tcPr>
                  <w:tcW w:w="2933" w:type="dxa"/>
                </w:tcPr>
                <w:p w14:paraId="24B3DF88" w14:textId="1F0F7352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Ročné nájomné</w:t>
                  </w:r>
                </w:p>
              </w:tc>
              <w:tc>
                <w:tcPr>
                  <w:tcW w:w="2934" w:type="dxa"/>
                </w:tcPr>
                <w:p w14:paraId="23932B11" w14:textId="2EC7CEAE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Poznámka</w:t>
                  </w:r>
                </w:p>
              </w:tc>
            </w:tr>
            <w:tr w:rsidR="004B6FEB" w14:paraId="55F1F147" w14:textId="77777777" w:rsidTr="004B6FEB">
              <w:tc>
                <w:tcPr>
                  <w:tcW w:w="2933" w:type="dxa"/>
                </w:tcPr>
                <w:p w14:paraId="5EFC0B54" w14:textId="4250C466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Budova</w:t>
                  </w:r>
                </w:p>
              </w:tc>
              <w:tc>
                <w:tcPr>
                  <w:tcW w:w="2933" w:type="dxa"/>
                </w:tcPr>
                <w:p w14:paraId="064B76ED" w14:textId="28EBA770" w:rsidR="004B6FEB" w:rsidRDefault="00A418C5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84840</w:t>
                  </w:r>
                </w:p>
              </w:tc>
              <w:tc>
                <w:tcPr>
                  <w:tcW w:w="2934" w:type="dxa"/>
                </w:tcPr>
                <w:p w14:paraId="181E1AAC" w14:textId="0864C85C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 xml:space="preserve">Zmluva o nájme </w:t>
                  </w:r>
                  <w:proofErr w:type="spellStart"/>
                  <w:r>
                    <w:rPr>
                      <w:szCs w:val="18"/>
                    </w:rPr>
                    <w:t>nebyt.priestorov</w:t>
                  </w:r>
                  <w:proofErr w:type="spellEnd"/>
                </w:p>
              </w:tc>
            </w:tr>
            <w:tr w:rsidR="004B6FEB" w14:paraId="0121A7BD" w14:textId="77777777" w:rsidTr="004B6FEB">
              <w:tc>
                <w:tcPr>
                  <w:tcW w:w="2933" w:type="dxa"/>
                </w:tcPr>
                <w:p w14:paraId="3DC224DB" w14:textId="1D67274C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 xml:space="preserve">VW </w:t>
                  </w:r>
                  <w:proofErr w:type="spellStart"/>
                  <w:r>
                    <w:rPr>
                      <w:szCs w:val="18"/>
                    </w:rPr>
                    <w:t>Arteon</w:t>
                  </w:r>
                  <w:proofErr w:type="spellEnd"/>
                </w:p>
              </w:tc>
              <w:tc>
                <w:tcPr>
                  <w:tcW w:w="2933" w:type="dxa"/>
                </w:tcPr>
                <w:p w14:paraId="5C0CCD42" w14:textId="4493154C" w:rsidR="004B6FEB" w:rsidRDefault="008B6185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10597,56</w:t>
                  </w:r>
                </w:p>
              </w:tc>
              <w:tc>
                <w:tcPr>
                  <w:tcW w:w="2934" w:type="dxa"/>
                </w:tcPr>
                <w:p w14:paraId="722B45CC" w14:textId="3B3F7832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Zmluva o </w:t>
                  </w:r>
                  <w:proofErr w:type="spellStart"/>
                  <w:r>
                    <w:rPr>
                      <w:szCs w:val="18"/>
                    </w:rPr>
                    <w:t>operat</w:t>
                  </w:r>
                  <w:proofErr w:type="spellEnd"/>
                  <w:r>
                    <w:rPr>
                      <w:szCs w:val="18"/>
                    </w:rPr>
                    <w:t>. leasingu</w:t>
                  </w:r>
                </w:p>
              </w:tc>
            </w:tr>
            <w:tr w:rsidR="004B6FEB" w14:paraId="36E33B5F" w14:textId="77777777" w:rsidTr="004B6FEB">
              <w:tc>
                <w:tcPr>
                  <w:tcW w:w="2933" w:type="dxa"/>
                </w:tcPr>
                <w:p w14:paraId="032C9E42" w14:textId="60758FF6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 xml:space="preserve">VW </w:t>
                  </w:r>
                  <w:proofErr w:type="spellStart"/>
                  <w:r>
                    <w:rPr>
                      <w:szCs w:val="18"/>
                    </w:rPr>
                    <w:t>Caddy</w:t>
                  </w:r>
                  <w:proofErr w:type="spellEnd"/>
                </w:p>
              </w:tc>
              <w:tc>
                <w:tcPr>
                  <w:tcW w:w="2933" w:type="dxa"/>
                </w:tcPr>
                <w:p w14:paraId="61BFFDFA" w14:textId="086569E6" w:rsidR="004B6FEB" w:rsidRDefault="008B6185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4781,43</w:t>
                  </w:r>
                </w:p>
              </w:tc>
              <w:tc>
                <w:tcPr>
                  <w:tcW w:w="2934" w:type="dxa"/>
                </w:tcPr>
                <w:p w14:paraId="1D7F4769" w14:textId="6312269B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Zmluva o </w:t>
                  </w:r>
                  <w:proofErr w:type="spellStart"/>
                  <w:r>
                    <w:rPr>
                      <w:szCs w:val="18"/>
                    </w:rPr>
                    <w:t>operat</w:t>
                  </w:r>
                  <w:proofErr w:type="spellEnd"/>
                  <w:r>
                    <w:rPr>
                      <w:szCs w:val="18"/>
                    </w:rPr>
                    <w:t>. leasingu</w:t>
                  </w:r>
                </w:p>
              </w:tc>
            </w:tr>
            <w:tr w:rsidR="004B6FEB" w14:paraId="2A158D33" w14:textId="77777777" w:rsidTr="004B6FEB">
              <w:tc>
                <w:tcPr>
                  <w:tcW w:w="2933" w:type="dxa"/>
                </w:tcPr>
                <w:p w14:paraId="46697624" w14:textId="153CE448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 xml:space="preserve">VW </w:t>
                  </w:r>
                  <w:proofErr w:type="spellStart"/>
                  <w:r>
                    <w:rPr>
                      <w:szCs w:val="18"/>
                    </w:rPr>
                    <w:t>Transporter</w:t>
                  </w:r>
                  <w:proofErr w:type="spellEnd"/>
                </w:p>
              </w:tc>
              <w:tc>
                <w:tcPr>
                  <w:tcW w:w="2933" w:type="dxa"/>
                </w:tcPr>
                <w:p w14:paraId="56E6199F" w14:textId="6778246A" w:rsidR="004B6FEB" w:rsidRDefault="008B6185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8908,35</w:t>
                  </w:r>
                </w:p>
              </w:tc>
              <w:tc>
                <w:tcPr>
                  <w:tcW w:w="2934" w:type="dxa"/>
                </w:tcPr>
                <w:p w14:paraId="5471BABB" w14:textId="73D6378E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Zmluva o </w:t>
                  </w:r>
                  <w:proofErr w:type="spellStart"/>
                  <w:r>
                    <w:rPr>
                      <w:szCs w:val="18"/>
                    </w:rPr>
                    <w:t>operat</w:t>
                  </w:r>
                  <w:proofErr w:type="spellEnd"/>
                  <w:r>
                    <w:rPr>
                      <w:szCs w:val="18"/>
                    </w:rPr>
                    <w:t>. leasingu</w:t>
                  </w:r>
                </w:p>
              </w:tc>
            </w:tr>
          </w:tbl>
          <w:p w14:paraId="72E0ED89" w14:textId="59AFFC17" w:rsidR="004B6FEB" w:rsidRDefault="004B6FEB" w:rsidP="0086591C">
            <w:pPr>
              <w:pStyle w:val="Zkladntext"/>
              <w:ind w:left="0"/>
              <w:rPr>
                <w:szCs w:val="18"/>
              </w:rPr>
            </w:pPr>
          </w:p>
        </w:tc>
      </w:tr>
    </w:tbl>
    <w:p w14:paraId="46B1D390" w14:textId="60172485" w:rsidR="00C02195" w:rsidRDefault="00C02195" w:rsidP="002E31E7">
      <w:pPr>
        <w:pStyle w:val="Zkladntext"/>
        <w:rPr>
          <w:szCs w:val="18"/>
        </w:rPr>
      </w:pPr>
    </w:p>
    <w:p w14:paraId="4BB2BACE" w14:textId="22B53DF0" w:rsidR="00C02195" w:rsidRDefault="00C02195" w:rsidP="002E31E7">
      <w:pPr>
        <w:pStyle w:val="Zkladntext"/>
        <w:rPr>
          <w:szCs w:val="18"/>
        </w:rPr>
      </w:pPr>
    </w:p>
    <w:p w14:paraId="1E15F682" w14:textId="77777777" w:rsidR="00C02195" w:rsidRPr="00B50225" w:rsidRDefault="00C02195" w:rsidP="002E31E7">
      <w:pPr>
        <w:pStyle w:val="Zkladntext"/>
        <w:rPr>
          <w:szCs w:val="18"/>
        </w:rPr>
      </w:pPr>
    </w:p>
    <w:p w14:paraId="175AF60D" w14:textId="77777777" w:rsidR="00BF425D" w:rsidRPr="00B50225" w:rsidRDefault="000C17C3" w:rsidP="00775D22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Prenajatý majetok</w:t>
      </w:r>
    </w:p>
    <w:p w14:paraId="179E1296" w14:textId="44FBEDFA" w:rsidR="00BF425D" w:rsidRDefault="00BF425D" w:rsidP="00775D22">
      <w:pPr>
        <w:pStyle w:val="Zkladntext"/>
        <w:rPr>
          <w:szCs w:val="18"/>
        </w:rPr>
      </w:pPr>
    </w:p>
    <w:p w14:paraId="0FE56A90" w14:textId="2EF3051A" w:rsidR="00C02195" w:rsidRDefault="00C02195" w:rsidP="00775D22">
      <w:pPr>
        <w:pStyle w:val="Zkladntext"/>
        <w:rPr>
          <w:szCs w:val="18"/>
        </w:rPr>
      </w:pPr>
      <w:r>
        <w:rPr>
          <w:szCs w:val="18"/>
        </w:rPr>
        <w:t>Spoločnosť neeviduje prenajatý majetok.</w:t>
      </w:r>
    </w:p>
    <w:p w14:paraId="270104A4" w14:textId="3063CB42" w:rsidR="007C6A37" w:rsidRPr="00B50225" w:rsidRDefault="007C6A37" w:rsidP="005421D8">
      <w:pPr>
        <w:pStyle w:val="Zkladntext"/>
        <w:ind w:left="0"/>
        <w:rPr>
          <w:szCs w:val="18"/>
        </w:rPr>
      </w:pPr>
    </w:p>
    <w:p w14:paraId="6D1BC0BF" w14:textId="77777777" w:rsidR="0000290B" w:rsidRPr="00B50225" w:rsidRDefault="00F4619A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5CBE4FED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0C0D30B6" w14:textId="0A9275A4" w:rsidR="0000290B" w:rsidRDefault="00F4619A" w:rsidP="00C02424">
      <w:pPr>
        <w:pStyle w:val="Nadpis2"/>
        <w:numPr>
          <w:ilvl w:val="0"/>
          <w:numId w:val="12"/>
        </w:numPr>
        <w:rPr>
          <w:szCs w:val="18"/>
        </w:rPr>
      </w:pPr>
      <w:bookmarkStart w:id="8" w:name="_Toc530739921"/>
      <w:r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8"/>
    </w:p>
    <w:p w14:paraId="2FB7D385" w14:textId="3A3A5EF9" w:rsidR="00C02195" w:rsidRDefault="00C02195" w:rsidP="00C02195"/>
    <w:p w14:paraId="6C5A3F23" w14:textId="1084C8F2" w:rsidR="00C02195" w:rsidRDefault="00C02195" w:rsidP="00C02195">
      <w:pPr>
        <w:ind w:left="360"/>
      </w:pPr>
      <w:r>
        <w:t>Spoločnosť nemá podmienené záväzky, ktoré nie sú v závierke uvedené.</w:t>
      </w:r>
    </w:p>
    <w:p w14:paraId="511DA5FC" w14:textId="7975859E" w:rsidR="00C02195" w:rsidRDefault="00C02195" w:rsidP="00C02195">
      <w:pPr>
        <w:ind w:left="360"/>
      </w:pPr>
    </w:p>
    <w:p w14:paraId="2C93ECC5" w14:textId="29B85A86" w:rsidR="00C02195" w:rsidRPr="00C02195" w:rsidRDefault="00C02195" w:rsidP="00C02195">
      <w:pPr>
        <w:ind w:left="360"/>
      </w:pPr>
      <w:r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precedensy, prípadne oficiálne interpretácie príslušných orgánov.</w:t>
      </w:r>
    </w:p>
    <w:p w14:paraId="71126206" w14:textId="77777777" w:rsidR="0000290B" w:rsidRPr="00B50225" w:rsidRDefault="0000290B" w:rsidP="0000290B">
      <w:pPr>
        <w:pStyle w:val="Zkladntext"/>
        <w:rPr>
          <w:szCs w:val="18"/>
        </w:rPr>
      </w:pPr>
    </w:p>
    <w:p w14:paraId="0C05E61E" w14:textId="77777777" w:rsidR="0000290B" w:rsidRPr="00B50225" w:rsidRDefault="0000290B" w:rsidP="000029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5959B3EF" w14:textId="77777777" w:rsidR="0000290B" w:rsidRPr="00FC603B" w:rsidRDefault="0000290B" w:rsidP="0000290B">
      <w:pPr>
        <w:rPr>
          <w:sz w:val="18"/>
          <w:szCs w:val="18"/>
        </w:rPr>
      </w:pPr>
    </w:p>
    <w:p w14:paraId="1EDCFBD1" w14:textId="681FD50B" w:rsidR="0040614D" w:rsidRPr="00B50225" w:rsidRDefault="00C02195" w:rsidP="0000290B">
      <w:pPr>
        <w:pStyle w:val="Zkladntext"/>
        <w:rPr>
          <w:szCs w:val="18"/>
        </w:rPr>
      </w:pPr>
      <w:r>
        <w:rPr>
          <w:szCs w:val="18"/>
        </w:rPr>
        <w:t>Spoločnosť neeviduje podmienený majetok.</w:t>
      </w:r>
    </w:p>
    <w:p w14:paraId="1EB555D2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45037FA" w14:textId="77777777" w:rsidR="0000290B" w:rsidRPr="00B50225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9" w:name="_Toc530739923"/>
      <w:r w:rsidRPr="00B50225">
        <w:rPr>
          <w:szCs w:val="18"/>
        </w:rPr>
        <w:t>Informácie o príjmoch a výhodách členov štatutárnych orgánov, dozorných orgánov</w:t>
      </w:r>
      <w:bookmarkEnd w:id="9"/>
      <w:r w:rsidRPr="00B50225">
        <w:rPr>
          <w:szCs w:val="18"/>
        </w:rPr>
        <w:t xml:space="preserve"> a iných orgánov účtovnej jednotky</w:t>
      </w:r>
    </w:p>
    <w:p w14:paraId="4480740C" w14:textId="31A12049" w:rsidR="0080190B" w:rsidRPr="004D68AC" w:rsidRDefault="0080190B" w:rsidP="00B433AF">
      <w:pPr>
        <w:ind w:firstLine="360"/>
        <w:rPr>
          <w:i/>
          <w:sz w:val="18"/>
          <w:szCs w:val="18"/>
          <w:u w:val="single"/>
        </w:rPr>
      </w:pPr>
    </w:p>
    <w:p w14:paraId="7E4F6EF8" w14:textId="77777777" w:rsidR="0000290B" w:rsidRPr="00B50225" w:rsidRDefault="0000290B" w:rsidP="00885629">
      <w:pPr>
        <w:pStyle w:val="Zkladntext"/>
        <w:ind w:left="0"/>
        <w:rPr>
          <w:szCs w:val="18"/>
        </w:rPr>
      </w:pPr>
    </w:p>
    <w:p w14:paraId="486126F7" w14:textId="37F27867" w:rsidR="008A4A75" w:rsidRDefault="008A4A75" w:rsidP="0000290B">
      <w:pPr>
        <w:pStyle w:val="Zkladntext"/>
        <w:rPr>
          <w:szCs w:val="18"/>
        </w:rPr>
      </w:pPr>
      <w:r w:rsidRPr="00B50225">
        <w:rPr>
          <w:szCs w:val="18"/>
        </w:rPr>
        <w:t>Členom š</w:t>
      </w:r>
      <w:r w:rsidR="0000290B" w:rsidRPr="00B50225">
        <w:rPr>
          <w:szCs w:val="18"/>
        </w:rPr>
        <w:t>tatutárnemu orgánu</w:t>
      </w:r>
      <w:r w:rsidRPr="00B50225">
        <w:rPr>
          <w:szCs w:val="18"/>
        </w:rPr>
        <w:t xml:space="preserve">, ani členom dozorných orgánov </w:t>
      </w:r>
      <w:r w:rsidR="0000290B" w:rsidRPr="00B50225">
        <w:rPr>
          <w:szCs w:val="18"/>
        </w:rPr>
        <w:t xml:space="preserve"> </w:t>
      </w:r>
      <w:r w:rsidRPr="00B50225">
        <w:rPr>
          <w:szCs w:val="18"/>
        </w:rPr>
        <w:t>ne</w:t>
      </w:r>
      <w:r w:rsidR="0000290B" w:rsidRPr="00B50225">
        <w:rPr>
          <w:szCs w:val="18"/>
        </w:rPr>
        <w:t>bol</w:t>
      </w:r>
      <w:r w:rsidRPr="00B50225">
        <w:rPr>
          <w:szCs w:val="18"/>
        </w:rPr>
        <w:t>i</w:t>
      </w:r>
      <w:r w:rsidR="0000290B" w:rsidRPr="00B50225">
        <w:rPr>
          <w:szCs w:val="18"/>
        </w:rPr>
        <w:t xml:space="preserve"> v roku </w:t>
      </w:r>
      <w:r w:rsidR="00C02195">
        <w:rPr>
          <w:szCs w:val="18"/>
        </w:rPr>
        <w:t>202</w:t>
      </w:r>
      <w:r w:rsidR="008B6185">
        <w:rPr>
          <w:szCs w:val="18"/>
        </w:rPr>
        <w:t>4</w:t>
      </w:r>
      <w:r w:rsidR="00C02195">
        <w:rPr>
          <w:szCs w:val="18"/>
        </w:rPr>
        <w:t xml:space="preserve"> </w:t>
      </w:r>
      <w:r w:rsidR="0000290B" w:rsidRPr="00B50225">
        <w:rPr>
          <w:szCs w:val="18"/>
        </w:rPr>
        <w:t>poskytnut</w:t>
      </w:r>
      <w:r w:rsidRPr="00B50225">
        <w:rPr>
          <w:szCs w:val="18"/>
        </w:rPr>
        <w:t>é žiadne pôžičky, záruky alebo iné formy zabezpečenia, ani finančné prostriedky alebo iné pln</w:t>
      </w:r>
      <w:r w:rsidR="00D9677E" w:rsidRPr="00B50225">
        <w:rPr>
          <w:szCs w:val="18"/>
        </w:rPr>
        <w:t xml:space="preserve">enia na súkromné účely členov, </w:t>
      </w:r>
      <w:r w:rsidRPr="00B50225">
        <w:rPr>
          <w:szCs w:val="18"/>
        </w:rPr>
        <w:t>ktoré sa vyúčtovávajú</w:t>
      </w:r>
      <w:r w:rsidR="00B42033" w:rsidRPr="00B50225">
        <w:rPr>
          <w:szCs w:val="18"/>
        </w:rPr>
        <w:t xml:space="preserve"> </w:t>
      </w:r>
      <w:r w:rsidRPr="00B50225">
        <w:rPr>
          <w:szCs w:val="18"/>
        </w:rPr>
        <w:t xml:space="preserve">(v roku </w:t>
      </w:r>
      <w:r w:rsidR="00C02195">
        <w:rPr>
          <w:szCs w:val="18"/>
        </w:rPr>
        <w:t>20</w:t>
      </w:r>
      <w:r w:rsidR="00CB282D">
        <w:rPr>
          <w:szCs w:val="18"/>
        </w:rPr>
        <w:t>2</w:t>
      </w:r>
      <w:r w:rsidR="00900350">
        <w:rPr>
          <w:szCs w:val="18"/>
        </w:rPr>
        <w:t>3</w:t>
      </w:r>
      <w:bookmarkStart w:id="10" w:name="_GoBack"/>
      <w:bookmarkEnd w:id="10"/>
      <w:r w:rsidRPr="00B50225">
        <w:rPr>
          <w:szCs w:val="18"/>
        </w:rPr>
        <w:t>: žiadne).</w:t>
      </w:r>
      <w:r w:rsidR="00C02195">
        <w:rPr>
          <w:szCs w:val="18"/>
        </w:rPr>
        <w:t xml:space="preserve">  </w:t>
      </w:r>
    </w:p>
    <w:p w14:paraId="10D66C62" w14:textId="0D089BDC" w:rsidR="00476C6D" w:rsidRDefault="00476C6D" w:rsidP="0000290B">
      <w:pPr>
        <w:pStyle w:val="Zkladntext"/>
        <w:rPr>
          <w:szCs w:val="18"/>
        </w:rPr>
      </w:pPr>
    </w:p>
    <w:p w14:paraId="6BDB0D3B" w14:textId="3DEAC528" w:rsidR="00476C6D" w:rsidRDefault="00476C6D" w:rsidP="00476C6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>
        <w:rPr>
          <w:szCs w:val="18"/>
        </w:rPr>
        <w:t>Zmeny vlastného imania</w:t>
      </w:r>
    </w:p>
    <w:p w14:paraId="729A767B" w14:textId="7FFDDC7C" w:rsidR="00476C6D" w:rsidRPr="00476C6D" w:rsidRDefault="00476C6D" w:rsidP="00476C6D">
      <w:pPr>
        <w:ind w:left="360"/>
      </w:pPr>
      <w:r>
        <w:t>O rozdelení výsledku hospodárenia zisku za účtovné obdobie 202</w:t>
      </w:r>
      <w:r w:rsidR="008B6185">
        <w:t>4</w:t>
      </w:r>
      <w:r>
        <w:t xml:space="preserve"> rozhodne valné zhromaždenie. Návrh štatutárneho orgánu valného zhromaždeniu je previesť ročný zisk na účet nerozdelených ziskov.</w:t>
      </w:r>
      <w:r w:rsidR="00FE6374">
        <w:t xml:space="preserve"> Hospodársky výsledok – </w:t>
      </w:r>
      <w:r w:rsidR="006C6707">
        <w:t>zisk</w:t>
      </w:r>
      <w:r w:rsidR="00FE6374">
        <w:t xml:space="preserve"> za rok 202</w:t>
      </w:r>
      <w:r w:rsidR="008B6185">
        <w:t>3</w:t>
      </w:r>
      <w:r w:rsidR="00FE6374">
        <w:t xml:space="preserve"> spoločnosť preúčtovala na účet 42</w:t>
      </w:r>
      <w:r w:rsidR="006C6707">
        <w:t>8</w:t>
      </w:r>
      <w:r w:rsidR="00FE6374">
        <w:t xml:space="preserve"> – </w:t>
      </w:r>
      <w:r w:rsidR="006C6707">
        <w:t xml:space="preserve"> </w:t>
      </w:r>
      <w:proofErr w:type="spellStart"/>
      <w:r w:rsidR="006C6707">
        <w:t>nezrozdelený</w:t>
      </w:r>
      <w:proofErr w:type="spellEnd"/>
      <w:r w:rsidR="006C6707">
        <w:t xml:space="preserve"> zisk </w:t>
      </w:r>
      <w:r w:rsidR="00FE6374">
        <w:t>minulých období.</w:t>
      </w:r>
      <w:r w:rsidR="008B6185">
        <w:t xml:space="preserve"> Časť z nerozdeleného zisku minulých </w:t>
      </w:r>
      <w:proofErr w:type="spellStart"/>
      <w:r w:rsidR="008B6185">
        <w:t>obodbí</w:t>
      </w:r>
      <w:proofErr w:type="spellEnd"/>
      <w:r w:rsidR="008B6185">
        <w:t xml:space="preserve"> spoločnosť preúčtovala na účet 421 – Zákonný rezervný fond, a to vo výške 4507 EUR.</w:t>
      </w:r>
    </w:p>
    <w:p w14:paraId="336E13DA" w14:textId="77777777" w:rsidR="00627B6C" w:rsidRPr="00B50225" w:rsidRDefault="00627B6C" w:rsidP="002F770F">
      <w:pPr>
        <w:pStyle w:val="Zkladntext"/>
        <w:rPr>
          <w:szCs w:val="18"/>
        </w:rPr>
      </w:pPr>
    </w:p>
    <w:p w14:paraId="20FC6F8F" w14:textId="77777777"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1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1"/>
    </w:p>
    <w:p w14:paraId="0F5080DE" w14:textId="77777777" w:rsidR="003E0FA2" w:rsidRPr="00B50225" w:rsidRDefault="003E0FA2" w:rsidP="003E0FA2">
      <w:pPr>
        <w:pStyle w:val="Zkladntext"/>
        <w:rPr>
          <w:szCs w:val="18"/>
        </w:rPr>
      </w:pPr>
    </w:p>
    <w:p w14:paraId="315C9088" w14:textId="6DE9F3A0" w:rsidR="00F27004" w:rsidRPr="00FC603B" w:rsidRDefault="00900350">
      <w:pPr>
        <w:spacing w:after="200" w:line="276" w:lineRule="auto"/>
        <w:rPr>
          <w:b/>
          <w:caps/>
          <w:sz w:val="18"/>
          <w:szCs w:val="18"/>
        </w:rPr>
      </w:pPr>
      <w:bookmarkStart w:id="12" w:name="_Toc530739907"/>
      <w:r>
        <w:rPr>
          <w:szCs w:val="18"/>
        </w:rPr>
        <w:t xml:space="preserve">        </w:t>
      </w:r>
      <w:r>
        <w:rPr>
          <w:szCs w:val="18"/>
        </w:rPr>
        <w:t>Spoločnosť nemá náplň pre túto položku.</w:t>
      </w:r>
    </w:p>
    <w:p w14:paraId="4CE844C3" w14:textId="77777777" w:rsidR="00EE21A1" w:rsidRPr="00B50225" w:rsidRDefault="00EE21A1" w:rsidP="00EE21A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3" w:name="_Toc530739926"/>
      <w:bookmarkEnd w:id="12"/>
      <w:r w:rsidRPr="00891481">
        <w:rPr>
          <w:szCs w:val="18"/>
        </w:rPr>
        <w:t xml:space="preserve">informácie účtovných jednotiek, ktorým bolo udelené výlučné právo alebo osobitné právo a účtovných jednotiek, ktorým bolo udelené právo poskytovať služby vo verejnom záujme </w:t>
      </w:r>
    </w:p>
    <w:bookmarkEnd w:id="13"/>
    <w:p w14:paraId="01586E84" w14:textId="268D24BD" w:rsidR="007D6502" w:rsidRPr="00F658A5" w:rsidRDefault="00476C6D" w:rsidP="00476C6D">
      <w:pPr>
        <w:pStyle w:val="Nadpis1"/>
        <w:numPr>
          <w:ilvl w:val="0"/>
          <w:numId w:val="0"/>
        </w:numPr>
        <w:spacing w:before="120" w:after="60"/>
        <w:ind w:left="360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>Spoločnosť nemá náplň pre túto položku.</w:t>
      </w:r>
    </w:p>
    <w:sectPr w:rsidR="007D6502" w:rsidRPr="00F658A5" w:rsidSect="008A1C0E">
      <w:headerReference w:type="default" r:id="rId16"/>
      <w:headerReference w:type="first" r:id="rId17"/>
      <w:footerReference w:type="first" r:id="rId18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BC4DFC" w14:textId="77777777" w:rsidR="00F936E4" w:rsidRDefault="00F936E4" w:rsidP="00E95128">
      <w:r>
        <w:separator/>
      </w:r>
    </w:p>
  </w:endnote>
  <w:endnote w:type="continuationSeparator" w:id="0">
    <w:p w14:paraId="62B23A54" w14:textId="77777777" w:rsidR="00F936E4" w:rsidRDefault="00F936E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84E540" w14:textId="77777777" w:rsidR="00AF3EA6" w:rsidRDefault="00AF3EA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AF3EA6" w:rsidRDefault="00AF3EA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AF3EA6" w:rsidRPr="00F70C00" w:rsidRDefault="00AF3EA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B8DC03" w14:textId="77777777" w:rsidR="00F936E4" w:rsidRDefault="00F936E4" w:rsidP="00E95128">
      <w:r>
        <w:separator/>
      </w:r>
    </w:p>
  </w:footnote>
  <w:footnote w:type="continuationSeparator" w:id="0">
    <w:p w14:paraId="7EBEE398" w14:textId="77777777" w:rsidR="00F936E4" w:rsidRDefault="00F936E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FBCF00" w14:textId="3250A969" w:rsidR="00AF3EA6" w:rsidRDefault="00AF3EA6" w:rsidP="0037206C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b/>
        <w:bCs/>
        <w:sz w:val="18"/>
        <w:szCs w:val="18"/>
      </w:rPr>
      <w:tab/>
    </w:r>
    <w:r w:rsidR="00874AFB">
      <w:rPr>
        <w:rFonts w:ascii="Arial" w:hAnsi="Arial" w:cs="Arial"/>
        <w:b/>
        <w:bCs/>
        <w:color w:val="000000"/>
        <w:shd w:val="clear" w:color="auto" w:fill="FFFFFF"/>
      </w:rPr>
      <w:t>KSB čerpadlá a armatúry</w:t>
    </w:r>
    <w:r w:rsidR="00A231EA">
      <w:rPr>
        <w:rFonts w:ascii="Arial" w:hAnsi="Arial" w:cs="Arial"/>
        <w:b/>
        <w:bCs/>
        <w:color w:val="000000"/>
        <w:shd w:val="clear" w:color="auto" w:fill="FFFFFF"/>
      </w:rPr>
      <w:t xml:space="preserve"> </w:t>
    </w:r>
    <w:proofErr w:type="spellStart"/>
    <w:r w:rsidR="00A231EA">
      <w:rPr>
        <w:rFonts w:ascii="Arial" w:hAnsi="Arial" w:cs="Arial"/>
        <w:b/>
        <w:bCs/>
        <w:color w:val="000000"/>
        <w:shd w:val="clear" w:color="auto" w:fill="FFFFFF"/>
      </w:rPr>
      <w:t>s.r.o</w:t>
    </w:r>
    <w:proofErr w:type="spellEnd"/>
    <w:r w:rsidR="00A231EA">
      <w:rPr>
        <w:rFonts w:ascii="Arial" w:hAnsi="Arial" w:cs="Arial"/>
        <w:b/>
        <w:bCs/>
        <w:color w:val="000000"/>
        <w:shd w:val="clear" w:color="auto" w:fill="FFFFFF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</w:p>
  <w:p w14:paraId="3B40F11E" w14:textId="4F1020AB" w:rsidR="00AF3EA6" w:rsidRDefault="00AF3EA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F3EA6" w:rsidRPr="00C14925" w14:paraId="1D409EEB" w14:textId="77777777" w:rsidTr="00364E33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2927F0" w14:textId="77777777" w:rsidR="0037206C" w:rsidRDefault="0037206C" w:rsidP="003720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  <w:p w14:paraId="456ED5A1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AF3EA6" w:rsidRPr="00833D0C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AF3EA6" w:rsidRPr="00833D0C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5808AB" w14:textId="629258F9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514017" w14:textId="236C2824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14A67F" w14:textId="074CC533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441E97" w14:textId="2735DA05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56797E" w14:textId="57F9B6E6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7FD387" w14:textId="21EA8187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E2CC84" w14:textId="3C77E811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CCC223" w14:textId="5F0EADB7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531D6DEB" w14:textId="77777777" w:rsidR="00AF3EA6" w:rsidRPr="00833D0C" w:rsidRDefault="00AF3EA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F3EA6" w:rsidRPr="00C14925" w14:paraId="53080D14" w14:textId="77777777" w:rsidTr="00364E33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6DE683" w14:textId="512B21A4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310A08" w14:textId="7EB67A73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5A919A" w14:textId="398480DE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90795F" w14:textId="2B509E7D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88CDC5F" w14:textId="4EDCF315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EEFE74" w14:textId="0D664606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A48F17" w14:textId="2798FC0B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125539" w14:textId="3309FDC0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5C4CE4" w14:textId="21587ABB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FE90DC" w14:textId="5A691274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55E94EAF" w14:textId="77777777" w:rsidR="00AF3EA6" w:rsidRDefault="00AF3EA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AF3EA6" w:rsidRPr="00E95128" w:rsidRDefault="00AF3EA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5DCD17" w14:textId="77777777" w:rsidR="00AF3EA6" w:rsidRDefault="00AF3EA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AF3EA6" w:rsidRPr="00E95128" w:rsidRDefault="00AF3EA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AF3EA6" w:rsidRDefault="00AF3EA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AF3EA6" w:rsidRPr="00E95128" w:rsidRDefault="00AF3EA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F3EA6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AF3EA6" w:rsidRPr="00E95128" w:rsidRDefault="00AF3EA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5D060CD"/>
    <w:multiLevelType w:val="hybridMultilevel"/>
    <w:tmpl w:val="B0EA7E92"/>
    <w:lvl w:ilvl="0" w:tplc="55AAC7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5F1B92"/>
    <w:multiLevelType w:val="hybridMultilevel"/>
    <w:tmpl w:val="951CF1D6"/>
    <w:lvl w:ilvl="0" w:tplc="27122B4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46B25A8D"/>
    <w:multiLevelType w:val="hybridMultilevel"/>
    <w:tmpl w:val="5714EAE0"/>
    <w:lvl w:ilvl="0" w:tplc="55AAC7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D687706"/>
    <w:multiLevelType w:val="hybridMultilevel"/>
    <w:tmpl w:val="DC08B1B0"/>
    <w:lvl w:ilvl="0" w:tplc="55AAC7D0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num w:numId="1">
    <w:abstractNumId w:val="12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3"/>
  </w:num>
  <w:num w:numId="5">
    <w:abstractNumId w:val="1"/>
  </w:num>
  <w:num w:numId="6">
    <w:abstractNumId w:val="8"/>
  </w:num>
  <w:num w:numId="7">
    <w:abstractNumId w:val="9"/>
  </w:num>
  <w:num w:numId="8">
    <w:abstractNumId w:val="5"/>
  </w:num>
  <w:num w:numId="9">
    <w:abstractNumId w:val="4"/>
  </w:num>
  <w:num w:numId="10">
    <w:abstractNumId w:val="8"/>
    <w:lvlOverride w:ilvl="0">
      <w:startOverride w:val="1"/>
    </w:lvlOverride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10"/>
  </w:num>
  <w:num w:numId="16">
    <w:abstractNumId w:val="8"/>
    <w:lvlOverride w:ilvl="0">
      <w:startOverride w:val="1"/>
    </w:lvlOverride>
  </w:num>
  <w:num w:numId="17">
    <w:abstractNumId w:val="11"/>
  </w:num>
  <w:num w:numId="18">
    <w:abstractNumId w:val="8"/>
    <w:lvlOverride w:ilvl="0">
      <w:startOverride w:val="1"/>
    </w:lvlOverride>
  </w:num>
  <w:num w:numId="19">
    <w:abstractNumId w:val="6"/>
  </w:num>
  <w:num w:numId="20">
    <w:abstractNumId w:val="7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2B4E"/>
    <w:rsid w:val="000158CD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4BC7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99E"/>
    <w:rsid w:val="00177BCA"/>
    <w:rsid w:val="00177C59"/>
    <w:rsid w:val="001824D2"/>
    <w:rsid w:val="001844A9"/>
    <w:rsid w:val="00184E52"/>
    <w:rsid w:val="00193EE6"/>
    <w:rsid w:val="00194A39"/>
    <w:rsid w:val="00196DC2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2082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3285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1B6C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4E33"/>
    <w:rsid w:val="0036502B"/>
    <w:rsid w:val="003654E8"/>
    <w:rsid w:val="00367A6E"/>
    <w:rsid w:val="00370F56"/>
    <w:rsid w:val="0037206C"/>
    <w:rsid w:val="00373215"/>
    <w:rsid w:val="00374CFA"/>
    <w:rsid w:val="00375AB4"/>
    <w:rsid w:val="003846B1"/>
    <w:rsid w:val="0039097A"/>
    <w:rsid w:val="003911FC"/>
    <w:rsid w:val="003A0F96"/>
    <w:rsid w:val="003A1A88"/>
    <w:rsid w:val="003A1F21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6A4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3B21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6C6D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FEB"/>
    <w:rsid w:val="004C0B85"/>
    <w:rsid w:val="004C0D06"/>
    <w:rsid w:val="004C154B"/>
    <w:rsid w:val="004C1C27"/>
    <w:rsid w:val="004C540D"/>
    <w:rsid w:val="004C587E"/>
    <w:rsid w:val="004D1815"/>
    <w:rsid w:val="004D25F3"/>
    <w:rsid w:val="004D2C7E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33D2E"/>
    <w:rsid w:val="0054025F"/>
    <w:rsid w:val="00540718"/>
    <w:rsid w:val="00540852"/>
    <w:rsid w:val="00541789"/>
    <w:rsid w:val="00542006"/>
    <w:rsid w:val="005421D8"/>
    <w:rsid w:val="005422A4"/>
    <w:rsid w:val="0054259E"/>
    <w:rsid w:val="005426E4"/>
    <w:rsid w:val="005450B9"/>
    <w:rsid w:val="00545B77"/>
    <w:rsid w:val="00546BD3"/>
    <w:rsid w:val="0054786F"/>
    <w:rsid w:val="0055329C"/>
    <w:rsid w:val="00553566"/>
    <w:rsid w:val="00553AFB"/>
    <w:rsid w:val="00554F59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48B4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52EE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19C3"/>
    <w:rsid w:val="006B2D3C"/>
    <w:rsid w:val="006B3E8C"/>
    <w:rsid w:val="006B74EA"/>
    <w:rsid w:val="006C0296"/>
    <w:rsid w:val="006C0F4D"/>
    <w:rsid w:val="006C27AA"/>
    <w:rsid w:val="006C360E"/>
    <w:rsid w:val="006C3FDF"/>
    <w:rsid w:val="006C6707"/>
    <w:rsid w:val="006C7E90"/>
    <w:rsid w:val="006D36EA"/>
    <w:rsid w:val="006D3989"/>
    <w:rsid w:val="006D3C83"/>
    <w:rsid w:val="006D3D0B"/>
    <w:rsid w:val="006D4AE5"/>
    <w:rsid w:val="006D7585"/>
    <w:rsid w:val="006E0D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4A7D"/>
    <w:rsid w:val="007A005F"/>
    <w:rsid w:val="007A119E"/>
    <w:rsid w:val="007A1781"/>
    <w:rsid w:val="007A1E20"/>
    <w:rsid w:val="007A45D4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2272"/>
    <w:rsid w:val="00863C60"/>
    <w:rsid w:val="008648B4"/>
    <w:rsid w:val="00864CBA"/>
    <w:rsid w:val="0086513F"/>
    <w:rsid w:val="008669C1"/>
    <w:rsid w:val="00867094"/>
    <w:rsid w:val="00867FB4"/>
    <w:rsid w:val="0087053C"/>
    <w:rsid w:val="00870FD1"/>
    <w:rsid w:val="00871463"/>
    <w:rsid w:val="00871D6F"/>
    <w:rsid w:val="00874443"/>
    <w:rsid w:val="0087477C"/>
    <w:rsid w:val="00874AFB"/>
    <w:rsid w:val="00875528"/>
    <w:rsid w:val="0088562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185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E7EF5"/>
    <w:rsid w:val="008F0030"/>
    <w:rsid w:val="008F49A3"/>
    <w:rsid w:val="008F5559"/>
    <w:rsid w:val="00900350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26C40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17208"/>
    <w:rsid w:val="00A2012A"/>
    <w:rsid w:val="00A209D2"/>
    <w:rsid w:val="00A20D49"/>
    <w:rsid w:val="00A20DD0"/>
    <w:rsid w:val="00A21B29"/>
    <w:rsid w:val="00A2269B"/>
    <w:rsid w:val="00A231EA"/>
    <w:rsid w:val="00A25722"/>
    <w:rsid w:val="00A26359"/>
    <w:rsid w:val="00A26C17"/>
    <w:rsid w:val="00A31DFF"/>
    <w:rsid w:val="00A34BF5"/>
    <w:rsid w:val="00A355CC"/>
    <w:rsid w:val="00A40EFF"/>
    <w:rsid w:val="00A418C5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B4F"/>
    <w:rsid w:val="00A86EC1"/>
    <w:rsid w:val="00A9048F"/>
    <w:rsid w:val="00A91A89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63F7"/>
    <w:rsid w:val="00AB3FDB"/>
    <w:rsid w:val="00AB549C"/>
    <w:rsid w:val="00AB572C"/>
    <w:rsid w:val="00AB58B6"/>
    <w:rsid w:val="00AB5BA9"/>
    <w:rsid w:val="00AB6B04"/>
    <w:rsid w:val="00AC12B2"/>
    <w:rsid w:val="00AC63EC"/>
    <w:rsid w:val="00AD0575"/>
    <w:rsid w:val="00AD0B9B"/>
    <w:rsid w:val="00AD26D8"/>
    <w:rsid w:val="00AD30BC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3EA6"/>
    <w:rsid w:val="00AF4EF4"/>
    <w:rsid w:val="00B02E20"/>
    <w:rsid w:val="00B03577"/>
    <w:rsid w:val="00B0368E"/>
    <w:rsid w:val="00B12204"/>
    <w:rsid w:val="00B12629"/>
    <w:rsid w:val="00B12F56"/>
    <w:rsid w:val="00B146E6"/>
    <w:rsid w:val="00B17992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47A44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3F3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195"/>
    <w:rsid w:val="00C02424"/>
    <w:rsid w:val="00C0257D"/>
    <w:rsid w:val="00C02C96"/>
    <w:rsid w:val="00C03840"/>
    <w:rsid w:val="00C03B46"/>
    <w:rsid w:val="00C0443B"/>
    <w:rsid w:val="00C12F2A"/>
    <w:rsid w:val="00C13216"/>
    <w:rsid w:val="00C14925"/>
    <w:rsid w:val="00C150CE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65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14D5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282D"/>
    <w:rsid w:val="00CB3140"/>
    <w:rsid w:val="00CB4ED5"/>
    <w:rsid w:val="00CB6A54"/>
    <w:rsid w:val="00CB774F"/>
    <w:rsid w:val="00CC153E"/>
    <w:rsid w:val="00CC35DB"/>
    <w:rsid w:val="00CC3798"/>
    <w:rsid w:val="00CC3F89"/>
    <w:rsid w:val="00CD0B6A"/>
    <w:rsid w:val="00CD2EFC"/>
    <w:rsid w:val="00CD302E"/>
    <w:rsid w:val="00CD3A8A"/>
    <w:rsid w:val="00CD4F6B"/>
    <w:rsid w:val="00CD6446"/>
    <w:rsid w:val="00CE316B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54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068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222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B82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120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3455E"/>
    <w:rsid w:val="00F40350"/>
    <w:rsid w:val="00F4385F"/>
    <w:rsid w:val="00F4619A"/>
    <w:rsid w:val="00F46C6C"/>
    <w:rsid w:val="00F479BB"/>
    <w:rsid w:val="00F501FB"/>
    <w:rsid w:val="00F51DF6"/>
    <w:rsid w:val="00F544A7"/>
    <w:rsid w:val="00F54864"/>
    <w:rsid w:val="00F60D47"/>
    <w:rsid w:val="00F612DD"/>
    <w:rsid w:val="00F620AA"/>
    <w:rsid w:val="00F658A5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36E4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6374"/>
    <w:rsid w:val="00FF0E24"/>
    <w:rsid w:val="00FF2753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0F4632FA-DEF2-4867-8174-05EE9F595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Default">
    <w:name w:val="Default"/>
    <w:rsid w:val="005426E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H_rok_programu_Microsoft_Excel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H_rok_programu_Microsoft_Excel1.xlsx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26A0E5CE-D671-4D28-A3B4-2632D53239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2604</Words>
  <Characters>14847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Wolfova</dc:creator>
  <cp:lastModifiedBy>Eva Wolfova</cp:lastModifiedBy>
  <cp:revision>2</cp:revision>
  <cp:lastPrinted>2023-02-28T11:09:00Z</cp:lastPrinted>
  <dcterms:created xsi:type="dcterms:W3CDTF">2025-03-13T12:19:00Z</dcterms:created>
  <dcterms:modified xsi:type="dcterms:W3CDTF">2025-03-13T12:19:00Z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