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9F7F5" w14:textId="77777777" w:rsidR="00D4176E" w:rsidRDefault="00AC0A8E" w:rsidP="006C345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VŠEOBECNÉ  ÚDAJE</w:t>
      </w:r>
    </w:p>
    <w:p w14:paraId="098A3392" w14:textId="77777777"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14:paraId="15E9190C" w14:textId="77777777" w:rsidR="00CC71DB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4B6879">
        <w:t>AH-Consult s.r.o.</w:t>
      </w:r>
    </w:p>
    <w:p w14:paraId="2A728CE5" w14:textId="77777777" w:rsidR="00D4176E" w:rsidRPr="00F55294" w:rsidRDefault="00D4176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 w:rsidR="004B6879">
        <w:t>Pražská 8</w:t>
      </w:r>
    </w:p>
    <w:p w14:paraId="0793F520" w14:textId="77777777" w:rsidR="00D4176E" w:rsidRPr="00F55294" w:rsidRDefault="00D4176E" w:rsidP="00266726">
      <w:pPr>
        <w:tabs>
          <w:tab w:val="left" w:pos="2340"/>
        </w:tabs>
        <w:ind w:left="284"/>
      </w:pPr>
      <w:r w:rsidRPr="00F55294">
        <w:tab/>
      </w:r>
      <w:r w:rsidR="008C0486">
        <w:t xml:space="preserve">040 </w:t>
      </w:r>
      <w:r w:rsidR="00F15D55">
        <w:t>1</w:t>
      </w:r>
      <w:r w:rsidR="004B6879">
        <w:t>1</w:t>
      </w:r>
      <w:r w:rsidR="008C0486">
        <w:t xml:space="preserve"> Košice</w:t>
      </w:r>
    </w:p>
    <w:p w14:paraId="522F8E7C" w14:textId="77777777" w:rsidR="00D4176E" w:rsidRPr="00F55294" w:rsidRDefault="00D4176E" w:rsidP="00266726">
      <w:pPr>
        <w:tabs>
          <w:tab w:val="left" w:pos="2340"/>
        </w:tabs>
        <w:ind w:left="284"/>
      </w:pPr>
    </w:p>
    <w:p w14:paraId="057A1E4A" w14:textId="77777777" w:rsidR="004B6879" w:rsidRPr="00226889" w:rsidRDefault="004B6879" w:rsidP="004B6879">
      <w:pPr>
        <w:tabs>
          <w:tab w:val="left" w:pos="2340"/>
        </w:tabs>
      </w:pPr>
      <w:r w:rsidRPr="00226889">
        <w:t>Spoločnosť A</w:t>
      </w:r>
      <w:r>
        <w:t>H-Consult s.r.o. vznikla zápisom do obchodného registra Okresného súdu Košice I dňa 01.06.2004 pod číslom Odd. Sro, vložka číslo 15020/V. Založená bola zakladateľskou listinou zo dńa 11.05.2004.</w:t>
      </w:r>
      <w:r w:rsidRPr="00226889">
        <w:t xml:space="preserve"> </w:t>
      </w:r>
    </w:p>
    <w:p w14:paraId="38E8BE4C" w14:textId="77777777" w:rsidR="00D63E93" w:rsidRDefault="00D63E93" w:rsidP="00266726">
      <w:pPr>
        <w:tabs>
          <w:tab w:val="left" w:pos="2340"/>
        </w:tabs>
        <w:ind w:left="284"/>
      </w:pPr>
    </w:p>
    <w:p w14:paraId="53D9330A" w14:textId="77777777" w:rsidR="00CC71DB" w:rsidRDefault="00CC71DB" w:rsidP="00102673">
      <w:pPr>
        <w:pStyle w:val="Nadpis2"/>
        <w:numPr>
          <w:ilvl w:val="3"/>
          <w:numId w:val="15"/>
        </w:numPr>
        <w:ind w:left="284" w:hanging="284"/>
      </w:pPr>
      <w:r>
        <w:t>Údaje o konsolidovanom celku</w:t>
      </w:r>
    </w:p>
    <w:p w14:paraId="4E87E0C5" w14:textId="77777777" w:rsidR="00CC71DB" w:rsidRDefault="00CC71DB" w:rsidP="00CC71DB">
      <w:pPr>
        <w:pStyle w:val="Nadpis3"/>
        <w:numPr>
          <w:ilvl w:val="0"/>
          <w:numId w:val="17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14:paraId="4DC6D31C" w14:textId="77777777" w:rsidR="00CC71DB" w:rsidRDefault="00A31CDC" w:rsidP="00A31CDC">
      <w:pPr>
        <w:ind w:left="600"/>
      </w:pPr>
      <w:r>
        <w:t>Účtovná jednotka nie je súčasťou  konsolidovaného celku.</w:t>
      </w:r>
    </w:p>
    <w:p w14:paraId="5F9DC870" w14:textId="77777777" w:rsidR="00A31CDC" w:rsidRDefault="00A31CDC" w:rsidP="00A31CDC">
      <w:pPr>
        <w:pStyle w:val="Nadpis3"/>
        <w:numPr>
          <w:ilvl w:val="0"/>
          <w:numId w:val="17"/>
        </w:numPr>
        <w:ind w:left="600" w:hanging="283"/>
      </w:pPr>
      <w:r>
        <w:t xml:space="preserve">Postavenie účtovnej jednotky v konsolidovanom celku </w:t>
      </w:r>
    </w:p>
    <w:p w14:paraId="431F66C6" w14:textId="77777777" w:rsidR="00A31CDC" w:rsidRDefault="00A31CDC" w:rsidP="00A31CDC">
      <w:pPr>
        <w:ind w:left="600"/>
      </w:pPr>
      <w:r>
        <w:t>Účtovná jednotka nie je materskou účtovnou jednotkou.</w:t>
      </w:r>
    </w:p>
    <w:p w14:paraId="26B69DF6" w14:textId="77777777" w:rsidR="00D4176E" w:rsidRDefault="00703320" w:rsidP="00102673">
      <w:pPr>
        <w:pStyle w:val="Nadpis2"/>
        <w:numPr>
          <w:ilvl w:val="3"/>
          <w:numId w:val="15"/>
        </w:numPr>
        <w:ind w:left="284" w:hanging="284"/>
      </w:pPr>
      <w:r>
        <w:t xml:space="preserve">Priemerný počet zamestnancov </w:t>
      </w:r>
      <w:r w:rsidR="00D4176E">
        <w:t>počas účtovného obdobia</w:t>
      </w:r>
    </w:p>
    <w:p w14:paraId="46D6ACA6" w14:textId="77777777" w:rsidR="00AC0DD6" w:rsidRDefault="00F15D55" w:rsidP="009227E4">
      <w:pPr>
        <w:ind w:left="284"/>
      </w:pPr>
      <w:bookmarkStart w:id="0" w:name="_MON_1389421355"/>
      <w:bookmarkStart w:id="1" w:name="_MON_1389421776"/>
      <w:bookmarkStart w:id="2" w:name="_MON_1389423257"/>
      <w:bookmarkStart w:id="3" w:name="_MON_1389513596"/>
      <w:bookmarkStart w:id="4" w:name="_MON_1389513657"/>
      <w:bookmarkStart w:id="5" w:name="_MON_1389513663"/>
      <w:bookmarkStart w:id="6" w:name="_MON_1389513669"/>
      <w:bookmarkStart w:id="7" w:name="_MON_1390046228"/>
      <w:bookmarkStart w:id="8" w:name="_MON_1391487896"/>
      <w:bookmarkStart w:id="9" w:name="_MON_1391487934"/>
      <w:bookmarkStart w:id="10" w:name="_MON_1202271857"/>
      <w:bookmarkStart w:id="11" w:name="_MON_1234334908"/>
      <w:bookmarkStart w:id="12" w:name="_MON_1266139584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Účtovná jednotka počas účtovného obdobia </w:t>
      </w:r>
      <w:r w:rsidR="00431210">
        <w:t>ne</w:t>
      </w:r>
      <w:r>
        <w:t>zamestnávala</w:t>
      </w:r>
      <w:r w:rsidR="00AC0DD6">
        <w:t xml:space="preserve">  zamestnanc</w:t>
      </w:r>
      <w:r w:rsidR="00431210">
        <w:t>ov.</w:t>
      </w:r>
    </w:p>
    <w:p w14:paraId="34AA44AE" w14:textId="77777777" w:rsidR="00D4176E" w:rsidRDefault="00C0081A" w:rsidP="00C0081A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PRIJATÝCH POSTUPOCH</w:t>
      </w:r>
      <w:r w:rsidR="00D4176E">
        <w:t xml:space="preserve">  </w:t>
      </w:r>
    </w:p>
    <w:p w14:paraId="0319A207" w14:textId="77777777" w:rsidR="00D4176E" w:rsidRPr="006D72A6" w:rsidRDefault="00AF100F" w:rsidP="00C0081A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14:paraId="09699FB8" w14:textId="77777777" w:rsidR="00A72BBA" w:rsidRDefault="00A72BBA" w:rsidP="00A72BBA">
      <w:pPr>
        <w:ind w:left="284"/>
      </w:pPr>
      <w:r>
        <w:t>Účtovná závierka bola vypracovaná v súlade so zákonom  č. 431/2002 Z.z. o účtovníctve a Opatrením MF SR č. 23054/2002-92 v znení neskorších zmien, ktorým sa ustanovujú podrobnosti o postupoch účtovania a rámcovej účtovej osnove pre podnikateľov. Funkčnou menou pre vykazovanie je euro.</w:t>
      </w:r>
    </w:p>
    <w:p w14:paraId="3420F9AA" w14:textId="77777777" w:rsidR="00897B51" w:rsidRDefault="00A72BBA" w:rsidP="00A72BBA">
      <w:pPr>
        <w:ind w:left="284"/>
      </w:pPr>
      <w:r>
        <w:t>Táto účtovná závierka bola vypracovaná na základe historických cien a za predpokladu nepretržitého trvania účtovnej jednotky, t.j. vychádza z predpokladu, že  bude realizovať svoje aktíva, záväzky a dohody v rámci riadneho chodu svojej činnosti.</w:t>
      </w:r>
    </w:p>
    <w:p w14:paraId="7016B27B" w14:textId="77777777"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oce</w:t>
      </w:r>
      <w:r w:rsidR="00C0081A">
        <w:t>ňovania jednotlivých po</w:t>
      </w:r>
      <w:r>
        <w:t>ložiek majetku a záväzkov</w:t>
      </w:r>
    </w:p>
    <w:p w14:paraId="31CA116F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C0081A">
        <w:t xml:space="preserve">obý nehmotný majetok, </w:t>
      </w:r>
      <w:r w:rsidR="0003194D">
        <w:t xml:space="preserve"> dlhodobý hmotný </w:t>
      </w:r>
      <w:r>
        <w:t>majetok</w:t>
      </w:r>
      <w:r w:rsidR="00C0081A">
        <w:t xml:space="preserve"> a dlhodobý finančný majetok</w:t>
      </w:r>
    </w:p>
    <w:p w14:paraId="300B8B0B" w14:textId="77777777" w:rsidR="00BD4AA1" w:rsidRDefault="00840DFB" w:rsidP="00A72BBA">
      <w:pPr>
        <w:ind w:left="284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 zahrňuje cenu obstarania a náklady súvisiace s obstaraním (clo, dovoznú prirážku, prepravu, montáž  a pod.).</w:t>
      </w:r>
      <w:r w:rsidR="00BD4AA1">
        <w:t xml:space="preserve">. </w:t>
      </w:r>
    </w:p>
    <w:p w14:paraId="45E1F5EB" w14:textId="77777777" w:rsidR="00840DFB" w:rsidRDefault="00840DFB" w:rsidP="00840DFB">
      <w:pPr>
        <w:ind w:left="284"/>
      </w:pPr>
      <w:r>
        <w:t xml:space="preserve">Dlhodobý nehmotný a hmotný majetok vytvorený vlastnou činnosťou sa oceňuje vlastnými nákladmi. </w:t>
      </w:r>
    </w:p>
    <w:p w14:paraId="08A418CF" w14:textId="77777777" w:rsidR="00840DFB" w:rsidRDefault="00840DFB" w:rsidP="00A72BBA">
      <w:pPr>
        <w:ind w:left="284"/>
      </w:pPr>
      <w:r>
        <w:t>Cenné papiere a podiely (okrem cenných papierov na obchodovanie) sa oceňujú obstarávacími cenami, vrátane nákladov súvisiacich s</w:t>
      </w:r>
      <w:r w:rsidR="00503E3F">
        <w:t> </w:t>
      </w:r>
      <w:r>
        <w:t>obstaraním</w:t>
      </w:r>
      <w:r w:rsidR="00503E3F">
        <w:t>.</w:t>
      </w:r>
    </w:p>
    <w:p w14:paraId="1A5867E9" w14:textId="77777777" w:rsidR="00DD54AB" w:rsidRDefault="00DD54AB" w:rsidP="0018506E">
      <w:pPr>
        <w:ind w:left="284"/>
      </w:pPr>
      <w:r w:rsidRPr="00856C6B">
        <w:t>Zníženie hodnoty</w:t>
      </w:r>
      <w:r w:rsidR="00503E3F">
        <w:t xml:space="preserve"> </w:t>
      </w:r>
      <w:r>
        <w:t>dlhodobého nehmotného</w:t>
      </w:r>
      <w:r w:rsidR="00840DFB">
        <w:t>,</w:t>
      </w:r>
      <w:r>
        <w:t> dlhodobého hmotného majetku</w:t>
      </w:r>
      <w:r w:rsidRPr="00856C6B">
        <w:t xml:space="preserve"> </w:t>
      </w:r>
      <w:r w:rsidR="00840DFB">
        <w:t xml:space="preserve">a dlhodobého finančného majetku </w:t>
      </w:r>
      <w:r w:rsidRPr="00856C6B">
        <w:t>sa ku dňu,</w:t>
      </w:r>
      <w:r w:rsidR="00503E3F">
        <w:t xml:space="preserve"> </w:t>
      </w:r>
      <w:r w:rsidRPr="00856C6B">
        <w:t>ku ktorému sa zostavuje účtovná závierka</w:t>
      </w:r>
      <w:r>
        <w:t xml:space="preserve"> vyjadruje prostredníctvom opravnej položky.</w:t>
      </w:r>
    </w:p>
    <w:p w14:paraId="4C971DA6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 xml:space="preserve">Zásoby </w:t>
      </w:r>
    </w:p>
    <w:p w14:paraId="5C59587F" w14:textId="77777777" w:rsidR="00840DFB" w:rsidRDefault="00840DFB" w:rsidP="00840DFB"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6AA4EF41" w14:textId="77777777" w:rsidR="00840DFB" w:rsidRDefault="00840DFB" w:rsidP="00840DFB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14:paraId="547B78C3" w14:textId="77777777" w:rsidR="00582BC2" w:rsidRDefault="00582BC2" w:rsidP="00582BC2">
      <w:pPr>
        <w:ind w:left="0"/>
      </w:pPr>
      <w:r>
        <w:lastRenderedPageBreak/>
        <w:t xml:space="preserve">    </w:t>
      </w:r>
      <w:r w:rsidR="00F15D55">
        <w:t xml:space="preserve"> </w:t>
      </w:r>
      <w:r>
        <w:t xml:space="preserve">  </w:t>
      </w:r>
      <w:r w:rsidR="00840DFB">
        <w:t xml:space="preserve">Zásoby vlastnej výroby sa oceňujú na úrovni  vlastných  nákladov. Vlastné náklady zahŕňajú priame náklady </w:t>
      </w:r>
      <w:r>
        <w:t xml:space="preserve">    </w:t>
      </w:r>
    </w:p>
    <w:p w14:paraId="1FD4BD1D" w14:textId="77777777" w:rsidR="00582BC2" w:rsidRDefault="00582BC2" w:rsidP="00582BC2">
      <w:pPr>
        <w:ind w:left="0"/>
      </w:pPr>
      <w:r>
        <w:t xml:space="preserve">      </w:t>
      </w:r>
      <w:r w:rsidR="00840DFB">
        <w:t xml:space="preserve">(priamy materiál, priame mzdy a ostatné priame náklady) a časť nepriamych nákladov bezprostredne </w:t>
      </w:r>
      <w:r>
        <w:t xml:space="preserve"> </w:t>
      </w:r>
    </w:p>
    <w:p w14:paraId="3F67C712" w14:textId="77777777" w:rsidR="00840DFB" w:rsidRDefault="00582BC2" w:rsidP="00582BC2">
      <w:pPr>
        <w:ind w:left="0"/>
      </w:pPr>
      <w:r>
        <w:t xml:space="preserve">      </w:t>
      </w:r>
      <w:r w:rsidR="00840DFB">
        <w:t xml:space="preserve">súvisiacich s vytvorením zásob vlastnou činnosťou (výrobná réžia). </w:t>
      </w:r>
    </w:p>
    <w:p w14:paraId="0B4CC699" w14:textId="77777777" w:rsidR="00582BC2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t xml:space="preserve">      </w:t>
      </w:r>
      <w:r w:rsidR="00BD4AA1" w:rsidRPr="0098011B">
        <w:rPr>
          <w:b w:val="0"/>
          <w:sz w:val="20"/>
        </w:rPr>
        <w:t xml:space="preserve">Ku dňu zostavenia účtovnej závierky sa zásoby ocenia v čistej realizačnej hodnote v prípadoch, ak </w:t>
      </w:r>
      <w:r>
        <w:rPr>
          <w:b w:val="0"/>
          <w:sz w:val="20"/>
        </w:rPr>
        <w:t xml:space="preserve">  </w:t>
      </w:r>
    </w:p>
    <w:p w14:paraId="1B6B92E2" w14:textId="77777777" w:rsidR="00582BC2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t xml:space="preserve">      </w:t>
      </w:r>
      <w:r w:rsidR="00BD4AA1" w:rsidRPr="0098011B">
        <w:rPr>
          <w:b w:val="0"/>
          <w:sz w:val="20"/>
        </w:rPr>
        <w:t xml:space="preserve">predpokladaná predajná cena zásob znížená o predpokladané náklady na ich dokončenie a náklady súvisiace  </w:t>
      </w:r>
      <w:r>
        <w:rPr>
          <w:b w:val="0"/>
          <w:sz w:val="20"/>
        </w:rPr>
        <w:t xml:space="preserve">  </w:t>
      </w:r>
    </w:p>
    <w:p w14:paraId="08EE9D87" w14:textId="77777777" w:rsidR="00582BC2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t xml:space="preserve">      </w:t>
      </w:r>
      <w:r w:rsidR="00BD4AA1" w:rsidRPr="0098011B">
        <w:rPr>
          <w:b w:val="0"/>
          <w:sz w:val="20"/>
        </w:rPr>
        <w:t>s predajom je nižšia ako ich ocenenie v účtovníctve.</w:t>
      </w:r>
      <w:r w:rsidR="00840DFB">
        <w:rPr>
          <w:b w:val="0"/>
          <w:sz w:val="20"/>
        </w:rPr>
        <w:t xml:space="preserve"> </w:t>
      </w:r>
      <w:r w:rsidR="00BD4AA1">
        <w:rPr>
          <w:b w:val="0"/>
          <w:sz w:val="20"/>
        </w:rPr>
        <w:t xml:space="preserve">Toto ocenenie zásob sa upravuje o zníženie hodnoty </w:t>
      </w:r>
      <w:r>
        <w:rPr>
          <w:b w:val="0"/>
          <w:sz w:val="20"/>
        </w:rPr>
        <w:t xml:space="preserve">    </w:t>
      </w:r>
    </w:p>
    <w:p w14:paraId="451E0B13" w14:textId="77777777" w:rsidR="00BD4AA1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t xml:space="preserve">      </w:t>
      </w:r>
      <w:r w:rsidR="00BD4AA1">
        <w:rPr>
          <w:b w:val="0"/>
          <w:sz w:val="20"/>
        </w:rPr>
        <w:t xml:space="preserve">zásob </w:t>
      </w:r>
      <w:r w:rsidR="00BD4AA1" w:rsidRPr="0098011B">
        <w:rPr>
          <w:b w:val="0"/>
          <w:sz w:val="20"/>
        </w:rPr>
        <w:t>zistené inventarizáciou</w:t>
      </w:r>
      <w:r w:rsidR="00BD4AA1">
        <w:rPr>
          <w:b w:val="0"/>
          <w:sz w:val="20"/>
        </w:rPr>
        <w:t xml:space="preserve"> (tvorbou opravnej položky).</w:t>
      </w:r>
    </w:p>
    <w:p w14:paraId="2C9BB93C" w14:textId="77777777"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14:paraId="6D1E0AC3" w14:textId="77777777"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>pohľadávky (tvorbou opravnej položky).</w:t>
      </w:r>
    </w:p>
    <w:p w14:paraId="348FBE1F" w14:textId="77777777" w:rsidR="00D4176E" w:rsidRDefault="00DD54AB" w:rsidP="00102673">
      <w:pPr>
        <w:pStyle w:val="Nadpis3"/>
        <w:numPr>
          <w:ilvl w:val="0"/>
          <w:numId w:val="18"/>
        </w:numPr>
        <w:ind w:left="567" w:hanging="283"/>
      </w:pPr>
      <w:r>
        <w:t>Krátkodobý finančný majetok</w:t>
      </w:r>
    </w:p>
    <w:p w14:paraId="097D78AB" w14:textId="77777777" w:rsidR="006E6383" w:rsidRDefault="006E6383" w:rsidP="0018506E">
      <w:pPr>
        <w:ind w:left="284"/>
      </w:pPr>
      <w:r>
        <w:t>Peňažné prostriedky a ceniny sa oceňujú ich menovitou hodnotou. Zníženie ich hodnoty sa vyjadruje opravnou položkou.</w:t>
      </w:r>
    </w:p>
    <w:p w14:paraId="2D8ADD96" w14:textId="77777777" w:rsidR="00DD54AB" w:rsidRDefault="00DD54AB" w:rsidP="00DD54AB">
      <w:pPr>
        <w:pStyle w:val="Nadpis3"/>
        <w:numPr>
          <w:ilvl w:val="0"/>
          <w:numId w:val="18"/>
        </w:numPr>
        <w:ind w:left="567" w:hanging="283"/>
      </w:pPr>
      <w:r>
        <w:t>Záväzky</w:t>
      </w:r>
      <w:r w:rsidR="00464D44">
        <w:t xml:space="preserve"> vrátane rezerv, dlhopisy, pôžičky, úvery</w:t>
      </w:r>
    </w:p>
    <w:p w14:paraId="43639670" w14:textId="77777777" w:rsidR="00DD54AB" w:rsidRDefault="00DD54AB" w:rsidP="00DD54AB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5E8F2372" w14:textId="77777777" w:rsidR="001B525B" w:rsidRDefault="00F05B8F" w:rsidP="0018506E">
      <w:pPr>
        <w:ind w:left="284"/>
      </w:pPr>
      <w:r w:rsidRPr="00F05B8F"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</w:t>
      </w:r>
      <w:r w:rsidR="00582BC2">
        <w:t xml:space="preserve">a </w:t>
      </w:r>
      <w:r w:rsidRPr="00F05B8F">
        <w:t>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14:paraId="344FC7AC" w14:textId="77777777" w:rsidR="00C74C99" w:rsidRDefault="00C74C99" w:rsidP="00C74C99">
      <w:pPr>
        <w:pStyle w:val="Nadpis3"/>
        <w:numPr>
          <w:ilvl w:val="0"/>
          <w:numId w:val="18"/>
        </w:numPr>
        <w:ind w:left="567" w:hanging="283"/>
      </w:pPr>
      <w:r>
        <w:t>Ocenenie derivátov</w:t>
      </w:r>
    </w:p>
    <w:p w14:paraId="73ABE39A" w14:textId="77777777" w:rsidR="00C74C99" w:rsidRDefault="00C74C99" w:rsidP="00D63E93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4478E26" w14:textId="77777777" w:rsidR="00C74C99" w:rsidRDefault="00C74C99" w:rsidP="00C74C99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14:paraId="6824FD60" w14:textId="77777777" w:rsidR="00C74C99" w:rsidRDefault="00C74C99" w:rsidP="00C74C99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E194734" w14:textId="77777777" w:rsidR="00C74C99" w:rsidRDefault="00C74C99" w:rsidP="00C74C99">
      <w:pPr>
        <w:ind w:left="284"/>
      </w:pPr>
      <w:r>
        <w:t>Zmena reálnej hodnoty derivátov určených na obchodovanie na burze alebo verejnom trhu sa účtuje s</w:t>
      </w:r>
      <w:r>
        <w:tab/>
      </w:r>
    </w:p>
    <w:p w14:paraId="5ACD9558" w14:textId="77777777" w:rsidR="009418D4" w:rsidRDefault="00C74C99" w:rsidP="00C74C99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BE729C3" w14:textId="77777777"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zostavenia odpisového plánu pre dlhodobý  majetok</w:t>
      </w:r>
    </w:p>
    <w:p w14:paraId="0E39DAAF" w14:textId="77777777" w:rsidR="00D4176E" w:rsidRDefault="00D4176E" w:rsidP="009C3683">
      <w:pPr>
        <w:ind w:left="284"/>
        <w:rPr>
          <w:u w:val="single"/>
        </w:rPr>
      </w:pPr>
      <w:r>
        <w:rPr>
          <w:u w:val="single"/>
        </w:rPr>
        <w:t>Dlhodobý nehmo</w:t>
      </w:r>
      <w:r w:rsidR="004F516F">
        <w:rPr>
          <w:u w:val="single"/>
        </w:rPr>
        <w:t>tný majetok /DNM/</w:t>
      </w:r>
    </w:p>
    <w:p w14:paraId="5C8731EE" w14:textId="77777777" w:rsidR="00D4176E" w:rsidRDefault="00D4176E" w:rsidP="009C3683">
      <w:pPr>
        <w:pStyle w:val="Prklady"/>
        <w:ind w:left="284"/>
        <w:rPr>
          <w:i w:val="0"/>
          <w:sz w:val="20"/>
        </w:rPr>
      </w:pPr>
    </w:p>
    <w:p w14:paraId="499366CE" w14:textId="77777777" w:rsidR="00D4176E" w:rsidRDefault="00C95762" w:rsidP="009C3683">
      <w:pPr>
        <w:pStyle w:val="Prklady"/>
        <w:ind w:left="284"/>
        <w:rPr>
          <w:i w:val="0"/>
          <w:sz w:val="20"/>
        </w:rPr>
      </w:pPr>
      <w:r w:rsidRPr="00C95762">
        <w:rPr>
          <w:i w:val="0"/>
          <w:sz w:val="20"/>
        </w:rPr>
        <w:t xml:space="preserve">Odpisy dlhodobého nehmotného majetku </w:t>
      </w:r>
      <w:r w:rsidR="006D72A6">
        <w:rPr>
          <w:i w:val="0"/>
          <w:sz w:val="20"/>
        </w:rPr>
        <w:t>v obst</w:t>
      </w:r>
      <w:r w:rsidR="00582E1F">
        <w:rPr>
          <w:i w:val="0"/>
          <w:sz w:val="20"/>
        </w:rPr>
        <w:t>arávacej cene vyššej ako 2 400</w:t>
      </w:r>
      <w:r w:rsidR="006D72A6">
        <w:rPr>
          <w:i w:val="0"/>
          <w:sz w:val="20"/>
        </w:rPr>
        <w:t xml:space="preserve"> € </w:t>
      </w:r>
      <w:r w:rsidRPr="00C95762">
        <w:rPr>
          <w:i w:val="0"/>
          <w:sz w:val="20"/>
        </w:rPr>
        <w:t xml:space="preserve">sú stanovené </w:t>
      </w:r>
      <w:r w:rsidR="006D72A6">
        <w:rPr>
          <w:i w:val="0"/>
          <w:sz w:val="20"/>
        </w:rPr>
        <w:t xml:space="preserve">individuálne </w:t>
      </w:r>
      <w:r w:rsidRPr="00C95762">
        <w:rPr>
          <w:i w:val="0"/>
          <w:sz w:val="20"/>
        </w:rPr>
        <w:t>vychádzajúc z predpokladanej doby jeho používania</w:t>
      </w:r>
      <w:r w:rsidR="006D72A6">
        <w:rPr>
          <w:i w:val="0"/>
          <w:sz w:val="20"/>
        </w:rPr>
        <w:t>.</w:t>
      </w:r>
      <w:r w:rsidR="00503E3F">
        <w:rPr>
          <w:i w:val="0"/>
          <w:sz w:val="20"/>
        </w:rPr>
        <w:t xml:space="preserve"> </w:t>
      </w:r>
      <w:r w:rsidR="00D4176E">
        <w:rPr>
          <w:i w:val="0"/>
          <w:sz w:val="20"/>
        </w:rPr>
        <w:t>Odpisovať sa začína počnúc mesiacom zaradenia</w:t>
      </w:r>
      <w:r w:rsidR="005A17E5">
        <w:rPr>
          <w:i w:val="0"/>
          <w:sz w:val="20"/>
        </w:rPr>
        <w:t xml:space="preserve"> majetku </w:t>
      </w:r>
      <w:r w:rsidR="00D4176E">
        <w:rPr>
          <w:i w:val="0"/>
          <w:sz w:val="20"/>
        </w:rPr>
        <w:t xml:space="preserve"> do používania. </w:t>
      </w:r>
    </w:p>
    <w:p w14:paraId="36DBC387" w14:textId="77777777" w:rsidR="00D4176E" w:rsidRPr="00C77BF3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5C3438">
        <w:rPr>
          <w:i w:val="0"/>
          <w:sz w:val="20"/>
        </w:rPr>
        <w:t xml:space="preserve">Dlhodobý nehmotný  majetok, ktorého obstarávacia </w:t>
      </w:r>
      <w:r w:rsidRPr="00C77BF3">
        <w:rPr>
          <w:i w:val="0"/>
          <w:sz w:val="20"/>
        </w:rPr>
        <w:t xml:space="preserve">cena je  </w:t>
      </w:r>
      <w:r w:rsidR="00C77BF3" w:rsidRPr="00C77BF3">
        <w:rPr>
          <w:i w:val="0"/>
          <w:sz w:val="20"/>
        </w:rPr>
        <w:t>nižšia ako 2 400</w:t>
      </w:r>
      <w:r w:rsidR="005973C6" w:rsidRPr="00C77BF3">
        <w:rPr>
          <w:i w:val="0"/>
          <w:sz w:val="20"/>
        </w:rPr>
        <w:t xml:space="preserve"> €</w:t>
      </w:r>
      <w:r w:rsidRPr="00C77BF3">
        <w:rPr>
          <w:i w:val="0"/>
          <w:sz w:val="20"/>
        </w:rPr>
        <w:t xml:space="preserve">, </w:t>
      </w:r>
      <w:r w:rsidR="00503E3F">
        <w:rPr>
          <w:i w:val="0"/>
          <w:sz w:val="20"/>
        </w:rPr>
        <w:t>spoločnosť</w:t>
      </w:r>
      <w:r w:rsidRPr="00C77BF3">
        <w:rPr>
          <w:i w:val="0"/>
          <w:sz w:val="20"/>
        </w:rPr>
        <w:t xml:space="preserve"> pri obstaraní účtuje p</w:t>
      </w:r>
      <w:r w:rsidR="003364D3" w:rsidRPr="00C77BF3">
        <w:rPr>
          <w:i w:val="0"/>
          <w:sz w:val="20"/>
        </w:rPr>
        <w:t>riamo do nákladov</w:t>
      </w:r>
      <w:r w:rsidRPr="00C77BF3">
        <w:rPr>
          <w:i w:val="0"/>
          <w:sz w:val="20"/>
        </w:rPr>
        <w:t xml:space="preserve">. </w:t>
      </w:r>
      <w:r w:rsidR="005D317F">
        <w:rPr>
          <w:i w:val="0"/>
          <w:sz w:val="20"/>
        </w:rPr>
        <w:t>Spoločnosť</w:t>
      </w:r>
      <w:r w:rsidRPr="00C77BF3">
        <w:rPr>
          <w:i w:val="0"/>
          <w:sz w:val="20"/>
        </w:rPr>
        <w:t xml:space="preserve"> nevedie evidenciu tohto majetku.</w:t>
      </w:r>
    </w:p>
    <w:p w14:paraId="27E8F1F4" w14:textId="77777777" w:rsidR="009179AB" w:rsidRPr="00C77BF3" w:rsidRDefault="009179AB" w:rsidP="009C3683">
      <w:pPr>
        <w:pStyle w:val="Prklady"/>
        <w:ind w:left="284"/>
        <w:rPr>
          <w:i w:val="0"/>
          <w:sz w:val="20"/>
          <w:u w:val="single"/>
        </w:rPr>
      </w:pPr>
    </w:p>
    <w:p w14:paraId="2E96E44D" w14:textId="77777777" w:rsidR="00D4176E" w:rsidRPr="00C77BF3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C77BF3">
        <w:rPr>
          <w:i w:val="0"/>
          <w:sz w:val="20"/>
          <w:u w:val="single"/>
        </w:rPr>
        <w:t>Dlhodobý hmotný majetok  /DHM/</w:t>
      </w:r>
    </w:p>
    <w:p w14:paraId="6DC11C76" w14:textId="77777777" w:rsidR="00FC2116" w:rsidRPr="00C77BF3" w:rsidRDefault="00FC2116" w:rsidP="00D63E93">
      <w:pPr>
        <w:pStyle w:val="Prklady"/>
        <w:ind w:left="284"/>
        <w:rPr>
          <w:i w:val="0"/>
          <w:sz w:val="20"/>
        </w:rPr>
      </w:pPr>
      <w:r w:rsidRPr="00C77BF3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246DC771" w14:textId="77777777" w:rsidR="00FC2116" w:rsidRPr="00387878" w:rsidRDefault="009064B7" w:rsidP="00D63E9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  <w:r>
        <w:rPr>
          <w:rFonts w:ascii="Times" w:hAnsi="Times"/>
          <w:i w:val="0"/>
          <w:sz w:val="20"/>
        </w:rPr>
        <w:t>D</w:t>
      </w:r>
      <w:r w:rsidR="00FC2116" w:rsidRPr="00C77BF3">
        <w:rPr>
          <w:rFonts w:ascii="Times" w:hAnsi="Times"/>
          <w:i w:val="0"/>
          <w:sz w:val="20"/>
        </w:rPr>
        <w:t>robn</w:t>
      </w:r>
      <w:r>
        <w:rPr>
          <w:rFonts w:ascii="Times" w:hAnsi="Times"/>
          <w:i w:val="0"/>
          <w:sz w:val="20"/>
        </w:rPr>
        <w:t>ý</w:t>
      </w:r>
      <w:r w:rsidR="00FC2116" w:rsidRPr="00C77BF3">
        <w:rPr>
          <w:rFonts w:ascii="Times" w:hAnsi="Times"/>
          <w:i w:val="0"/>
          <w:sz w:val="20"/>
        </w:rPr>
        <w:t xml:space="preserve"> HM, ktorého obstarávacia cena je </w:t>
      </w:r>
      <w:r w:rsidR="00C77BF3" w:rsidRPr="00C77BF3">
        <w:rPr>
          <w:rFonts w:ascii="Times" w:hAnsi="Times"/>
          <w:i w:val="0"/>
          <w:sz w:val="20"/>
        </w:rPr>
        <w:t>nižšia ako 1 700 €</w:t>
      </w:r>
      <w:r w:rsidR="00FC2116" w:rsidRPr="00C77BF3">
        <w:rPr>
          <w:rFonts w:ascii="Times" w:hAnsi="Times"/>
          <w:i w:val="0"/>
          <w:sz w:val="20"/>
        </w:rPr>
        <w:t xml:space="preserve">, sa pri obstaraní účtuje priamo do nákladov. </w:t>
      </w:r>
      <w:r w:rsidR="005D317F">
        <w:rPr>
          <w:rFonts w:ascii="Times" w:hAnsi="Times"/>
          <w:i w:val="0"/>
          <w:sz w:val="20"/>
        </w:rPr>
        <w:t>Spoločnosť</w:t>
      </w:r>
      <w:r w:rsidR="00FC2116" w:rsidRPr="00C77BF3">
        <w:rPr>
          <w:rFonts w:ascii="Times" w:hAnsi="Times"/>
          <w:i w:val="0"/>
          <w:sz w:val="20"/>
        </w:rPr>
        <w:t xml:space="preserve"> vedie evidenciu tohto majetku</w:t>
      </w:r>
      <w:r>
        <w:rPr>
          <w:rFonts w:ascii="Times" w:hAnsi="Times"/>
          <w:i w:val="0"/>
          <w:sz w:val="20"/>
        </w:rPr>
        <w:t xml:space="preserve"> od obstarávacej ceny </w:t>
      </w:r>
      <w:r w:rsidR="00F15D55">
        <w:rPr>
          <w:rFonts w:ascii="Times" w:hAnsi="Times"/>
          <w:i w:val="0"/>
          <w:sz w:val="20"/>
        </w:rPr>
        <w:t>20,00</w:t>
      </w:r>
      <w:r>
        <w:rPr>
          <w:rFonts w:ascii="Times" w:hAnsi="Times"/>
          <w:i w:val="0"/>
          <w:sz w:val="20"/>
        </w:rPr>
        <w:t xml:space="preserve"> eur.</w:t>
      </w:r>
    </w:p>
    <w:p w14:paraId="2288F52C" w14:textId="77777777" w:rsidR="00D4176E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14:paraId="7B325885" w14:textId="77777777" w:rsidR="00C77BF3" w:rsidRPr="00387878" w:rsidRDefault="00C77BF3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14:paraId="557AE7B7" w14:textId="77777777" w:rsidR="006768F5" w:rsidRDefault="006768F5" w:rsidP="00D63E93">
      <w:pPr>
        <w:pStyle w:val="Prklady"/>
        <w:ind w:left="284"/>
        <w:rPr>
          <w:rFonts w:ascii="Times" w:hAnsi="Times"/>
          <w:i w:val="0"/>
          <w:sz w:val="20"/>
          <w:u w:val="single"/>
        </w:rPr>
      </w:pPr>
    </w:p>
    <w:p w14:paraId="67184BFE" w14:textId="77777777" w:rsidR="00FC2116" w:rsidRPr="00387878" w:rsidRDefault="00FC2116" w:rsidP="00D63E93">
      <w:pPr>
        <w:pStyle w:val="Prklady"/>
        <w:ind w:left="284"/>
        <w:rPr>
          <w:rFonts w:ascii="Times" w:hAnsi="Times"/>
          <w:i w:val="0"/>
          <w:sz w:val="20"/>
          <w:u w:val="single"/>
        </w:rPr>
      </w:pPr>
      <w:r w:rsidRPr="00387878">
        <w:rPr>
          <w:rFonts w:ascii="Times" w:hAnsi="Times"/>
          <w:i w:val="0"/>
          <w:sz w:val="20"/>
          <w:u w:val="single"/>
        </w:rPr>
        <w:lastRenderedPageBreak/>
        <w:t>Technické zhodnotenie dlhodobého majetku:</w:t>
      </w:r>
    </w:p>
    <w:p w14:paraId="2A283A6C" w14:textId="77777777" w:rsidR="00FC2116" w:rsidRPr="00C87DCC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>
        <w:rPr>
          <w:i w:val="0"/>
          <w:sz w:val="20"/>
        </w:rPr>
        <w:t xml:space="preserve">do 1 700 € sa účtuje priamo do nákladov </w:t>
      </w:r>
      <w:r w:rsidRPr="00CE7EDF">
        <w:rPr>
          <w:i w:val="0"/>
          <w:sz w:val="20"/>
        </w:rPr>
        <w:t>(spotreba materiálu</w:t>
      </w:r>
      <w:r>
        <w:rPr>
          <w:i w:val="0"/>
          <w:sz w:val="20"/>
        </w:rPr>
        <w:t>, resp. ostatné služby)</w:t>
      </w:r>
    </w:p>
    <w:p w14:paraId="64561155" w14:textId="77777777" w:rsidR="00FC2116" w:rsidRPr="00663014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663014">
        <w:rPr>
          <w:i w:val="0"/>
          <w:sz w:val="20"/>
        </w:rPr>
        <w:t xml:space="preserve">nad </w:t>
      </w:r>
      <w:r>
        <w:rPr>
          <w:i w:val="0"/>
          <w:sz w:val="20"/>
        </w:rPr>
        <w:t>1 7</w:t>
      </w:r>
      <w:r w:rsidR="003F359F">
        <w:rPr>
          <w:i w:val="0"/>
          <w:sz w:val="20"/>
        </w:rPr>
        <w:t xml:space="preserve">00 € </w:t>
      </w:r>
      <w:r>
        <w:rPr>
          <w:i w:val="0"/>
          <w:sz w:val="20"/>
        </w:rPr>
        <w:t>vstupuje do ceny dlhodobého majetku.</w:t>
      </w:r>
    </w:p>
    <w:p w14:paraId="54E3CA63" w14:textId="77777777" w:rsidR="00775536" w:rsidRDefault="00775536" w:rsidP="009C3683">
      <w:pPr>
        <w:pStyle w:val="Prklady"/>
        <w:ind w:left="284"/>
        <w:rPr>
          <w:i w:val="0"/>
          <w:sz w:val="20"/>
        </w:rPr>
      </w:pPr>
    </w:p>
    <w:p w14:paraId="41D81001" w14:textId="77777777" w:rsidR="00287514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Zmeny účtovných zásad a zmeny účtovných metód</w:t>
      </w:r>
    </w:p>
    <w:p w14:paraId="18EAE09D" w14:textId="77777777" w:rsidR="00FB2D30" w:rsidRDefault="00E61343" w:rsidP="00D63E93">
      <w:pPr>
        <w:ind w:left="284"/>
      </w:pPr>
      <w:r>
        <w:t>Zákonom č. 431/2002 Z.z. o ú</w:t>
      </w:r>
      <w:r w:rsidR="00A72BBA">
        <w:t>čtovníctv</w:t>
      </w:r>
      <w:r>
        <w:t>e bola od 1.1.2014 zavedená kategorizácia podnikateľských účtovných jednotiek podľa veľkosti.</w:t>
      </w:r>
      <w:r w:rsidR="00102B4E">
        <w:t xml:space="preserve"> Účtovná jednotka spĺňa podmienky veľkostnej skupiny  mikro účtovnej jednotky  stanovené v § 2, ods. 6 zákona a rozhodla sa štatút mikro účtovnej jednotky uplatniť v účtovnom období začínajúcom v roku 2014.</w:t>
      </w:r>
      <w:r w:rsidR="007F16DE">
        <w:t xml:space="preserve"> </w:t>
      </w:r>
    </w:p>
    <w:p w14:paraId="05B7B03E" w14:textId="77777777" w:rsidR="007F16DE" w:rsidRDefault="007F16DE" w:rsidP="00D63E93">
      <w:pPr>
        <w:ind w:left="284"/>
      </w:pPr>
      <w:r>
        <w:t xml:space="preserve">Nadväzne na </w:t>
      </w:r>
      <w:r w:rsidR="00FB2D30">
        <w:t xml:space="preserve">zavedenie tejto veľkostnej skupiny účtovná jednotka aplikuje tieto postupy </w:t>
      </w:r>
      <w:r>
        <w:t xml:space="preserve"> účtovania:</w:t>
      </w:r>
    </w:p>
    <w:p w14:paraId="72F0FFC1" w14:textId="77777777" w:rsidR="004A0413" w:rsidRDefault="007F16DE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 xml:space="preserve">cenné papiere určené na obchodovanie </w:t>
      </w:r>
      <w:r w:rsidR="004A0413">
        <w:t xml:space="preserve"> sa </w:t>
      </w:r>
      <w:r>
        <w:t>pri ich nadobudnutí neoceňuj</w:t>
      </w:r>
      <w:r w:rsidR="004A0413">
        <w:t>ú</w:t>
      </w:r>
      <w:r>
        <w:t xml:space="preserve"> reálnou hodnotou, pri prvotnom účtovaní </w:t>
      </w:r>
      <w:r w:rsidR="004A0413">
        <w:t xml:space="preserve"> sa </w:t>
      </w:r>
      <w:r>
        <w:t>oceňuj</w:t>
      </w:r>
      <w:r w:rsidR="004A0413">
        <w:t>ú</w:t>
      </w:r>
      <w:r>
        <w:t xml:space="preserve"> ich obstarávacou cenou</w:t>
      </w:r>
      <w:r w:rsidR="004A0413">
        <w:t>,</w:t>
      </w:r>
    </w:p>
    <w:p w14:paraId="22908906" w14:textId="77777777" w:rsidR="007F16DE" w:rsidRDefault="007F16DE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 xml:space="preserve"> k súvahovému dňu </w:t>
      </w:r>
      <w:r w:rsidR="004A0413">
        <w:t>neoceňuje sa  majetok a záväzky reálnou hodno</w:t>
      </w:r>
      <w:r w:rsidR="00D63E43">
        <w:t>tou a neoceňovanie podielov metódou vlastného imania</w:t>
      </w:r>
      <w:r w:rsidR="000000C7">
        <w:t>,</w:t>
      </w:r>
    </w:p>
    <w:p w14:paraId="1DE5730A" w14:textId="77777777" w:rsidR="00C56D8A" w:rsidRDefault="00C56D8A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zjednodušené účtovanie o finančných derivátoch</w:t>
      </w:r>
      <w:r w:rsidR="005D317F">
        <w:t>,</w:t>
      </w:r>
    </w:p>
    <w:p w14:paraId="067B0188" w14:textId="77777777" w:rsidR="004A0413" w:rsidRDefault="004A0413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nepoužívajú sa  účty mimoriadnych nákladov a mimoriadnych výnosov,</w:t>
      </w:r>
    </w:p>
    <w:p w14:paraId="37F6690B" w14:textId="77777777" w:rsidR="004A0413" w:rsidRDefault="004A0413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nepoužívajú sa  podsúvahové účt</w:t>
      </w:r>
      <w:r w:rsidR="00D63E43">
        <w:t>y</w:t>
      </w:r>
      <w:r>
        <w:t xml:space="preserve"> pri účtovaní pohľadávok a záväzkov vyžadujúcich sledovanie v</w:t>
      </w:r>
      <w:r w:rsidR="00D63E43">
        <w:t> </w:t>
      </w:r>
      <w:r>
        <w:t>pods</w:t>
      </w:r>
      <w:r w:rsidR="007E1144">
        <w:t>ú</w:t>
      </w:r>
      <w:r>
        <w:t>vahe</w:t>
      </w:r>
      <w:r w:rsidR="00D63E43">
        <w:t>.</w:t>
      </w:r>
    </w:p>
    <w:p w14:paraId="03288C0A" w14:textId="77777777" w:rsidR="00FB2D30" w:rsidRDefault="00FB2D30" w:rsidP="000000C7">
      <w:pPr>
        <w:ind w:left="284"/>
      </w:pPr>
    </w:p>
    <w:p w14:paraId="45910239" w14:textId="77777777" w:rsidR="000000C7" w:rsidRDefault="00D63E43" w:rsidP="000000C7">
      <w:pPr>
        <w:ind w:left="284"/>
      </w:pPr>
      <w:r>
        <w:t xml:space="preserve">Účtovníctvo účtovnej jednotky </w:t>
      </w:r>
      <w:r w:rsidR="00102B4E">
        <w:t xml:space="preserve"> </w:t>
      </w:r>
      <w:r w:rsidR="00A72BBA">
        <w:t xml:space="preserve"> je vedené na akruálnom princípe, t.j. o nákladoch a výnosoch sa účtuje v momente, keď sú plnené bez ohľadu na dátum ich úhrady, inkasa alebo deň vyrovnania iným spôsobom. Dodržuje sa pri tom zásada vecnej a časovej súvislosti nákladov a</w:t>
      </w:r>
      <w:r w:rsidR="00E61343">
        <w:t> </w:t>
      </w:r>
      <w:r w:rsidR="00A72BBA">
        <w:t>výn</w:t>
      </w:r>
      <w:r w:rsidR="00E61343">
        <w:t>osov s</w:t>
      </w:r>
      <w:r w:rsidR="00EE7D71">
        <w:t> </w:t>
      </w:r>
      <w:r w:rsidR="00E61343">
        <w:t>výnimkou</w:t>
      </w:r>
      <w:r w:rsidR="00EE7D71">
        <w:t xml:space="preserve"> účtovania </w:t>
      </w:r>
      <w:r w:rsidR="00E61343">
        <w:t xml:space="preserve"> nevýznamných</w:t>
      </w:r>
      <w:r>
        <w:t xml:space="preserve"> a stále sa opakujúcich účtovných prípadov medzi dvoma účtovnými obdobiami. </w:t>
      </w:r>
    </w:p>
    <w:p w14:paraId="670F0D17" w14:textId="77777777" w:rsidR="00D63E93" w:rsidRDefault="00D63E93" w:rsidP="000000C7">
      <w:pPr>
        <w:ind w:left="284"/>
      </w:pPr>
    </w:p>
    <w:p w14:paraId="477607AB" w14:textId="77777777" w:rsidR="00980943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Informácie o dotáciách a ich oceňovanie v účtovníctve</w:t>
      </w:r>
    </w:p>
    <w:p w14:paraId="1610FC92" w14:textId="77777777"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 xml:space="preserve">O nároku na dotácie zo štátneho rozpočtu sa účtuje, ak je takmer </w:t>
      </w:r>
      <w:r w:rsidR="00923629">
        <w:rPr>
          <w:i w:val="0"/>
          <w:sz w:val="20"/>
        </w:rPr>
        <w:t xml:space="preserve"> </w:t>
      </w:r>
      <w:r w:rsidRPr="00C56D8A">
        <w:rPr>
          <w:i w:val="0"/>
          <w:sz w:val="20"/>
        </w:rPr>
        <w:t>isté, že na základe splnených podmienok na poskytnutie dotácie sa spoločnosti daná dotácia poskytne.</w:t>
      </w:r>
    </w:p>
    <w:p w14:paraId="24B63187" w14:textId="77777777"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C96BC44" w14:textId="77777777" w:rsid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3DC16DB2" w14:textId="77777777" w:rsidR="00C56D8A" w:rsidRDefault="00C56D8A" w:rsidP="009C3683">
      <w:pPr>
        <w:pStyle w:val="Prklady"/>
        <w:ind w:left="284"/>
        <w:rPr>
          <w:i w:val="0"/>
          <w:sz w:val="20"/>
        </w:rPr>
      </w:pPr>
    </w:p>
    <w:p w14:paraId="409A1C35" w14:textId="77777777" w:rsidR="004B136B" w:rsidRDefault="008F4EE8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70525D">
        <w:rPr>
          <w:i w:val="0"/>
          <w:sz w:val="20"/>
        </w:rPr>
        <w:t xml:space="preserve"> </w:t>
      </w:r>
      <w:r w:rsidR="00C56D8A">
        <w:rPr>
          <w:i w:val="0"/>
          <w:sz w:val="20"/>
        </w:rPr>
        <w:t xml:space="preserve">vo vykazovanom období </w:t>
      </w:r>
      <w:r w:rsidR="00A7685B">
        <w:rPr>
          <w:i w:val="0"/>
          <w:sz w:val="20"/>
        </w:rPr>
        <w:t>nezískala žiadne dotácie</w:t>
      </w:r>
      <w:r w:rsidR="00C56D8A">
        <w:rPr>
          <w:i w:val="0"/>
          <w:sz w:val="20"/>
        </w:rPr>
        <w:t xml:space="preserve"> na prevádzku ani</w:t>
      </w:r>
      <w:r w:rsidR="00A7685B">
        <w:rPr>
          <w:i w:val="0"/>
          <w:sz w:val="20"/>
        </w:rPr>
        <w:t xml:space="preserve"> na obstaranie dlhodobého majetku.</w:t>
      </w:r>
    </w:p>
    <w:p w14:paraId="7338EF39" w14:textId="77777777" w:rsidR="00D63E93" w:rsidRDefault="00D63E93" w:rsidP="009C3683">
      <w:pPr>
        <w:pStyle w:val="Prklady"/>
        <w:ind w:left="284"/>
        <w:rPr>
          <w:i w:val="0"/>
          <w:sz w:val="20"/>
        </w:rPr>
      </w:pPr>
    </w:p>
    <w:p w14:paraId="6A3E52F8" w14:textId="77777777" w:rsidR="00287514" w:rsidRDefault="00287514" w:rsidP="00287514">
      <w:pPr>
        <w:pStyle w:val="Nadpis2"/>
        <w:numPr>
          <w:ilvl w:val="3"/>
          <w:numId w:val="15"/>
        </w:numPr>
        <w:ind w:left="284" w:hanging="284"/>
      </w:pPr>
      <w:r>
        <w:t xml:space="preserve">Informácie o  účtovaní významných opráv chýb minulých účtovných období </w:t>
      </w:r>
      <w:r w:rsidR="00223A7B">
        <w:t>v bežnom účtovnom období</w:t>
      </w:r>
    </w:p>
    <w:p w14:paraId="7401D845" w14:textId="77777777" w:rsidR="008F4EE8" w:rsidRDefault="008F4EE8" w:rsidP="008F4EE8">
      <w:pPr>
        <w:ind w:left="360"/>
      </w:pPr>
      <w:r w:rsidRPr="00B96EC6">
        <w:t>Účtovná jednotka vo vykazovanom období neúčtovala o oprave významných chýb minulých účtovných období.  </w:t>
      </w:r>
    </w:p>
    <w:p w14:paraId="05D2C9A7" w14:textId="77777777" w:rsidR="00226329" w:rsidRDefault="00226329" w:rsidP="008F4EE8">
      <w:pPr>
        <w:ind w:left="0"/>
      </w:pPr>
    </w:p>
    <w:p w14:paraId="028EC571" w14:textId="77777777" w:rsidR="00223A7B" w:rsidRDefault="00223A7B" w:rsidP="008F4EE8">
      <w:pPr>
        <w:pStyle w:val="Prklady"/>
        <w:ind w:left="0"/>
        <w:rPr>
          <w:i w:val="0"/>
          <w:sz w:val="20"/>
        </w:rPr>
      </w:pPr>
    </w:p>
    <w:p w14:paraId="3A393540" w14:textId="77777777" w:rsidR="00D4176E" w:rsidRPr="00F93016" w:rsidRDefault="00D4176E" w:rsidP="00C0081A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súvahy</w:t>
      </w:r>
      <w:r w:rsidR="00726D8B">
        <w:t xml:space="preserve"> A VÝKAZU ZISKOV A STRÁT</w:t>
      </w:r>
    </w:p>
    <w:p w14:paraId="3FBCB0BE" w14:textId="77777777" w:rsidR="00D4176E" w:rsidRDefault="00726D8B" w:rsidP="00C0081A">
      <w:pPr>
        <w:pStyle w:val="Nadpis2"/>
        <w:numPr>
          <w:ilvl w:val="3"/>
          <w:numId w:val="15"/>
        </w:numPr>
        <w:ind w:left="284" w:hanging="284"/>
      </w:pPr>
      <w:r>
        <w:t>Informácie o vzniku výnimočných  položiek nákladov alebo výnosov</w:t>
      </w:r>
    </w:p>
    <w:p w14:paraId="44D5475C" w14:textId="77777777" w:rsidR="00D63E93" w:rsidRDefault="00EE7D71" w:rsidP="00EE7D71">
      <w:r w:rsidRPr="00B96EC6">
        <w:t>Účtovná jednotka vo vykazovanom období</w:t>
      </w:r>
      <w:r w:rsidR="006768F5">
        <w:t xml:space="preserve"> ne</w:t>
      </w:r>
      <w:r w:rsidRPr="00B96EC6">
        <w:t xml:space="preserve">účtovala o vzniku položiek </w:t>
      </w:r>
      <w:r w:rsidR="009064B7">
        <w:t>nákl</w:t>
      </w:r>
      <w:r w:rsidRPr="00B96EC6">
        <w:t>adov alebo výnosov, ktoré majú výnimočný rozsah alebo výskyt.</w:t>
      </w:r>
    </w:p>
    <w:p w14:paraId="451F6233" w14:textId="77777777" w:rsidR="00D63E93" w:rsidRPr="00726D8B" w:rsidRDefault="00D63E93" w:rsidP="00EE7D71"/>
    <w:p w14:paraId="600706D5" w14:textId="77777777" w:rsidR="00223A7B" w:rsidRDefault="009064B7" w:rsidP="009064B7">
      <w:pPr>
        <w:pStyle w:val="Nadpis2"/>
      </w:pPr>
      <w:bookmarkStart w:id="13" w:name="_MON_1391517411"/>
      <w:bookmarkStart w:id="14" w:name="_MON_1389510654"/>
      <w:bookmarkStart w:id="15" w:name="_MON_1391517384"/>
      <w:bookmarkStart w:id="16" w:name="_MON_1392700425"/>
      <w:bookmarkStart w:id="17" w:name="_MON_1392700430"/>
      <w:bookmarkStart w:id="18" w:name="_MON_1393999383"/>
      <w:bookmarkStart w:id="19" w:name="_MON_1392700449"/>
      <w:bookmarkStart w:id="20" w:name="_MON_1392700456"/>
      <w:bookmarkStart w:id="21" w:name="_MON_1392178714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>
        <w:lastRenderedPageBreak/>
        <w:t>2.</w:t>
      </w:r>
      <w:r w:rsidR="00223A7B">
        <w:t>Informácie o záväzkoch</w:t>
      </w:r>
    </w:p>
    <w:p w14:paraId="089DFE16" w14:textId="77777777" w:rsidR="00223A7B" w:rsidRDefault="00223A7B" w:rsidP="00223A7B">
      <w:pPr>
        <w:pStyle w:val="Nadpis3"/>
        <w:tabs>
          <w:tab w:val="clear" w:pos="502"/>
        </w:tabs>
        <w:ind w:left="600" w:hanging="300"/>
      </w:pPr>
      <w:r>
        <w:t>Záväzky podľa zostatkovej doby splatnosti</w:t>
      </w:r>
      <w:r w:rsidR="00FB2D30">
        <w:t xml:space="preserve"> </w:t>
      </w:r>
    </w:p>
    <w:p w14:paraId="30294A44" w14:textId="77777777" w:rsidR="00AC400C" w:rsidRDefault="00223A7B" w:rsidP="00223A7B">
      <w:pPr>
        <w:ind w:left="600"/>
      </w:pPr>
      <w:r w:rsidRPr="00C638AF">
        <w:t>Štruktúra záväzkov  podľa zostatkovej doby splatnosti je uvedená v nasledujúcej tabuľke:</w:t>
      </w:r>
    </w:p>
    <w:p w14:paraId="3B12D5FD" w14:textId="77777777" w:rsidR="00223A7B" w:rsidRDefault="00223A7B" w:rsidP="00223A7B">
      <w:pPr>
        <w:ind w:left="600"/>
      </w:pPr>
      <w:r>
        <w:tab/>
      </w:r>
    </w:p>
    <w:bookmarkStart w:id="22" w:name="_MON_1487507126"/>
    <w:bookmarkEnd w:id="22"/>
    <w:p w14:paraId="5CA82918" w14:textId="6301C538" w:rsidR="008C2E1A" w:rsidRDefault="00EE3807" w:rsidP="008C2E1A">
      <w:pPr>
        <w:ind w:left="567"/>
      </w:pPr>
      <w:r>
        <w:object w:dxaOrig="11063" w:dyaOrig="2945" w14:anchorId="4CE70C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0" type="#_x0000_t75" style="width:426pt;height:147.6pt" o:ole="">
            <v:imagedata r:id="rId8" o:title=""/>
          </v:shape>
          <o:OLEObject Type="Embed" ProgID="Excel.Sheet.12" ShapeID="_x0000_i1040" DrawAspect="Content" ObjectID="_1803652881" r:id="rId9"/>
        </w:object>
      </w:r>
    </w:p>
    <w:p w14:paraId="3A3D63EC" w14:textId="77777777" w:rsidR="006871C4" w:rsidRDefault="006871C4" w:rsidP="008C2E1A">
      <w:pPr>
        <w:ind w:left="567"/>
      </w:pPr>
    </w:p>
    <w:bookmarkStart w:id="23" w:name="_MON_1487703737"/>
    <w:bookmarkEnd w:id="23"/>
    <w:p w14:paraId="602F2548" w14:textId="194E46B9" w:rsidR="006871C4" w:rsidRDefault="00EE3807" w:rsidP="008C2E1A">
      <w:pPr>
        <w:ind w:left="567"/>
      </w:pPr>
      <w:r>
        <w:object w:dxaOrig="11063" w:dyaOrig="1882" w14:anchorId="56C644E2">
          <v:shape id="_x0000_i1046" type="#_x0000_t75" style="width:426pt;height:93.6pt" o:ole="">
            <v:imagedata r:id="rId10" o:title=""/>
          </v:shape>
          <o:OLEObject Type="Embed" ProgID="Excel.Sheet.12" ShapeID="_x0000_i1046" DrawAspect="Content" ObjectID="_1803652882" r:id="rId11"/>
        </w:object>
      </w:r>
    </w:p>
    <w:p w14:paraId="0BB61F1D" w14:textId="77777777" w:rsidR="00AC400C" w:rsidRDefault="00AC400C" w:rsidP="00AC400C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14:paraId="64D45AD9" w14:textId="77777777" w:rsidR="005D677B" w:rsidRDefault="005D677B" w:rsidP="005D677B">
      <w:pPr>
        <w:ind w:left="600"/>
      </w:pPr>
      <w:r>
        <w:t xml:space="preserve">Spoločnosť </w:t>
      </w:r>
      <w:r w:rsidRPr="00B96EC6">
        <w:t>neeviduje</w:t>
      </w:r>
      <w:r>
        <w:t xml:space="preserve"> žiadne záväzky zabezpečené záložným právom alebo zabezpečené inou formou zabezpečenia.</w:t>
      </w:r>
    </w:p>
    <w:p w14:paraId="41AE2354" w14:textId="77777777" w:rsidR="00226329" w:rsidRDefault="00226329" w:rsidP="00226329">
      <w:pPr>
        <w:ind w:left="600"/>
      </w:pPr>
    </w:p>
    <w:p w14:paraId="508E27F4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 vlastných akciách </w:t>
      </w:r>
      <w:r w:rsidR="00790147">
        <w:t>a podieloch</w:t>
      </w:r>
    </w:p>
    <w:p w14:paraId="789F9EB1" w14:textId="77777777" w:rsidR="003D3597" w:rsidRDefault="003D3597" w:rsidP="003D3597">
      <w:pPr>
        <w:ind w:left="0"/>
      </w:pPr>
      <w:r>
        <w:t xml:space="preserve">       </w:t>
      </w:r>
      <w:r w:rsidRPr="00B96EC6">
        <w:t>Spoločnosť neeviduje vlastné akcie.</w:t>
      </w:r>
    </w:p>
    <w:p w14:paraId="1E97F173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</w:t>
      </w:r>
      <w:r w:rsidR="007E1144">
        <w:t xml:space="preserve"> poskytnutých plneniach a výhodách členom </w:t>
      </w:r>
      <w:r>
        <w:t>orgáno</w:t>
      </w:r>
      <w:r w:rsidR="007E1144">
        <w:t>v</w:t>
      </w:r>
      <w:r>
        <w:t xml:space="preserve"> účtovnej jednotky </w:t>
      </w:r>
    </w:p>
    <w:p w14:paraId="46169A13" w14:textId="77777777" w:rsidR="003D3597" w:rsidRDefault="003D3597" w:rsidP="003D3597">
      <w:pPr>
        <w:ind w:left="0"/>
      </w:pPr>
      <w:r>
        <w:t xml:space="preserve">     </w:t>
      </w:r>
      <w:r w:rsidRPr="00B96EC6">
        <w:t xml:space="preserve">Spoločnosť  neposkytla členom orgánov účtovnej jednotky záruky, zabezpečenia, pôžičky ani iné plnenia </w:t>
      </w:r>
      <w:r>
        <w:t xml:space="preserve">             </w:t>
      </w:r>
    </w:p>
    <w:p w14:paraId="6C21A7D0" w14:textId="77777777" w:rsidR="003D3597" w:rsidRDefault="003D3597" w:rsidP="003D3597">
      <w:pPr>
        <w:ind w:left="0"/>
      </w:pPr>
      <w:r w:rsidRPr="00B96EC6">
        <w:t xml:space="preserve"> </w:t>
      </w:r>
      <w:r>
        <w:t xml:space="preserve">    na súkromné účely.   </w:t>
      </w:r>
    </w:p>
    <w:p w14:paraId="622FB964" w14:textId="77777777" w:rsidR="00A65BAA" w:rsidRDefault="00A65BAA" w:rsidP="00A65BAA">
      <w:pPr>
        <w:pStyle w:val="Nadpis2"/>
        <w:numPr>
          <w:ilvl w:val="3"/>
          <w:numId w:val="15"/>
        </w:numPr>
        <w:ind w:left="284" w:hanging="284"/>
      </w:pPr>
      <w:r>
        <w:t>Informácie o povinnostiach účtovnej jednotky, a to: </w:t>
      </w:r>
    </w:p>
    <w:p w14:paraId="5BE821A5" w14:textId="77777777" w:rsidR="009C6E04" w:rsidRDefault="001A3740" w:rsidP="001A3740">
      <w:pPr>
        <w:ind w:left="0"/>
      </w:pPr>
      <w:r>
        <w:t xml:space="preserve">      </w:t>
      </w:r>
      <w:r w:rsidR="003D3597">
        <w:t xml:space="preserve">Spoločnosť </w:t>
      </w:r>
      <w:r w:rsidR="003D3597" w:rsidRPr="00B96EC6">
        <w:t>neeviduje</w:t>
      </w:r>
      <w:r w:rsidR="003D3597">
        <w:t xml:space="preserve"> finančné povinnosti, ktoré sa nevykazujú v súvahe.</w:t>
      </w:r>
      <w:r w:rsidR="003D3597">
        <w:tab/>
      </w:r>
    </w:p>
    <w:p w14:paraId="735F9B7E" w14:textId="77777777" w:rsidR="00B96EC6" w:rsidRDefault="00A65BAA" w:rsidP="001A3740">
      <w:pPr>
        <w:ind w:left="0"/>
      </w:pPr>
      <w:r>
        <w:tab/>
      </w:r>
    </w:p>
    <w:p w14:paraId="35DD27D6" w14:textId="77777777" w:rsidR="00A65BAA" w:rsidRDefault="00A65BAA" w:rsidP="00790147">
      <w:pPr>
        <w:ind w:left="284"/>
      </w:pPr>
      <w:r>
        <w:tab/>
      </w:r>
      <w:r>
        <w:tab/>
      </w:r>
      <w:r>
        <w:tab/>
      </w:r>
      <w:r>
        <w:tab/>
      </w:r>
    </w:p>
    <w:p w14:paraId="004E0859" w14:textId="77777777" w:rsidR="002813A7" w:rsidRPr="00162810" w:rsidRDefault="002813A7" w:rsidP="00162810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celkovej sume významných podmienených záväzko</w:t>
      </w:r>
      <w:r w:rsidR="00162810">
        <w:rPr>
          <w:b/>
        </w:rPr>
        <w:t>v</w:t>
      </w:r>
      <w:r w:rsidR="00A65BAA">
        <w:tab/>
      </w:r>
      <w:r w:rsidR="00A65BAA">
        <w:tab/>
      </w:r>
      <w:r w:rsidR="00A65BAA">
        <w:tab/>
      </w:r>
      <w:r w:rsidR="00A65BAA">
        <w:tab/>
      </w:r>
    </w:p>
    <w:p w14:paraId="4CA2FC5F" w14:textId="77777777" w:rsidR="00B96EC6" w:rsidRDefault="001A3740" w:rsidP="00162810">
      <w:pPr>
        <w:ind w:left="567"/>
        <w:jc w:val="left"/>
      </w:pPr>
      <w:r>
        <w:t>Spoločnosť</w:t>
      </w:r>
      <w:r w:rsidR="00162810">
        <w:t xml:space="preserve"> </w:t>
      </w:r>
      <w:r w:rsidR="00B96EC6">
        <w:t>ne</w:t>
      </w:r>
      <w:r w:rsidR="00162810" w:rsidRPr="00B96EC6">
        <w:t>eviduje</w:t>
      </w:r>
      <w:r w:rsidR="00162810">
        <w:t xml:space="preserve"> podmienené záväzky.</w:t>
      </w:r>
      <w:r w:rsidR="00162810">
        <w:tab/>
      </w:r>
    </w:p>
    <w:p w14:paraId="23B8B1A4" w14:textId="77777777" w:rsidR="00B96EC6" w:rsidRDefault="00B96EC6" w:rsidP="001A3740">
      <w:pPr>
        <w:ind w:left="0"/>
        <w:jc w:val="left"/>
      </w:pPr>
    </w:p>
    <w:p w14:paraId="7F839C5E" w14:textId="77777777" w:rsidR="00015B98" w:rsidRDefault="00015B98" w:rsidP="00015B98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významnej povinnosti vyplývajúcej z dôchodkových programov</w:t>
      </w:r>
    </w:p>
    <w:p w14:paraId="7712C066" w14:textId="77777777" w:rsidR="00B96EC6" w:rsidRDefault="001A3740" w:rsidP="00015B98">
      <w:pPr>
        <w:ind w:left="567"/>
      </w:pPr>
      <w:r>
        <w:t>Spoločnosť</w:t>
      </w:r>
      <w:r w:rsidR="00015B98" w:rsidRPr="00B96EC6">
        <w:t xml:space="preserve"> </w:t>
      </w:r>
      <w:r w:rsidR="00B96EC6">
        <w:t>ne</w:t>
      </w:r>
      <w:r w:rsidR="00015B98" w:rsidRPr="00B96EC6">
        <w:t>poskytla</w:t>
      </w:r>
      <w:r w:rsidR="00015B98">
        <w:t xml:space="preserve"> účasť na dôchodkových programoch pre zamestnancov. </w:t>
      </w:r>
      <w:r w:rsidR="00015B98">
        <w:tab/>
      </w:r>
    </w:p>
    <w:p w14:paraId="256C0BCE" w14:textId="77777777" w:rsidR="00445A67" w:rsidRDefault="00445A67" w:rsidP="00445A67">
      <w:pPr>
        <w:pStyle w:val="Nadpis2"/>
        <w:numPr>
          <w:ilvl w:val="3"/>
          <w:numId w:val="15"/>
        </w:numPr>
        <w:ind w:left="284" w:hanging="284"/>
      </w:pPr>
      <w:bookmarkStart w:id="24" w:name="_MON_1389590928"/>
      <w:bookmarkStart w:id="25" w:name="_MON_1389591005"/>
      <w:bookmarkStart w:id="26" w:name="_MON_1393999543"/>
      <w:bookmarkStart w:id="27" w:name="_MON_1394000267"/>
      <w:bookmarkStart w:id="28" w:name="_MON_1391518676"/>
      <w:bookmarkStart w:id="29" w:name="_MON_1389594793"/>
      <w:bookmarkStart w:id="30" w:name="_MON_1389594809"/>
      <w:bookmarkStart w:id="31" w:name="_MON_1392014455"/>
      <w:bookmarkStart w:id="32" w:name="_MON_1390127235"/>
      <w:bookmarkStart w:id="33" w:name="_MON_1389591687"/>
      <w:bookmarkStart w:id="34" w:name="_MON_1390127213"/>
      <w:bookmarkStart w:id="35" w:name="_MON_1391518954"/>
      <w:bookmarkStart w:id="36" w:name="_MON_1391858426"/>
      <w:bookmarkStart w:id="37" w:name="_MON_1389593019"/>
      <w:bookmarkStart w:id="38" w:name="_MON_1390127198"/>
      <w:bookmarkStart w:id="39" w:name="_MON_1389592970"/>
      <w:bookmarkStart w:id="40" w:name="_MON_1389592981"/>
      <w:bookmarkStart w:id="41" w:name="_MON_1394000278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r>
        <w:t>Informácie o udelení výlučného práva alebo osobitného práva, ktorým sa udelilo právo poskytovať služby vo verejnom záujme </w:t>
      </w:r>
    </w:p>
    <w:p w14:paraId="3D0DB654" w14:textId="77777777" w:rsidR="00355E9A" w:rsidRDefault="001A3740" w:rsidP="007D4935">
      <w:pPr>
        <w:ind w:left="300"/>
      </w:pPr>
      <w:r>
        <w:t>Spoločnosti</w:t>
      </w:r>
      <w:r w:rsidR="00445A67">
        <w:t xml:space="preserve"> </w:t>
      </w:r>
      <w:r w:rsidR="00445A67" w:rsidRPr="00B96EC6">
        <w:t>nie je udelené</w:t>
      </w:r>
      <w:r w:rsidR="00445A67">
        <w:t xml:space="preserve"> výlučné právo alebo osobitné právo na poskytovanie služieb vo verejnom záujme.</w:t>
      </w:r>
    </w:p>
    <w:p w14:paraId="52187BD9" w14:textId="77777777" w:rsidR="00DC72B0" w:rsidRDefault="00DC72B0" w:rsidP="00F0184D">
      <w:pPr>
        <w:ind w:left="600"/>
      </w:pPr>
    </w:p>
    <w:p w14:paraId="10540AAD" w14:textId="77777777" w:rsidR="00445A67" w:rsidRDefault="00445A67" w:rsidP="00445A67">
      <w:pPr>
        <w:ind w:left="300"/>
      </w:pPr>
      <w:bookmarkStart w:id="42" w:name="_MON_1391597547"/>
      <w:bookmarkStart w:id="43" w:name="_MON_1389596485"/>
      <w:bookmarkStart w:id="44" w:name="_MON_1389596487"/>
      <w:bookmarkStart w:id="45" w:name="_MON_1391858479"/>
      <w:bookmarkStart w:id="46" w:name="_MON_1389596588"/>
      <w:bookmarkStart w:id="47" w:name="_MON_1394000344"/>
      <w:bookmarkStart w:id="48" w:name="_MON_1389596913"/>
      <w:bookmarkStart w:id="49" w:name="_MON_1392012210"/>
      <w:bookmarkStart w:id="50" w:name="_MON_1390127168"/>
      <w:bookmarkStart w:id="51" w:name="_MON_1391519537"/>
      <w:bookmarkStart w:id="52" w:name="_MON_1391519547"/>
      <w:bookmarkStart w:id="53" w:name="_MON_1391519596"/>
      <w:bookmarkStart w:id="54" w:name="_MON_1393999567"/>
      <w:bookmarkStart w:id="55" w:name="_MON_1389596175"/>
      <w:bookmarkStart w:id="56" w:name="_MON_1390127111"/>
      <w:bookmarkStart w:id="57" w:name="_MON_1391519392"/>
      <w:bookmarkStart w:id="58" w:name="_MON_1391519474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32A5655" w14:textId="77777777" w:rsidR="00445A67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A3EB94C" w14:textId="77777777" w:rsidR="001270E9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35757DA" w14:textId="77777777" w:rsidR="00282FEC" w:rsidRDefault="00282FEC" w:rsidP="00F0184D">
      <w:pPr>
        <w:ind w:left="600"/>
      </w:pPr>
    </w:p>
    <w:p w14:paraId="68D21C5A" w14:textId="77777777" w:rsidR="00282FEC" w:rsidRDefault="0009719C" w:rsidP="00F0184D">
      <w:pPr>
        <w:ind w:left="600"/>
      </w:pPr>
      <w:bookmarkStart w:id="59" w:name="_MON_1389598897"/>
      <w:bookmarkStart w:id="60" w:name="_MON_1389598924"/>
      <w:bookmarkStart w:id="61" w:name="_MON_1392178944"/>
      <w:bookmarkStart w:id="62" w:name="_MON_1390111943"/>
      <w:bookmarkStart w:id="63" w:name="_MON_1390111950"/>
      <w:bookmarkStart w:id="64" w:name="_MON_1391599159"/>
      <w:bookmarkStart w:id="65" w:name="_MON_1390127001"/>
      <w:bookmarkStart w:id="66" w:name="_MON_1390127037"/>
      <w:bookmarkEnd w:id="59"/>
      <w:bookmarkEnd w:id="60"/>
      <w:bookmarkEnd w:id="61"/>
      <w:bookmarkEnd w:id="62"/>
      <w:bookmarkEnd w:id="63"/>
      <w:bookmarkEnd w:id="64"/>
      <w:bookmarkEnd w:id="65"/>
      <w:bookmarkEnd w:id="66"/>
      <w:r>
        <w:br w:type="textWrapping" w:clear="all"/>
      </w:r>
    </w:p>
    <w:p w14:paraId="5F96954D" w14:textId="77777777" w:rsidR="00B06866" w:rsidRDefault="00B06866" w:rsidP="00441B06">
      <w:pPr>
        <w:pStyle w:val="Zkladntext"/>
        <w:ind w:left="284"/>
      </w:pPr>
      <w:bookmarkStart w:id="67" w:name="_MON_1389611926"/>
      <w:bookmarkStart w:id="68" w:name="_MON_1389611904"/>
      <w:bookmarkStart w:id="69" w:name="_MON_1389612158"/>
      <w:bookmarkStart w:id="70" w:name="_MON_1389612171"/>
      <w:bookmarkStart w:id="71" w:name="_MON_1389612233"/>
      <w:bookmarkEnd w:id="67"/>
      <w:bookmarkEnd w:id="68"/>
      <w:bookmarkEnd w:id="69"/>
      <w:bookmarkEnd w:id="70"/>
      <w:bookmarkEnd w:id="71"/>
    </w:p>
    <w:p w14:paraId="2EEAA302" w14:textId="77777777" w:rsidR="001F152C" w:rsidRDefault="001F152C">
      <w:pPr>
        <w:pStyle w:val="Zkladntext"/>
        <w:rPr>
          <w:sz w:val="20"/>
        </w:rPr>
      </w:pPr>
    </w:p>
    <w:p w14:paraId="7A7C5D1D" w14:textId="77777777" w:rsidR="002549A7" w:rsidRDefault="00565DE8" w:rsidP="00565DE8">
      <w:pPr>
        <w:tabs>
          <w:tab w:val="left" w:pos="5560"/>
        </w:tabs>
      </w:pPr>
      <w:r>
        <w:tab/>
      </w:r>
    </w:p>
    <w:p w14:paraId="100D1620" w14:textId="77777777" w:rsidR="00565DE8" w:rsidRDefault="00565DE8" w:rsidP="00565DE8">
      <w:pPr>
        <w:tabs>
          <w:tab w:val="left" w:pos="5560"/>
        </w:tabs>
      </w:pPr>
    </w:p>
    <w:p w14:paraId="61169560" w14:textId="77777777" w:rsidR="00565DE8" w:rsidRDefault="00565DE8" w:rsidP="00565DE8">
      <w:pPr>
        <w:tabs>
          <w:tab w:val="left" w:pos="5560"/>
        </w:tabs>
      </w:pPr>
    </w:p>
    <w:p w14:paraId="3A6D7637" w14:textId="77777777" w:rsidR="00565DE8" w:rsidRPr="00565DE8" w:rsidRDefault="00565DE8" w:rsidP="00565DE8">
      <w:pPr>
        <w:tabs>
          <w:tab w:val="left" w:pos="5560"/>
        </w:tabs>
      </w:pPr>
    </w:p>
    <w:p w14:paraId="145CFCDE" w14:textId="77777777" w:rsidR="00A71157" w:rsidRDefault="00A71157" w:rsidP="00656E43">
      <w:pPr>
        <w:pStyle w:val="Odsekzoznamu"/>
        <w:ind w:left="340"/>
      </w:pPr>
      <w:bookmarkStart w:id="72" w:name="_MON_1391523046"/>
      <w:bookmarkStart w:id="73" w:name="_MON_1393999746"/>
      <w:bookmarkStart w:id="74" w:name="_MON_1391605538"/>
      <w:bookmarkStart w:id="75" w:name="_MON_1389615256"/>
      <w:bookmarkStart w:id="76" w:name="_MON_1398843832"/>
      <w:bookmarkStart w:id="77" w:name="_MON_1398843845"/>
      <w:bookmarkStart w:id="78" w:name="_MON_1389615270"/>
      <w:bookmarkStart w:id="79" w:name="_MON_1391858544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4E5D7ECE" w14:textId="77777777" w:rsidR="008C53E0" w:rsidRDefault="008C53E0" w:rsidP="009929A6">
      <w:pPr>
        <w:pStyle w:val="Zkladntext"/>
        <w:ind w:left="300"/>
      </w:pPr>
      <w:bookmarkStart w:id="80" w:name="_MON_1389634833"/>
      <w:bookmarkStart w:id="81" w:name="_MON_1389634862"/>
      <w:bookmarkStart w:id="82" w:name="_MON_1389634871"/>
      <w:bookmarkEnd w:id="80"/>
      <w:bookmarkEnd w:id="81"/>
      <w:bookmarkEnd w:id="82"/>
    </w:p>
    <w:p w14:paraId="73D67A7A" w14:textId="77777777" w:rsidR="006534EF" w:rsidRDefault="006534EF" w:rsidP="009929A6">
      <w:pPr>
        <w:ind w:left="300"/>
      </w:pPr>
      <w:bookmarkStart w:id="83" w:name="_MON_1391607127"/>
      <w:bookmarkStart w:id="84" w:name="_MON_1391607146"/>
      <w:bookmarkStart w:id="85" w:name="_MON_1391489840"/>
      <w:bookmarkStart w:id="86" w:name="_MON_1393999768"/>
      <w:bookmarkStart w:id="87" w:name="_MON_1393999771"/>
      <w:bookmarkEnd w:id="83"/>
      <w:bookmarkEnd w:id="84"/>
      <w:bookmarkEnd w:id="85"/>
      <w:bookmarkEnd w:id="86"/>
      <w:bookmarkEnd w:id="87"/>
    </w:p>
    <w:p w14:paraId="06258BC4" w14:textId="77777777" w:rsidR="00754FF9" w:rsidRDefault="00754FF9" w:rsidP="00C30274">
      <w:pPr>
        <w:ind w:left="300"/>
      </w:pPr>
    </w:p>
    <w:p w14:paraId="696F91FA" w14:textId="77777777" w:rsidR="00754FF9" w:rsidRDefault="00754FF9" w:rsidP="00C30274">
      <w:pPr>
        <w:ind w:left="300"/>
      </w:pPr>
    </w:p>
    <w:p w14:paraId="7840115D" w14:textId="77777777" w:rsidR="00754FF9" w:rsidRDefault="00754FF9" w:rsidP="00C30274">
      <w:pPr>
        <w:ind w:left="300"/>
      </w:pPr>
    </w:p>
    <w:sectPr w:rsidR="00754FF9" w:rsidSect="00F125BA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EF720" w14:textId="77777777" w:rsidR="00906F01" w:rsidRDefault="00906F01">
      <w:r>
        <w:separator/>
      </w:r>
    </w:p>
  </w:endnote>
  <w:endnote w:type="continuationSeparator" w:id="0">
    <w:p w14:paraId="1AD0EA3A" w14:textId="77777777" w:rsidR="00906F01" w:rsidRDefault="00906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E812F" w14:textId="77777777" w:rsidR="00CB313E" w:rsidRDefault="00F81D8B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CB31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0DD6">
      <w:rPr>
        <w:rStyle w:val="slostrany"/>
        <w:noProof/>
      </w:rPr>
      <w:t>5</w:t>
    </w:r>
    <w:r>
      <w:rPr>
        <w:rStyle w:val="slostrany"/>
      </w:rPr>
      <w:fldChar w:fldCharType="end"/>
    </w:r>
  </w:p>
  <w:p w14:paraId="1A3EEBE0" w14:textId="77777777" w:rsidR="00CB313E" w:rsidRDefault="00CB313E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72B06" w14:textId="77777777" w:rsidR="00CB313E" w:rsidRDefault="00F81D8B" w:rsidP="00200404">
    <w:pPr>
      <w:pStyle w:val="Pta"/>
      <w:jc w:val="right"/>
    </w:pPr>
    <w:r>
      <w:rPr>
        <w:rStyle w:val="slostrany"/>
      </w:rPr>
      <w:fldChar w:fldCharType="begin"/>
    </w:r>
    <w:r w:rsidR="00CB313E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582BC2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736F98" w14:textId="77777777" w:rsidR="00906F01" w:rsidRDefault="00906F01">
      <w:r>
        <w:separator/>
      </w:r>
    </w:p>
  </w:footnote>
  <w:footnote w:type="continuationSeparator" w:id="0">
    <w:p w14:paraId="65366134" w14:textId="77777777" w:rsidR="00906F01" w:rsidRDefault="00906F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8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12"/>
      <w:gridCol w:w="3245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13"/>
    </w:tblGrid>
    <w:tr w:rsidR="00582BC2" w:rsidRPr="00C573B0" w14:paraId="549AD0E8" w14:textId="77777777" w:rsidTr="00390070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B18EB1" w14:textId="77777777" w:rsidR="00582BC2" w:rsidRPr="00C573B0" w:rsidRDefault="00582BC2" w:rsidP="00390070">
          <w:pPr>
            <w:ind w:left="72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Úč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BC0A38" w14:textId="77777777" w:rsidR="00582BC2" w:rsidRPr="00C573B0" w:rsidRDefault="00582BC2" w:rsidP="00390070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24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E0F218" w14:textId="77777777" w:rsidR="00582BC2" w:rsidRPr="00C573B0" w:rsidRDefault="00582BC2" w:rsidP="00390070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DIČ: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B43DFD" w14:textId="77777777" w:rsidR="00582BC2" w:rsidRPr="00C573B0" w:rsidRDefault="00582BC2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BAE062" w14:textId="77777777" w:rsidR="00582BC2" w:rsidRPr="00C573B0" w:rsidRDefault="00582BC2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3F08C3" w14:textId="77777777" w:rsidR="00582BC2" w:rsidRPr="00C573B0" w:rsidRDefault="00582BC2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3FEFBD" w14:textId="77777777" w:rsidR="00582BC2" w:rsidRPr="00C573B0" w:rsidRDefault="004B6879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DD09C4" w14:textId="77777777" w:rsidR="00582BC2" w:rsidRPr="00C573B0" w:rsidRDefault="004B6879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CC7174" w14:textId="77777777" w:rsidR="00582BC2" w:rsidRPr="00C573B0" w:rsidRDefault="004B6879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295365" w14:textId="77777777" w:rsidR="00582BC2" w:rsidRPr="00C573B0" w:rsidRDefault="004B6879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7124E2" w14:textId="77777777" w:rsidR="00582BC2" w:rsidRPr="00C573B0" w:rsidRDefault="004B6879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A0A7C1" w14:textId="77777777" w:rsidR="00582BC2" w:rsidRPr="00C573B0" w:rsidRDefault="004B6879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1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504CAF" w14:textId="77777777" w:rsidR="00582BC2" w:rsidRPr="00C573B0" w:rsidRDefault="004B6879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</w:tr>
  </w:tbl>
  <w:p w14:paraId="524D2D5F" w14:textId="77777777" w:rsidR="00582BC2" w:rsidRPr="00C573B0" w:rsidRDefault="00582BC2" w:rsidP="00582BC2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292" w:type="dxa"/>
      <w:tblInd w:w="273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139"/>
      <w:gridCol w:w="241"/>
      <w:gridCol w:w="241"/>
      <w:gridCol w:w="253"/>
      <w:gridCol w:w="284"/>
      <w:gridCol w:w="283"/>
      <w:gridCol w:w="284"/>
      <w:gridCol w:w="283"/>
      <w:gridCol w:w="284"/>
    </w:tblGrid>
    <w:tr w:rsidR="00582BC2" w:rsidRPr="00C573B0" w14:paraId="2F88D57D" w14:textId="77777777" w:rsidTr="00390070">
      <w:trPr>
        <w:trHeight w:val="227"/>
      </w:trPr>
      <w:tc>
        <w:tcPr>
          <w:tcW w:w="4139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75D26E39" w14:textId="77777777" w:rsidR="00582BC2" w:rsidRPr="00C573B0" w:rsidRDefault="00582BC2" w:rsidP="00390070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IČO:           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DB834F" w14:textId="77777777" w:rsidR="00582BC2" w:rsidRPr="00C573B0" w:rsidRDefault="00F94BD1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493842" w14:textId="77777777" w:rsidR="00582BC2" w:rsidRPr="00C573B0" w:rsidRDefault="00582BC2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FFE530" w14:textId="77777777" w:rsidR="00582BC2" w:rsidRPr="00C573B0" w:rsidRDefault="004B6879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083889" w14:textId="77777777" w:rsidR="00582BC2" w:rsidRPr="00C573B0" w:rsidRDefault="004B6879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6D87EE" w14:textId="77777777" w:rsidR="00582BC2" w:rsidRPr="00C573B0" w:rsidRDefault="004B6879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049D17" w14:textId="77777777" w:rsidR="00582BC2" w:rsidRPr="00C573B0" w:rsidRDefault="004B6879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0B36D9" w14:textId="77777777" w:rsidR="00582BC2" w:rsidRPr="00C573B0" w:rsidRDefault="00A40485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440537" w14:textId="77777777" w:rsidR="00582BC2" w:rsidRPr="00C573B0" w:rsidRDefault="00A40485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</w:tr>
  </w:tbl>
  <w:p w14:paraId="2F72F354" w14:textId="77777777" w:rsidR="00582BC2" w:rsidRPr="00ED447F" w:rsidRDefault="00582BC2" w:rsidP="00582BC2">
    <w:pPr>
      <w:pStyle w:val="Hlavika"/>
    </w:pPr>
  </w:p>
  <w:p w14:paraId="67EDABF7" w14:textId="77777777" w:rsidR="00582BC2" w:rsidRDefault="00582BC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8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12"/>
      <w:gridCol w:w="3245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13"/>
    </w:tblGrid>
    <w:tr w:rsidR="00A40485" w:rsidRPr="00C573B0" w14:paraId="2688E22E" w14:textId="77777777" w:rsidTr="00321ED1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EDD2F2" w14:textId="77777777" w:rsidR="00A40485" w:rsidRPr="00C573B0" w:rsidRDefault="00A40485" w:rsidP="00321ED1">
          <w:pPr>
            <w:ind w:left="72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Úč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C24990" w14:textId="77777777" w:rsidR="00A40485" w:rsidRPr="00C573B0" w:rsidRDefault="00A40485" w:rsidP="00321ED1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24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8CBCE7" w14:textId="77777777" w:rsidR="00A40485" w:rsidRPr="00C573B0" w:rsidRDefault="00A40485" w:rsidP="00321ED1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DIČ: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7CE78" w14:textId="77777777" w:rsidR="00A40485" w:rsidRPr="00C573B0" w:rsidRDefault="00A40485" w:rsidP="00321ED1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F8C8A8" w14:textId="77777777" w:rsidR="00A40485" w:rsidRPr="00C573B0" w:rsidRDefault="00A40485" w:rsidP="00321ED1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6A08F" w14:textId="77777777" w:rsidR="00A40485" w:rsidRPr="00C573B0" w:rsidRDefault="00A40485" w:rsidP="00321ED1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BA6B63" w14:textId="77777777" w:rsidR="00A40485" w:rsidRPr="00C573B0" w:rsidRDefault="004B6879" w:rsidP="00321ED1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B67BEB" w14:textId="77777777" w:rsidR="00A40485" w:rsidRPr="00C573B0" w:rsidRDefault="004B6879" w:rsidP="00321ED1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BCE719" w14:textId="77777777" w:rsidR="00A40485" w:rsidRPr="00C573B0" w:rsidRDefault="004B6879" w:rsidP="00321ED1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FA8651" w14:textId="77777777" w:rsidR="00A40485" w:rsidRPr="00C573B0" w:rsidRDefault="004B6879" w:rsidP="00321ED1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FFC245" w14:textId="77777777" w:rsidR="00A40485" w:rsidRPr="00C573B0" w:rsidRDefault="004B6879" w:rsidP="00321ED1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CC99AC" w14:textId="77777777" w:rsidR="00A40485" w:rsidRPr="00C573B0" w:rsidRDefault="004B6879" w:rsidP="00321ED1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1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3035B2" w14:textId="77777777" w:rsidR="00A40485" w:rsidRPr="00C573B0" w:rsidRDefault="004B6879" w:rsidP="00F94BD1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</w:tr>
  </w:tbl>
  <w:p w14:paraId="6C59C391" w14:textId="77777777" w:rsidR="00A40485" w:rsidRPr="00C573B0" w:rsidRDefault="00A40485" w:rsidP="00A40485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292" w:type="dxa"/>
      <w:tblInd w:w="273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139"/>
      <w:gridCol w:w="241"/>
      <w:gridCol w:w="241"/>
      <w:gridCol w:w="253"/>
      <w:gridCol w:w="284"/>
      <w:gridCol w:w="283"/>
      <w:gridCol w:w="284"/>
      <w:gridCol w:w="283"/>
      <w:gridCol w:w="284"/>
    </w:tblGrid>
    <w:tr w:rsidR="00A40485" w:rsidRPr="00C573B0" w14:paraId="3EC9360E" w14:textId="77777777" w:rsidTr="00321ED1">
      <w:trPr>
        <w:trHeight w:val="227"/>
      </w:trPr>
      <w:tc>
        <w:tcPr>
          <w:tcW w:w="4139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4AB08F1B" w14:textId="77777777" w:rsidR="00A40485" w:rsidRPr="00C573B0" w:rsidRDefault="00A40485" w:rsidP="00321ED1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IČO:           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6EDB58" w14:textId="77777777" w:rsidR="00A40485" w:rsidRPr="00C573B0" w:rsidRDefault="004B6879" w:rsidP="00321ED1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E1A553" w14:textId="77777777" w:rsidR="00A40485" w:rsidRPr="00C573B0" w:rsidRDefault="00A40485" w:rsidP="00321ED1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0196C" w14:textId="77777777" w:rsidR="00A40485" w:rsidRPr="00C573B0" w:rsidRDefault="004B6879" w:rsidP="00321ED1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2C2DE1" w14:textId="77777777" w:rsidR="00A40485" w:rsidRPr="00C573B0" w:rsidRDefault="004B6879" w:rsidP="00321ED1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E91549" w14:textId="77777777" w:rsidR="00A40485" w:rsidRPr="00C573B0" w:rsidRDefault="004B6879" w:rsidP="00321ED1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E277CC" w14:textId="77777777" w:rsidR="00A40485" w:rsidRPr="00C573B0" w:rsidRDefault="004B6879" w:rsidP="00321ED1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1AA4A1" w14:textId="77777777" w:rsidR="00A40485" w:rsidRPr="00C573B0" w:rsidRDefault="00A40485" w:rsidP="00321ED1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2A6DF5" w14:textId="77777777" w:rsidR="00A40485" w:rsidRPr="00C573B0" w:rsidRDefault="00A40485" w:rsidP="00321ED1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</w:tr>
  </w:tbl>
  <w:p w14:paraId="482BA00F" w14:textId="77777777" w:rsidR="00A40485" w:rsidRPr="00ED447F" w:rsidRDefault="00A40485" w:rsidP="00A40485">
    <w:pPr>
      <w:pStyle w:val="Hlavika"/>
    </w:pPr>
  </w:p>
  <w:p w14:paraId="4CA84BA5" w14:textId="77777777" w:rsidR="00A40485" w:rsidRPr="00A40485" w:rsidRDefault="00A40485" w:rsidP="00A4048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8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24"/>
      <w:gridCol w:w="2324"/>
      <w:gridCol w:w="4140"/>
      <w:gridCol w:w="140"/>
      <w:gridCol w:w="140"/>
      <w:gridCol w:w="140"/>
      <w:gridCol w:w="140"/>
      <w:gridCol w:w="4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</w:tblGrid>
    <w:tr w:rsidR="00582BC2" w:rsidRPr="00C573B0" w14:paraId="7211F821" w14:textId="77777777" w:rsidTr="0052684D">
      <w:trPr>
        <w:trHeight w:val="227"/>
      </w:trPr>
      <w:tc>
        <w:tcPr>
          <w:tcW w:w="278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hideMark/>
        </w:tcPr>
        <w:tbl>
          <w:tblPr>
            <w:tblW w:w="8788" w:type="dxa"/>
            <w:tblInd w:w="354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  <w:tblGrid>
            <w:gridCol w:w="1016"/>
            <w:gridCol w:w="164"/>
            <w:gridCol w:w="1124"/>
            <w:gridCol w:w="188"/>
            <w:gridCol w:w="174"/>
            <w:gridCol w:w="190"/>
            <w:gridCol w:w="190"/>
            <w:gridCol w:w="190"/>
            <w:gridCol w:w="174"/>
            <w:gridCol w:w="190"/>
            <w:gridCol w:w="190"/>
            <w:gridCol w:w="190"/>
            <w:gridCol w:w="164"/>
          </w:tblGrid>
          <w:tr w:rsidR="00582BC2" w:rsidRPr="00A44502" w14:paraId="12C8AEF0" w14:textId="77777777" w:rsidTr="002129BC">
            <w:trPr>
              <w:trHeight w:val="227"/>
            </w:trPr>
            <w:tc>
              <w:tcPr>
                <w:tcW w:w="27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noWrap/>
                <w:vAlign w:val="bottom"/>
                <w:hideMark/>
              </w:tcPr>
              <w:p w14:paraId="3FE5123E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>Poznámky Úč MÚJ  3 - 01</w:t>
                </w:r>
              </w:p>
            </w:tc>
            <w:tc>
              <w:tcPr>
                <w:tcW w:w="212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14:paraId="51F9B0C2" w14:textId="77777777" w:rsidR="00582BC2" w:rsidRPr="00A44502" w:rsidRDefault="00582BC2" w:rsidP="002129BC">
                <w:pPr>
                  <w:jc w:val="center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</w:p>
            </w:tc>
            <w:tc>
              <w:tcPr>
                <w:tcW w:w="3103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14:paraId="72FEF351" w14:textId="77777777" w:rsidR="00582BC2" w:rsidRPr="00A44502" w:rsidRDefault="00582BC2" w:rsidP="002129BC">
                <w:pPr>
                  <w:tabs>
                    <w:tab w:val="left" w:pos="2608"/>
                  </w:tabs>
                  <w:ind w:left="639" w:right="-289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DIČ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39C95965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7C7751FA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890DF4E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38D37400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315F47A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1C50A2F2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5C87E159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3DCFF74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4 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3040E31A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1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44552DBE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</w:tr>
        </w:tbl>
        <w:p w14:paraId="37EBE9A8" w14:textId="77777777" w:rsidR="00582BC2" w:rsidRPr="00A44502" w:rsidRDefault="00582BC2" w:rsidP="002129BC">
          <w:pPr>
            <w:pStyle w:val="Hlavika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hideMark/>
        </w:tcPr>
        <w:tbl>
          <w:tblPr>
            <w:tblW w:w="6434" w:type="dxa"/>
            <w:tblInd w:w="2735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  <w:tblGrid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</w:tblGrid>
          <w:tr w:rsidR="00582BC2" w:rsidRPr="00A44502" w14:paraId="48B53439" w14:textId="77777777" w:rsidTr="002129BC">
            <w:trPr>
              <w:trHeight w:val="227"/>
            </w:trPr>
            <w:tc>
              <w:tcPr>
                <w:tcW w:w="4281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noWrap/>
                <w:vAlign w:val="bottom"/>
                <w:hideMark/>
              </w:tcPr>
              <w:p w14:paraId="706F9BE8" w14:textId="77777777" w:rsidR="00582BC2" w:rsidRPr="00A44502" w:rsidRDefault="00582BC2" w:rsidP="002129BC">
                <w:pPr>
                  <w:tabs>
                    <w:tab w:val="left" w:pos="3502"/>
                  </w:tabs>
                  <w:ind w:left="639" w:right="-495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                           IČO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4BD173C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5310753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6</w:t>
                </w:r>
              </w:p>
            </w:tc>
            <w:tc>
              <w:tcPr>
                <w:tcW w:w="25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4F2F3A4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5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1779910E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9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DBE7B96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7F97F77D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3FE79FD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549A90E3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7</w:t>
                </w:r>
              </w:p>
            </w:tc>
          </w:tr>
        </w:tbl>
        <w:p w14:paraId="6AA14DCA" w14:textId="77777777" w:rsidR="00582BC2" w:rsidRDefault="00582BC2"/>
      </w:tc>
      <w:tc>
        <w:tcPr>
          <w:tcW w:w="3245" w:type="dxa"/>
          <w:tcBorders>
            <w:top w:val="nil"/>
            <w:left w:val="nil"/>
            <w:bottom w:val="nil"/>
            <w:right w:val="nil"/>
          </w:tcBorders>
          <w:noWrap/>
          <w:hideMark/>
        </w:tcPr>
        <w:p w14:paraId="49322B7A" w14:textId="77777777" w:rsidR="00582BC2" w:rsidRDefault="00582BC2"/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14:paraId="24BAD325" w14:textId="77777777" w:rsidR="00582BC2" w:rsidRDefault="00582BC2"/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2E42F488" w14:textId="77777777" w:rsidR="00582BC2" w:rsidRDefault="00582BC2"/>
      </w:tc>
      <w:tc>
        <w:tcPr>
          <w:tcW w:w="290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59ABC0D3" w14:textId="77777777" w:rsidR="00582BC2" w:rsidRDefault="00582BC2"/>
      </w:tc>
      <w:tc>
        <w:tcPr>
          <w:tcW w:w="29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13A11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ED68BC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79D83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9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C25A51" w14:textId="77777777" w:rsidR="00582BC2" w:rsidRPr="00C573B0" w:rsidRDefault="00582BC2" w:rsidP="003F639A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0FCA51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9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D146B1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1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91AFCB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</w:tr>
    <w:tr w:rsidR="00582BC2" w:rsidRPr="00C573B0" w14:paraId="35393643" w14:textId="77777777" w:rsidTr="00582BC2">
      <w:trPr>
        <w:gridBefore w:val="1"/>
        <w:wBefore w:w="2665" w:type="dxa"/>
        <w:trHeight w:val="227"/>
      </w:trPr>
      <w:tc>
        <w:tcPr>
          <w:tcW w:w="4139" w:type="dxa"/>
          <w:gridSpan w:val="6"/>
          <w:tcBorders>
            <w:top w:val="nil"/>
            <w:left w:val="nil"/>
            <w:bottom w:val="nil"/>
            <w:right w:val="single" w:sz="4" w:space="0" w:color="auto"/>
          </w:tcBorders>
          <w:noWrap/>
          <w:hideMark/>
        </w:tcPr>
        <w:tbl>
          <w:tblPr>
            <w:tblW w:w="8788" w:type="dxa"/>
            <w:tblInd w:w="354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  <w:tblGrid>
            <w:gridCol w:w="1913"/>
            <w:gridCol w:w="188"/>
            <w:gridCol w:w="2131"/>
            <w:gridCol w:w="237"/>
            <w:gridCol w:w="208"/>
            <w:gridCol w:w="241"/>
            <w:gridCol w:w="241"/>
            <w:gridCol w:w="241"/>
            <w:gridCol w:w="208"/>
            <w:gridCol w:w="241"/>
            <w:gridCol w:w="241"/>
            <w:gridCol w:w="241"/>
            <w:gridCol w:w="189"/>
          </w:tblGrid>
          <w:tr w:rsidR="00582BC2" w:rsidRPr="00A44502" w14:paraId="7F44E24C" w14:textId="77777777" w:rsidTr="002129BC">
            <w:trPr>
              <w:trHeight w:val="227"/>
            </w:trPr>
            <w:tc>
              <w:tcPr>
                <w:tcW w:w="27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noWrap/>
                <w:vAlign w:val="bottom"/>
                <w:hideMark/>
              </w:tcPr>
              <w:p w14:paraId="3668EDB8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>Poznámky Úč MÚJ  3 - 01</w:t>
                </w:r>
              </w:p>
            </w:tc>
            <w:tc>
              <w:tcPr>
                <w:tcW w:w="212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14:paraId="72747CB0" w14:textId="77777777" w:rsidR="00582BC2" w:rsidRPr="00A44502" w:rsidRDefault="00582BC2" w:rsidP="002129BC">
                <w:pPr>
                  <w:jc w:val="center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</w:p>
            </w:tc>
            <w:tc>
              <w:tcPr>
                <w:tcW w:w="3103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14:paraId="79E06BC3" w14:textId="77777777" w:rsidR="00582BC2" w:rsidRPr="00A44502" w:rsidRDefault="00582BC2" w:rsidP="002129BC">
                <w:pPr>
                  <w:tabs>
                    <w:tab w:val="left" w:pos="2608"/>
                  </w:tabs>
                  <w:ind w:left="639" w:right="-289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DIČ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3193138C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7261B780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9C99AF1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3649E9B1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4C96F27B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55E147F3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3E922B5D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89672D1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4 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EBF8236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1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3F313A1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</w:tr>
        </w:tbl>
        <w:p w14:paraId="10AA8382" w14:textId="77777777" w:rsidR="00582BC2" w:rsidRPr="00A44502" w:rsidRDefault="00582BC2" w:rsidP="002129BC">
          <w:pPr>
            <w:pStyle w:val="Hlavika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tbl>
          <w:tblPr>
            <w:tblW w:w="6434" w:type="dxa"/>
            <w:tblInd w:w="2735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  <w:tblGrid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</w:tblGrid>
          <w:tr w:rsidR="00582BC2" w:rsidRPr="00A44502" w14:paraId="510D56D4" w14:textId="77777777" w:rsidTr="002129BC">
            <w:trPr>
              <w:trHeight w:val="227"/>
            </w:trPr>
            <w:tc>
              <w:tcPr>
                <w:tcW w:w="4281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noWrap/>
                <w:vAlign w:val="bottom"/>
                <w:hideMark/>
              </w:tcPr>
              <w:p w14:paraId="7883DC7A" w14:textId="77777777" w:rsidR="00582BC2" w:rsidRPr="00A44502" w:rsidRDefault="00582BC2" w:rsidP="002129BC">
                <w:pPr>
                  <w:tabs>
                    <w:tab w:val="left" w:pos="3502"/>
                  </w:tabs>
                  <w:ind w:left="639" w:right="-495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                           IČO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75AE34BF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372A6A1D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6</w:t>
                </w:r>
              </w:p>
            </w:tc>
            <w:tc>
              <w:tcPr>
                <w:tcW w:w="25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7135B592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5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3483967B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9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3730AAA6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10F8476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B597AC2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2C740CA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7</w:t>
                </w:r>
              </w:p>
            </w:tc>
          </w:tr>
        </w:tbl>
        <w:p w14:paraId="07C8EDDE" w14:textId="77777777" w:rsidR="00582BC2" w:rsidRDefault="00582BC2"/>
      </w:tc>
      <w:tc>
        <w:tcPr>
          <w:tcW w:w="24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425A11E0" w14:textId="77777777" w:rsidR="00582BC2" w:rsidRDefault="00582BC2"/>
      </w:tc>
      <w:tc>
        <w:tcPr>
          <w:tcW w:w="25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146C8902" w14:textId="77777777" w:rsidR="00582BC2" w:rsidRDefault="00582BC2"/>
      </w:tc>
      <w:tc>
        <w:tcPr>
          <w:tcW w:w="284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22D0C1E8" w14:textId="77777777" w:rsidR="00582BC2" w:rsidRDefault="00582BC2"/>
      </w:tc>
      <w:tc>
        <w:tcPr>
          <w:tcW w:w="28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3DABB341" w14:textId="77777777" w:rsidR="00582BC2" w:rsidRDefault="00582BC2"/>
      </w:tc>
      <w:tc>
        <w:tcPr>
          <w:tcW w:w="284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089382" w14:textId="77777777" w:rsidR="00582BC2" w:rsidRPr="00C573B0" w:rsidRDefault="00582BC2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0FECB3" w14:textId="77777777" w:rsidR="00582BC2" w:rsidRPr="00C573B0" w:rsidRDefault="00582BC2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85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F835EB" w14:textId="77777777" w:rsidR="00582BC2" w:rsidRPr="00C573B0" w:rsidRDefault="00582BC2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</w:tr>
  </w:tbl>
  <w:p w14:paraId="6EE38386" w14:textId="77777777" w:rsidR="00CB313E" w:rsidRPr="00266726" w:rsidRDefault="00CB313E" w:rsidP="007E11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E674A1"/>
    <w:multiLevelType w:val="hybridMultilevel"/>
    <w:tmpl w:val="40E4DB48"/>
    <w:lvl w:ilvl="0" w:tplc="EA82FE34">
      <w:start w:val="1"/>
      <w:numFmt w:val="upperRoman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5332577">
    <w:abstractNumId w:val="6"/>
  </w:num>
  <w:num w:numId="2" w16cid:durableId="1651867223">
    <w:abstractNumId w:val="16"/>
  </w:num>
  <w:num w:numId="3" w16cid:durableId="1284772985">
    <w:abstractNumId w:val="19"/>
  </w:num>
  <w:num w:numId="4" w16cid:durableId="266894200">
    <w:abstractNumId w:val="11"/>
  </w:num>
  <w:num w:numId="5" w16cid:durableId="1197232094">
    <w:abstractNumId w:val="3"/>
  </w:num>
  <w:num w:numId="6" w16cid:durableId="2050104268">
    <w:abstractNumId w:val="13"/>
  </w:num>
  <w:num w:numId="7" w16cid:durableId="2022006716">
    <w:abstractNumId w:val="6"/>
    <w:lvlOverride w:ilvl="0">
      <w:startOverride w:val="1"/>
    </w:lvlOverride>
    <w:lvlOverride w:ilvl="1">
      <w:startOverride w:val="4"/>
    </w:lvlOverride>
  </w:num>
  <w:num w:numId="8" w16cid:durableId="387844226">
    <w:abstractNumId w:val="6"/>
    <w:lvlOverride w:ilvl="0">
      <w:startOverride w:val="1"/>
    </w:lvlOverride>
    <w:lvlOverride w:ilvl="1">
      <w:startOverride w:val="6"/>
    </w:lvlOverride>
  </w:num>
  <w:num w:numId="9" w16cid:durableId="817771450">
    <w:abstractNumId w:val="6"/>
    <w:lvlOverride w:ilvl="0">
      <w:startOverride w:val="1"/>
    </w:lvlOverride>
    <w:lvlOverride w:ilvl="1">
      <w:startOverride w:val="5"/>
    </w:lvlOverride>
  </w:num>
  <w:num w:numId="10" w16cid:durableId="665939350">
    <w:abstractNumId w:val="6"/>
    <w:lvlOverride w:ilvl="0">
      <w:startOverride w:val="1"/>
    </w:lvlOverride>
    <w:lvlOverride w:ilvl="1">
      <w:startOverride w:val="7"/>
    </w:lvlOverride>
  </w:num>
  <w:num w:numId="11" w16cid:durableId="2078238696">
    <w:abstractNumId w:val="6"/>
    <w:lvlOverride w:ilvl="0">
      <w:startOverride w:val="1"/>
    </w:lvlOverride>
    <w:lvlOverride w:ilvl="1">
      <w:startOverride w:val="7"/>
    </w:lvlOverride>
  </w:num>
  <w:num w:numId="12" w16cid:durableId="1994288072">
    <w:abstractNumId w:val="25"/>
  </w:num>
  <w:num w:numId="13" w16cid:durableId="634676009">
    <w:abstractNumId w:val="0"/>
  </w:num>
  <w:num w:numId="14" w16cid:durableId="885070206">
    <w:abstractNumId w:val="1"/>
  </w:num>
  <w:num w:numId="15" w16cid:durableId="1718385149">
    <w:abstractNumId w:val="24"/>
  </w:num>
  <w:num w:numId="16" w16cid:durableId="1699357405">
    <w:abstractNumId w:val="22"/>
  </w:num>
  <w:num w:numId="17" w16cid:durableId="295766260">
    <w:abstractNumId w:val="4"/>
  </w:num>
  <w:num w:numId="18" w16cid:durableId="416513831">
    <w:abstractNumId w:val="12"/>
  </w:num>
  <w:num w:numId="19" w16cid:durableId="1210918637">
    <w:abstractNumId w:val="20"/>
  </w:num>
  <w:num w:numId="20" w16cid:durableId="1447579968">
    <w:abstractNumId w:val="26"/>
  </w:num>
  <w:num w:numId="21" w16cid:durableId="398329494">
    <w:abstractNumId w:val="10"/>
  </w:num>
  <w:num w:numId="22" w16cid:durableId="2140947794">
    <w:abstractNumId w:val="15"/>
  </w:num>
  <w:num w:numId="23" w16cid:durableId="2010983641">
    <w:abstractNumId w:val="6"/>
    <w:lvlOverride w:ilvl="0">
      <w:startOverride w:val="1"/>
    </w:lvlOverride>
    <w:lvlOverride w:ilvl="1">
      <w:startOverride w:val="6"/>
    </w:lvlOverride>
  </w:num>
  <w:num w:numId="24" w16cid:durableId="859246483">
    <w:abstractNumId w:val="6"/>
    <w:lvlOverride w:ilvl="0">
      <w:startOverride w:val="1"/>
    </w:lvlOverride>
    <w:lvlOverride w:ilvl="1">
      <w:startOverride w:val="2"/>
    </w:lvlOverride>
  </w:num>
  <w:num w:numId="25" w16cid:durableId="1262370712">
    <w:abstractNumId w:val="17"/>
  </w:num>
  <w:num w:numId="26" w16cid:durableId="1945065460">
    <w:abstractNumId w:val="9"/>
  </w:num>
  <w:num w:numId="27" w16cid:durableId="2071725233">
    <w:abstractNumId w:val="5"/>
  </w:num>
  <w:num w:numId="28" w16cid:durableId="804353530">
    <w:abstractNumId w:val="6"/>
  </w:num>
  <w:num w:numId="29" w16cid:durableId="1460565569">
    <w:abstractNumId w:val="6"/>
  </w:num>
  <w:num w:numId="30" w16cid:durableId="1964460795">
    <w:abstractNumId w:val="6"/>
  </w:num>
  <w:num w:numId="31" w16cid:durableId="455756015">
    <w:abstractNumId w:val="6"/>
    <w:lvlOverride w:ilvl="0">
      <w:startOverride w:val="9"/>
    </w:lvlOverride>
  </w:num>
  <w:num w:numId="32" w16cid:durableId="402534627">
    <w:abstractNumId w:val="7"/>
  </w:num>
  <w:num w:numId="33" w16cid:durableId="150485470">
    <w:abstractNumId w:val="2"/>
  </w:num>
  <w:num w:numId="34" w16cid:durableId="1521893112">
    <w:abstractNumId w:val="6"/>
  </w:num>
  <w:num w:numId="35" w16cid:durableId="606696146">
    <w:abstractNumId w:val="8"/>
  </w:num>
  <w:num w:numId="36" w16cid:durableId="1399091273">
    <w:abstractNumId w:val="14"/>
  </w:num>
  <w:num w:numId="37" w16cid:durableId="581528092">
    <w:abstractNumId w:val="6"/>
  </w:num>
  <w:num w:numId="38" w16cid:durableId="624840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688530476">
    <w:abstractNumId w:val="21"/>
  </w:num>
  <w:num w:numId="40" w16cid:durableId="2147042351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393742051">
    <w:abstractNumId w:val="23"/>
  </w:num>
  <w:num w:numId="42" w16cid:durableId="462117366">
    <w:abstractNumId w:val="18"/>
  </w:num>
  <w:num w:numId="43" w16cid:durableId="637686100">
    <w:abstractNumId w:val="6"/>
  </w:num>
  <w:num w:numId="44" w16cid:durableId="746193206">
    <w:abstractNumId w:val="6"/>
  </w:num>
  <w:num w:numId="45" w16cid:durableId="61525880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evenAndOddHeader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3879"/>
    <w:rsid w:val="000000C7"/>
    <w:rsid w:val="00002F18"/>
    <w:rsid w:val="00004751"/>
    <w:rsid w:val="000068BB"/>
    <w:rsid w:val="00006946"/>
    <w:rsid w:val="00011047"/>
    <w:rsid w:val="00015B98"/>
    <w:rsid w:val="00020070"/>
    <w:rsid w:val="00021B87"/>
    <w:rsid w:val="00022644"/>
    <w:rsid w:val="00027D23"/>
    <w:rsid w:val="0003194D"/>
    <w:rsid w:val="00035616"/>
    <w:rsid w:val="000372A8"/>
    <w:rsid w:val="00040361"/>
    <w:rsid w:val="000411BC"/>
    <w:rsid w:val="00042024"/>
    <w:rsid w:val="00043A98"/>
    <w:rsid w:val="00043C13"/>
    <w:rsid w:val="00043F48"/>
    <w:rsid w:val="00044044"/>
    <w:rsid w:val="00045C91"/>
    <w:rsid w:val="00046E35"/>
    <w:rsid w:val="00047430"/>
    <w:rsid w:val="00047E35"/>
    <w:rsid w:val="000537DC"/>
    <w:rsid w:val="0005399A"/>
    <w:rsid w:val="00053ABB"/>
    <w:rsid w:val="000546C6"/>
    <w:rsid w:val="00054D78"/>
    <w:rsid w:val="000553A8"/>
    <w:rsid w:val="000564E7"/>
    <w:rsid w:val="00056D66"/>
    <w:rsid w:val="00062363"/>
    <w:rsid w:val="0006334B"/>
    <w:rsid w:val="000650CE"/>
    <w:rsid w:val="00065DE8"/>
    <w:rsid w:val="00065E10"/>
    <w:rsid w:val="00066F6E"/>
    <w:rsid w:val="00070F0E"/>
    <w:rsid w:val="00072004"/>
    <w:rsid w:val="00072405"/>
    <w:rsid w:val="00073327"/>
    <w:rsid w:val="00073C01"/>
    <w:rsid w:val="00074A70"/>
    <w:rsid w:val="00077D74"/>
    <w:rsid w:val="00081C25"/>
    <w:rsid w:val="00084E23"/>
    <w:rsid w:val="0008614D"/>
    <w:rsid w:val="000871FE"/>
    <w:rsid w:val="000937BF"/>
    <w:rsid w:val="00093A7A"/>
    <w:rsid w:val="00094965"/>
    <w:rsid w:val="000958DE"/>
    <w:rsid w:val="000961F6"/>
    <w:rsid w:val="000965C4"/>
    <w:rsid w:val="0009719C"/>
    <w:rsid w:val="000A1F57"/>
    <w:rsid w:val="000A2291"/>
    <w:rsid w:val="000A2CA8"/>
    <w:rsid w:val="000A4CC5"/>
    <w:rsid w:val="000A4FD7"/>
    <w:rsid w:val="000A608E"/>
    <w:rsid w:val="000A674C"/>
    <w:rsid w:val="000B034E"/>
    <w:rsid w:val="000B0DF6"/>
    <w:rsid w:val="000B4DC9"/>
    <w:rsid w:val="000B5B46"/>
    <w:rsid w:val="000B5DE3"/>
    <w:rsid w:val="000B6325"/>
    <w:rsid w:val="000B76AC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794"/>
    <w:rsid w:val="000E1E47"/>
    <w:rsid w:val="000E28C2"/>
    <w:rsid w:val="000E33DC"/>
    <w:rsid w:val="000F0A29"/>
    <w:rsid w:val="000F0E27"/>
    <w:rsid w:val="000F2235"/>
    <w:rsid w:val="000F3C3D"/>
    <w:rsid w:val="000F3E5C"/>
    <w:rsid w:val="000F5041"/>
    <w:rsid w:val="000F640E"/>
    <w:rsid w:val="000F6778"/>
    <w:rsid w:val="000F7B33"/>
    <w:rsid w:val="00100044"/>
    <w:rsid w:val="00102212"/>
    <w:rsid w:val="00102673"/>
    <w:rsid w:val="0010287C"/>
    <w:rsid w:val="00102B4E"/>
    <w:rsid w:val="00104F23"/>
    <w:rsid w:val="0011003F"/>
    <w:rsid w:val="001108B1"/>
    <w:rsid w:val="0011586F"/>
    <w:rsid w:val="00120BD2"/>
    <w:rsid w:val="001270E9"/>
    <w:rsid w:val="00130514"/>
    <w:rsid w:val="00132447"/>
    <w:rsid w:val="00132C33"/>
    <w:rsid w:val="00133B4B"/>
    <w:rsid w:val="001340E3"/>
    <w:rsid w:val="00136303"/>
    <w:rsid w:val="00142E84"/>
    <w:rsid w:val="00142EE0"/>
    <w:rsid w:val="00145181"/>
    <w:rsid w:val="00145E74"/>
    <w:rsid w:val="00152144"/>
    <w:rsid w:val="00152309"/>
    <w:rsid w:val="00153532"/>
    <w:rsid w:val="00153FC6"/>
    <w:rsid w:val="00157489"/>
    <w:rsid w:val="00160B0A"/>
    <w:rsid w:val="00160CB2"/>
    <w:rsid w:val="00162810"/>
    <w:rsid w:val="00167954"/>
    <w:rsid w:val="001715B1"/>
    <w:rsid w:val="00172D3F"/>
    <w:rsid w:val="0017304E"/>
    <w:rsid w:val="00175E3E"/>
    <w:rsid w:val="00177912"/>
    <w:rsid w:val="0018013D"/>
    <w:rsid w:val="00180C2D"/>
    <w:rsid w:val="001820A9"/>
    <w:rsid w:val="001847B1"/>
    <w:rsid w:val="00184CC2"/>
    <w:rsid w:val="0018506E"/>
    <w:rsid w:val="001902C8"/>
    <w:rsid w:val="001915D1"/>
    <w:rsid w:val="00192CE5"/>
    <w:rsid w:val="001935E9"/>
    <w:rsid w:val="001950ED"/>
    <w:rsid w:val="00196369"/>
    <w:rsid w:val="00196DC5"/>
    <w:rsid w:val="0019793F"/>
    <w:rsid w:val="001A0754"/>
    <w:rsid w:val="001A34AC"/>
    <w:rsid w:val="001A3740"/>
    <w:rsid w:val="001A4EFF"/>
    <w:rsid w:val="001A5AC8"/>
    <w:rsid w:val="001A648F"/>
    <w:rsid w:val="001B0515"/>
    <w:rsid w:val="001B1BEE"/>
    <w:rsid w:val="001B348F"/>
    <w:rsid w:val="001B47FB"/>
    <w:rsid w:val="001B525B"/>
    <w:rsid w:val="001B787F"/>
    <w:rsid w:val="001C05C5"/>
    <w:rsid w:val="001C0B2C"/>
    <w:rsid w:val="001C2C3F"/>
    <w:rsid w:val="001C5BF6"/>
    <w:rsid w:val="001C702D"/>
    <w:rsid w:val="001D1E00"/>
    <w:rsid w:val="001D709D"/>
    <w:rsid w:val="001E1631"/>
    <w:rsid w:val="001E271F"/>
    <w:rsid w:val="001E3416"/>
    <w:rsid w:val="001F152C"/>
    <w:rsid w:val="001F40B1"/>
    <w:rsid w:val="001F6377"/>
    <w:rsid w:val="001F6755"/>
    <w:rsid w:val="00200404"/>
    <w:rsid w:val="00200516"/>
    <w:rsid w:val="002018A0"/>
    <w:rsid w:val="00203582"/>
    <w:rsid w:val="00205C5A"/>
    <w:rsid w:val="00210501"/>
    <w:rsid w:val="0021248E"/>
    <w:rsid w:val="00215F59"/>
    <w:rsid w:val="002212E6"/>
    <w:rsid w:val="00221749"/>
    <w:rsid w:val="00223A7B"/>
    <w:rsid w:val="00226329"/>
    <w:rsid w:val="002267EC"/>
    <w:rsid w:val="002304C9"/>
    <w:rsid w:val="00230B20"/>
    <w:rsid w:val="00233958"/>
    <w:rsid w:val="00237C86"/>
    <w:rsid w:val="00237E35"/>
    <w:rsid w:val="002439F9"/>
    <w:rsid w:val="00250F5A"/>
    <w:rsid w:val="00253843"/>
    <w:rsid w:val="002549A7"/>
    <w:rsid w:val="00254D13"/>
    <w:rsid w:val="0025547C"/>
    <w:rsid w:val="00264B50"/>
    <w:rsid w:val="00265152"/>
    <w:rsid w:val="0026560A"/>
    <w:rsid w:val="00266726"/>
    <w:rsid w:val="0026690F"/>
    <w:rsid w:val="002727CB"/>
    <w:rsid w:val="00273B60"/>
    <w:rsid w:val="002813A7"/>
    <w:rsid w:val="00281B82"/>
    <w:rsid w:val="00282E59"/>
    <w:rsid w:val="00282FEC"/>
    <w:rsid w:val="00286666"/>
    <w:rsid w:val="00287514"/>
    <w:rsid w:val="002938C4"/>
    <w:rsid w:val="00294D71"/>
    <w:rsid w:val="00296BFF"/>
    <w:rsid w:val="002A55D0"/>
    <w:rsid w:val="002A6ABB"/>
    <w:rsid w:val="002A6E4C"/>
    <w:rsid w:val="002B0798"/>
    <w:rsid w:val="002B1E55"/>
    <w:rsid w:val="002B218F"/>
    <w:rsid w:val="002C0176"/>
    <w:rsid w:val="002C208C"/>
    <w:rsid w:val="002C299E"/>
    <w:rsid w:val="002C3CFE"/>
    <w:rsid w:val="002C5325"/>
    <w:rsid w:val="002C5357"/>
    <w:rsid w:val="002C6DF3"/>
    <w:rsid w:val="002D10C9"/>
    <w:rsid w:val="002D1475"/>
    <w:rsid w:val="002D20ED"/>
    <w:rsid w:val="002D7BCF"/>
    <w:rsid w:val="002E3323"/>
    <w:rsid w:val="002E68E9"/>
    <w:rsid w:val="002E7066"/>
    <w:rsid w:val="002E71E8"/>
    <w:rsid w:val="002F01B7"/>
    <w:rsid w:val="002F0249"/>
    <w:rsid w:val="002F2973"/>
    <w:rsid w:val="002F2B55"/>
    <w:rsid w:val="002F46ED"/>
    <w:rsid w:val="0030070E"/>
    <w:rsid w:val="00300902"/>
    <w:rsid w:val="00301A47"/>
    <w:rsid w:val="00304131"/>
    <w:rsid w:val="00304441"/>
    <w:rsid w:val="003113F1"/>
    <w:rsid w:val="00311CFD"/>
    <w:rsid w:val="00312EC6"/>
    <w:rsid w:val="0031321F"/>
    <w:rsid w:val="00315227"/>
    <w:rsid w:val="00316240"/>
    <w:rsid w:val="00317055"/>
    <w:rsid w:val="003209E4"/>
    <w:rsid w:val="0032112A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4733"/>
    <w:rsid w:val="0034485A"/>
    <w:rsid w:val="003453B1"/>
    <w:rsid w:val="003456F4"/>
    <w:rsid w:val="00351318"/>
    <w:rsid w:val="00351A9B"/>
    <w:rsid w:val="003553E3"/>
    <w:rsid w:val="00355E9A"/>
    <w:rsid w:val="00357610"/>
    <w:rsid w:val="00360563"/>
    <w:rsid w:val="00360E6D"/>
    <w:rsid w:val="00367C08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90A97"/>
    <w:rsid w:val="00391D36"/>
    <w:rsid w:val="0039571A"/>
    <w:rsid w:val="003A01B7"/>
    <w:rsid w:val="003A3844"/>
    <w:rsid w:val="003A5071"/>
    <w:rsid w:val="003B1D2E"/>
    <w:rsid w:val="003B40BC"/>
    <w:rsid w:val="003B6F0E"/>
    <w:rsid w:val="003C36F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3597"/>
    <w:rsid w:val="003D7338"/>
    <w:rsid w:val="003D7D97"/>
    <w:rsid w:val="003E1413"/>
    <w:rsid w:val="003E1C44"/>
    <w:rsid w:val="003E1E70"/>
    <w:rsid w:val="003E2AEA"/>
    <w:rsid w:val="003F1BA3"/>
    <w:rsid w:val="003F2A15"/>
    <w:rsid w:val="003F359F"/>
    <w:rsid w:val="003F4F49"/>
    <w:rsid w:val="003F5D52"/>
    <w:rsid w:val="003F639A"/>
    <w:rsid w:val="0040430D"/>
    <w:rsid w:val="00404AD6"/>
    <w:rsid w:val="00405B36"/>
    <w:rsid w:val="00406277"/>
    <w:rsid w:val="004077E0"/>
    <w:rsid w:val="00410D29"/>
    <w:rsid w:val="00412251"/>
    <w:rsid w:val="00422A09"/>
    <w:rsid w:val="00424FE3"/>
    <w:rsid w:val="00425026"/>
    <w:rsid w:val="004308A9"/>
    <w:rsid w:val="004309E7"/>
    <w:rsid w:val="00431044"/>
    <w:rsid w:val="00431198"/>
    <w:rsid w:val="00431210"/>
    <w:rsid w:val="00434751"/>
    <w:rsid w:val="004367BD"/>
    <w:rsid w:val="004369D2"/>
    <w:rsid w:val="00437817"/>
    <w:rsid w:val="00437825"/>
    <w:rsid w:val="00441B06"/>
    <w:rsid w:val="004432EC"/>
    <w:rsid w:val="00444D9E"/>
    <w:rsid w:val="0044514A"/>
    <w:rsid w:val="00445A67"/>
    <w:rsid w:val="004476C2"/>
    <w:rsid w:val="00450107"/>
    <w:rsid w:val="0045213F"/>
    <w:rsid w:val="00452D73"/>
    <w:rsid w:val="004541A5"/>
    <w:rsid w:val="00454E57"/>
    <w:rsid w:val="00457844"/>
    <w:rsid w:val="00462103"/>
    <w:rsid w:val="00464D44"/>
    <w:rsid w:val="00464FBD"/>
    <w:rsid w:val="00466C2F"/>
    <w:rsid w:val="00470247"/>
    <w:rsid w:val="00472BEF"/>
    <w:rsid w:val="0047316E"/>
    <w:rsid w:val="00473397"/>
    <w:rsid w:val="004777A0"/>
    <w:rsid w:val="00485A1F"/>
    <w:rsid w:val="00485C75"/>
    <w:rsid w:val="0049058C"/>
    <w:rsid w:val="00491331"/>
    <w:rsid w:val="00491C3D"/>
    <w:rsid w:val="00491E9C"/>
    <w:rsid w:val="00493E56"/>
    <w:rsid w:val="00495DD7"/>
    <w:rsid w:val="004A0056"/>
    <w:rsid w:val="004A030A"/>
    <w:rsid w:val="004A0413"/>
    <w:rsid w:val="004A0754"/>
    <w:rsid w:val="004A28A3"/>
    <w:rsid w:val="004A2CB0"/>
    <w:rsid w:val="004A4D35"/>
    <w:rsid w:val="004A6D52"/>
    <w:rsid w:val="004B03E1"/>
    <w:rsid w:val="004B0443"/>
    <w:rsid w:val="004B0BF4"/>
    <w:rsid w:val="004B12E9"/>
    <w:rsid w:val="004B136B"/>
    <w:rsid w:val="004B379F"/>
    <w:rsid w:val="004B4474"/>
    <w:rsid w:val="004B6879"/>
    <w:rsid w:val="004B68CB"/>
    <w:rsid w:val="004C0CEC"/>
    <w:rsid w:val="004C2D28"/>
    <w:rsid w:val="004C79FF"/>
    <w:rsid w:val="004D5544"/>
    <w:rsid w:val="004D6730"/>
    <w:rsid w:val="004E24D6"/>
    <w:rsid w:val="004F032F"/>
    <w:rsid w:val="004F0B79"/>
    <w:rsid w:val="004F0C8F"/>
    <w:rsid w:val="004F220E"/>
    <w:rsid w:val="004F3266"/>
    <w:rsid w:val="004F4082"/>
    <w:rsid w:val="004F516F"/>
    <w:rsid w:val="0050258D"/>
    <w:rsid w:val="00503E3F"/>
    <w:rsid w:val="0050411B"/>
    <w:rsid w:val="005050CA"/>
    <w:rsid w:val="0050553A"/>
    <w:rsid w:val="00506702"/>
    <w:rsid w:val="00512A6D"/>
    <w:rsid w:val="00512A73"/>
    <w:rsid w:val="00513615"/>
    <w:rsid w:val="00513F7A"/>
    <w:rsid w:val="00517E57"/>
    <w:rsid w:val="005213FA"/>
    <w:rsid w:val="0052260F"/>
    <w:rsid w:val="00525DE7"/>
    <w:rsid w:val="005303C2"/>
    <w:rsid w:val="0053177B"/>
    <w:rsid w:val="00531E79"/>
    <w:rsid w:val="00533A0D"/>
    <w:rsid w:val="00534689"/>
    <w:rsid w:val="005402DB"/>
    <w:rsid w:val="0054293A"/>
    <w:rsid w:val="00543E36"/>
    <w:rsid w:val="00544039"/>
    <w:rsid w:val="00550914"/>
    <w:rsid w:val="00551591"/>
    <w:rsid w:val="00553DF7"/>
    <w:rsid w:val="00555F43"/>
    <w:rsid w:val="005563C9"/>
    <w:rsid w:val="0055738F"/>
    <w:rsid w:val="0055778A"/>
    <w:rsid w:val="00557C2B"/>
    <w:rsid w:val="00557CAB"/>
    <w:rsid w:val="005605F2"/>
    <w:rsid w:val="00561A13"/>
    <w:rsid w:val="00562CD4"/>
    <w:rsid w:val="00564B79"/>
    <w:rsid w:val="00565210"/>
    <w:rsid w:val="00565DE8"/>
    <w:rsid w:val="00567EE3"/>
    <w:rsid w:val="00571E7E"/>
    <w:rsid w:val="00572A2A"/>
    <w:rsid w:val="00574D14"/>
    <w:rsid w:val="00574DFD"/>
    <w:rsid w:val="00582BC2"/>
    <w:rsid w:val="00582E1F"/>
    <w:rsid w:val="00582F0F"/>
    <w:rsid w:val="00586723"/>
    <w:rsid w:val="005906A2"/>
    <w:rsid w:val="00592D2F"/>
    <w:rsid w:val="00594874"/>
    <w:rsid w:val="005949C5"/>
    <w:rsid w:val="005964F7"/>
    <w:rsid w:val="005973C6"/>
    <w:rsid w:val="00597FFC"/>
    <w:rsid w:val="005A1761"/>
    <w:rsid w:val="005A17E5"/>
    <w:rsid w:val="005A34A5"/>
    <w:rsid w:val="005A68E9"/>
    <w:rsid w:val="005B0A85"/>
    <w:rsid w:val="005B21D4"/>
    <w:rsid w:val="005B2785"/>
    <w:rsid w:val="005B330F"/>
    <w:rsid w:val="005B3E86"/>
    <w:rsid w:val="005B507C"/>
    <w:rsid w:val="005B7694"/>
    <w:rsid w:val="005C3438"/>
    <w:rsid w:val="005C4EEF"/>
    <w:rsid w:val="005C6B53"/>
    <w:rsid w:val="005D1DE6"/>
    <w:rsid w:val="005D2B63"/>
    <w:rsid w:val="005D317F"/>
    <w:rsid w:val="005D6137"/>
    <w:rsid w:val="005D677B"/>
    <w:rsid w:val="005E12EE"/>
    <w:rsid w:val="005E1F3B"/>
    <w:rsid w:val="005E34FF"/>
    <w:rsid w:val="005E5075"/>
    <w:rsid w:val="005E5A87"/>
    <w:rsid w:val="005E630A"/>
    <w:rsid w:val="005E7465"/>
    <w:rsid w:val="005F1B11"/>
    <w:rsid w:val="005F412F"/>
    <w:rsid w:val="0060122B"/>
    <w:rsid w:val="00604E64"/>
    <w:rsid w:val="006127A3"/>
    <w:rsid w:val="00612C43"/>
    <w:rsid w:val="006133FA"/>
    <w:rsid w:val="0061385F"/>
    <w:rsid w:val="00613F2D"/>
    <w:rsid w:val="00615D39"/>
    <w:rsid w:val="00617466"/>
    <w:rsid w:val="00630A43"/>
    <w:rsid w:val="006319AE"/>
    <w:rsid w:val="006321D9"/>
    <w:rsid w:val="00633CAE"/>
    <w:rsid w:val="006341F6"/>
    <w:rsid w:val="0063503C"/>
    <w:rsid w:val="00635388"/>
    <w:rsid w:val="0064288A"/>
    <w:rsid w:val="00642985"/>
    <w:rsid w:val="00643879"/>
    <w:rsid w:val="006447AF"/>
    <w:rsid w:val="00644B00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8F5"/>
    <w:rsid w:val="00676B1D"/>
    <w:rsid w:val="00677FFE"/>
    <w:rsid w:val="00681538"/>
    <w:rsid w:val="00683A15"/>
    <w:rsid w:val="00684502"/>
    <w:rsid w:val="00684615"/>
    <w:rsid w:val="00684C43"/>
    <w:rsid w:val="0068671F"/>
    <w:rsid w:val="006871C4"/>
    <w:rsid w:val="00694FA6"/>
    <w:rsid w:val="00695A38"/>
    <w:rsid w:val="006A06AA"/>
    <w:rsid w:val="006A06F7"/>
    <w:rsid w:val="006A1B04"/>
    <w:rsid w:val="006A2E43"/>
    <w:rsid w:val="006A44AA"/>
    <w:rsid w:val="006A5566"/>
    <w:rsid w:val="006A557A"/>
    <w:rsid w:val="006A6189"/>
    <w:rsid w:val="006B00B1"/>
    <w:rsid w:val="006B0AC0"/>
    <w:rsid w:val="006B351D"/>
    <w:rsid w:val="006B3B0A"/>
    <w:rsid w:val="006B72D6"/>
    <w:rsid w:val="006B7443"/>
    <w:rsid w:val="006B757B"/>
    <w:rsid w:val="006C077A"/>
    <w:rsid w:val="006C16F2"/>
    <w:rsid w:val="006C3451"/>
    <w:rsid w:val="006C3CE5"/>
    <w:rsid w:val="006C511F"/>
    <w:rsid w:val="006D1FB5"/>
    <w:rsid w:val="006D25CF"/>
    <w:rsid w:val="006D29F5"/>
    <w:rsid w:val="006D3662"/>
    <w:rsid w:val="006D3B82"/>
    <w:rsid w:val="006D3EC6"/>
    <w:rsid w:val="006D44B6"/>
    <w:rsid w:val="006D48BB"/>
    <w:rsid w:val="006D72A6"/>
    <w:rsid w:val="006D76AF"/>
    <w:rsid w:val="006E0954"/>
    <w:rsid w:val="006E2F10"/>
    <w:rsid w:val="006E6383"/>
    <w:rsid w:val="006F12A4"/>
    <w:rsid w:val="006F15F1"/>
    <w:rsid w:val="006F195D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26D8B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4FF9"/>
    <w:rsid w:val="007555A0"/>
    <w:rsid w:val="00757238"/>
    <w:rsid w:val="007574A8"/>
    <w:rsid w:val="00761978"/>
    <w:rsid w:val="00764B42"/>
    <w:rsid w:val="007667B0"/>
    <w:rsid w:val="00770737"/>
    <w:rsid w:val="00771A22"/>
    <w:rsid w:val="007720AF"/>
    <w:rsid w:val="00772F57"/>
    <w:rsid w:val="00773BA8"/>
    <w:rsid w:val="00773D0D"/>
    <w:rsid w:val="00775536"/>
    <w:rsid w:val="007758C1"/>
    <w:rsid w:val="0077615B"/>
    <w:rsid w:val="0078036E"/>
    <w:rsid w:val="00783424"/>
    <w:rsid w:val="0078666D"/>
    <w:rsid w:val="00790147"/>
    <w:rsid w:val="007903DB"/>
    <w:rsid w:val="00791AB3"/>
    <w:rsid w:val="00791BD9"/>
    <w:rsid w:val="0079266D"/>
    <w:rsid w:val="007942F9"/>
    <w:rsid w:val="00794385"/>
    <w:rsid w:val="00794CB2"/>
    <w:rsid w:val="007A4502"/>
    <w:rsid w:val="007B069A"/>
    <w:rsid w:val="007B3B54"/>
    <w:rsid w:val="007B4952"/>
    <w:rsid w:val="007B5674"/>
    <w:rsid w:val="007C27D4"/>
    <w:rsid w:val="007C5B6D"/>
    <w:rsid w:val="007C5C6B"/>
    <w:rsid w:val="007C6E2D"/>
    <w:rsid w:val="007D4935"/>
    <w:rsid w:val="007D53BD"/>
    <w:rsid w:val="007E1144"/>
    <w:rsid w:val="007E2663"/>
    <w:rsid w:val="007E33AD"/>
    <w:rsid w:val="007E342D"/>
    <w:rsid w:val="007E36B0"/>
    <w:rsid w:val="007E4AD0"/>
    <w:rsid w:val="007E52F1"/>
    <w:rsid w:val="007E787A"/>
    <w:rsid w:val="007F12C0"/>
    <w:rsid w:val="007F16DE"/>
    <w:rsid w:val="007F1987"/>
    <w:rsid w:val="007F24C5"/>
    <w:rsid w:val="007F3B2C"/>
    <w:rsid w:val="007F41F5"/>
    <w:rsid w:val="00801885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40DFB"/>
    <w:rsid w:val="00841616"/>
    <w:rsid w:val="00842D9A"/>
    <w:rsid w:val="00842DFD"/>
    <w:rsid w:val="0084334E"/>
    <w:rsid w:val="00843620"/>
    <w:rsid w:val="0084480C"/>
    <w:rsid w:val="008515AE"/>
    <w:rsid w:val="00852AF8"/>
    <w:rsid w:val="008536AE"/>
    <w:rsid w:val="00855529"/>
    <w:rsid w:val="00857664"/>
    <w:rsid w:val="00860A25"/>
    <w:rsid w:val="00860D47"/>
    <w:rsid w:val="00862681"/>
    <w:rsid w:val="0086491E"/>
    <w:rsid w:val="00865997"/>
    <w:rsid w:val="008662F0"/>
    <w:rsid w:val="00867308"/>
    <w:rsid w:val="008677D1"/>
    <w:rsid w:val="00871DE7"/>
    <w:rsid w:val="00871FA5"/>
    <w:rsid w:val="0087399E"/>
    <w:rsid w:val="00876B13"/>
    <w:rsid w:val="00880126"/>
    <w:rsid w:val="00880458"/>
    <w:rsid w:val="00882518"/>
    <w:rsid w:val="00882F41"/>
    <w:rsid w:val="008857A4"/>
    <w:rsid w:val="00890B67"/>
    <w:rsid w:val="00891B34"/>
    <w:rsid w:val="00897257"/>
    <w:rsid w:val="008978B5"/>
    <w:rsid w:val="008978CF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5C73"/>
    <w:rsid w:val="008C036C"/>
    <w:rsid w:val="008C0486"/>
    <w:rsid w:val="008C2E1A"/>
    <w:rsid w:val="008C381D"/>
    <w:rsid w:val="008C4264"/>
    <w:rsid w:val="008C53E0"/>
    <w:rsid w:val="008C5F26"/>
    <w:rsid w:val="008D30F3"/>
    <w:rsid w:val="008E7B26"/>
    <w:rsid w:val="008F1202"/>
    <w:rsid w:val="008F3FB5"/>
    <w:rsid w:val="008F46D5"/>
    <w:rsid w:val="008F4EE8"/>
    <w:rsid w:val="008F5A8D"/>
    <w:rsid w:val="00900E77"/>
    <w:rsid w:val="0090149F"/>
    <w:rsid w:val="00903381"/>
    <w:rsid w:val="009044A5"/>
    <w:rsid w:val="009046D6"/>
    <w:rsid w:val="00905119"/>
    <w:rsid w:val="009058EB"/>
    <w:rsid w:val="00905DDA"/>
    <w:rsid w:val="009064B7"/>
    <w:rsid w:val="00906F01"/>
    <w:rsid w:val="0091060A"/>
    <w:rsid w:val="00910B38"/>
    <w:rsid w:val="0091140B"/>
    <w:rsid w:val="00913917"/>
    <w:rsid w:val="00915332"/>
    <w:rsid w:val="009167AB"/>
    <w:rsid w:val="009179AB"/>
    <w:rsid w:val="00917E12"/>
    <w:rsid w:val="009200EA"/>
    <w:rsid w:val="009227E4"/>
    <w:rsid w:val="00922CAE"/>
    <w:rsid w:val="00923629"/>
    <w:rsid w:val="009258E9"/>
    <w:rsid w:val="009268B6"/>
    <w:rsid w:val="00932D7E"/>
    <w:rsid w:val="00933FFC"/>
    <w:rsid w:val="00940400"/>
    <w:rsid w:val="009418D4"/>
    <w:rsid w:val="00950FB1"/>
    <w:rsid w:val="00950FD0"/>
    <w:rsid w:val="00956398"/>
    <w:rsid w:val="00957024"/>
    <w:rsid w:val="00957BEE"/>
    <w:rsid w:val="00960590"/>
    <w:rsid w:val="009655ED"/>
    <w:rsid w:val="0096700C"/>
    <w:rsid w:val="009714C8"/>
    <w:rsid w:val="00972C17"/>
    <w:rsid w:val="00975B89"/>
    <w:rsid w:val="009768F9"/>
    <w:rsid w:val="00980768"/>
    <w:rsid w:val="00980943"/>
    <w:rsid w:val="00980E24"/>
    <w:rsid w:val="009819CD"/>
    <w:rsid w:val="009846E0"/>
    <w:rsid w:val="00984D09"/>
    <w:rsid w:val="009863D5"/>
    <w:rsid w:val="0099011A"/>
    <w:rsid w:val="00990BB8"/>
    <w:rsid w:val="009926B7"/>
    <w:rsid w:val="009929A6"/>
    <w:rsid w:val="0099538A"/>
    <w:rsid w:val="00995EB3"/>
    <w:rsid w:val="0099609F"/>
    <w:rsid w:val="0099719D"/>
    <w:rsid w:val="009A193D"/>
    <w:rsid w:val="009A21AB"/>
    <w:rsid w:val="009B03EB"/>
    <w:rsid w:val="009C2135"/>
    <w:rsid w:val="009C3683"/>
    <w:rsid w:val="009C3BC7"/>
    <w:rsid w:val="009C6175"/>
    <w:rsid w:val="009C6A97"/>
    <w:rsid w:val="009C6E04"/>
    <w:rsid w:val="009D0FEE"/>
    <w:rsid w:val="009D215D"/>
    <w:rsid w:val="009D242A"/>
    <w:rsid w:val="009D4E63"/>
    <w:rsid w:val="009D5A2D"/>
    <w:rsid w:val="009E012B"/>
    <w:rsid w:val="009E0DA4"/>
    <w:rsid w:val="009E240F"/>
    <w:rsid w:val="009F14C2"/>
    <w:rsid w:val="009F39A0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213F2"/>
    <w:rsid w:val="00A23631"/>
    <w:rsid w:val="00A2426A"/>
    <w:rsid w:val="00A243C9"/>
    <w:rsid w:val="00A2550E"/>
    <w:rsid w:val="00A26BB6"/>
    <w:rsid w:val="00A31CDC"/>
    <w:rsid w:val="00A326E8"/>
    <w:rsid w:val="00A3275A"/>
    <w:rsid w:val="00A374D5"/>
    <w:rsid w:val="00A40485"/>
    <w:rsid w:val="00A4459B"/>
    <w:rsid w:val="00A44C12"/>
    <w:rsid w:val="00A4779F"/>
    <w:rsid w:val="00A47BCE"/>
    <w:rsid w:val="00A50B5F"/>
    <w:rsid w:val="00A50E7E"/>
    <w:rsid w:val="00A54431"/>
    <w:rsid w:val="00A54A3D"/>
    <w:rsid w:val="00A556BB"/>
    <w:rsid w:val="00A56766"/>
    <w:rsid w:val="00A6012B"/>
    <w:rsid w:val="00A62251"/>
    <w:rsid w:val="00A65BAA"/>
    <w:rsid w:val="00A66DA2"/>
    <w:rsid w:val="00A67DB9"/>
    <w:rsid w:val="00A70209"/>
    <w:rsid w:val="00A71157"/>
    <w:rsid w:val="00A718A3"/>
    <w:rsid w:val="00A7199D"/>
    <w:rsid w:val="00A72BBA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84C5D"/>
    <w:rsid w:val="00A926A0"/>
    <w:rsid w:val="00A92AC4"/>
    <w:rsid w:val="00A947A1"/>
    <w:rsid w:val="00A96F51"/>
    <w:rsid w:val="00AA0D75"/>
    <w:rsid w:val="00AA1557"/>
    <w:rsid w:val="00AA1570"/>
    <w:rsid w:val="00AA315D"/>
    <w:rsid w:val="00AA333B"/>
    <w:rsid w:val="00AA447A"/>
    <w:rsid w:val="00AA46C5"/>
    <w:rsid w:val="00AA524D"/>
    <w:rsid w:val="00AA66B6"/>
    <w:rsid w:val="00AB090D"/>
    <w:rsid w:val="00AB16CF"/>
    <w:rsid w:val="00AB1D2C"/>
    <w:rsid w:val="00AB222D"/>
    <w:rsid w:val="00AB2BD8"/>
    <w:rsid w:val="00AB3D67"/>
    <w:rsid w:val="00AB6200"/>
    <w:rsid w:val="00AB6539"/>
    <w:rsid w:val="00AB6801"/>
    <w:rsid w:val="00AC0A8E"/>
    <w:rsid w:val="00AC0DD6"/>
    <w:rsid w:val="00AC1829"/>
    <w:rsid w:val="00AC30C5"/>
    <w:rsid w:val="00AC400C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0CA2"/>
    <w:rsid w:val="00AF100F"/>
    <w:rsid w:val="00AF3700"/>
    <w:rsid w:val="00AF45CF"/>
    <w:rsid w:val="00AF5D36"/>
    <w:rsid w:val="00B0052C"/>
    <w:rsid w:val="00B03AEC"/>
    <w:rsid w:val="00B045B0"/>
    <w:rsid w:val="00B06866"/>
    <w:rsid w:val="00B116A3"/>
    <w:rsid w:val="00B14D97"/>
    <w:rsid w:val="00B17CA6"/>
    <w:rsid w:val="00B209DC"/>
    <w:rsid w:val="00B25479"/>
    <w:rsid w:val="00B264CC"/>
    <w:rsid w:val="00B27C0A"/>
    <w:rsid w:val="00B3044D"/>
    <w:rsid w:val="00B31F3C"/>
    <w:rsid w:val="00B32ADB"/>
    <w:rsid w:val="00B35AAB"/>
    <w:rsid w:val="00B40BB7"/>
    <w:rsid w:val="00B41FC7"/>
    <w:rsid w:val="00B45088"/>
    <w:rsid w:val="00B453CF"/>
    <w:rsid w:val="00B45944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568ED"/>
    <w:rsid w:val="00B612CE"/>
    <w:rsid w:val="00B62FC8"/>
    <w:rsid w:val="00B6337C"/>
    <w:rsid w:val="00B65F3C"/>
    <w:rsid w:val="00B660E9"/>
    <w:rsid w:val="00B66940"/>
    <w:rsid w:val="00B72CA9"/>
    <w:rsid w:val="00B73CBB"/>
    <w:rsid w:val="00B76886"/>
    <w:rsid w:val="00B803FB"/>
    <w:rsid w:val="00B8202D"/>
    <w:rsid w:val="00B83881"/>
    <w:rsid w:val="00B838E9"/>
    <w:rsid w:val="00B83E7A"/>
    <w:rsid w:val="00B84865"/>
    <w:rsid w:val="00B856C2"/>
    <w:rsid w:val="00B907BE"/>
    <w:rsid w:val="00B91AEB"/>
    <w:rsid w:val="00B921BA"/>
    <w:rsid w:val="00B927B0"/>
    <w:rsid w:val="00B93396"/>
    <w:rsid w:val="00B94C24"/>
    <w:rsid w:val="00B96EC6"/>
    <w:rsid w:val="00B9722F"/>
    <w:rsid w:val="00BA0A9A"/>
    <w:rsid w:val="00BA20B2"/>
    <w:rsid w:val="00BA3006"/>
    <w:rsid w:val="00BA3C18"/>
    <w:rsid w:val="00BA581A"/>
    <w:rsid w:val="00BA786C"/>
    <w:rsid w:val="00BA7B64"/>
    <w:rsid w:val="00BA7C08"/>
    <w:rsid w:val="00BB2391"/>
    <w:rsid w:val="00BB4429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C6124"/>
    <w:rsid w:val="00BD260D"/>
    <w:rsid w:val="00BD4AA1"/>
    <w:rsid w:val="00BD615E"/>
    <w:rsid w:val="00BD6622"/>
    <w:rsid w:val="00BD79C7"/>
    <w:rsid w:val="00BE4D9E"/>
    <w:rsid w:val="00BE7C69"/>
    <w:rsid w:val="00BF0C26"/>
    <w:rsid w:val="00BF0E1A"/>
    <w:rsid w:val="00BF3BF9"/>
    <w:rsid w:val="00BF7A80"/>
    <w:rsid w:val="00C0081A"/>
    <w:rsid w:val="00C073F0"/>
    <w:rsid w:val="00C10997"/>
    <w:rsid w:val="00C1626D"/>
    <w:rsid w:val="00C166E6"/>
    <w:rsid w:val="00C23A6D"/>
    <w:rsid w:val="00C2422B"/>
    <w:rsid w:val="00C269CB"/>
    <w:rsid w:val="00C27C5C"/>
    <w:rsid w:val="00C30062"/>
    <w:rsid w:val="00C30274"/>
    <w:rsid w:val="00C40BDE"/>
    <w:rsid w:val="00C4267A"/>
    <w:rsid w:val="00C43721"/>
    <w:rsid w:val="00C44E9C"/>
    <w:rsid w:val="00C46A94"/>
    <w:rsid w:val="00C4759C"/>
    <w:rsid w:val="00C47993"/>
    <w:rsid w:val="00C500C4"/>
    <w:rsid w:val="00C52876"/>
    <w:rsid w:val="00C535C1"/>
    <w:rsid w:val="00C56B5C"/>
    <w:rsid w:val="00C56D8A"/>
    <w:rsid w:val="00C618A8"/>
    <w:rsid w:val="00C623A8"/>
    <w:rsid w:val="00C62FAA"/>
    <w:rsid w:val="00C636FE"/>
    <w:rsid w:val="00C638AF"/>
    <w:rsid w:val="00C63F17"/>
    <w:rsid w:val="00C65341"/>
    <w:rsid w:val="00C6737A"/>
    <w:rsid w:val="00C704E7"/>
    <w:rsid w:val="00C71891"/>
    <w:rsid w:val="00C73298"/>
    <w:rsid w:val="00C74C99"/>
    <w:rsid w:val="00C77BF3"/>
    <w:rsid w:val="00C81406"/>
    <w:rsid w:val="00C82303"/>
    <w:rsid w:val="00C83E70"/>
    <w:rsid w:val="00C85B3B"/>
    <w:rsid w:val="00C85EF5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313E"/>
    <w:rsid w:val="00CB62AB"/>
    <w:rsid w:val="00CB7086"/>
    <w:rsid w:val="00CC1730"/>
    <w:rsid w:val="00CC1D15"/>
    <w:rsid w:val="00CC3C62"/>
    <w:rsid w:val="00CC4CE2"/>
    <w:rsid w:val="00CC5D25"/>
    <w:rsid w:val="00CC6AB6"/>
    <w:rsid w:val="00CC7178"/>
    <w:rsid w:val="00CC71DB"/>
    <w:rsid w:val="00CD3B57"/>
    <w:rsid w:val="00CD725E"/>
    <w:rsid w:val="00CD7DD0"/>
    <w:rsid w:val="00CE35C8"/>
    <w:rsid w:val="00CE43F7"/>
    <w:rsid w:val="00CE6D31"/>
    <w:rsid w:val="00CE7EDF"/>
    <w:rsid w:val="00CF61E5"/>
    <w:rsid w:val="00CF789B"/>
    <w:rsid w:val="00CF7BC5"/>
    <w:rsid w:val="00D0487D"/>
    <w:rsid w:val="00D10695"/>
    <w:rsid w:val="00D10733"/>
    <w:rsid w:val="00D13F07"/>
    <w:rsid w:val="00D15637"/>
    <w:rsid w:val="00D15745"/>
    <w:rsid w:val="00D17B9C"/>
    <w:rsid w:val="00D20694"/>
    <w:rsid w:val="00D2306E"/>
    <w:rsid w:val="00D26B55"/>
    <w:rsid w:val="00D27CC8"/>
    <w:rsid w:val="00D35169"/>
    <w:rsid w:val="00D35D3F"/>
    <w:rsid w:val="00D4176E"/>
    <w:rsid w:val="00D42219"/>
    <w:rsid w:val="00D45C63"/>
    <w:rsid w:val="00D50606"/>
    <w:rsid w:val="00D5299B"/>
    <w:rsid w:val="00D535B4"/>
    <w:rsid w:val="00D55176"/>
    <w:rsid w:val="00D615E3"/>
    <w:rsid w:val="00D63E43"/>
    <w:rsid w:val="00D63E93"/>
    <w:rsid w:val="00D643AC"/>
    <w:rsid w:val="00D6462D"/>
    <w:rsid w:val="00D72B3C"/>
    <w:rsid w:val="00D73254"/>
    <w:rsid w:val="00D75D0A"/>
    <w:rsid w:val="00D75F99"/>
    <w:rsid w:val="00D771EF"/>
    <w:rsid w:val="00D7731A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427F"/>
    <w:rsid w:val="00DC039C"/>
    <w:rsid w:val="00DC079E"/>
    <w:rsid w:val="00DC0D2C"/>
    <w:rsid w:val="00DC1BCB"/>
    <w:rsid w:val="00DC20B7"/>
    <w:rsid w:val="00DC6ADA"/>
    <w:rsid w:val="00DC72B0"/>
    <w:rsid w:val="00DD0AE7"/>
    <w:rsid w:val="00DD0E9A"/>
    <w:rsid w:val="00DD12D6"/>
    <w:rsid w:val="00DD49CC"/>
    <w:rsid w:val="00DD54AB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903"/>
    <w:rsid w:val="00DF4A8D"/>
    <w:rsid w:val="00DF60D7"/>
    <w:rsid w:val="00DF7C0B"/>
    <w:rsid w:val="00E0108D"/>
    <w:rsid w:val="00E01595"/>
    <w:rsid w:val="00E01F8D"/>
    <w:rsid w:val="00E04053"/>
    <w:rsid w:val="00E048D2"/>
    <w:rsid w:val="00E0797F"/>
    <w:rsid w:val="00E07F14"/>
    <w:rsid w:val="00E07F36"/>
    <w:rsid w:val="00E1396E"/>
    <w:rsid w:val="00E153D9"/>
    <w:rsid w:val="00E2359D"/>
    <w:rsid w:val="00E23645"/>
    <w:rsid w:val="00E2581B"/>
    <w:rsid w:val="00E26E8A"/>
    <w:rsid w:val="00E300D8"/>
    <w:rsid w:val="00E345A5"/>
    <w:rsid w:val="00E34629"/>
    <w:rsid w:val="00E34D20"/>
    <w:rsid w:val="00E35517"/>
    <w:rsid w:val="00E37AC9"/>
    <w:rsid w:val="00E42206"/>
    <w:rsid w:val="00E433A8"/>
    <w:rsid w:val="00E4499D"/>
    <w:rsid w:val="00E4528E"/>
    <w:rsid w:val="00E470A1"/>
    <w:rsid w:val="00E511A4"/>
    <w:rsid w:val="00E53DD3"/>
    <w:rsid w:val="00E6128B"/>
    <w:rsid w:val="00E61343"/>
    <w:rsid w:val="00E618A7"/>
    <w:rsid w:val="00E62E5B"/>
    <w:rsid w:val="00E6441B"/>
    <w:rsid w:val="00E6473B"/>
    <w:rsid w:val="00E659AC"/>
    <w:rsid w:val="00E6680D"/>
    <w:rsid w:val="00E70100"/>
    <w:rsid w:val="00E70319"/>
    <w:rsid w:val="00E70CF9"/>
    <w:rsid w:val="00E74290"/>
    <w:rsid w:val="00E75E23"/>
    <w:rsid w:val="00E765F2"/>
    <w:rsid w:val="00E7763D"/>
    <w:rsid w:val="00E77B33"/>
    <w:rsid w:val="00E800B5"/>
    <w:rsid w:val="00E8241E"/>
    <w:rsid w:val="00E837D1"/>
    <w:rsid w:val="00E84EE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B6C59"/>
    <w:rsid w:val="00EB7A5D"/>
    <w:rsid w:val="00EC387C"/>
    <w:rsid w:val="00EC726B"/>
    <w:rsid w:val="00ED079C"/>
    <w:rsid w:val="00ED0E27"/>
    <w:rsid w:val="00ED2F22"/>
    <w:rsid w:val="00ED38C5"/>
    <w:rsid w:val="00ED447F"/>
    <w:rsid w:val="00ED5A3D"/>
    <w:rsid w:val="00ED6A6A"/>
    <w:rsid w:val="00ED7E3F"/>
    <w:rsid w:val="00EE000A"/>
    <w:rsid w:val="00EE0611"/>
    <w:rsid w:val="00EE10D3"/>
    <w:rsid w:val="00EE1C0E"/>
    <w:rsid w:val="00EE3807"/>
    <w:rsid w:val="00EE63FE"/>
    <w:rsid w:val="00EE7D71"/>
    <w:rsid w:val="00EF16B4"/>
    <w:rsid w:val="00EF3DF7"/>
    <w:rsid w:val="00F0184D"/>
    <w:rsid w:val="00F02CBD"/>
    <w:rsid w:val="00F049BC"/>
    <w:rsid w:val="00F05B8F"/>
    <w:rsid w:val="00F067B7"/>
    <w:rsid w:val="00F06B69"/>
    <w:rsid w:val="00F07B86"/>
    <w:rsid w:val="00F07BFC"/>
    <w:rsid w:val="00F1005A"/>
    <w:rsid w:val="00F11D26"/>
    <w:rsid w:val="00F125BA"/>
    <w:rsid w:val="00F1336F"/>
    <w:rsid w:val="00F149A7"/>
    <w:rsid w:val="00F14BFC"/>
    <w:rsid w:val="00F152CA"/>
    <w:rsid w:val="00F15D55"/>
    <w:rsid w:val="00F17AB2"/>
    <w:rsid w:val="00F218DD"/>
    <w:rsid w:val="00F21F10"/>
    <w:rsid w:val="00F22E26"/>
    <w:rsid w:val="00F231FA"/>
    <w:rsid w:val="00F24C3D"/>
    <w:rsid w:val="00F27423"/>
    <w:rsid w:val="00F30393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5294"/>
    <w:rsid w:val="00F5580A"/>
    <w:rsid w:val="00F560EA"/>
    <w:rsid w:val="00F5645F"/>
    <w:rsid w:val="00F603FE"/>
    <w:rsid w:val="00F61B35"/>
    <w:rsid w:val="00F64833"/>
    <w:rsid w:val="00F6532B"/>
    <w:rsid w:val="00F75760"/>
    <w:rsid w:val="00F75E30"/>
    <w:rsid w:val="00F81D8B"/>
    <w:rsid w:val="00F8239D"/>
    <w:rsid w:val="00F83B14"/>
    <w:rsid w:val="00F8433C"/>
    <w:rsid w:val="00F846C2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4BD1"/>
    <w:rsid w:val="00F9564D"/>
    <w:rsid w:val="00F961A3"/>
    <w:rsid w:val="00FA1F0A"/>
    <w:rsid w:val="00FA21C8"/>
    <w:rsid w:val="00FA5771"/>
    <w:rsid w:val="00FA637E"/>
    <w:rsid w:val="00FB2D30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4096"/>
    <w:rsid w:val="00FF0C8C"/>
    <w:rsid w:val="00FF360D"/>
    <w:rsid w:val="00FF3C93"/>
    <w:rsid w:val="00FF4365"/>
    <w:rsid w:val="00FF59B7"/>
    <w:rsid w:val="00FF5B2D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B2E8163"/>
  <w15:docId w15:val="{9ECCCFFF-5808-4D1D-B369-710DBF3BB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26B7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9926B7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9926B7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9926B7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9926B7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9926B7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9926B7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9926B7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9926B7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9926B7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9926B7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9926B7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9926B7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9926B7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9926B7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9926B7"/>
  </w:style>
  <w:style w:type="paragraph" w:styleId="Zkladntext">
    <w:name w:val="Body Text"/>
    <w:basedOn w:val="Normlny"/>
    <w:rsid w:val="009926B7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link w:val="HlavikaChar"/>
    <w:uiPriority w:val="99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9926B7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9926B7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9926B7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9926B7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9926B7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9926B7"/>
    <w:rPr>
      <w:i/>
      <w:sz w:val="18"/>
    </w:rPr>
  </w:style>
  <w:style w:type="paragraph" w:styleId="truktradokumentu">
    <w:name w:val="Document Map"/>
    <w:basedOn w:val="Normlny"/>
    <w:semiHidden/>
    <w:rsid w:val="009926B7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5509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8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D1C1DC-4DD8-4ED7-A4A7-0AB246709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1546</Words>
  <Characters>8815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10341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havrisova@azet.sk</cp:lastModifiedBy>
  <cp:revision>3</cp:revision>
  <cp:lastPrinted>2015-03-25T18:48:00Z</cp:lastPrinted>
  <dcterms:created xsi:type="dcterms:W3CDTF">2025-03-16T16:52:00Z</dcterms:created>
  <dcterms:modified xsi:type="dcterms:W3CDTF">2025-03-16T16:55:00Z</dcterms:modified>
</cp:coreProperties>
</file>