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8CA1C" w14:textId="77777777" w:rsidR="00647DD1" w:rsidRDefault="00647DD1" w:rsidP="00647DD1">
      <w:pPr>
        <w:suppressAutoHyphens/>
        <w:overflowPunct w:val="0"/>
        <w:autoSpaceDE w:val="0"/>
        <w:spacing w:after="0" w:line="240" w:lineRule="auto"/>
        <w:ind w:right="283"/>
        <w:textAlignment w:val="baseline"/>
        <w:rPr>
          <w:rFonts w:ascii="Times New Roman" w:eastAsia="Times New Roman" w:hAnsi="Times New Roman" w:cs="Times New Roman"/>
          <w:sz w:val="26"/>
          <w:szCs w:val="26"/>
          <w:lang w:eastAsia="ar-SA"/>
        </w:rPr>
      </w:pPr>
      <w:bookmarkStart w:id="0" w:name="_GoBack"/>
      <w:bookmarkEnd w:id="0"/>
    </w:p>
    <w:p w14:paraId="04A1E104" w14:textId="77777777" w:rsidR="00647DD1" w:rsidRDefault="00647DD1" w:rsidP="00647DD1">
      <w:pPr>
        <w:suppressAutoHyphens/>
        <w:overflowPunct w:val="0"/>
        <w:autoSpaceDE w:val="0"/>
        <w:spacing w:after="0" w:line="240" w:lineRule="auto"/>
        <w:ind w:left="-454" w:right="283"/>
        <w:textAlignment w:val="baseline"/>
        <w:rPr>
          <w:rFonts w:ascii="Times New Roman" w:eastAsia="Times New Roman" w:hAnsi="Times New Roman" w:cs="Times New Roman"/>
          <w:sz w:val="26"/>
          <w:szCs w:val="26"/>
          <w:lang w:eastAsia="ar-SA"/>
        </w:rPr>
      </w:pPr>
    </w:p>
    <w:p w14:paraId="6E3BB8DA" w14:textId="77777777" w:rsidR="00647DD1" w:rsidRPr="00647DD1" w:rsidRDefault="00647DD1" w:rsidP="00647DD1">
      <w:pPr>
        <w:suppressAutoHyphens/>
        <w:overflowPunct w:val="0"/>
        <w:autoSpaceDE w:val="0"/>
        <w:spacing w:after="0" w:line="240" w:lineRule="auto"/>
        <w:ind w:left="-454" w:right="283"/>
        <w:textAlignment w:val="baseline"/>
        <w:rPr>
          <w:rFonts w:ascii="Times New Roman" w:eastAsia="Times New Roman" w:hAnsi="Times New Roman" w:cs="Times New Roman"/>
          <w:sz w:val="26"/>
          <w:szCs w:val="26"/>
          <w:lang w:eastAsia="ar-SA"/>
        </w:rPr>
      </w:pPr>
    </w:p>
    <w:p w14:paraId="6BFE4878" w14:textId="77777777" w:rsidR="00647DD1" w:rsidRDefault="00647DD1"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03C85466" w14:textId="77777777" w:rsidR="00D764D7"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26ED687A" w14:textId="77777777" w:rsidR="00D764D7"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7DE5AEE1" w14:textId="77777777" w:rsidR="00D764D7" w:rsidRPr="00647DD1"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152F1B8F" w14:textId="77777777" w:rsidR="00647DD1" w:rsidRPr="00647DD1" w:rsidRDefault="00647DD1"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4B41000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7AA3C5F"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6"/>
          <w:szCs w:val="26"/>
          <w:lang w:eastAsia="ar-SA"/>
        </w:rPr>
      </w:pPr>
    </w:p>
    <w:p w14:paraId="78DAD4B6"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r w:rsidRPr="00B5455F">
        <w:rPr>
          <w:rFonts w:eastAsia="Times New Roman" w:cstheme="minorHAnsi"/>
          <w:b/>
          <w:bCs/>
          <w:sz w:val="30"/>
          <w:szCs w:val="30"/>
          <w:lang w:eastAsia="ar-SA"/>
        </w:rPr>
        <w:t xml:space="preserve">Výročná správa o činnosti a hospodárení </w:t>
      </w:r>
    </w:p>
    <w:p w14:paraId="7E1F3FE7"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r w:rsidRPr="00B5455F">
        <w:rPr>
          <w:rFonts w:eastAsia="Times New Roman" w:cstheme="minorHAnsi"/>
          <w:b/>
          <w:bCs/>
          <w:sz w:val="30"/>
          <w:szCs w:val="30"/>
          <w:lang w:eastAsia="ar-SA"/>
        </w:rPr>
        <w:t xml:space="preserve">neziskovej organizácie poskytujúcej všeobecne prospešné služby </w:t>
      </w:r>
    </w:p>
    <w:p w14:paraId="0FE36F71"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p>
    <w:p w14:paraId="2336F288"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p>
    <w:p w14:paraId="0E0312E4"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48"/>
          <w:szCs w:val="48"/>
          <w:lang w:eastAsia="ar-SA"/>
        </w:rPr>
      </w:pPr>
      <w:r w:rsidRPr="00B5455F">
        <w:rPr>
          <w:rFonts w:eastAsia="Times New Roman" w:cstheme="minorHAnsi"/>
          <w:b/>
          <w:bCs/>
          <w:sz w:val="48"/>
          <w:szCs w:val="48"/>
          <w:lang w:eastAsia="ar-SA"/>
        </w:rPr>
        <w:t>Hrad Beckov, n.o.</w:t>
      </w:r>
    </w:p>
    <w:p w14:paraId="26F8733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48"/>
          <w:szCs w:val="48"/>
          <w:lang w:eastAsia="ar-SA"/>
        </w:rPr>
      </w:pPr>
    </w:p>
    <w:p w14:paraId="2469F72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03A6C2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C53F2B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B93AC4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B43F58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9302E6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8716C9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25F3B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A8C302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F20DFB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B33B0F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9180D9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ACEB70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75102A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9DEA7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DDE818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C1BE6D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574AFC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F36ACF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D6E6A0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ADEF1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8F978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9A6A0B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888836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8257736" w14:textId="29138A83"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 xml:space="preserve">V Beckove dňa </w:t>
      </w:r>
      <w:r w:rsidR="0041266A">
        <w:rPr>
          <w:rFonts w:eastAsia="Times New Roman" w:cstheme="minorHAnsi"/>
          <w:sz w:val="24"/>
          <w:szCs w:val="24"/>
          <w:lang w:eastAsia="ar-SA"/>
        </w:rPr>
        <w:t>7</w:t>
      </w:r>
      <w:r w:rsidRPr="00B5455F">
        <w:rPr>
          <w:rFonts w:eastAsia="Times New Roman" w:cstheme="minorHAnsi"/>
          <w:sz w:val="24"/>
          <w:szCs w:val="24"/>
          <w:lang w:eastAsia="ar-SA"/>
        </w:rPr>
        <w:t>.3.202</w:t>
      </w:r>
      <w:r w:rsidR="00532DE5">
        <w:rPr>
          <w:rFonts w:eastAsia="Times New Roman" w:cstheme="minorHAnsi"/>
          <w:sz w:val="24"/>
          <w:szCs w:val="24"/>
          <w:lang w:eastAsia="ar-SA"/>
        </w:rPr>
        <w:t>5</w:t>
      </w:r>
    </w:p>
    <w:p w14:paraId="205B0A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0DF774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7EE9F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b/>
          <w:bCs/>
          <w:sz w:val="24"/>
          <w:szCs w:val="24"/>
          <w:lang w:eastAsia="ar-SA"/>
        </w:rPr>
        <w:t xml:space="preserve">Obsah: </w:t>
      </w:r>
    </w:p>
    <w:p w14:paraId="4864160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2AD5485"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Úvod</w:t>
      </w:r>
    </w:p>
    <w:p w14:paraId="0E904D95" w14:textId="034716BA"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Prehľad činností uskutočnených organizáciou v roku 202</w:t>
      </w:r>
      <w:r w:rsidR="00532DE5">
        <w:rPr>
          <w:rFonts w:eastAsia="Times New Roman" w:cstheme="minorHAnsi"/>
          <w:sz w:val="24"/>
          <w:szCs w:val="24"/>
          <w:lang w:eastAsia="ar-SA"/>
        </w:rPr>
        <w:t>4</w:t>
      </w:r>
    </w:p>
    <w:p w14:paraId="50FD09BF"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Ročná účtovná závierka a zhodnotenie základných údajov v nej obsiahnutých</w:t>
      </w:r>
    </w:p>
    <w:p w14:paraId="166BBC35"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Výrok audítora k ročnej uzávierke</w:t>
      </w:r>
    </w:p>
    <w:p w14:paraId="3E1FEC3C"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Prehľad o peňažných príjmoch a výdavkoch</w:t>
      </w:r>
    </w:p>
    <w:p w14:paraId="69B68F5D"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Stav a pohyb majetku a záväzkov neziskovej organizácie</w:t>
      </w:r>
    </w:p>
    <w:p w14:paraId="1BA6CD43"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Zmeny a nové zloženie orgánov neziskovej organizácie</w:t>
      </w:r>
    </w:p>
    <w:p w14:paraId="691D3B16"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Ďalšie údaje určené správnou radou</w:t>
      </w:r>
    </w:p>
    <w:p w14:paraId="21709A3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7D977B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CD3713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6AC1A7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37EF6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8B4453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6D0664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3EFE7E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5A0D21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5A8FD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F23FAB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25646B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2E3236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ED2399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1F7C9B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A02615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85D747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448ED1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CBD58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6EA1D8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E7CECA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98FF6F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3017CC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B1DAA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C34FEE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822E83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E333DC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ED6C7AE" w14:textId="77777777" w:rsidR="00647DD1"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35A6774" w14:textId="77777777" w:rsidR="003C4F34"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493B10C5" w14:textId="77777777" w:rsidR="003C4F34" w:rsidRPr="00B5455F"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60B7086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54917D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b/>
          <w:bCs/>
          <w:sz w:val="24"/>
          <w:szCs w:val="24"/>
          <w:lang w:eastAsia="ar-SA"/>
        </w:rPr>
        <w:lastRenderedPageBreak/>
        <w:t xml:space="preserve">1. Úvod: </w:t>
      </w:r>
    </w:p>
    <w:p w14:paraId="7023629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8897D5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Nezisková organizácia poskytujúca všeobecne prospešné služby Hrad Beckov, n.o., so sídlom: 916 38 Beckov 180, IČO: 53692055 je zriadená v súlade so zákonom č. 213/1997 Z.z. o neziskových organizáciách poskytujúcich všeobecne prospešné služby v znení neskorších predpisov. </w:t>
      </w:r>
    </w:p>
    <w:p w14:paraId="6D9A47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Na Okresnom úrade v Trenčíne, odbor všeobecnej vnútornej správy, bola nezisková organizácia zapísaná do registra neziskových organizácií poskytujúcich všeobecne prospešné služby dňa 26.3.2021 pod číslom OVVS/NO/302-3/2021.</w:t>
      </w:r>
    </w:p>
    <w:p w14:paraId="52BB8B5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FDE438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Nezisková organizácia poskytuje v zmysle § 2 ods. 2 Z.z. č. 213/1997 Z. z. a neskorších predpisov tieto činnosti: </w:t>
      </w:r>
    </w:p>
    <w:p w14:paraId="0CD17C98"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tvorba, rozvoj, ochrana, obnova a prezentácia duchovných, prírodných a kultúrnych hodnôt</w:t>
      </w:r>
    </w:p>
    <w:p w14:paraId="5BA59215"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Vzdelávanie, výchova a rozvoj telesnej kultúry</w:t>
      </w:r>
    </w:p>
    <w:p w14:paraId="79E218AD"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Služby na podporu regionálneho rozvoja a zamestnanosti</w:t>
      </w:r>
    </w:p>
    <w:p w14:paraId="71D9980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3A98B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Podľa štatútu organizácie sú potom tieto činnosti doplnené takto: </w:t>
      </w:r>
    </w:p>
    <w:p w14:paraId="5A6BA40D"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Podporné aktivity pri obnove národnej kultúrnej pamiatky Beckovský hrad.</w:t>
      </w:r>
    </w:p>
    <w:p w14:paraId="6E816355"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Budovanie infraštruktúry na hrade a v podhradí.</w:t>
      </w:r>
    </w:p>
    <w:p w14:paraId="74CCA132"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Organizovanie kultúrnych a spoločenských podujatí v priestore hradu a regiónu.</w:t>
      </w:r>
    </w:p>
    <w:p w14:paraId="6950FBF7"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Organizovanie aktivít pre rozvoj turizmu v obci a regióne. </w:t>
      </w:r>
    </w:p>
    <w:p w14:paraId="62DF15DC"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Vytváranie produktov cestovného ruchu.</w:t>
      </w:r>
    </w:p>
    <w:p w14:paraId="23567EAD"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Organizovať a zabezpečovať poskytovanie služieb v oblasti cestovného ruchu.</w:t>
      </w:r>
    </w:p>
    <w:p w14:paraId="48467FF3"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Propagácia a prezentácia hradu, prírodných a kultúrnych daností obce a blízkeho regiónu.</w:t>
      </w:r>
    </w:p>
    <w:p w14:paraId="53A76398"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Tvorba a ochrana zbierkového fondu muzeálneho charakteru.</w:t>
      </w:r>
    </w:p>
    <w:p w14:paraId="57A4A1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1DA389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Orgánmi neziskovej organizácie sú: </w:t>
      </w:r>
    </w:p>
    <w:p w14:paraId="0BB8F5A9"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w:t>
      </w:r>
    </w:p>
    <w:p w14:paraId="51B505D9"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Riaditeľ</w:t>
      </w:r>
    </w:p>
    <w:p w14:paraId="28AE2B2D"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Dozorná rada</w:t>
      </w:r>
    </w:p>
    <w:p w14:paraId="3CBB32E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49D257A" w14:textId="76BD8A41"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v roku 202</w:t>
      </w:r>
      <w:r w:rsidR="00532DE5">
        <w:rPr>
          <w:rFonts w:eastAsia="Times New Roman" w:cstheme="minorHAnsi"/>
          <w:sz w:val="24"/>
          <w:szCs w:val="24"/>
          <w:lang w:eastAsia="ar-SA"/>
        </w:rPr>
        <w:t>4</w:t>
      </w:r>
      <w:r w:rsidRPr="00B5455F">
        <w:rPr>
          <w:rFonts w:eastAsia="Times New Roman" w:cstheme="minorHAnsi"/>
          <w:sz w:val="24"/>
          <w:szCs w:val="24"/>
          <w:lang w:eastAsia="ar-SA"/>
        </w:rPr>
        <w:t xml:space="preserve"> pracovala v zložení:</w:t>
      </w:r>
    </w:p>
    <w:p w14:paraId="4BB3BDCB" w14:textId="13284643"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Ernest Benko</w:t>
      </w:r>
      <w:r w:rsidR="00647DD1" w:rsidRPr="00B5455F">
        <w:rPr>
          <w:rFonts w:eastAsia="Times New Roman" w:cstheme="minorHAnsi"/>
          <w:sz w:val="24"/>
          <w:szCs w:val="24"/>
          <w:lang w:eastAsia="ar-SA"/>
        </w:rPr>
        <w:t xml:space="preserve"> – predseda správnej rady </w:t>
      </w:r>
    </w:p>
    <w:p w14:paraId="4984F3FB" w14:textId="23FB05CF"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Daniel Hladký</w:t>
      </w:r>
      <w:r w:rsidR="00647DD1" w:rsidRPr="00B5455F">
        <w:rPr>
          <w:rFonts w:eastAsia="Times New Roman" w:cstheme="minorHAnsi"/>
          <w:sz w:val="24"/>
          <w:szCs w:val="24"/>
          <w:lang w:eastAsia="ar-SA"/>
        </w:rPr>
        <w:t xml:space="preserve"> </w:t>
      </w:r>
    </w:p>
    <w:p w14:paraId="0C90B8DB" w14:textId="77777777" w:rsidR="00647DD1" w:rsidRPr="00B5455F" w:rsidRDefault="00647DD1"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Drahoslava Šramková</w:t>
      </w:r>
    </w:p>
    <w:p w14:paraId="271066C7" w14:textId="77777777" w:rsidR="00647DD1" w:rsidRPr="00B5455F" w:rsidRDefault="00647DD1"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Jaroslav Zbudila</w:t>
      </w:r>
    </w:p>
    <w:p w14:paraId="3B43A321" w14:textId="489A97D3"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Kristína Bánovská</w:t>
      </w:r>
    </w:p>
    <w:p w14:paraId="2CD603BA" w14:textId="558AE7AC"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Radoslav Poláček</w:t>
      </w:r>
    </w:p>
    <w:p w14:paraId="2959CF23" w14:textId="618A5A3E"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Ján Križan</w:t>
      </w:r>
    </w:p>
    <w:p w14:paraId="756C400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4E0AC2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Riaditeľom a štatutárom organizácie bol:</w:t>
      </w:r>
    </w:p>
    <w:p w14:paraId="4A3A023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b/>
        <w:t>Mgr. Peter Pastier</w:t>
      </w:r>
    </w:p>
    <w:p w14:paraId="2E73662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1C2290CE" w14:textId="3E8B428A"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Dozorná rada: </w:t>
      </w:r>
    </w:p>
    <w:p w14:paraId="7519EFDF" w14:textId="1854A6F8" w:rsidR="00647DD1" w:rsidRPr="00B5455F"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 xml:space="preserve">Ing. </w:t>
      </w:r>
      <w:r w:rsidR="00532DE5">
        <w:rPr>
          <w:rFonts w:eastAsia="Times New Roman" w:cstheme="minorHAnsi"/>
          <w:sz w:val="24"/>
          <w:szCs w:val="24"/>
          <w:lang w:eastAsia="ar-SA"/>
        </w:rPr>
        <w:t>Ján Macejka</w:t>
      </w:r>
    </w:p>
    <w:p w14:paraId="7F143153" w14:textId="77777777" w:rsidR="00647DD1" w:rsidRPr="00B5455F"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Jaroslav Martiš</w:t>
      </w:r>
    </w:p>
    <w:p w14:paraId="44B52BF9" w14:textId="77777777" w:rsidR="00647DD1"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Marek Jambor</w:t>
      </w:r>
    </w:p>
    <w:p w14:paraId="0C24535E" w14:textId="77777777" w:rsidR="00624540"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p>
    <w:p w14:paraId="3365689A" w14:textId="543DD861" w:rsidR="00624540" w:rsidRPr="00B5455F"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Počet stálych zamestnancov: </w:t>
      </w:r>
      <w:r>
        <w:rPr>
          <w:rFonts w:eastAsia="Times New Roman" w:cstheme="minorHAnsi"/>
          <w:sz w:val="24"/>
          <w:szCs w:val="24"/>
          <w:lang w:eastAsia="ar-SA"/>
        </w:rPr>
        <w:br/>
        <w:t>1. Riaditeľ</w:t>
      </w:r>
      <w:r>
        <w:rPr>
          <w:rFonts w:eastAsia="Times New Roman" w:cstheme="minorHAnsi"/>
          <w:sz w:val="24"/>
          <w:szCs w:val="24"/>
          <w:lang w:eastAsia="ar-SA"/>
        </w:rPr>
        <w:br/>
        <w:t>2. Ekonómka</w:t>
      </w:r>
      <w:r>
        <w:rPr>
          <w:rFonts w:eastAsia="Times New Roman" w:cstheme="minorHAnsi"/>
          <w:sz w:val="24"/>
          <w:szCs w:val="24"/>
          <w:lang w:eastAsia="ar-SA"/>
        </w:rPr>
        <w:br/>
        <w:t>3. Kastelán</w:t>
      </w:r>
      <w:r>
        <w:rPr>
          <w:rFonts w:eastAsia="Times New Roman" w:cstheme="minorHAnsi"/>
          <w:sz w:val="24"/>
          <w:szCs w:val="24"/>
          <w:lang w:eastAsia="ar-SA"/>
        </w:rPr>
        <w:br/>
        <w:t>4. Kultúrna referentka</w:t>
      </w:r>
      <w:r>
        <w:rPr>
          <w:rFonts w:eastAsia="Times New Roman" w:cstheme="minorHAnsi"/>
          <w:sz w:val="24"/>
          <w:szCs w:val="24"/>
          <w:lang w:eastAsia="ar-SA"/>
        </w:rPr>
        <w:br/>
        <w:t>5. Prevádzkový údržbár</w:t>
      </w:r>
    </w:p>
    <w:p w14:paraId="7564BBC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485D190" w14:textId="11D8159F"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zložení orgánov neziskovej organizácie došlo počas roku 202</w:t>
      </w:r>
      <w:r w:rsidR="00532DE5">
        <w:rPr>
          <w:rFonts w:eastAsia="Times New Roman" w:cstheme="minorHAnsi"/>
          <w:sz w:val="24"/>
          <w:szCs w:val="24"/>
          <w:lang w:eastAsia="ar-SA"/>
        </w:rPr>
        <w:t>4</w:t>
      </w:r>
      <w:r w:rsidRPr="00B5455F">
        <w:rPr>
          <w:rFonts w:eastAsia="Times New Roman" w:cstheme="minorHAnsi"/>
          <w:sz w:val="24"/>
          <w:szCs w:val="24"/>
          <w:lang w:eastAsia="ar-SA"/>
        </w:rPr>
        <w:t xml:space="preserve"> k zmene na </w:t>
      </w:r>
      <w:bookmarkStart w:id="1" w:name="_Hlk130217282"/>
      <w:r w:rsidR="00532DE5">
        <w:rPr>
          <w:rFonts w:eastAsia="Times New Roman" w:cstheme="minorHAnsi"/>
          <w:sz w:val="24"/>
          <w:szCs w:val="24"/>
          <w:lang w:eastAsia="ar-SA"/>
        </w:rPr>
        <w:t>člena dozornej rady, kedy Ing. Mariku Jurčackovú nahradil Ing. Ján Macejka</w:t>
      </w:r>
      <w:r w:rsidR="004C6515">
        <w:rPr>
          <w:rFonts w:eastAsia="Times New Roman" w:cstheme="minorHAnsi"/>
          <w:sz w:val="24"/>
          <w:szCs w:val="24"/>
          <w:lang w:eastAsia="ar-SA"/>
        </w:rPr>
        <w:t xml:space="preserve"> dňa 7.5.2024</w:t>
      </w:r>
      <w:r w:rsidR="00D764D7" w:rsidRPr="00B5455F">
        <w:rPr>
          <w:rFonts w:eastAsia="Times New Roman" w:cstheme="minorHAnsi"/>
          <w:sz w:val="24"/>
          <w:szCs w:val="24"/>
          <w:lang w:eastAsia="ar-SA"/>
        </w:rPr>
        <w:t>.</w:t>
      </w:r>
    </w:p>
    <w:bookmarkEnd w:id="1"/>
    <w:p w14:paraId="0CC5416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0669E555" w14:textId="37826E5B"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sa v roku 202</w:t>
      </w:r>
      <w:r w:rsidR="00532DE5">
        <w:rPr>
          <w:rFonts w:eastAsia="Times New Roman" w:cstheme="minorHAnsi"/>
          <w:sz w:val="24"/>
          <w:szCs w:val="24"/>
          <w:lang w:eastAsia="ar-SA"/>
        </w:rPr>
        <w:t>4</w:t>
      </w:r>
      <w:r w:rsidRPr="00B5455F">
        <w:rPr>
          <w:rFonts w:eastAsia="Times New Roman" w:cstheme="minorHAnsi"/>
          <w:sz w:val="24"/>
          <w:szCs w:val="24"/>
          <w:lang w:eastAsia="ar-SA"/>
        </w:rPr>
        <w:t xml:space="preserve"> stretla </w:t>
      </w:r>
      <w:r w:rsidR="00104A8D" w:rsidRPr="00B5455F">
        <w:rPr>
          <w:rFonts w:eastAsia="Times New Roman" w:cstheme="minorHAnsi"/>
          <w:sz w:val="24"/>
          <w:szCs w:val="24"/>
          <w:lang w:eastAsia="ar-SA"/>
        </w:rPr>
        <w:t>6</w:t>
      </w:r>
      <w:r w:rsidRPr="00B5455F">
        <w:rPr>
          <w:rFonts w:eastAsia="Times New Roman" w:cstheme="minorHAnsi"/>
          <w:sz w:val="24"/>
          <w:szCs w:val="24"/>
          <w:lang w:eastAsia="ar-SA"/>
        </w:rPr>
        <w:t>x (</w:t>
      </w:r>
      <w:r w:rsidR="00532DE5">
        <w:rPr>
          <w:rFonts w:eastAsia="Times New Roman" w:cstheme="minorHAnsi"/>
          <w:sz w:val="24"/>
          <w:szCs w:val="24"/>
          <w:lang w:eastAsia="ar-SA"/>
        </w:rPr>
        <w:t>31.1., 26.3., 7.5., 18.7., 26.9., 3.12.</w:t>
      </w:r>
      <w:r w:rsidRPr="00B5455F">
        <w:rPr>
          <w:rFonts w:eastAsia="Times New Roman" w:cstheme="minorHAnsi"/>
          <w:sz w:val="24"/>
          <w:szCs w:val="24"/>
          <w:lang w:eastAsia="ar-SA"/>
        </w:rPr>
        <w:t>).</w:t>
      </w:r>
    </w:p>
    <w:p w14:paraId="278F9F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Prehľad o uzneseniach správnej rady z jednotlivých rokovaní:</w:t>
      </w:r>
    </w:p>
    <w:p w14:paraId="4BD7B59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D5F039B" w14:textId="40323903"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32DE5">
        <w:rPr>
          <w:rFonts w:eastAsia="Times New Roman" w:cstheme="minorHAnsi"/>
          <w:b/>
          <w:bCs/>
          <w:sz w:val="24"/>
          <w:szCs w:val="24"/>
          <w:lang w:eastAsia="ar-SA"/>
        </w:rPr>
        <w:t>31.1</w:t>
      </w:r>
      <w:r w:rsidRPr="00B5455F">
        <w:rPr>
          <w:rFonts w:eastAsia="Times New Roman" w:cstheme="minorHAnsi"/>
          <w:b/>
          <w:bCs/>
          <w:sz w:val="24"/>
          <w:szCs w:val="24"/>
          <w:lang w:eastAsia="ar-SA"/>
        </w:rPr>
        <w:t>.202</w:t>
      </w:r>
      <w:r w:rsidR="00532DE5">
        <w:rPr>
          <w:rFonts w:eastAsia="Times New Roman" w:cstheme="minorHAnsi"/>
          <w:b/>
          <w:bCs/>
          <w:sz w:val="24"/>
          <w:szCs w:val="24"/>
          <w:lang w:eastAsia="ar-SA"/>
        </w:rPr>
        <w:t>4</w:t>
      </w:r>
      <w:r w:rsidRPr="00B5455F">
        <w:rPr>
          <w:rFonts w:eastAsia="Times New Roman" w:cstheme="minorHAnsi"/>
          <w:b/>
          <w:bCs/>
          <w:sz w:val="24"/>
          <w:szCs w:val="24"/>
          <w:lang w:eastAsia="ar-SA"/>
        </w:rPr>
        <w:t>:</w:t>
      </w:r>
    </w:p>
    <w:p w14:paraId="0F80A23D" w14:textId="77777777" w:rsidR="004B3190" w:rsidRPr="00B5455F" w:rsidRDefault="004B3190"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5D7DDC7A"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1/2024</w:t>
      </w:r>
    </w:p>
    <w:p w14:paraId="40800DA3"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berie na vedomie informáciu o predbežných výsledkoch prevádzky Hradu Beckov za rok 2023.</w:t>
      </w:r>
    </w:p>
    <w:p w14:paraId="0B97ED7A"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5E7E0AD4"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2/2024</w:t>
      </w:r>
    </w:p>
    <w:p w14:paraId="247258FC"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berie na vedomie informáciu o prípravných aktivitách na Hrade Beckov pred sezónou 2024.</w:t>
      </w:r>
    </w:p>
    <w:p w14:paraId="51CC7996"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2C61589E"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3/2024</w:t>
      </w:r>
    </w:p>
    <w:p w14:paraId="2D91792B"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berie na vedomie informáciu o čerpaní prebytku z roku 2021.</w:t>
      </w:r>
    </w:p>
    <w:p w14:paraId="40E2434F"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433CFBA0"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4/2024</w:t>
      </w:r>
    </w:p>
    <w:p w14:paraId="158DFF5F"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schvaľuje návrh Zmluvy o spolupráci pri poskytovaní služieb na hrade Beckov so spoločnosťou Ovocinár Hrehor s.r.o.</w:t>
      </w:r>
    </w:p>
    <w:p w14:paraId="038A959D"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769A610D"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5/2024</w:t>
      </w:r>
    </w:p>
    <w:p w14:paraId="1B8A38B2"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schvaľuje podmienky verejnej súťaže a návrh Zmluvy o spolupráci na prenájom priestorov nájomnej jednotky suveníry NKP Hrad Beckov.</w:t>
      </w:r>
    </w:p>
    <w:p w14:paraId="20ADB9A4"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43B78C2A"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6/2024</w:t>
      </w:r>
    </w:p>
    <w:p w14:paraId="7388FAF3"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schvaľuje podmienky verejnej súťaže a návrh Zmluvy o spolupráci na prenájom priestorov nájomnej jednotky bufet NKP Hrad Beckov.</w:t>
      </w:r>
    </w:p>
    <w:p w14:paraId="6910385B"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2E4EF378"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uzn.č. 7/2024</w:t>
      </w:r>
    </w:p>
    <w:p w14:paraId="25DF1877"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menuje za člena čiastkovej inventarizačnej komisie pre fyzickú a dokladovú inventúru n.o. Hrad Beckov pána Radovana Poláčka.</w:t>
      </w:r>
    </w:p>
    <w:p w14:paraId="7ABA46D9"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p>
    <w:p w14:paraId="573CE6D2" w14:textId="77777777" w:rsidR="00532DE5" w:rsidRPr="00532DE5"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lastRenderedPageBreak/>
        <w:t>uzn.č. 8/2024</w:t>
      </w:r>
    </w:p>
    <w:p w14:paraId="7037866F" w14:textId="566FE705" w:rsidR="004B3190" w:rsidRDefault="00532DE5" w:rsidP="00532DE5">
      <w:pPr>
        <w:suppressAutoHyphens/>
        <w:overflowPunct w:val="0"/>
        <w:autoSpaceDE w:val="0"/>
        <w:spacing w:after="0" w:line="240" w:lineRule="auto"/>
        <w:textAlignment w:val="baseline"/>
        <w:rPr>
          <w:rFonts w:eastAsia="Times New Roman" w:cstheme="minorHAnsi"/>
          <w:i/>
          <w:iCs/>
          <w:sz w:val="24"/>
          <w:szCs w:val="24"/>
          <w:lang w:eastAsia="ar-SA"/>
        </w:rPr>
      </w:pPr>
      <w:r w:rsidRPr="00532DE5">
        <w:rPr>
          <w:rFonts w:eastAsia="Times New Roman" w:cstheme="minorHAnsi"/>
          <w:i/>
          <w:iCs/>
          <w:sz w:val="24"/>
          <w:szCs w:val="24"/>
          <w:lang w:eastAsia="ar-SA"/>
        </w:rPr>
        <w:t>Správna rada berie na vedomie plán údržby na 1Q roku 2024.</w:t>
      </w:r>
    </w:p>
    <w:p w14:paraId="4B10F1BA" w14:textId="77777777" w:rsidR="00532DE5" w:rsidRPr="00B5455F" w:rsidRDefault="00532DE5" w:rsidP="00532DE5">
      <w:pPr>
        <w:suppressAutoHyphens/>
        <w:overflowPunct w:val="0"/>
        <w:autoSpaceDE w:val="0"/>
        <w:spacing w:after="0" w:line="240" w:lineRule="auto"/>
        <w:textAlignment w:val="baseline"/>
        <w:rPr>
          <w:rFonts w:eastAsia="Times New Roman" w:cstheme="minorHAnsi"/>
          <w:sz w:val="24"/>
          <w:szCs w:val="24"/>
          <w:lang w:eastAsia="ar-SA"/>
        </w:rPr>
      </w:pPr>
    </w:p>
    <w:p w14:paraId="3036417A" w14:textId="4A69E40A" w:rsidR="00104A8D" w:rsidRPr="00B5455F" w:rsidRDefault="00104A8D" w:rsidP="00104A8D">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32DE5">
        <w:rPr>
          <w:rFonts w:eastAsia="Times New Roman" w:cstheme="minorHAnsi"/>
          <w:b/>
          <w:bCs/>
          <w:sz w:val="24"/>
          <w:szCs w:val="24"/>
          <w:lang w:eastAsia="ar-SA"/>
        </w:rPr>
        <w:t>26</w:t>
      </w:r>
      <w:r w:rsidRPr="00B5455F">
        <w:rPr>
          <w:rFonts w:eastAsia="Times New Roman" w:cstheme="minorHAnsi"/>
          <w:b/>
          <w:bCs/>
          <w:sz w:val="24"/>
          <w:szCs w:val="24"/>
          <w:lang w:eastAsia="ar-SA"/>
        </w:rPr>
        <w:t>.3.202</w:t>
      </w:r>
      <w:r w:rsidR="00532DE5">
        <w:rPr>
          <w:rFonts w:eastAsia="Times New Roman" w:cstheme="minorHAnsi"/>
          <w:b/>
          <w:bCs/>
          <w:sz w:val="24"/>
          <w:szCs w:val="24"/>
          <w:lang w:eastAsia="ar-SA"/>
        </w:rPr>
        <w:t>4</w:t>
      </w:r>
      <w:r w:rsidRPr="00B5455F">
        <w:rPr>
          <w:rFonts w:eastAsia="Times New Roman" w:cstheme="minorHAnsi"/>
          <w:b/>
          <w:bCs/>
          <w:sz w:val="24"/>
          <w:szCs w:val="24"/>
          <w:lang w:eastAsia="ar-SA"/>
        </w:rPr>
        <w:t>:</w:t>
      </w:r>
    </w:p>
    <w:p w14:paraId="2C7AB425"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644541A9"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9/2024</w:t>
      </w:r>
    </w:p>
    <w:p w14:paraId="4FF4DD1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prebiehajúcich aktivitách a aktuálnej situácii na  hrade.</w:t>
      </w:r>
    </w:p>
    <w:p w14:paraId="7FD390E0"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7269DE6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10/2024</w:t>
      </w:r>
    </w:p>
    <w:p w14:paraId="628701F1"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účtovnú závierku za rok 2023 bez pripomienok.</w:t>
      </w:r>
    </w:p>
    <w:p w14:paraId="70626E9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0B3A64B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11/2024</w:t>
      </w:r>
    </w:p>
    <w:p w14:paraId="5A37691F"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záverečnú správu o činnosti Hrad Beckov n.o. za rok 2023 bez pripomienok.</w:t>
      </w:r>
    </w:p>
    <w:p w14:paraId="1AC8A88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1EF5E37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12/2024</w:t>
      </w:r>
    </w:p>
    <w:p w14:paraId="5A24FED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odmenu riaditeľovi Hrad Beckov n.o. za dosiahnuté ekonomické výsledky organizácie v roku 2023 vo výške 6.592,93 € brutto. Odmena bude vyplatená v najbližšom výplatnom termíne zamestnancov n.o.</w:t>
      </w:r>
    </w:p>
    <w:p w14:paraId="58513C1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3F7A60B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13/2024</w:t>
      </w:r>
    </w:p>
    <w:p w14:paraId="54DC648E"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Smernicu o verejnom obstarávaní s pripomienkou upraviť čl. III., ods. 3.1 – úprava z 10000 na 5000 € bez DPH</w:t>
      </w:r>
    </w:p>
    <w:p w14:paraId="260A77E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7AA68400"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14/2024</w:t>
      </w:r>
    </w:p>
    <w:p w14:paraId="6122DED9"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zapojenie Hrad Beckov n.o. prostredníctvom Fondu malých projektov Slovensko – Česko 2021-2027 do Projektu hradu Beckov a hradu Cimburk  pod názvom  Za hradnými príbehmi do výšky 50.000 €.</w:t>
      </w:r>
    </w:p>
    <w:p w14:paraId="11CC0593"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5AFE8A9A"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15/2024</w:t>
      </w:r>
    </w:p>
    <w:p w14:paraId="72182A9B"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vzala na vedomie Návrh investícií z prebytku z rokov 2021 a 2023.</w:t>
      </w:r>
    </w:p>
    <w:p w14:paraId="24277565"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18CF6B8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16/2024</w:t>
      </w:r>
    </w:p>
    <w:p w14:paraId="685DBB1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 xml:space="preserve">Správna rada ukladá riaditeľovi rozpracovať body 2, 6, 8 na zapracovanie do rozpočtu. </w:t>
      </w:r>
    </w:p>
    <w:p w14:paraId="6D466A7F" w14:textId="6EE03EE5" w:rsidR="004B3190"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T: do najbližšieho zasadnutia SR 21.5.2024</w:t>
      </w:r>
    </w:p>
    <w:p w14:paraId="5B719A2B"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5392FA1A" w14:textId="5A8C7D9C" w:rsidR="00104A8D" w:rsidRPr="00B5455F" w:rsidRDefault="00104A8D" w:rsidP="00104A8D">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E0C95">
        <w:rPr>
          <w:rFonts w:eastAsia="Times New Roman" w:cstheme="minorHAnsi"/>
          <w:b/>
          <w:bCs/>
          <w:sz w:val="24"/>
          <w:szCs w:val="24"/>
          <w:lang w:eastAsia="ar-SA"/>
        </w:rPr>
        <w:t>7</w:t>
      </w:r>
      <w:r w:rsidRPr="00B5455F">
        <w:rPr>
          <w:rFonts w:eastAsia="Times New Roman" w:cstheme="minorHAnsi"/>
          <w:b/>
          <w:bCs/>
          <w:sz w:val="24"/>
          <w:szCs w:val="24"/>
          <w:lang w:eastAsia="ar-SA"/>
        </w:rPr>
        <w:t>.5.202</w:t>
      </w:r>
      <w:r w:rsidR="005E0C95">
        <w:rPr>
          <w:rFonts w:eastAsia="Times New Roman" w:cstheme="minorHAnsi"/>
          <w:b/>
          <w:bCs/>
          <w:sz w:val="24"/>
          <w:szCs w:val="24"/>
          <w:lang w:eastAsia="ar-SA"/>
        </w:rPr>
        <w:t>4</w:t>
      </w:r>
      <w:r w:rsidRPr="00B5455F">
        <w:rPr>
          <w:rFonts w:eastAsia="Times New Roman" w:cstheme="minorHAnsi"/>
          <w:b/>
          <w:bCs/>
          <w:sz w:val="24"/>
          <w:szCs w:val="24"/>
          <w:lang w:eastAsia="ar-SA"/>
        </w:rPr>
        <w:t>:</w:t>
      </w:r>
    </w:p>
    <w:p w14:paraId="4891976E" w14:textId="77777777" w:rsidR="00104A8D"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7883119"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17/2024</w:t>
      </w:r>
    </w:p>
    <w:p w14:paraId="2ED0546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úpravy Smernice o inventarizácii s pripomienkami uvedenými v zápise.</w:t>
      </w:r>
    </w:p>
    <w:p w14:paraId="09423EAC"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4D6B04C1"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18/2024</w:t>
      </w:r>
    </w:p>
    <w:p w14:paraId="1DA249C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čerpaní rozpočtu za 1. Q  2024 bez pripomienok.</w:t>
      </w:r>
    </w:p>
    <w:p w14:paraId="75F49C0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4412786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lastRenderedPageBreak/>
        <w:t>uzn.č. 19/2024</w:t>
      </w:r>
    </w:p>
    <w:p w14:paraId="13A11827"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zámer vypracovania projektovej dokumentácie Hrad Beckov–kaviareň muzeálne nádvorie v zmysle cenovej ponuky od spoločnosti CREO Arch,s.r.o. Piešťany, v sume 3 900 €.</w:t>
      </w:r>
    </w:p>
    <w:p w14:paraId="26284DC3"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733BF127"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20/2024</w:t>
      </w:r>
    </w:p>
    <w:p w14:paraId="5D9F51AA"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schválila cenovú ponuku spoločnosti Acronym Studio na realizáciu webovej stránky Hrad Beckov n.o. v sume 5 800 €.</w:t>
      </w:r>
    </w:p>
    <w:p w14:paraId="440CC13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385C7E38"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21/2024</w:t>
      </w:r>
    </w:p>
    <w:p w14:paraId="4F630921"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nákup pokladničného systému Coloseum vo variante PRENÁJOM v zmysle predloženej cenovej ponuky.</w:t>
      </w:r>
    </w:p>
    <w:p w14:paraId="2562083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3CE1D58F"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22/2024</w:t>
      </w:r>
    </w:p>
    <w:p w14:paraId="3ECAB5E7"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nákup pokladničného systému Coloseum vo variante PRENÁJOM v zmysle predloženej cenovej ponuky.</w:t>
      </w:r>
    </w:p>
    <w:p w14:paraId="01B1286D"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04689858"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23/2024</w:t>
      </w:r>
    </w:p>
    <w:p w14:paraId="3BA92B08"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úpravu rozpočtu bez pripomienok</w:t>
      </w:r>
    </w:p>
    <w:p w14:paraId="63E4B22E"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579468EC"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24/2024</w:t>
      </w:r>
    </w:p>
    <w:p w14:paraId="738A1A3F"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a)</w:t>
      </w:r>
      <w:r w:rsidRPr="004C6515">
        <w:rPr>
          <w:rFonts w:eastAsia="Times New Roman" w:cstheme="minorHAnsi"/>
          <w:i/>
          <w:iCs/>
          <w:sz w:val="24"/>
          <w:szCs w:val="24"/>
          <w:lang w:eastAsia="ar-SA"/>
        </w:rPr>
        <w:tab/>
        <w:t>Správna rada schvaľuje návrh termínov na bezplatný vstup pre obyvateľov obce Beckov v oboch alternatívach súčasne. Alternatívu A upraviť podľa termínov, kedy je okruh B prístupný verejnosti.</w:t>
      </w:r>
    </w:p>
    <w:p w14:paraId="141DCE0A"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b)</w:t>
      </w:r>
      <w:r w:rsidRPr="004C6515">
        <w:rPr>
          <w:rFonts w:eastAsia="Times New Roman" w:cstheme="minorHAnsi"/>
          <w:i/>
          <w:iCs/>
          <w:sz w:val="24"/>
          <w:szCs w:val="24"/>
          <w:lang w:eastAsia="ar-SA"/>
        </w:rPr>
        <w:tab/>
        <w:t>Správna rada ukladá riaditeľovi n.o. spracovať pravidlá zabezpečenia vstupu počas bezplatných termínov pre obyvateľov Beckova.</w:t>
      </w:r>
    </w:p>
    <w:p w14:paraId="5675FF8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07D85967"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25/2024</w:t>
      </w:r>
    </w:p>
    <w:p w14:paraId="6248A575" w14:textId="11EA6DDB" w:rsid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za členov dozornej rady Ing. Jaroslava Martiša, Ing. Mareka Jambora a Ing. Jána Macejku.</w:t>
      </w:r>
    </w:p>
    <w:p w14:paraId="3570535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4D926461" w14:textId="3F9F64AE" w:rsidR="001E19C8" w:rsidRPr="00B5455F" w:rsidRDefault="001E19C8" w:rsidP="001E19C8">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E0C95">
        <w:rPr>
          <w:rFonts w:eastAsia="Times New Roman" w:cstheme="minorHAnsi"/>
          <w:b/>
          <w:bCs/>
          <w:sz w:val="24"/>
          <w:szCs w:val="24"/>
          <w:lang w:eastAsia="ar-SA"/>
        </w:rPr>
        <w:t>18.7.2024</w:t>
      </w:r>
      <w:r w:rsidRPr="00B5455F">
        <w:rPr>
          <w:rFonts w:eastAsia="Times New Roman" w:cstheme="minorHAnsi"/>
          <w:b/>
          <w:bCs/>
          <w:sz w:val="24"/>
          <w:szCs w:val="24"/>
          <w:lang w:eastAsia="ar-SA"/>
        </w:rPr>
        <w:t>:</w:t>
      </w:r>
    </w:p>
    <w:p w14:paraId="0421C518" w14:textId="77777777" w:rsidR="001E19C8"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340A122A"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26/2024</w:t>
      </w:r>
    </w:p>
    <w:p w14:paraId="01679420"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rade berie na vedomie informáciu o priebehu turistickej sezóny v r. 2024 a ukladá riaditeľovi hradu pripraviť technický návrh na riešenie poškodeného prestrešenia pódia s finančným dopadom.</w:t>
      </w:r>
    </w:p>
    <w:p w14:paraId="7DAA524F"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0A2493DE"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27/2024</w:t>
      </w:r>
    </w:p>
    <w:p w14:paraId="384971B5"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prácach na hrade za 1. polrok 2024.</w:t>
      </w:r>
    </w:p>
    <w:p w14:paraId="749C0039"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1FC171E3"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28/2024</w:t>
      </w:r>
    </w:p>
    <w:p w14:paraId="5B3AC99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čerpaní rozpočtu za 1. polrok 2024 a ukladá riaditeľovi podrobne sledovať vývoj príjmovej časti a zabezpečiť neprekračovanie výdavkovej časti.</w:t>
      </w:r>
    </w:p>
    <w:p w14:paraId="79545B3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343BC05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lastRenderedPageBreak/>
        <w:t>uzn.č. 29/2024</w:t>
      </w:r>
    </w:p>
    <w:p w14:paraId="734DC8F3"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príprave investičných projektov na r. 2024.</w:t>
      </w:r>
    </w:p>
    <w:p w14:paraId="0A231734"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7F3DE25B"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30/2024</w:t>
      </w:r>
    </w:p>
    <w:p w14:paraId="0421AD4E"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úpravu rozpočtu č. 2 s pripomienkou: opraviť položku Nákup dreva – oprava trámov na moste – znížiť na 1000 €.</w:t>
      </w:r>
    </w:p>
    <w:p w14:paraId="1B0240B6"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4079428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31/2024</w:t>
      </w:r>
    </w:p>
    <w:p w14:paraId="06F95E81"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berie na vedomie informáciu o skončení pracovného pomeru kultúrnej referentky.</w:t>
      </w:r>
    </w:p>
    <w:p w14:paraId="27AB3635"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p>
    <w:p w14:paraId="6E4B63B2" w14:textId="77777777"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uzn.č. 32/2024</w:t>
      </w:r>
    </w:p>
    <w:p w14:paraId="199F918C" w14:textId="5D3C98B3" w:rsidR="004C6515" w:rsidRPr="004C6515" w:rsidRDefault="004C6515" w:rsidP="004C6515">
      <w:pPr>
        <w:suppressAutoHyphens/>
        <w:overflowPunct w:val="0"/>
        <w:autoSpaceDE w:val="0"/>
        <w:spacing w:after="0" w:line="240" w:lineRule="auto"/>
        <w:textAlignment w:val="baseline"/>
        <w:rPr>
          <w:rFonts w:eastAsia="Times New Roman" w:cstheme="minorHAnsi"/>
          <w:i/>
          <w:iCs/>
          <w:sz w:val="24"/>
          <w:szCs w:val="24"/>
          <w:lang w:eastAsia="ar-SA"/>
        </w:rPr>
      </w:pPr>
      <w:r w:rsidRPr="004C6515">
        <w:rPr>
          <w:rFonts w:eastAsia="Times New Roman" w:cstheme="minorHAnsi"/>
          <w:i/>
          <w:iCs/>
          <w:sz w:val="24"/>
          <w:szCs w:val="24"/>
          <w:lang w:eastAsia="ar-SA"/>
        </w:rPr>
        <w:t>Správna rada schvaľuje žiadosť p. Hrehora na zníženie nájmu priestoru počas dní pracovného týždňa zo sumy 20 €/deň na sumu 10 €/deň s platnosťou od 1.8.2024.</w:t>
      </w:r>
    </w:p>
    <w:p w14:paraId="1A647E7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296534EB" w14:textId="2FAD99DE" w:rsidR="001E19C8" w:rsidRPr="00B5455F" w:rsidRDefault="001E19C8" w:rsidP="001E19C8">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E0C95">
        <w:rPr>
          <w:rFonts w:eastAsia="Times New Roman" w:cstheme="minorHAnsi"/>
          <w:b/>
          <w:bCs/>
          <w:sz w:val="24"/>
          <w:szCs w:val="24"/>
          <w:lang w:eastAsia="ar-SA"/>
        </w:rPr>
        <w:t>26</w:t>
      </w:r>
      <w:r w:rsidRPr="00B5455F">
        <w:rPr>
          <w:rFonts w:eastAsia="Times New Roman" w:cstheme="minorHAnsi"/>
          <w:b/>
          <w:bCs/>
          <w:sz w:val="24"/>
          <w:szCs w:val="24"/>
          <w:lang w:eastAsia="ar-SA"/>
        </w:rPr>
        <w:t>.9.202</w:t>
      </w:r>
      <w:r w:rsidR="005E0C95">
        <w:rPr>
          <w:rFonts w:eastAsia="Times New Roman" w:cstheme="minorHAnsi"/>
          <w:b/>
          <w:bCs/>
          <w:sz w:val="24"/>
          <w:szCs w:val="24"/>
          <w:lang w:eastAsia="ar-SA"/>
        </w:rPr>
        <w:t>4</w:t>
      </w:r>
      <w:r w:rsidRPr="00B5455F">
        <w:rPr>
          <w:rFonts w:eastAsia="Times New Roman" w:cstheme="minorHAnsi"/>
          <w:b/>
          <w:bCs/>
          <w:sz w:val="24"/>
          <w:szCs w:val="24"/>
          <w:lang w:eastAsia="ar-SA"/>
        </w:rPr>
        <w:t>:</w:t>
      </w:r>
    </w:p>
    <w:p w14:paraId="2AABD538"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4DC84978"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33/2024</w:t>
      </w:r>
    </w:p>
    <w:p w14:paraId="17B7639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rade berie na vedomie informáciu o priebehu turistickej sezóny na hrade Beckov za 3. štvrťrok 2024.</w:t>
      </w:r>
    </w:p>
    <w:p w14:paraId="7173D637"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03EDF7B1"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34/2024</w:t>
      </w:r>
    </w:p>
    <w:p w14:paraId="5B43F09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rada berie na vedomie čerpanie rozpočtu za ¾ rok 2024 bez pripomienok.</w:t>
      </w:r>
    </w:p>
    <w:p w14:paraId="58714F35"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0DF87E3F"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35/2024</w:t>
      </w:r>
    </w:p>
    <w:p w14:paraId="110FF023"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rada berie na vedomie informáciu o príprave a realizácii investičných projektov v r. 2024 s pripomienkou prehodnotiť technický stav šindľovej strechy nad objektami muzeálnych domčekov a pripraviť odhad finančných nákladov na realizáciu výmeny.</w:t>
      </w:r>
    </w:p>
    <w:p w14:paraId="2B7C1980"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52EB127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36/2024</w:t>
      </w:r>
    </w:p>
    <w:p w14:paraId="1F309708"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rada schvaľuje Dodatok č. 2 k Smernici o stravovaní – finančný príspevok zamestnávateľa na stravovanie vo výške 4 € a príspevok zo sociálneho fondu vo výške 0,50 €.</w:t>
      </w:r>
    </w:p>
    <w:p w14:paraId="261ED70A"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082C58E7"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37/2024</w:t>
      </w:r>
    </w:p>
    <w:p w14:paraId="285B473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rada schvaľuje návrh úpravy rozpočtu č. 3/2024 bez pripomienok.</w:t>
      </w:r>
    </w:p>
    <w:p w14:paraId="50C81D1D"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2811BF5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38/2024</w:t>
      </w:r>
    </w:p>
    <w:p w14:paraId="4BE67CB1"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Správna rada schvaľuje úpravu organizačnej štruktúry podľa predloženého návrhu – Varianta A.</w:t>
      </w:r>
    </w:p>
    <w:p w14:paraId="644A777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17D57F3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 39/2024</w:t>
      </w:r>
    </w:p>
    <w:p w14:paraId="49A3D4C5" w14:textId="747E7EA0" w:rsidR="001E19C8" w:rsidRPr="00B5455F" w:rsidRDefault="005E0C95" w:rsidP="005E0C95">
      <w:pPr>
        <w:suppressAutoHyphens/>
        <w:overflowPunct w:val="0"/>
        <w:autoSpaceDE w:val="0"/>
        <w:spacing w:after="0" w:line="240" w:lineRule="auto"/>
        <w:textAlignment w:val="baseline"/>
        <w:rPr>
          <w:rFonts w:eastAsia="Times New Roman" w:cstheme="minorHAnsi"/>
          <w:sz w:val="24"/>
          <w:szCs w:val="24"/>
          <w:lang w:eastAsia="ar-SA"/>
        </w:rPr>
      </w:pPr>
      <w:r w:rsidRPr="005E0C95">
        <w:rPr>
          <w:rFonts w:eastAsia="Times New Roman" w:cstheme="minorHAnsi"/>
          <w:i/>
          <w:iCs/>
          <w:sz w:val="24"/>
          <w:szCs w:val="24"/>
          <w:lang w:eastAsia="ar-SA"/>
        </w:rPr>
        <w:t>Správna rada ukladá pripraviť prieskum trhu na zabezpečenie 6 m lodného kontajnera ako skladovacieho priestoru.</w:t>
      </w:r>
    </w:p>
    <w:p w14:paraId="1F389D4D"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799EA13A" w14:textId="77777777" w:rsidR="00624540" w:rsidRDefault="00624540" w:rsidP="004B3190">
      <w:pPr>
        <w:suppressAutoHyphens/>
        <w:overflowPunct w:val="0"/>
        <w:autoSpaceDE w:val="0"/>
        <w:spacing w:after="0" w:line="240" w:lineRule="auto"/>
        <w:textAlignment w:val="baseline"/>
        <w:rPr>
          <w:rFonts w:eastAsia="Times New Roman" w:cstheme="minorHAnsi"/>
          <w:b/>
          <w:bCs/>
          <w:sz w:val="24"/>
          <w:szCs w:val="24"/>
          <w:lang w:eastAsia="ar-SA"/>
        </w:rPr>
      </w:pPr>
    </w:p>
    <w:p w14:paraId="3B40B182" w14:textId="63A2DA53" w:rsidR="004B3190" w:rsidRPr="00B5455F" w:rsidRDefault="004B3190" w:rsidP="004B3190">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5E0C95">
        <w:rPr>
          <w:rFonts w:eastAsia="Times New Roman" w:cstheme="minorHAnsi"/>
          <w:b/>
          <w:bCs/>
          <w:sz w:val="24"/>
          <w:szCs w:val="24"/>
          <w:lang w:eastAsia="ar-SA"/>
        </w:rPr>
        <w:t>3</w:t>
      </w:r>
      <w:r w:rsidRPr="00B5455F">
        <w:rPr>
          <w:rFonts w:eastAsia="Times New Roman" w:cstheme="minorHAnsi"/>
          <w:b/>
          <w:bCs/>
          <w:sz w:val="24"/>
          <w:szCs w:val="24"/>
          <w:lang w:eastAsia="ar-SA"/>
        </w:rPr>
        <w:t>.12.202</w:t>
      </w:r>
      <w:r w:rsidR="005E0C95">
        <w:rPr>
          <w:rFonts w:eastAsia="Times New Roman" w:cstheme="minorHAnsi"/>
          <w:b/>
          <w:bCs/>
          <w:sz w:val="24"/>
          <w:szCs w:val="24"/>
          <w:lang w:eastAsia="ar-SA"/>
        </w:rPr>
        <w:t>4</w:t>
      </w:r>
      <w:r w:rsidRPr="00B5455F">
        <w:rPr>
          <w:rFonts w:eastAsia="Times New Roman" w:cstheme="minorHAnsi"/>
          <w:b/>
          <w:bCs/>
          <w:sz w:val="24"/>
          <w:szCs w:val="24"/>
          <w:lang w:eastAsia="ar-SA"/>
        </w:rPr>
        <w:t>:</w:t>
      </w:r>
    </w:p>
    <w:p w14:paraId="3BE69CA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5486E167" w14:textId="5293A72B"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uzn.č.</w:t>
      </w:r>
      <w:r>
        <w:rPr>
          <w:rFonts w:eastAsia="Times New Roman" w:cstheme="minorHAnsi"/>
          <w:i/>
          <w:iCs/>
          <w:sz w:val="24"/>
          <w:szCs w:val="24"/>
          <w:lang w:eastAsia="ar-SA"/>
        </w:rPr>
        <w:t xml:space="preserve"> 40</w:t>
      </w:r>
      <w:r w:rsidRPr="005E0C95">
        <w:rPr>
          <w:rFonts w:eastAsia="Times New Roman" w:cstheme="minorHAnsi"/>
          <w:i/>
          <w:iCs/>
          <w:sz w:val="24"/>
          <w:szCs w:val="24"/>
          <w:lang w:eastAsia="ar-SA"/>
        </w:rPr>
        <w:t xml:space="preserve"> /2024</w:t>
      </w:r>
    </w:p>
    <w:p w14:paraId="55821D2F"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úpravu programu rokovania.</w:t>
      </w:r>
    </w:p>
    <w:p w14:paraId="7BA67C12"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3CF2C33D" w14:textId="42953AD8"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41</w:t>
      </w:r>
      <w:r w:rsidRPr="005E0C95">
        <w:rPr>
          <w:rFonts w:eastAsia="Times New Roman" w:cstheme="minorHAnsi"/>
          <w:i/>
          <w:iCs/>
          <w:sz w:val="24"/>
          <w:szCs w:val="24"/>
          <w:lang w:eastAsia="ar-SA"/>
        </w:rPr>
        <w:t xml:space="preserve"> /2024</w:t>
      </w:r>
    </w:p>
    <w:p w14:paraId="4838C903"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vzala na vedomie informáciu o priebehu turistickej sezóny na Hrade Beckov n.o. bez pripomienok.</w:t>
      </w:r>
    </w:p>
    <w:p w14:paraId="4584475D"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7EB29B5D" w14:textId="6BC6B3DE"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42</w:t>
      </w:r>
      <w:r w:rsidRPr="005E0C95">
        <w:rPr>
          <w:rFonts w:eastAsia="Times New Roman" w:cstheme="minorHAnsi"/>
          <w:i/>
          <w:iCs/>
          <w:sz w:val="24"/>
          <w:szCs w:val="24"/>
          <w:lang w:eastAsia="ar-SA"/>
        </w:rPr>
        <w:t xml:space="preserve"> /2024</w:t>
      </w:r>
    </w:p>
    <w:p w14:paraId="24FF442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vzala na vedomie čerpanie rozpočtu k 31.10.2024 bez pripomienok.</w:t>
      </w:r>
    </w:p>
    <w:p w14:paraId="6FE698A8"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7C7B54F9" w14:textId="3332EA80"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43</w:t>
      </w:r>
      <w:r w:rsidRPr="005E0C95">
        <w:rPr>
          <w:rFonts w:eastAsia="Times New Roman" w:cstheme="minorHAnsi"/>
          <w:i/>
          <w:iCs/>
          <w:sz w:val="24"/>
          <w:szCs w:val="24"/>
          <w:lang w:eastAsia="ar-SA"/>
        </w:rPr>
        <w:t>/2024</w:t>
      </w:r>
    </w:p>
    <w:p w14:paraId="2277BCAF"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zobrala na vedomie informáciu o stave prípravy projektovej dokumentácie na vybudovanie kaviarne na NKP Hrad Beckov bez pripomienok.</w:t>
      </w:r>
    </w:p>
    <w:p w14:paraId="668E5286"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7D00CD6C" w14:textId="15BFA7C1"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44</w:t>
      </w:r>
      <w:r w:rsidRPr="005E0C95">
        <w:rPr>
          <w:rFonts w:eastAsia="Times New Roman" w:cstheme="minorHAnsi"/>
          <w:i/>
          <w:iCs/>
          <w:sz w:val="24"/>
          <w:szCs w:val="24"/>
          <w:lang w:eastAsia="ar-SA"/>
        </w:rPr>
        <w:t>/2024</w:t>
      </w:r>
    </w:p>
    <w:p w14:paraId="22D593E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zobrala na vedomie informáciu o cenovom prieskume na kúpu zánovného kontajnera dĺžky 6 m. Ukladá riaditeľovi n.o. pripraviť postup, vyčleniť zdroje a zabezpečiť kúpu kontajnera.</w:t>
      </w:r>
    </w:p>
    <w:p w14:paraId="769805DE"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412606A4" w14:textId="559806E0"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45</w:t>
      </w:r>
      <w:r w:rsidRPr="005E0C95">
        <w:rPr>
          <w:rFonts w:eastAsia="Times New Roman" w:cstheme="minorHAnsi"/>
          <w:i/>
          <w:iCs/>
          <w:sz w:val="24"/>
          <w:szCs w:val="24"/>
          <w:lang w:eastAsia="ar-SA"/>
        </w:rPr>
        <w:t>/2024</w:t>
      </w:r>
    </w:p>
    <w:p w14:paraId="6AD9981E"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zobrala na vedomie informáciu o schválení grantu Interreg VI-A vo výške 92 029,17 EUR so spoluúčasťou 7 362,33 EUR. SR zobrala na vedomie informácie o schválení grantu z programu Interreg SR a ČR 2021 a 2027 vo výške 60 026,96 EUR so spoluúčasťou vo výške 4 802,95 EUR.</w:t>
      </w:r>
    </w:p>
    <w:p w14:paraId="38ADAF3C"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7A285FD8" w14:textId="4A061FFF"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46</w:t>
      </w:r>
      <w:r w:rsidRPr="005E0C95">
        <w:rPr>
          <w:rFonts w:eastAsia="Times New Roman" w:cstheme="minorHAnsi"/>
          <w:i/>
          <w:iCs/>
          <w:sz w:val="24"/>
          <w:szCs w:val="24"/>
          <w:lang w:eastAsia="ar-SA"/>
        </w:rPr>
        <w:t>/2024</w:t>
      </w:r>
    </w:p>
    <w:p w14:paraId="79F1D382"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úpravu rozpočtu č.4 z roku 2024 s pripomienkami:</w:t>
      </w:r>
    </w:p>
    <w:p w14:paraId="4D4C0DC0"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w:t>
      </w:r>
      <w:r w:rsidRPr="005E0C95">
        <w:rPr>
          <w:rFonts w:eastAsia="Times New Roman" w:cstheme="minorHAnsi"/>
          <w:i/>
          <w:iCs/>
          <w:sz w:val="24"/>
          <w:szCs w:val="24"/>
          <w:lang w:eastAsia="ar-SA"/>
        </w:rPr>
        <w:tab/>
        <w:t>doplniť položku – nákup zánovného kontajnera za sumu 3 000 EUR</w:t>
      </w:r>
    </w:p>
    <w:p w14:paraId="79B84B66"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w:t>
      </w:r>
      <w:r w:rsidRPr="005E0C95">
        <w:rPr>
          <w:rFonts w:eastAsia="Times New Roman" w:cstheme="minorHAnsi"/>
          <w:i/>
          <w:iCs/>
          <w:sz w:val="24"/>
          <w:szCs w:val="24"/>
          <w:lang w:eastAsia="ar-SA"/>
        </w:rPr>
        <w:tab/>
        <w:t>presunúť z položky údržba 3 000 EUR do položky nákup zánovného kontajnera</w:t>
      </w:r>
    </w:p>
    <w:p w14:paraId="2E31814A"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3C39C9D3" w14:textId="566F78F9"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47</w:t>
      </w:r>
      <w:r w:rsidRPr="005E0C95">
        <w:rPr>
          <w:rFonts w:eastAsia="Times New Roman" w:cstheme="minorHAnsi"/>
          <w:i/>
          <w:iCs/>
          <w:sz w:val="24"/>
          <w:szCs w:val="24"/>
          <w:lang w:eastAsia="ar-SA"/>
        </w:rPr>
        <w:t>/2024</w:t>
      </w:r>
    </w:p>
    <w:p w14:paraId="10008A9B"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návrh vstupného a sprevádzania na rok 2025 bez pripomienok.</w:t>
      </w:r>
    </w:p>
    <w:p w14:paraId="7FD225CF"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3C017DAC" w14:textId="218D998F"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48</w:t>
      </w:r>
      <w:r w:rsidRPr="005E0C95">
        <w:rPr>
          <w:rFonts w:eastAsia="Times New Roman" w:cstheme="minorHAnsi"/>
          <w:i/>
          <w:iCs/>
          <w:sz w:val="24"/>
          <w:szCs w:val="24"/>
          <w:lang w:eastAsia="ar-SA"/>
        </w:rPr>
        <w:t>/2024</w:t>
      </w:r>
    </w:p>
    <w:p w14:paraId="203EF28C"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návrh programovej štruktúry na rok 2025 bez pripomienok.</w:t>
      </w:r>
    </w:p>
    <w:p w14:paraId="29EBAE2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51846748" w14:textId="1035092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49</w:t>
      </w:r>
      <w:r w:rsidRPr="005E0C95">
        <w:rPr>
          <w:rFonts w:eastAsia="Times New Roman" w:cstheme="minorHAnsi"/>
          <w:i/>
          <w:iCs/>
          <w:sz w:val="24"/>
          <w:szCs w:val="24"/>
          <w:lang w:eastAsia="ar-SA"/>
        </w:rPr>
        <w:t>/2024</w:t>
      </w:r>
    </w:p>
    <w:p w14:paraId="5F7B0494" w14:textId="77777777" w:rsid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návrh na zvýšenie hrubej mzdy platu riaditeľa od 1.1.2025 s nárastom 8% na sumu 2 325 EUR/mesiac.</w:t>
      </w:r>
    </w:p>
    <w:p w14:paraId="45BF0CB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0D6B904A" w14:textId="4B038DA5"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50</w:t>
      </w:r>
      <w:r w:rsidRPr="005E0C95">
        <w:rPr>
          <w:rFonts w:eastAsia="Times New Roman" w:cstheme="minorHAnsi"/>
          <w:i/>
          <w:iCs/>
          <w:sz w:val="24"/>
          <w:szCs w:val="24"/>
          <w:lang w:eastAsia="ar-SA"/>
        </w:rPr>
        <w:t>/2024</w:t>
      </w:r>
    </w:p>
    <w:p w14:paraId="728B1749"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zmenu organizačnej štruktúry n.o. Hrad Beckov s doplnením pozície kultúrny referent na plný úväzok. SR ukladá riaditeľovi uzavrieť zmluvu na dobu určitú s uchádzačom o túto pracovnú pozíciu najdlhšie do 31.11.2025.</w:t>
      </w:r>
    </w:p>
    <w:p w14:paraId="5D093265"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44DF35AA" w14:textId="3FDC83A8"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51</w:t>
      </w:r>
      <w:r w:rsidRPr="005E0C95">
        <w:rPr>
          <w:rFonts w:eastAsia="Times New Roman" w:cstheme="minorHAnsi"/>
          <w:i/>
          <w:iCs/>
          <w:sz w:val="24"/>
          <w:szCs w:val="24"/>
          <w:lang w:eastAsia="ar-SA"/>
        </w:rPr>
        <w:t xml:space="preserve"> /2024</w:t>
      </w:r>
    </w:p>
    <w:p w14:paraId="421AA6F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lastRenderedPageBreak/>
        <w:t>SR schválila rozpočet na rok 2025  - alternatíva B - bez pripomienok.</w:t>
      </w:r>
    </w:p>
    <w:p w14:paraId="1383C392"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40F28537" w14:textId="479D29A3"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52</w:t>
      </w:r>
      <w:r w:rsidRPr="005E0C95">
        <w:rPr>
          <w:rFonts w:eastAsia="Times New Roman" w:cstheme="minorHAnsi"/>
          <w:i/>
          <w:iCs/>
          <w:sz w:val="24"/>
          <w:szCs w:val="24"/>
          <w:lang w:eastAsia="ar-SA"/>
        </w:rPr>
        <w:t>/2024</w:t>
      </w:r>
    </w:p>
    <w:p w14:paraId="32ED6C44"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zámer rekonštrukcie časti objektov sakristie a schodiska v sume 79 911 EUR za podmienky získania mimorozpočtových zdrojov s maximálnou spoluúčasťou 6 500 EUR.</w:t>
      </w:r>
    </w:p>
    <w:p w14:paraId="595F4C03" w14:textId="77777777"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37F3EABA" w14:textId="57F37096" w:rsidR="005E0C95" w:rsidRP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 xml:space="preserve">uzn.č.  </w:t>
      </w:r>
      <w:r>
        <w:rPr>
          <w:rFonts w:eastAsia="Times New Roman" w:cstheme="minorHAnsi"/>
          <w:i/>
          <w:iCs/>
          <w:sz w:val="24"/>
          <w:szCs w:val="24"/>
          <w:lang w:eastAsia="ar-SA"/>
        </w:rPr>
        <w:t>53</w:t>
      </w:r>
      <w:r w:rsidRPr="005E0C95">
        <w:rPr>
          <w:rFonts w:eastAsia="Times New Roman" w:cstheme="minorHAnsi"/>
          <w:i/>
          <w:iCs/>
          <w:sz w:val="24"/>
          <w:szCs w:val="24"/>
          <w:lang w:eastAsia="ar-SA"/>
        </w:rPr>
        <w:t>/2024</w:t>
      </w:r>
    </w:p>
    <w:p w14:paraId="2A02916C" w14:textId="2380C108" w:rsidR="00647DD1"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r w:rsidRPr="005E0C95">
        <w:rPr>
          <w:rFonts w:eastAsia="Times New Roman" w:cstheme="minorHAnsi"/>
          <w:i/>
          <w:iCs/>
          <w:sz w:val="24"/>
          <w:szCs w:val="24"/>
          <w:lang w:eastAsia="ar-SA"/>
        </w:rPr>
        <w:t>SR schválila zámer rekonštrukcie v objekte severný palác východné krídlo, časť hypokaustum v celkovej sume 44 112,7 EUR s maximálnou spoluúčasťou do 4 000 EUR.</w:t>
      </w:r>
    </w:p>
    <w:p w14:paraId="0E1FF835" w14:textId="77777777" w:rsidR="005E0C95" w:rsidRDefault="005E0C95" w:rsidP="005E0C95">
      <w:pPr>
        <w:suppressAutoHyphens/>
        <w:overflowPunct w:val="0"/>
        <w:autoSpaceDE w:val="0"/>
        <w:spacing w:after="0" w:line="240" w:lineRule="auto"/>
        <w:textAlignment w:val="baseline"/>
        <w:rPr>
          <w:rFonts w:eastAsia="Times New Roman" w:cstheme="minorHAnsi"/>
          <w:i/>
          <w:iCs/>
          <w:sz w:val="24"/>
          <w:szCs w:val="24"/>
          <w:lang w:eastAsia="ar-SA"/>
        </w:rPr>
      </w:pPr>
    </w:p>
    <w:p w14:paraId="3F919E79" w14:textId="39183A36"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2. Prehľad činností uskutočnených organizáciou v roku 202</w:t>
      </w:r>
      <w:r w:rsidR="004C6515">
        <w:rPr>
          <w:rFonts w:eastAsia="Times New Roman" w:cstheme="minorHAnsi"/>
          <w:b/>
          <w:bCs/>
          <w:sz w:val="24"/>
          <w:szCs w:val="24"/>
          <w:lang w:eastAsia="ar-SA"/>
        </w:rPr>
        <w:t>4</w:t>
      </w:r>
    </w:p>
    <w:p w14:paraId="5079515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05D58444" w14:textId="10D5F253" w:rsidR="00900F5A" w:rsidRDefault="004C6515"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V roku 2024 sa predpokladalo, že po stavebných rokoch v priestore západného paláca bude hrad ťažiť z stavebne kľudnejšieho roka</w:t>
      </w:r>
      <w:r w:rsidR="00C62CCD">
        <w:rPr>
          <w:rFonts w:eastAsia="Times New Roman" w:cstheme="minorHAnsi"/>
          <w:sz w:val="24"/>
          <w:szCs w:val="24"/>
          <w:lang w:eastAsia="ar-SA"/>
        </w:rPr>
        <w:t xml:space="preserve">. Riešila sa výzva v rámci </w:t>
      </w:r>
      <w:r w:rsidR="00C62CCD" w:rsidRPr="00C62CCD">
        <w:rPr>
          <w:rFonts w:eastAsia="Times New Roman" w:cstheme="minorHAnsi"/>
          <w:sz w:val="24"/>
          <w:szCs w:val="24"/>
          <w:lang w:eastAsia="ar-SA"/>
        </w:rPr>
        <w:t xml:space="preserve">súťažného projektu </w:t>
      </w:r>
      <w:r w:rsidR="00C62CCD" w:rsidRPr="00624540">
        <w:rPr>
          <w:rFonts w:eastAsia="Times New Roman" w:cstheme="minorHAnsi"/>
          <w:b/>
          <w:bCs/>
          <w:sz w:val="24"/>
          <w:szCs w:val="24"/>
          <w:lang w:eastAsia="ar-SA"/>
        </w:rPr>
        <w:t>Fénix - Kultúrna pamiatka roka</w:t>
      </w:r>
      <w:r w:rsidR="00C62CCD">
        <w:rPr>
          <w:rFonts w:eastAsia="Times New Roman" w:cstheme="minorHAnsi"/>
          <w:sz w:val="24"/>
          <w:szCs w:val="24"/>
          <w:lang w:eastAsia="ar-SA"/>
        </w:rPr>
        <w:t xml:space="preserve">. Kde sme bohužiaľ nezískali žiadne ocenenie. </w:t>
      </w:r>
    </w:p>
    <w:p w14:paraId="66D6D8A7" w14:textId="0A683933" w:rsidR="00C62CCD" w:rsidRPr="00C62CCD" w:rsidRDefault="00C62CCD" w:rsidP="00C62CCD">
      <w:pPr>
        <w:suppressAutoHyphens/>
        <w:overflowPunct w:val="0"/>
        <w:autoSpaceDE w:val="0"/>
        <w:spacing w:after="0" w:line="240" w:lineRule="auto"/>
        <w:textAlignment w:val="baseline"/>
        <w:rPr>
          <w:rFonts w:eastAsia="Times New Roman" w:cstheme="minorHAnsi"/>
          <w:sz w:val="24"/>
          <w:szCs w:val="24"/>
          <w:lang w:eastAsia="ar-SA"/>
        </w:rPr>
      </w:pPr>
      <w:r w:rsidRPr="00624540">
        <w:rPr>
          <w:rFonts w:eastAsia="Times New Roman" w:cstheme="minorHAnsi"/>
          <w:b/>
          <w:bCs/>
          <w:sz w:val="24"/>
          <w:szCs w:val="24"/>
          <w:lang w:eastAsia="ar-SA"/>
        </w:rPr>
        <w:t>Dotácií podľa § 1 výnosu</w:t>
      </w:r>
      <w:r w:rsidRPr="00C62CCD">
        <w:rPr>
          <w:rFonts w:eastAsia="Times New Roman" w:cstheme="minorHAnsi"/>
          <w:sz w:val="24"/>
          <w:szCs w:val="24"/>
          <w:lang w:eastAsia="ar-SA"/>
        </w:rPr>
        <w:t xml:space="preserve"> Ministerstva financií Slovenskej republiky z 9. decembra</w:t>
      </w:r>
    </w:p>
    <w:p w14:paraId="4CD43DDA" w14:textId="4183EF21" w:rsidR="00C62CCD" w:rsidRDefault="00C62CCD" w:rsidP="00C62CCD">
      <w:pPr>
        <w:suppressAutoHyphens/>
        <w:overflowPunct w:val="0"/>
        <w:autoSpaceDE w:val="0"/>
        <w:spacing w:after="0" w:line="240" w:lineRule="auto"/>
        <w:textAlignment w:val="baseline"/>
        <w:rPr>
          <w:rFonts w:eastAsia="Times New Roman" w:cstheme="minorHAnsi"/>
          <w:sz w:val="24"/>
          <w:szCs w:val="24"/>
          <w:lang w:eastAsia="ar-SA"/>
        </w:rPr>
      </w:pPr>
      <w:r w:rsidRPr="00C62CCD">
        <w:rPr>
          <w:rFonts w:eastAsia="Times New Roman" w:cstheme="minorHAnsi"/>
          <w:sz w:val="24"/>
          <w:szCs w:val="24"/>
          <w:lang w:eastAsia="ar-SA"/>
        </w:rPr>
        <w:t xml:space="preserve">2005 č. 26825/2005 </w:t>
      </w:r>
      <w:r>
        <w:rPr>
          <w:rFonts w:eastAsia="Times New Roman" w:cstheme="minorHAnsi"/>
          <w:sz w:val="24"/>
          <w:szCs w:val="24"/>
          <w:lang w:eastAsia="ar-SA"/>
        </w:rPr>
        <w:t>–</w:t>
      </w:r>
      <w:r w:rsidRPr="00C62CCD">
        <w:rPr>
          <w:rFonts w:eastAsia="Times New Roman" w:cstheme="minorHAnsi"/>
          <w:sz w:val="24"/>
          <w:szCs w:val="24"/>
          <w:lang w:eastAsia="ar-SA"/>
        </w:rPr>
        <w:t xml:space="preserve"> 441</w:t>
      </w:r>
      <w:r>
        <w:rPr>
          <w:rFonts w:eastAsia="Times New Roman" w:cstheme="minorHAnsi"/>
          <w:sz w:val="24"/>
          <w:szCs w:val="24"/>
          <w:lang w:eastAsia="ar-SA"/>
        </w:rPr>
        <w:t xml:space="preserve"> sme chceli čerpať na obnovu </w:t>
      </w:r>
      <w:r w:rsidRPr="00C62CCD">
        <w:rPr>
          <w:rFonts w:eastAsia="Times New Roman" w:cstheme="minorHAnsi"/>
          <w:sz w:val="24"/>
          <w:szCs w:val="24"/>
          <w:lang w:eastAsia="ar-SA"/>
        </w:rPr>
        <w:t>"Obnova miestnosti s</w:t>
      </w:r>
      <w:r>
        <w:rPr>
          <w:rFonts w:eastAsia="Times New Roman" w:cstheme="minorHAnsi"/>
          <w:sz w:val="24"/>
          <w:szCs w:val="24"/>
          <w:lang w:eastAsia="ar-SA"/>
        </w:rPr>
        <w:t> </w:t>
      </w:r>
      <w:r w:rsidRPr="00C62CCD">
        <w:rPr>
          <w:rFonts w:eastAsia="Times New Roman" w:cstheme="minorHAnsi"/>
          <w:sz w:val="24"/>
          <w:szCs w:val="24"/>
          <w:lang w:eastAsia="ar-SA"/>
        </w:rPr>
        <w:t>hypokaustom</w:t>
      </w:r>
      <w:r>
        <w:rPr>
          <w:rFonts w:eastAsia="Times New Roman" w:cstheme="minorHAnsi"/>
          <w:sz w:val="24"/>
          <w:szCs w:val="24"/>
          <w:lang w:eastAsia="ar-SA"/>
        </w:rPr>
        <w:t xml:space="preserve">“. Jedná sa o miestnosť vo východnom trakte severného paláca. Bohužiaľ v tomto grante sme boli neúspešní. </w:t>
      </w:r>
    </w:p>
    <w:p w14:paraId="3BC128AC" w14:textId="6552F8D7" w:rsidR="00190248" w:rsidRDefault="00C62CCD" w:rsidP="00C62CCD">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Úspešné však boli žiadosti o finančný príspevok z programu </w:t>
      </w:r>
      <w:r w:rsidRPr="00624540">
        <w:rPr>
          <w:rFonts w:eastAsia="Times New Roman" w:cstheme="minorHAnsi"/>
          <w:b/>
          <w:bCs/>
          <w:sz w:val="24"/>
          <w:szCs w:val="24"/>
          <w:lang w:eastAsia="ar-SA"/>
        </w:rPr>
        <w:t>Slovensko-Česko Interreg VI-A</w:t>
      </w:r>
      <w:r>
        <w:rPr>
          <w:rFonts w:eastAsia="Times New Roman" w:cstheme="minorHAnsi"/>
          <w:sz w:val="24"/>
          <w:szCs w:val="24"/>
          <w:lang w:eastAsia="ar-SA"/>
        </w:rPr>
        <w:t>. Tento grant bol vyhodnotený ako úspešný a</w:t>
      </w:r>
      <w:r w:rsidR="00190248">
        <w:rPr>
          <w:rFonts w:eastAsia="Times New Roman" w:cstheme="minorHAnsi"/>
          <w:sz w:val="24"/>
          <w:szCs w:val="24"/>
          <w:lang w:eastAsia="ar-SA"/>
        </w:rPr>
        <w:t xml:space="preserve"> Hrad Beckov, n.o. získal </w:t>
      </w:r>
      <w:r>
        <w:rPr>
          <w:rFonts w:eastAsia="Times New Roman" w:cstheme="minorHAnsi"/>
          <w:sz w:val="24"/>
          <w:szCs w:val="24"/>
          <w:lang w:eastAsia="ar-SA"/>
        </w:rPr>
        <w:t xml:space="preserve"> </w:t>
      </w:r>
      <w:r w:rsidR="00190248" w:rsidRPr="00190248">
        <w:rPr>
          <w:rFonts w:eastAsia="Times New Roman" w:cstheme="minorHAnsi"/>
          <w:sz w:val="24"/>
          <w:szCs w:val="24"/>
          <w:lang w:eastAsia="ar-SA"/>
        </w:rPr>
        <w:t>92 029,17 €</w:t>
      </w:r>
      <w:r w:rsidR="00190248">
        <w:rPr>
          <w:rFonts w:eastAsia="Times New Roman" w:cstheme="minorHAnsi"/>
          <w:sz w:val="24"/>
          <w:szCs w:val="24"/>
          <w:lang w:eastAsia="ar-SA"/>
        </w:rPr>
        <w:t xml:space="preserve"> na aktivity späté s doplnením výstavných predmetov a techniky v expozícii západného paláca. Spolupráca je realizovaná ako spoločný projekt štyroch partnerov: Klátova Nová Ves, Hrad Beckov, n.o., Obec Spytihněv a Sdružení měst a obcí Východní Moravy. </w:t>
      </w:r>
    </w:p>
    <w:p w14:paraId="029DB73A" w14:textId="440AA13A" w:rsidR="00190248" w:rsidRDefault="00190248"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Rovnako úspešný bol aj projekt „Za hradnými príbehmi“ medzi partnermi Hrad Beckov, n.o. a </w:t>
      </w:r>
      <w:r w:rsidRPr="00190248">
        <w:rPr>
          <w:rFonts w:eastAsia="Times New Roman" w:cstheme="minorHAnsi"/>
          <w:sz w:val="24"/>
          <w:szCs w:val="24"/>
          <w:lang w:eastAsia="ar-SA"/>
        </w:rPr>
        <w:t>POLYPEJE - spolek pro obnovu a</w:t>
      </w:r>
      <w:r>
        <w:rPr>
          <w:rFonts w:eastAsia="Times New Roman" w:cstheme="minorHAnsi"/>
          <w:sz w:val="24"/>
          <w:szCs w:val="24"/>
          <w:lang w:eastAsia="ar-SA"/>
        </w:rPr>
        <w:t> </w:t>
      </w:r>
      <w:r w:rsidRPr="00190248">
        <w:rPr>
          <w:rFonts w:eastAsia="Times New Roman" w:cstheme="minorHAnsi"/>
          <w:sz w:val="24"/>
          <w:szCs w:val="24"/>
          <w:lang w:eastAsia="ar-SA"/>
        </w:rPr>
        <w:t>využití</w:t>
      </w:r>
      <w:r>
        <w:rPr>
          <w:rFonts w:eastAsia="Times New Roman" w:cstheme="minorHAnsi"/>
          <w:sz w:val="24"/>
          <w:szCs w:val="24"/>
          <w:lang w:eastAsia="ar-SA"/>
        </w:rPr>
        <w:t xml:space="preserve"> </w:t>
      </w:r>
      <w:r w:rsidRPr="00190248">
        <w:rPr>
          <w:rFonts w:eastAsia="Times New Roman" w:cstheme="minorHAnsi"/>
          <w:sz w:val="24"/>
          <w:szCs w:val="24"/>
          <w:lang w:eastAsia="ar-SA"/>
        </w:rPr>
        <w:t>historických památek</w:t>
      </w:r>
      <w:r>
        <w:rPr>
          <w:rFonts w:eastAsia="Times New Roman" w:cstheme="minorHAnsi"/>
          <w:sz w:val="24"/>
          <w:szCs w:val="24"/>
          <w:lang w:eastAsia="ar-SA"/>
        </w:rPr>
        <w:t xml:space="preserve"> (hrad Cimburk). Finančný mechanizmus </w:t>
      </w:r>
      <w:r w:rsidRPr="00624540">
        <w:rPr>
          <w:rFonts w:eastAsia="Times New Roman" w:cstheme="minorHAnsi"/>
          <w:b/>
          <w:bCs/>
          <w:sz w:val="24"/>
          <w:szCs w:val="24"/>
          <w:lang w:eastAsia="ar-SA"/>
        </w:rPr>
        <w:t>Fondu malých projektov</w:t>
      </w:r>
      <w:r>
        <w:rPr>
          <w:rFonts w:eastAsia="Times New Roman" w:cstheme="minorHAnsi"/>
          <w:sz w:val="24"/>
          <w:szCs w:val="24"/>
          <w:lang w:eastAsia="ar-SA"/>
        </w:rPr>
        <w:t xml:space="preserve"> (Interreg) vyhodnotil tento projekt ako najúspešnejší projekt zo všetkých žiadostí a bez krátenia schválil celkové čerpanie v hodnote </w:t>
      </w:r>
      <w:r w:rsidRPr="00190248">
        <w:rPr>
          <w:rFonts w:eastAsia="Times New Roman" w:cstheme="minorHAnsi"/>
          <w:sz w:val="24"/>
          <w:szCs w:val="24"/>
          <w:lang w:eastAsia="ar-SA"/>
        </w:rPr>
        <w:t>60 036,90 €</w:t>
      </w:r>
      <w:r>
        <w:rPr>
          <w:rFonts w:eastAsia="Times New Roman" w:cstheme="minorHAnsi"/>
          <w:sz w:val="24"/>
          <w:szCs w:val="24"/>
          <w:lang w:eastAsia="ar-SA"/>
        </w:rPr>
        <w:t xml:space="preserve">. Z grantu by sa mala vyhotoviť mobilná aplikácia, ktorá bude slúžiť obom hradom ako on-line, ale aj off-line sprievodca s herným motívom a využitím postáv, ktoré sa na hradoch aj v minulosti skutočne nachádzali a žili. </w:t>
      </w:r>
    </w:p>
    <w:p w14:paraId="0669E1B4" w14:textId="4438C77F" w:rsidR="00190248" w:rsidRDefault="00190248"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Úspešným projektom bol aj projekt pod názvom „</w:t>
      </w:r>
      <w:r w:rsidRPr="00190248">
        <w:rPr>
          <w:rFonts w:eastAsia="Times New Roman" w:cstheme="minorHAnsi"/>
          <w:sz w:val="24"/>
          <w:szCs w:val="24"/>
          <w:lang w:eastAsia="ar-SA"/>
        </w:rPr>
        <w:t>Hradná bylinkáreň</w:t>
      </w:r>
      <w:r>
        <w:rPr>
          <w:rFonts w:eastAsia="Times New Roman" w:cstheme="minorHAnsi"/>
          <w:sz w:val="24"/>
          <w:szCs w:val="24"/>
          <w:lang w:eastAsia="ar-SA"/>
        </w:rPr>
        <w:t xml:space="preserve">“. </w:t>
      </w:r>
      <w:r w:rsidR="00C50857">
        <w:rPr>
          <w:rFonts w:eastAsia="Times New Roman" w:cstheme="minorHAnsi"/>
          <w:sz w:val="24"/>
          <w:szCs w:val="24"/>
          <w:lang w:eastAsia="ar-SA"/>
        </w:rPr>
        <w:t xml:space="preserve">Finančné prostriedky boli čerpané z grantu </w:t>
      </w:r>
      <w:r w:rsidR="00C50857" w:rsidRPr="00624540">
        <w:rPr>
          <w:rFonts w:eastAsia="Times New Roman" w:cstheme="minorHAnsi"/>
          <w:b/>
          <w:bCs/>
          <w:sz w:val="24"/>
          <w:szCs w:val="24"/>
          <w:lang w:eastAsia="ar-SA"/>
        </w:rPr>
        <w:t>Zelené oči</w:t>
      </w:r>
      <w:r w:rsidR="00C50857">
        <w:rPr>
          <w:rFonts w:eastAsia="Times New Roman" w:cstheme="minorHAnsi"/>
          <w:sz w:val="24"/>
          <w:szCs w:val="24"/>
          <w:lang w:eastAsia="ar-SA"/>
        </w:rPr>
        <w:t xml:space="preserve"> (TSK) v hodnote </w:t>
      </w:r>
      <w:r w:rsidR="00C50857" w:rsidRPr="00C50857">
        <w:rPr>
          <w:rFonts w:eastAsia="Times New Roman" w:cstheme="minorHAnsi"/>
          <w:sz w:val="24"/>
          <w:szCs w:val="24"/>
          <w:lang w:eastAsia="ar-SA"/>
        </w:rPr>
        <w:t>2</w:t>
      </w:r>
      <w:r w:rsidR="00C50857">
        <w:rPr>
          <w:rFonts w:eastAsia="Times New Roman" w:cstheme="minorHAnsi"/>
          <w:sz w:val="24"/>
          <w:szCs w:val="24"/>
          <w:lang w:eastAsia="ar-SA"/>
        </w:rPr>
        <w:t> </w:t>
      </w:r>
      <w:r w:rsidR="00C50857" w:rsidRPr="00C50857">
        <w:rPr>
          <w:rFonts w:eastAsia="Times New Roman" w:cstheme="minorHAnsi"/>
          <w:sz w:val="24"/>
          <w:szCs w:val="24"/>
          <w:lang w:eastAsia="ar-SA"/>
        </w:rPr>
        <w:t>305</w:t>
      </w:r>
      <w:r w:rsidR="00C50857">
        <w:rPr>
          <w:rFonts w:eastAsia="Times New Roman" w:cstheme="minorHAnsi"/>
          <w:sz w:val="24"/>
          <w:szCs w:val="24"/>
          <w:lang w:eastAsia="ar-SA"/>
        </w:rPr>
        <w:t xml:space="preserve"> €. Zrealizovali sme úspešný zámer, ktorý prilákal viacero základných škôl a je predmetom pre riešenie školských programov aj v roku 2025. Ako partner projektu a realizátor niektorých aktivít vystupovalo občianske združenie </w:t>
      </w:r>
      <w:r w:rsidR="00C50857" w:rsidRPr="00C50857">
        <w:rPr>
          <w:rFonts w:eastAsia="Times New Roman" w:cstheme="minorHAnsi"/>
          <w:sz w:val="24"/>
          <w:szCs w:val="24"/>
          <w:lang w:eastAsia="ar-SA"/>
        </w:rPr>
        <w:t>Kolowrátok</w:t>
      </w:r>
      <w:r w:rsidR="00C50857">
        <w:rPr>
          <w:rFonts w:eastAsia="Times New Roman" w:cstheme="minorHAnsi"/>
          <w:sz w:val="24"/>
          <w:szCs w:val="24"/>
          <w:lang w:eastAsia="ar-SA"/>
        </w:rPr>
        <w:t xml:space="preserve"> z Beckova. </w:t>
      </w:r>
    </w:p>
    <w:p w14:paraId="55E85E92" w14:textId="77777777" w:rsidR="00EA54FC" w:rsidRDefault="00C50857"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Veľmi špecifické bolo čerpanie grantov </w:t>
      </w:r>
      <w:r w:rsidRPr="00624540">
        <w:rPr>
          <w:rFonts w:eastAsia="Times New Roman" w:cstheme="minorHAnsi"/>
          <w:b/>
          <w:bCs/>
          <w:sz w:val="24"/>
          <w:szCs w:val="24"/>
          <w:lang w:eastAsia="ar-SA"/>
        </w:rPr>
        <w:t>Obnovme si svoj dom</w:t>
      </w:r>
      <w:r>
        <w:rPr>
          <w:rFonts w:eastAsia="Times New Roman" w:cstheme="minorHAnsi"/>
          <w:sz w:val="24"/>
          <w:szCs w:val="24"/>
          <w:lang w:eastAsia="ar-SA"/>
        </w:rPr>
        <w:t xml:space="preserve"> Ministerstva kultúry SR. Boli poznačené rôznymi nezrovnalosťami a prieťahmi na strane samotného ministerstva. Aj preto sme pridelené finančné zdroje v hodnote 3 000 € z podprogramu 1.3 museli odmietnúť. Nebolo reálne, aby sme ich vedeli vyčerpať do 31.12.2024. Súčasne bol</w:t>
      </w:r>
      <w:r w:rsidR="00EA54FC">
        <w:rPr>
          <w:rFonts w:eastAsia="Times New Roman" w:cstheme="minorHAnsi"/>
          <w:sz w:val="24"/>
          <w:szCs w:val="24"/>
          <w:lang w:eastAsia="ar-SA"/>
        </w:rPr>
        <w:t xml:space="preserve">o ohrozené aj čerpanie grantu z podprogramu 1.4, nakoľko odsúhlasenie grantu v hodnote 22 000 € prišlo až koncom mesiaca september a finančné prostriedky v mesiaci október. Práce s vápennými zmesami je pritom možné z hľadiska počasia vykonávať približne do konca októbra. Z projektu sme vynechali všetky odborné výskumné práce a reštaurátorské a zamerali sme sa na stavebnú hrubú časť. Zrealizovala sa tak druhá fáza obnovy JZ bašty. Objekt je takto </w:t>
      </w:r>
      <w:r w:rsidR="00EA54FC">
        <w:rPr>
          <w:rFonts w:eastAsia="Times New Roman" w:cstheme="minorHAnsi"/>
          <w:sz w:val="24"/>
          <w:szCs w:val="24"/>
          <w:lang w:eastAsia="ar-SA"/>
        </w:rPr>
        <w:lastRenderedPageBreak/>
        <w:t xml:space="preserve">zabezpečený proti zosunu do obytnej časti obce a ďalšie práce môžu prebiehať postupne v interiéri objektu bez vonkajšieho lešenia. </w:t>
      </w:r>
    </w:p>
    <w:p w14:paraId="0718DF85" w14:textId="77777777" w:rsidR="00EA54FC" w:rsidRDefault="00EA54FC" w:rsidP="00190248">
      <w:pPr>
        <w:suppressAutoHyphens/>
        <w:overflowPunct w:val="0"/>
        <w:autoSpaceDE w:val="0"/>
        <w:spacing w:after="0" w:line="240" w:lineRule="auto"/>
        <w:textAlignment w:val="baseline"/>
        <w:rPr>
          <w:rFonts w:eastAsia="Times New Roman" w:cstheme="minorHAnsi"/>
          <w:sz w:val="24"/>
          <w:szCs w:val="24"/>
          <w:lang w:eastAsia="ar-SA"/>
        </w:rPr>
      </w:pPr>
    </w:p>
    <w:p w14:paraId="1B0D7E24" w14:textId="495BC1DC" w:rsidR="00EA54FC" w:rsidRPr="00EA54FC" w:rsidRDefault="00EA54FC" w:rsidP="00190248">
      <w:pPr>
        <w:suppressAutoHyphens/>
        <w:overflowPunct w:val="0"/>
        <w:autoSpaceDE w:val="0"/>
        <w:spacing w:after="0" w:line="240" w:lineRule="auto"/>
        <w:textAlignment w:val="baseline"/>
        <w:rPr>
          <w:rFonts w:eastAsia="Times New Roman" w:cstheme="minorHAnsi"/>
          <w:b/>
          <w:bCs/>
          <w:sz w:val="24"/>
          <w:szCs w:val="24"/>
          <w:lang w:eastAsia="ar-SA"/>
        </w:rPr>
      </w:pPr>
      <w:r w:rsidRPr="00EA54FC">
        <w:rPr>
          <w:rFonts w:eastAsia="Times New Roman" w:cstheme="minorHAnsi"/>
          <w:b/>
          <w:bCs/>
          <w:sz w:val="24"/>
          <w:szCs w:val="24"/>
          <w:lang w:eastAsia="ar-SA"/>
        </w:rPr>
        <w:t xml:space="preserve">Hrad Beckov v roku 2024 navštívilo </w:t>
      </w:r>
      <w:r w:rsidRPr="00EA54FC">
        <w:rPr>
          <w:rFonts w:eastAsia="Times New Roman" w:cstheme="minorHAnsi"/>
          <w:b/>
          <w:bCs/>
          <w:sz w:val="24"/>
          <w:szCs w:val="24"/>
          <w:lang w:eastAsia="ar-SA"/>
        </w:rPr>
        <w:tab/>
      </w:r>
      <w:r w:rsidRPr="00EA54FC">
        <w:rPr>
          <w:rFonts w:eastAsia="Times New Roman" w:cstheme="minorHAnsi"/>
          <w:b/>
          <w:bCs/>
          <w:sz w:val="24"/>
          <w:szCs w:val="24"/>
          <w:lang w:eastAsia="ar-SA"/>
        </w:rPr>
        <w:tab/>
      </w:r>
      <w:r w:rsidRPr="00EA54FC">
        <w:rPr>
          <w:rFonts w:eastAsia="Times New Roman" w:cstheme="minorHAnsi"/>
          <w:b/>
          <w:bCs/>
          <w:sz w:val="24"/>
          <w:szCs w:val="24"/>
          <w:lang w:eastAsia="ar-SA"/>
        </w:rPr>
        <w:tab/>
      </w:r>
      <w:r w:rsidRPr="00EA54FC">
        <w:rPr>
          <w:rFonts w:eastAsia="Times New Roman" w:cstheme="minorHAnsi"/>
          <w:b/>
          <w:bCs/>
          <w:sz w:val="24"/>
          <w:szCs w:val="24"/>
          <w:lang w:eastAsia="ar-SA"/>
        </w:rPr>
        <w:tab/>
        <w:t>69 425 návštevníkov</w:t>
      </w:r>
    </w:p>
    <w:p w14:paraId="23987C6B" w14:textId="7A3B7444" w:rsidR="00C50857" w:rsidRDefault="00EA54FC"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 </w:t>
      </w:r>
      <w:r w:rsidR="00C50857">
        <w:rPr>
          <w:rFonts w:eastAsia="Times New Roman" w:cstheme="minorHAnsi"/>
          <w:sz w:val="24"/>
          <w:szCs w:val="24"/>
          <w:lang w:eastAsia="ar-SA"/>
        </w:rPr>
        <w:t xml:space="preserve"> </w:t>
      </w:r>
    </w:p>
    <w:p w14:paraId="76163A86" w14:textId="10CE3176" w:rsidR="00EA54FC" w:rsidRDefault="00080EC4"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Oproti roku 2023 išlo o pokles návštevnosti o 2 066 návštevníkov. Napriek tomu, že bol v roku 2024 očakávaný rast návštevnosti došlo k v tomto zmysle k negatívnemu javu, kedy návštevnosť vo finálnych číslach klesla. Jedná sa o jav, ktorý sa neviaže len na hrad Beckov, ale s poklesom návštevnosti v ostatných dvoch rokoch sa musia pasovať viaceré hrady na Považí (Pokles návštevnosti na hrade Čachtice – približne 4 000 návštevníkov, na Trenčianskom hrade približne o 10 000 návštevníkov oproti roku 2023). </w:t>
      </w:r>
    </w:p>
    <w:p w14:paraId="1F9EFF5A"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4D345B74" w14:textId="00842ED4" w:rsidR="00080EC4" w:rsidRDefault="00080EC4"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Medzi vplyvy, ktoré na tento jav vplývajú je možné vymenovať niektoré primárne: </w:t>
      </w:r>
      <w:r>
        <w:rPr>
          <w:rFonts w:eastAsia="Times New Roman" w:cstheme="minorHAnsi"/>
          <w:sz w:val="24"/>
          <w:szCs w:val="24"/>
          <w:lang w:eastAsia="ar-SA"/>
        </w:rPr>
        <w:br/>
        <w:t xml:space="preserve">1.) </w:t>
      </w:r>
      <w:r w:rsidRPr="00624540">
        <w:rPr>
          <w:rFonts w:eastAsia="Times New Roman" w:cstheme="minorHAnsi"/>
          <w:b/>
          <w:bCs/>
          <w:sz w:val="24"/>
          <w:szCs w:val="24"/>
          <w:lang w:eastAsia="ar-SA"/>
        </w:rPr>
        <w:t>Zmena počasia</w:t>
      </w:r>
      <w:r>
        <w:rPr>
          <w:rFonts w:eastAsia="Times New Roman" w:cstheme="minorHAnsi"/>
          <w:sz w:val="24"/>
          <w:szCs w:val="24"/>
          <w:lang w:eastAsia="ar-SA"/>
        </w:rPr>
        <w:t xml:space="preserve"> a s tým zmenené správanie návštevníkov. Napriek tomu, že </w:t>
      </w:r>
      <w:r w:rsidR="00D95534">
        <w:rPr>
          <w:rFonts w:eastAsia="Times New Roman" w:cstheme="minorHAnsi"/>
          <w:sz w:val="24"/>
          <w:szCs w:val="24"/>
          <w:lang w:eastAsia="ar-SA"/>
        </w:rPr>
        <w:t xml:space="preserve">zimy začínajú byť veľmi mierne, letá bývajú veľmi horúce a suché. Väčšina domácich návštevníkov tak uprednostnila v hlavnej sezóne práve pobyt u vody alebo vycestovala do zahraničia k moru, o čom svedčili rekordné predaje cestovných kancelárií a agentúr už v apríli, máji minulého roka. Trendom sa teda stáva, z hľadiska domáceho návštevníka, využívanie jarných mesiacov, čiastočne jesenných mesiacov na návštevu kultúrnych zariadení ako je aj hrad Beckov. Hlavná sezóna z hľadiska teplejšieho počasia je tak odkázaná prevažne na zahraničného turistu.  </w:t>
      </w:r>
    </w:p>
    <w:p w14:paraId="65033BDE" w14:textId="78B6733B" w:rsidR="00D95534" w:rsidRDefault="00D95534"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2.) Pretrvávajúca </w:t>
      </w:r>
      <w:r w:rsidRPr="00624540">
        <w:rPr>
          <w:rFonts w:eastAsia="Times New Roman" w:cstheme="minorHAnsi"/>
          <w:b/>
          <w:bCs/>
          <w:sz w:val="24"/>
          <w:szCs w:val="24"/>
          <w:lang w:eastAsia="ar-SA"/>
        </w:rPr>
        <w:t>vojna na Ukrajine</w:t>
      </w:r>
      <w:r>
        <w:rPr>
          <w:rFonts w:eastAsia="Times New Roman" w:cstheme="minorHAnsi"/>
          <w:sz w:val="24"/>
          <w:szCs w:val="24"/>
          <w:lang w:eastAsia="ar-SA"/>
        </w:rPr>
        <w:t xml:space="preserve"> a s ňou spojené geopolitické vnímania Slovenska. Obavy domáceho obyvateľstva, ale aj vnímanie rizikovosti Slovenska z hľadiska zahraničných návštevníkov. </w:t>
      </w:r>
    </w:p>
    <w:p w14:paraId="753FDAE4" w14:textId="69578608" w:rsidR="00D95534" w:rsidRDefault="00D95534"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3.) </w:t>
      </w:r>
      <w:r w:rsidRPr="00624540">
        <w:rPr>
          <w:rFonts w:eastAsia="Times New Roman" w:cstheme="minorHAnsi"/>
          <w:b/>
          <w:bCs/>
          <w:sz w:val="24"/>
          <w:szCs w:val="24"/>
          <w:lang w:eastAsia="ar-SA"/>
        </w:rPr>
        <w:t>Zvýšená inflácia</w:t>
      </w:r>
      <w:r>
        <w:rPr>
          <w:rFonts w:eastAsia="Times New Roman" w:cstheme="minorHAnsi"/>
          <w:sz w:val="24"/>
          <w:szCs w:val="24"/>
          <w:lang w:eastAsia="ar-SA"/>
        </w:rPr>
        <w:t xml:space="preserve"> na začiatku roka 2024 a pesimistické socio-ekonomické vyhliadky na rok 2024. Rok 2023 končil s infláciou na priemere 10,5 %. Začiatok roka bol opäť vypätý napriek tomu inflácia začala postupne po ukľudnení klesať. V októbri roku 2024 bola na úrovni 3,1%. Konsolidácia verejných financií </w:t>
      </w:r>
      <w:r w:rsidR="006232AC">
        <w:rPr>
          <w:rFonts w:eastAsia="Times New Roman" w:cstheme="minorHAnsi"/>
          <w:sz w:val="24"/>
          <w:szCs w:val="24"/>
          <w:lang w:eastAsia="ar-SA"/>
        </w:rPr>
        <w:t xml:space="preserve">pri schválenom balíčku vlády SR však prognózuje opäť zdražovanie, vyššie náklady firiem. Rovnako aj zvýšená DPH z 20% na 23%. Tieto vplyvy bolo cítiť najmä na správaní sa návštevníkov v oblasti nákupu sekundárnych služieb ako boli napríklad suveníry alebo bufetové produkty. </w:t>
      </w:r>
    </w:p>
    <w:p w14:paraId="54F0E931" w14:textId="7E26FFD0" w:rsidR="006232AC" w:rsidRDefault="006232AC"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4.) Ďalším negatívom, ktoré je možné jasne označiť, je </w:t>
      </w:r>
      <w:r w:rsidRPr="00624540">
        <w:rPr>
          <w:rFonts w:eastAsia="Times New Roman" w:cstheme="minorHAnsi"/>
          <w:b/>
          <w:bCs/>
          <w:sz w:val="24"/>
          <w:szCs w:val="24"/>
          <w:lang w:eastAsia="ar-SA"/>
        </w:rPr>
        <w:t>tranzitný stav regiónu</w:t>
      </w:r>
      <w:r>
        <w:rPr>
          <w:rFonts w:eastAsia="Times New Roman" w:cstheme="minorHAnsi"/>
          <w:sz w:val="24"/>
          <w:szCs w:val="24"/>
          <w:lang w:eastAsia="ar-SA"/>
        </w:rPr>
        <w:t xml:space="preserve">. Trenčiansky kraj sa stabilne umiestňuje na posledných miestach štatistík z hľadiska ubytovania a návštevnosti. Je to celkové nekoncepčné riešenie tvorby produktov cestovného ruchu, dlhodobé nefungovanie organizácií destinačného manažmentu cestovného ruchu a poddimenzovanie podpory nie len z hľadiska samospráv, ale aj  z hľadiska sieťovania samotných subjektov činných v oblasti cestovného ruchu. Z tohto dôvodu výrazne zaostávame za ostatnými krajmi v okolí TSK. </w:t>
      </w:r>
    </w:p>
    <w:p w14:paraId="20174B59" w14:textId="77777777" w:rsidR="006232AC" w:rsidRDefault="006232AC" w:rsidP="00190248">
      <w:pPr>
        <w:suppressAutoHyphens/>
        <w:overflowPunct w:val="0"/>
        <w:autoSpaceDE w:val="0"/>
        <w:spacing w:after="0" w:line="240" w:lineRule="auto"/>
        <w:textAlignment w:val="baseline"/>
        <w:rPr>
          <w:rFonts w:eastAsia="Times New Roman" w:cstheme="minorHAnsi"/>
          <w:sz w:val="24"/>
          <w:szCs w:val="24"/>
          <w:lang w:eastAsia="ar-SA"/>
        </w:rPr>
      </w:pPr>
    </w:p>
    <w:p w14:paraId="64040109"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49E34359"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1DEB6830"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4811F0D7"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1235D1BE"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0A7628D5"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65F61C47"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1781D6BA" w14:textId="77777777" w:rsidR="00624540" w:rsidRDefault="00624540" w:rsidP="00190248">
      <w:pPr>
        <w:suppressAutoHyphens/>
        <w:overflowPunct w:val="0"/>
        <w:autoSpaceDE w:val="0"/>
        <w:spacing w:after="0" w:line="240" w:lineRule="auto"/>
        <w:textAlignment w:val="baseline"/>
        <w:rPr>
          <w:rFonts w:eastAsia="Times New Roman" w:cstheme="minorHAnsi"/>
          <w:sz w:val="24"/>
          <w:szCs w:val="24"/>
          <w:lang w:eastAsia="ar-SA"/>
        </w:rPr>
      </w:pPr>
    </w:p>
    <w:p w14:paraId="2F5A286D" w14:textId="43955B62" w:rsidR="006232AC" w:rsidRDefault="006232AC" w:rsidP="00190248">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noProof/>
          <w:sz w:val="24"/>
          <w:szCs w:val="24"/>
          <w:lang w:eastAsia="sk-SK"/>
        </w:rPr>
        <w:drawing>
          <wp:anchor distT="0" distB="0" distL="114300" distR="114300" simplePos="0" relativeHeight="251658240" behindDoc="1" locked="0" layoutInCell="1" allowOverlap="1" wp14:anchorId="724110EF" wp14:editId="3F6D2538">
            <wp:simplePos x="0" y="0"/>
            <wp:positionH relativeFrom="margin">
              <wp:posOffset>471805</wp:posOffset>
            </wp:positionH>
            <wp:positionV relativeFrom="paragraph">
              <wp:posOffset>5715</wp:posOffset>
            </wp:positionV>
            <wp:extent cx="4954270" cy="2811780"/>
            <wp:effectExtent l="0" t="0" r="0" b="7620"/>
            <wp:wrapTight wrapText="bothSides">
              <wp:wrapPolygon edited="0">
                <wp:start x="0" y="0"/>
                <wp:lineTo x="0" y="21512"/>
                <wp:lineTo x="21511" y="21512"/>
                <wp:lineTo x="21511" y="0"/>
                <wp:lineTo x="0" y="0"/>
              </wp:wrapPolygon>
            </wp:wrapTight>
            <wp:docPr id="211961435"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4270" cy="2811780"/>
                    </a:xfrm>
                    <a:prstGeom prst="rect">
                      <a:avLst/>
                    </a:prstGeom>
                    <a:noFill/>
                  </pic:spPr>
                </pic:pic>
              </a:graphicData>
            </a:graphic>
            <wp14:sizeRelH relativeFrom="margin">
              <wp14:pctWidth>0</wp14:pctWidth>
            </wp14:sizeRelH>
            <wp14:sizeRelV relativeFrom="margin">
              <wp14:pctHeight>0</wp14:pctHeight>
            </wp14:sizeRelV>
          </wp:anchor>
        </w:drawing>
      </w:r>
    </w:p>
    <w:p w14:paraId="4A671BD4" w14:textId="77777777" w:rsidR="00080EC4" w:rsidRDefault="00080EC4" w:rsidP="00190248">
      <w:pPr>
        <w:suppressAutoHyphens/>
        <w:overflowPunct w:val="0"/>
        <w:autoSpaceDE w:val="0"/>
        <w:spacing w:after="0" w:line="240" w:lineRule="auto"/>
        <w:textAlignment w:val="baseline"/>
        <w:rPr>
          <w:rFonts w:eastAsia="Times New Roman" w:cstheme="minorHAnsi"/>
          <w:sz w:val="24"/>
          <w:szCs w:val="24"/>
          <w:lang w:eastAsia="ar-SA"/>
        </w:rPr>
      </w:pPr>
    </w:p>
    <w:p w14:paraId="49DC8F2B" w14:textId="77777777" w:rsidR="00080EC4" w:rsidRDefault="00080EC4" w:rsidP="00190248">
      <w:pPr>
        <w:suppressAutoHyphens/>
        <w:overflowPunct w:val="0"/>
        <w:autoSpaceDE w:val="0"/>
        <w:spacing w:after="0" w:line="240" w:lineRule="auto"/>
        <w:textAlignment w:val="baseline"/>
        <w:rPr>
          <w:rFonts w:eastAsia="Times New Roman" w:cstheme="minorHAnsi"/>
          <w:sz w:val="24"/>
          <w:szCs w:val="24"/>
          <w:lang w:eastAsia="ar-SA"/>
        </w:rPr>
      </w:pPr>
    </w:p>
    <w:p w14:paraId="5106F21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F00C241"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1FFA130D"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0533E626"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2F03C3CB"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0F756CAC"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1984C836"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501977DB"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3DFF90EE"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7B95D0A4"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5C1BE0B3"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329E7EA1"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35AB6441" w14:textId="77777777"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p>
    <w:p w14:paraId="111AA13E" w14:textId="2B7194FB" w:rsidR="006232AC" w:rsidRDefault="006232AC"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Tabuľka Štatistického úradu SR uvádza trend poklesu návštevnosti v porovnaní s rokom 2023.  </w:t>
      </w:r>
    </w:p>
    <w:p w14:paraId="0E53CF7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04A3330" w14:textId="77777777" w:rsidR="00647DD1" w:rsidRPr="001D1E16" w:rsidRDefault="00647D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1D1E16">
        <w:rPr>
          <w:rFonts w:eastAsia="Times New Roman" w:cstheme="minorHAnsi"/>
          <w:color w:val="000000" w:themeColor="text1"/>
          <w:sz w:val="24"/>
          <w:szCs w:val="24"/>
          <w:lang w:eastAsia="ar-SA"/>
        </w:rPr>
        <w:t>Nárast v sledovanosti bol zaznamenaný aj na sociálnych stránkach Facebook, Instagram.</w:t>
      </w:r>
    </w:p>
    <w:p w14:paraId="799A8C0E" w14:textId="08C954A9" w:rsidR="00647DD1" w:rsidRDefault="00647D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1D1E16">
        <w:rPr>
          <w:rFonts w:eastAsia="Times New Roman" w:cstheme="minorHAnsi"/>
          <w:color w:val="000000" w:themeColor="text1"/>
          <w:sz w:val="24"/>
          <w:szCs w:val="24"/>
          <w:lang w:eastAsia="ar-SA"/>
        </w:rPr>
        <w:t>Rok 202</w:t>
      </w:r>
      <w:r w:rsidR="001D1E16" w:rsidRPr="001D1E16">
        <w:rPr>
          <w:rFonts w:eastAsia="Times New Roman" w:cstheme="minorHAnsi"/>
          <w:color w:val="000000" w:themeColor="text1"/>
          <w:sz w:val="24"/>
          <w:szCs w:val="24"/>
          <w:lang w:eastAsia="ar-SA"/>
        </w:rPr>
        <w:t>4</w:t>
      </w:r>
      <w:r w:rsidRPr="001D1E16">
        <w:rPr>
          <w:rFonts w:eastAsia="Times New Roman" w:cstheme="minorHAnsi"/>
          <w:color w:val="000000" w:themeColor="text1"/>
          <w:sz w:val="24"/>
          <w:szCs w:val="24"/>
          <w:lang w:eastAsia="ar-SA"/>
        </w:rPr>
        <w:t xml:space="preserve"> sme uzavreli na čísle </w:t>
      </w:r>
      <w:r w:rsidR="001D1E16" w:rsidRPr="001D1E16">
        <w:rPr>
          <w:rFonts w:eastAsia="Times New Roman" w:cstheme="minorHAnsi"/>
          <w:color w:val="000000" w:themeColor="text1"/>
          <w:sz w:val="24"/>
          <w:szCs w:val="24"/>
          <w:lang w:eastAsia="ar-SA"/>
        </w:rPr>
        <w:t xml:space="preserve">17 185 sledovateľov, čo je za rok nárast o 1 529 </w:t>
      </w:r>
      <w:r w:rsidRPr="001D1E16">
        <w:rPr>
          <w:rFonts w:eastAsia="Times New Roman" w:cstheme="minorHAnsi"/>
          <w:color w:val="000000" w:themeColor="text1"/>
          <w:sz w:val="24"/>
          <w:szCs w:val="24"/>
          <w:lang w:eastAsia="ar-SA"/>
        </w:rPr>
        <w:t xml:space="preserve">sledovateľov stránky hradu na </w:t>
      </w:r>
      <w:r w:rsidRPr="00624540">
        <w:rPr>
          <w:rFonts w:eastAsia="Times New Roman" w:cstheme="minorHAnsi"/>
          <w:b/>
          <w:bCs/>
          <w:color w:val="000000" w:themeColor="text1"/>
          <w:sz w:val="24"/>
          <w:szCs w:val="24"/>
          <w:lang w:eastAsia="ar-SA"/>
        </w:rPr>
        <w:t>Facebooku</w:t>
      </w:r>
      <w:r w:rsidRPr="001D1E16">
        <w:rPr>
          <w:rFonts w:eastAsia="Times New Roman" w:cstheme="minorHAnsi"/>
          <w:color w:val="000000" w:themeColor="text1"/>
          <w:sz w:val="24"/>
          <w:szCs w:val="24"/>
          <w:lang w:eastAsia="ar-SA"/>
        </w:rPr>
        <w:t>.</w:t>
      </w:r>
    </w:p>
    <w:p w14:paraId="58EB2542" w14:textId="77777777" w:rsidR="00624540"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p>
    <w:p w14:paraId="545DA323" w14:textId="766B5C7F" w:rsidR="001D1E16"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Pr>
          <w:rFonts w:eastAsia="Times New Roman" w:cstheme="minorHAnsi"/>
          <w:noProof/>
          <w:color w:val="000000" w:themeColor="text1"/>
          <w:sz w:val="24"/>
          <w:szCs w:val="24"/>
          <w:lang w:eastAsia="sk-SK"/>
        </w:rPr>
        <w:drawing>
          <wp:inline distT="0" distB="0" distL="0" distR="0" wp14:anchorId="0FC8650F" wp14:editId="4B37662A">
            <wp:extent cx="5082540" cy="4087545"/>
            <wp:effectExtent l="0" t="0" r="3810" b="8255"/>
            <wp:docPr id="1288379203"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88710" cy="4092507"/>
                    </a:xfrm>
                    <a:prstGeom prst="rect">
                      <a:avLst/>
                    </a:prstGeom>
                    <a:noFill/>
                    <a:ln>
                      <a:noFill/>
                    </a:ln>
                  </pic:spPr>
                </pic:pic>
              </a:graphicData>
            </a:graphic>
          </wp:inline>
        </w:drawing>
      </w:r>
    </w:p>
    <w:p w14:paraId="0D45BFF9" w14:textId="77777777" w:rsidR="00624540"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p>
    <w:p w14:paraId="7F47E986" w14:textId="77777777" w:rsidR="00624540"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p>
    <w:p w14:paraId="39B1E6C9" w14:textId="4DD808CA" w:rsidR="00624540"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Pr>
          <w:rFonts w:eastAsia="Times New Roman" w:cstheme="minorHAnsi"/>
          <w:noProof/>
          <w:color w:val="000000" w:themeColor="text1"/>
          <w:sz w:val="24"/>
          <w:szCs w:val="24"/>
          <w:lang w:eastAsia="sk-SK"/>
        </w:rPr>
        <w:drawing>
          <wp:inline distT="0" distB="0" distL="0" distR="0" wp14:anchorId="332279E7" wp14:editId="05143BBA">
            <wp:extent cx="5760720" cy="4983480"/>
            <wp:effectExtent l="0" t="0" r="0" b="7620"/>
            <wp:docPr id="1932128903"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4983480"/>
                    </a:xfrm>
                    <a:prstGeom prst="rect">
                      <a:avLst/>
                    </a:prstGeom>
                    <a:noFill/>
                    <a:ln>
                      <a:noFill/>
                    </a:ln>
                  </pic:spPr>
                </pic:pic>
              </a:graphicData>
            </a:graphic>
          </wp:inline>
        </w:drawing>
      </w:r>
    </w:p>
    <w:p w14:paraId="197707B0" w14:textId="77777777" w:rsidR="00624540" w:rsidRDefault="00624540"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p>
    <w:p w14:paraId="1CBEE526" w14:textId="78EF9012" w:rsidR="001D1E16" w:rsidRPr="001D1E16" w:rsidRDefault="001D1E16"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Pr>
          <w:rFonts w:eastAsia="Times New Roman" w:cstheme="minorHAnsi"/>
          <w:color w:val="000000" w:themeColor="text1"/>
          <w:sz w:val="24"/>
          <w:szCs w:val="24"/>
          <w:lang w:eastAsia="ar-SA"/>
        </w:rPr>
        <w:t xml:space="preserve">Na sociálnej sieti </w:t>
      </w:r>
      <w:r w:rsidRPr="00624540">
        <w:rPr>
          <w:rFonts w:eastAsia="Times New Roman" w:cstheme="minorHAnsi"/>
          <w:b/>
          <w:bCs/>
          <w:color w:val="000000" w:themeColor="text1"/>
          <w:sz w:val="24"/>
          <w:szCs w:val="24"/>
          <w:lang w:eastAsia="ar-SA"/>
        </w:rPr>
        <w:t>Instagram</w:t>
      </w:r>
      <w:r>
        <w:rPr>
          <w:rFonts w:eastAsia="Times New Roman" w:cstheme="minorHAnsi"/>
          <w:color w:val="000000" w:themeColor="text1"/>
          <w:sz w:val="24"/>
          <w:szCs w:val="24"/>
          <w:lang w:eastAsia="ar-SA"/>
        </w:rPr>
        <w:t xml:space="preserve"> sme ukončili rok 2024 s počtom 1 515 sledovateľov a 389 príspevkov</w:t>
      </w:r>
      <w:r w:rsidR="00624540">
        <w:rPr>
          <w:rFonts w:eastAsia="Times New Roman" w:cstheme="minorHAnsi"/>
          <w:color w:val="000000" w:themeColor="text1"/>
          <w:sz w:val="24"/>
          <w:szCs w:val="24"/>
          <w:lang w:eastAsia="ar-SA"/>
        </w:rPr>
        <w:t xml:space="preserve">. </w:t>
      </w:r>
    </w:p>
    <w:p w14:paraId="4B436E07" w14:textId="1B76916C"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48E8BBA" w14:textId="6CE23BF0"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Zameriavali sme sa aj na podporu regionálneho rozvoja tvorbou produktov cestovného ruchu. </w:t>
      </w:r>
    </w:p>
    <w:p w14:paraId="79A31B3C" w14:textId="47000861" w:rsidR="005331F9" w:rsidRPr="00B5455F" w:rsidRDefault="000101F8"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Druhý rok sme sa uchádzali</w:t>
      </w:r>
      <w:r w:rsidR="005331F9" w:rsidRPr="00B5455F">
        <w:rPr>
          <w:rFonts w:eastAsia="Times New Roman" w:cstheme="minorHAnsi"/>
          <w:sz w:val="24"/>
          <w:szCs w:val="24"/>
          <w:lang w:eastAsia="ar-SA"/>
        </w:rPr>
        <w:t xml:space="preserve"> o 2% z daní obyvateľov Slovenska. Počas prvého roka sa podarilo na dani získať 851,99 €. </w:t>
      </w:r>
      <w:r>
        <w:rPr>
          <w:rFonts w:eastAsia="Times New Roman" w:cstheme="minorHAnsi"/>
          <w:sz w:val="24"/>
          <w:szCs w:val="24"/>
          <w:lang w:eastAsia="ar-SA"/>
        </w:rPr>
        <w:t xml:space="preserve">V druhom roku to bolo už 1 396,35 €. </w:t>
      </w:r>
    </w:p>
    <w:p w14:paraId="68380004" w14:textId="58887ACF" w:rsidR="005331F9" w:rsidRDefault="000101F8"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D</w:t>
      </w:r>
      <w:r w:rsidR="005331F9" w:rsidRPr="00B5455F">
        <w:rPr>
          <w:rFonts w:eastAsia="Times New Roman" w:cstheme="minorHAnsi"/>
          <w:sz w:val="24"/>
          <w:szCs w:val="24"/>
          <w:lang w:eastAsia="ar-SA"/>
        </w:rPr>
        <w:t>obrovoľnícke</w:t>
      </w:r>
      <w:r>
        <w:rPr>
          <w:rFonts w:eastAsia="Times New Roman" w:cstheme="minorHAnsi"/>
          <w:sz w:val="24"/>
          <w:szCs w:val="24"/>
          <w:lang w:eastAsia="ar-SA"/>
        </w:rPr>
        <w:t xml:space="preserve"> piatky a </w:t>
      </w:r>
      <w:r w:rsidR="005331F9" w:rsidRPr="00B5455F">
        <w:rPr>
          <w:rFonts w:eastAsia="Times New Roman" w:cstheme="minorHAnsi"/>
          <w:sz w:val="24"/>
          <w:szCs w:val="24"/>
          <w:lang w:eastAsia="ar-SA"/>
        </w:rPr>
        <w:t>soboty</w:t>
      </w:r>
      <w:r>
        <w:rPr>
          <w:rFonts w:eastAsia="Times New Roman" w:cstheme="minorHAnsi"/>
          <w:sz w:val="24"/>
          <w:szCs w:val="24"/>
          <w:lang w:eastAsia="ar-SA"/>
        </w:rPr>
        <w:t xml:space="preserve"> síce nepriniesli želaný efekt, ale podarilo sa nám takto osloviť niekoľko nadšencov, ktorý nám prišli pri vybraných aktivitách pomôcť</w:t>
      </w:r>
      <w:r w:rsidR="005331F9" w:rsidRPr="00B5455F">
        <w:rPr>
          <w:rFonts w:eastAsia="Times New Roman" w:cstheme="minorHAnsi"/>
          <w:sz w:val="24"/>
          <w:szCs w:val="24"/>
          <w:lang w:eastAsia="ar-SA"/>
        </w:rPr>
        <w:t xml:space="preserve">. </w:t>
      </w:r>
    </w:p>
    <w:p w14:paraId="5A83C574" w14:textId="77777777"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p>
    <w:p w14:paraId="4658108C" w14:textId="25945C3D" w:rsidR="00C26C50" w:rsidRPr="00B5455F"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K novej expozícii sme zrealizovali prieskum verejnej mienky formou dotazníka. Výsledky zobrazujú nasledovné čísla:</w:t>
      </w:r>
    </w:p>
    <w:p w14:paraId="75DA640F" w14:textId="77777777" w:rsidR="00C26C50" w:rsidRPr="00C26C50" w:rsidRDefault="00C26C50" w:rsidP="00C26C50">
      <w:pPr>
        <w:suppressAutoHyphens/>
        <w:overflowPunct w:val="0"/>
        <w:autoSpaceDE w:val="0"/>
        <w:spacing w:after="0" w:line="240" w:lineRule="auto"/>
        <w:textAlignment w:val="baseline"/>
        <w:rPr>
          <w:rFonts w:eastAsia="Times New Roman" w:cstheme="minorHAnsi"/>
          <w:b/>
          <w:bCs/>
          <w:i/>
          <w:iCs/>
          <w:sz w:val="24"/>
          <w:szCs w:val="24"/>
          <w:lang w:eastAsia="ar-SA"/>
        </w:rPr>
      </w:pPr>
      <w:r w:rsidRPr="00C26C50">
        <w:rPr>
          <w:rFonts w:eastAsia="Times New Roman" w:cstheme="minorHAnsi"/>
          <w:b/>
          <w:bCs/>
          <w:i/>
          <w:iCs/>
          <w:sz w:val="24"/>
          <w:szCs w:val="24"/>
          <w:lang w:eastAsia="ar-SA"/>
        </w:rPr>
        <w:t>Celková spokojnosť návštevníka</w:t>
      </w:r>
    </w:p>
    <w:p w14:paraId="6D0CFFD7" w14:textId="563D9BF8" w:rsidR="003C31A3" w:rsidRDefault="00C26C50" w:rsidP="00C26C50">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Páči sa (86%)</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Môže byť (13%)</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Nepáčilo (1%)</w:t>
      </w:r>
    </w:p>
    <w:p w14:paraId="7FDD5EED" w14:textId="77777777" w:rsidR="00C26C50" w:rsidRDefault="00C26C50" w:rsidP="00C26C50">
      <w:pPr>
        <w:suppressAutoHyphens/>
        <w:overflowPunct w:val="0"/>
        <w:autoSpaceDE w:val="0"/>
        <w:spacing w:after="0" w:line="240" w:lineRule="auto"/>
        <w:textAlignment w:val="baseline"/>
        <w:rPr>
          <w:rFonts w:eastAsia="Times New Roman" w:cstheme="minorHAnsi"/>
          <w:sz w:val="24"/>
          <w:szCs w:val="24"/>
          <w:lang w:eastAsia="ar-SA"/>
        </w:rPr>
      </w:pPr>
    </w:p>
    <w:p w14:paraId="5D124919" w14:textId="77777777" w:rsidR="0018275E" w:rsidRDefault="0018275E" w:rsidP="00C26C50">
      <w:pPr>
        <w:suppressAutoHyphens/>
        <w:overflowPunct w:val="0"/>
        <w:autoSpaceDE w:val="0"/>
        <w:spacing w:after="0" w:line="240" w:lineRule="auto"/>
        <w:textAlignment w:val="baseline"/>
        <w:rPr>
          <w:rFonts w:eastAsia="Times New Roman" w:cstheme="minorHAnsi"/>
          <w:b/>
          <w:bCs/>
          <w:i/>
          <w:iCs/>
          <w:sz w:val="24"/>
          <w:szCs w:val="24"/>
          <w:lang w:eastAsia="ar-SA"/>
        </w:rPr>
      </w:pPr>
    </w:p>
    <w:p w14:paraId="27CDEE43" w14:textId="7B2F3507" w:rsidR="00C26C50" w:rsidRDefault="00C26C50" w:rsidP="00C26C50">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b/>
          <w:bCs/>
          <w:i/>
          <w:iCs/>
          <w:sz w:val="24"/>
          <w:szCs w:val="24"/>
          <w:lang w:eastAsia="ar-SA"/>
        </w:rPr>
        <w:lastRenderedPageBreak/>
        <w:t>Najzaujímavejšia časť expozície</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p>
    <w:p w14:paraId="02AF4B14" w14:textId="191984AF" w:rsidR="00C26C50" w:rsidRPr="00C26C50" w:rsidRDefault="00C26C50" w:rsidP="00C26C50">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 xml:space="preserve">Hovoriace obrazy </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(20%)</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br/>
        <w:t xml:space="preserve">Krúžkové košele </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(18%)</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br/>
        <w:t>Kukátkové steny</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(14%)</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p>
    <w:p w14:paraId="2514D741" w14:textId="3B0B8C68" w:rsidR="00C26C50" w:rsidRPr="00B5455F" w:rsidRDefault="00C26C50" w:rsidP="00C26C50">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Archeologické nálezy</w:t>
      </w:r>
      <w:r w:rsidRPr="00C26C50">
        <w:rPr>
          <w:rFonts w:eastAsia="Times New Roman" w:cstheme="minorHAnsi"/>
          <w:sz w:val="24"/>
          <w:szCs w:val="24"/>
          <w:lang w:eastAsia="ar-SA"/>
        </w:rPr>
        <w:tab/>
      </w:r>
      <w:r w:rsidRPr="00C26C50">
        <w:rPr>
          <w:rFonts w:eastAsia="Times New Roman" w:cstheme="minorHAnsi"/>
          <w:sz w:val="24"/>
          <w:szCs w:val="24"/>
          <w:lang w:eastAsia="ar-SA"/>
        </w:rPr>
        <w:tab/>
      </w:r>
      <w:r>
        <w:rPr>
          <w:rFonts w:eastAsia="Times New Roman" w:cstheme="minorHAnsi"/>
          <w:sz w:val="24"/>
          <w:szCs w:val="24"/>
          <w:lang w:eastAsia="ar-SA"/>
        </w:rPr>
        <w:tab/>
      </w:r>
      <w:r w:rsidRPr="00C26C50">
        <w:rPr>
          <w:rFonts w:eastAsia="Times New Roman" w:cstheme="minorHAnsi"/>
          <w:sz w:val="24"/>
          <w:szCs w:val="24"/>
          <w:lang w:eastAsia="ar-SA"/>
        </w:rPr>
        <w:t>(11%)</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br/>
        <w:t>Lapidárium</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(10%)</w:t>
      </w:r>
      <w:r w:rsidRPr="00C26C50">
        <w:rPr>
          <w:rFonts w:eastAsia="Times New Roman" w:cstheme="minorHAnsi"/>
          <w:sz w:val="24"/>
          <w:szCs w:val="24"/>
          <w:lang w:eastAsia="ar-SA"/>
        </w:rPr>
        <w:br/>
        <w:t>Figuríny</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(10%)</w:t>
      </w:r>
      <w:r w:rsidRPr="00C26C50">
        <w:rPr>
          <w:rFonts w:eastAsia="Times New Roman" w:cstheme="minorHAnsi"/>
          <w:sz w:val="24"/>
          <w:szCs w:val="24"/>
          <w:lang w:eastAsia="ar-SA"/>
        </w:rPr>
        <w:br/>
        <w:t>Skladačka hradu</w:t>
      </w:r>
      <w:r w:rsidRPr="00C26C50">
        <w:rPr>
          <w:rFonts w:eastAsia="Times New Roman" w:cstheme="minorHAnsi"/>
          <w:sz w:val="24"/>
          <w:szCs w:val="24"/>
          <w:lang w:eastAsia="ar-SA"/>
        </w:rPr>
        <w:tab/>
      </w:r>
      <w:r w:rsidRPr="00C26C50">
        <w:rPr>
          <w:rFonts w:eastAsia="Times New Roman" w:cstheme="minorHAnsi"/>
          <w:sz w:val="24"/>
          <w:szCs w:val="24"/>
          <w:lang w:eastAsia="ar-SA"/>
        </w:rPr>
        <w:tab/>
      </w:r>
      <w:r w:rsidRPr="00C26C50">
        <w:rPr>
          <w:rFonts w:eastAsia="Times New Roman" w:cstheme="minorHAnsi"/>
          <w:sz w:val="24"/>
          <w:szCs w:val="24"/>
          <w:lang w:eastAsia="ar-SA"/>
        </w:rPr>
        <w:tab/>
        <w:t>(9%)</w:t>
      </w:r>
      <w:r w:rsidRPr="00C26C50">
        <w:rPr>
          <w:rFonts w:eastAsia="Times New Roman" w:cstheme="minorHAnsi"/>
          <w:sz w:val="24"/>
          <w:szCs w:val="24"/>
          <w:lang w:eastAsia="ar-SA"/>
        </w:rPr>
        <w:br/>
        <w:t>Panelová časť expozície</w:t>
      </w:r>
      <w:r w:rsidRPr="00C26C50">
        <w:rPr>
          <w:rFonts w:eastAsia="Times New Roman" w:cstheme="minorHAnsi"/>
          <w:sz w:val="24"/>
          <w:szCs w:val="24"/>
          <w:lang w:eastAsia="ar-SA"/>
        </w:rPr>
        <w:tab/>
      </w:r>
      <w:r w:rsidRPr="00C26C50">
        <w:rPr>
          <w:rFonts w:eastAsia="Times New Roman" w:cstheme="minorHAnsi"/>
          <w:sz w:val="24"/>
          <w:szCs w:val="24"/>
          <w:lang w:eastAsia="ar-SA"/>
        </w:rPr>
        <w:tab/>
        <w:t>(8%)</w:t>
      </w:r>
    </w:p>
    <w:p w14:paraId="6681E4B9" w14:textId="77777777"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p>
    <w:p w14:paraId="7D04DC7C" w14:textId="26988456" w:rsidR="00C26C50" w:rsidRPr="00C26C50" w:rsidRDefault="00C26C50" w:rsidP="00647DD1">
      <w:pPr>
        <w:suppressAutoHyphens/>
        <w:overflowPunct w:val="0"/>
        <w:autoSpaceDE w:val="0"/>
        <w:spacing w:after="0" w:line="240" w:lineRule="auto"/>
        <w:textAlignment w:val="baseline"/>
        <w:rPr>
          <w:rFonts w:eastAsia="Times New Roman" w:cstheme="minorHAnsi"/>
          <w:b/>
          <w:bCs/>
          <w:i/>
          <w:iCs/>
          <w:sz w:val="24"/>
          <w:szCs w:val="24"/>
          <w:lang w:eastAsia="ar-SA"/>
        </w:rPr>
      </w:pPr>
      <w:r w:rsidRPr="00C26C50">
        <w:rPr>
          <w:rFonts w:eastAsia="Times New Roman" w:cstheme="minorHAnsi"/>
          <w:b/>
          <w:bCs/>
          <w:i/>
          <w:iCs/>
          <w:sz w:val="24"/>
          <w:szCs w:val="24"/>
          <w:lang w:eastAsia="ar-SA"/>
        </w:rPr>
        <w:t>Návrhy na zlepšenie(úpravu)</w:t>
      </w:r>
    </w:p>
    <w:p w14:paraId="68E19767" w14:textId="5FEA4A58"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Skrátenie času obrazovej inscenácie</w:t>
      </w:r>
    </w:p>
    <w:p w14:paraId="50F6206C" w14:textId="26392F0A"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Zrozumiteľnosť obrazov</w:t>
      </w:r>
    </w:p>
    <w:p w14:paraId="4B05118B" w14:textId="135DFC6D"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Viacej výkladu sprievodcu</w:t>
      </w:r>
    </w:p>
    <w:p w14:paraId="6160F935" w14:textId="19A1FF16"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sidRPr="00C26C50">
        <w:rPr>
          <w:rFonts w:eastAsia="Times New Roman" w:cstheme="minorHAnsi"/>
          <w:sz w:val="24"/>
          <w:szCs w:val="24"/>
          <w:lang w:eastAsia="ar-SA"/>
        </w:rPr>
        <w:t>Miesto na sedenie (dĺžka prehliadky)</w:t>
      </w:r>
    </w:p>
    <w:p w14:paraId="04823760" w14:textId="77777777"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p>
    <w:p w14:paraId="2FD99230" w14:textId="71030771" w:rsidR="00C26C50" w:rsidRDefault="00C26C50"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Závery prieskumu boli priebežne zavádzané do prehliadkového okruhu a pomohli pri riadení </w:t>
      </w:r>
      <w:r w:rsidR="003A3D8E">
        <w:rPr>
          <w:rFonts w:eastAsia="Times New Roman" w:cstheme="minorHAnsi"/>
          <w:sz w:val="24"/>
          <w:szCs w:val="24"/>
          <w:lang w:eastAsia="ar-SA"/>
        </w:rPr>
        <w:t xml:space="preserve">prevádzky hradu. </w:t>
      </w:r>
    </w:p>
    <w:p w14:paraId="2AC070DD" w14:textId="673EEFD1" w:rsidR="00D418AF" w:rsidRDefault="003C31A3"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br/>
        <w:t xml:space="preserve">Naši zamestnanci </w:t>
      </w:r>
      <w:r w:rsidR="003A3D8E">
        <w:rPr>
          <w:rFonts w:eastAsia="Times New Roman" w:cstheme="minorHAnsi"/>
          <w:sz w:val="24"/>
          <w:szCs w:val="24"/>
          <w:lang w:eastAsia="ar-SA"/>
        </w:rPr>
        <w:t xml:space="preserve">realizovali v rámci údržby viaceré aktivity. Došlo k výmene trámov na prvom „padacom“ moste (1. brána). Zrealizovali sa výmeny viacerých zábradlí na hornom hrade. Vytvorený bol prístrešok za drevenými domčekmi ako skladovací priestor pre stánky. Bolo vytvorené státie pre bicykle pri pokladni. Nové lavice a stoly. Z prípravných častí potom projektová dokumentácia k realizácii úpravy priestoru miestnosti číslo 10 na hradný bufet aj s pevnou terasou. Zrealizovali sa opravy prečerpávacej stanice pri farskom kostole. Bola vytvorená nová webová stránka a aplikovaný nový pokladničný systém Colosseum českej firmy Perfect System. </w:t>
      </w:r>
      <w:r w:rsidR="00CA4884" w:rsidRPr="00B5455F">
        <w:rPr>
          <w:rFonts w:eastAsia="Times New Roman" w:cstheme="minorHAnsi"/>
          <w:sz w:val="24"/>
          <w:szCs w:val="24"/>
          <w:lang w:eastAsia="ar-SA"/>
        </w:rPr>
        <w:br/>
      </w:r>
    </w:p>
    <w:p w14:paraId="6334B730" w14:textId="6AB4154D" w:rsidR="003A3D8E" w:rsidRDefault="003A3D8E"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V rámci partnerstiev a spolupráce sme figurovali vo viacerých organizáciách: </w:t>
      </w:r>
    </w:p>
    <w:p w14:paraId="7CAFD6E8" w14:textId="042E1634" w:rsidR="003A3D8E" w:rsidRDefault="003A3D8E"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Zachráňme hrady ZZ PO združujúce viacej ako 30 ruinálnych objektov na Slovensku, ktoré sú opravované prevažne občianskymi združeniami alebo obcami. </w:t>
      </w:r>
      <w:r w:rsidR="009267BB">
        <w:rPr>
          <w:rFonts w:eastAsia="Times New Roman" w:cstheme="minorHAnsi"/>
          <w:sz w:val="24"/>
          <w:szCs w:val="24"/>
          <w:lang w:eastAsia="ar-SA"/>
        </w:rPr>
        <w:t xml:space="preserve">Výstupom spolupráce bola účasť riaditeľa neziskovej organizácie na konferencie v novembri na zámku v Smoleniciach. </w:t>
      </w:r>
    </w:p>
    <w:p w14:paraId="361543A8" w14:textId="5AF2BDEB" w:rsidR="009267BB" w:rsidRDefault="009267BB"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MAS Bošáčka. Miestna akčná skupina sa v tomto roku rozrástla o nových členov. V rámci spolupráce bolo zrealizované v priestoroch hradu Beckov podujatie prezentačného charakteru pod názvom MASfest. </w:t>
      </w:r>
    </w:p>
    <w:p w14:paraId="4147233C" w14:textId="796A0EDE" w:rsidR="009267BB" w:rsidRDefault="009267BB" w:rsidP="00647DD1">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OOCR Trenčín a okolie členstvo v tejto organizácii prinieslo viaceré benefity. Hrad Beckov, n.o. sa vďaka členstvu mohlo po prvýkrát uchádzať o dotáciu z Ministerstva dopravy na marketingové aktivity. Po dohode partnerov tak bola zrealizovaná investícia do podujatia „Vo víne sú hviezdy“ v hodnote 3 200 €. </w:t>
      </w:r>
    </w:p>
    <w:p w14:paraId="6BE00CAB" w14:textId="77777777" w:rsidR="009267BB" w:rsidRPr="00B5455F" w:rsidRDefault="009267BB" w:rsidP="00647DD1">
      <w:pPr>
        <w:suppressAutoHyphens/>
        <w:overflowPunct w:val="0"/>
        <w:autoSpaceDE w:val="0"/>
        <w:spacing w:after="0" w:line="240" w:lineRule="auto"/>
        <w:textAlignment w:val="baseline"/>
        <w:rPr>
          <w:rFonts w:eastAsia="Times New Roman" w:cstheme="minorHAnsi"/>
          <w:sz w:val="24"/>
          <w:szCs w:val="24"/>
          <w:lang w:eastAsia="ar-SA"/>
        </w:rPr>
      </w:pPr>
    </w:p>
    <w:p w14:paraId="770E0F4F" w14:textId="10162AD3"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Zaujímavosťou roka 202</w:t>
      </w:r>
      <w:r w:rsidR="009267BB">
        <w:rPr>
          <w:rFonts w:eastAsia="Times New Roman" w:cstheme="minorHAnsi"/>
          <w:sz w:val="24"/>
          <w:szCs w:val="24"/>
          <w:lang w:eastAsia="ar-SA"/>
        </w:rPr>
        <w:t>4</w:t>
      </w:r>
      <w:r w:rsidRPr="00B5455F">
        <w:rPr>
          <w:rFonts w:eastAsia="Times New Roman" w:cstheme="minorHAnsi"/>
          <w:sz w:val="24"/>
          <w:szCs w:val="24"/>
          <w:lang w:eastAsia="ar-SA"/>
        </w:rPr>
        <w:t xml:space="preserve"> bol aj záujem slovenských filmárov o náš hrad. V lete 2023 sa u nás točila rozprávka Tri zlaté dukáty. </w:t>
      </w:r>
      <w:r w:rsidR="009267BB">
        <w:rPr>
          <w:rFonts w:eastAsia="Times New Roman" w:cstheme="minorHAnsi"/>
          <w:sz w:val="24"/>
          <w:szCs w:val="24"/>
          <w:lang w:eastAsia="ar-SA"/>
        </w:rPr>
        <w:t xml:space="preserve">Táto spolupráca priniesla svoje ovocie aj v roku 2024, kedy sa zrealizoval projekt druhej vianočnej rozprávky pod názvom Čarovné jablko. </w:t>
      </w:r>
    </w:p>
    <w:p w14:paraId="37D2AEB7"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7FCA3766" w14:textId="33A288A7" w:rsidR="00D418AF"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Počas X. ročníka podujatia Beckovské slnko (</w:t>
      </w:r>
      <w:r w:rsidR="009267BB">
        <w:rPr>
          <w:rFonts w:eastAsia="Times New Roman" w:cstheme="minorHAnsi"/>
          <w:sz w:val="24"/>
          <w:szCs w:val="24"/>
          <w:lang w:eastAsia="ar-SA"/>
        </w:rPr>
        <w:t>13</w:t>
      </w:r>
      <w:r w:rsidRPr="00B5455F">
        <w:rPr>
          <w:rFonts w:eastAsia="Times New Roman" w:cstheme="minorHAnsi"/>
          <w:sz w:val="24"/>
          <w:szCs w:val="24"/>
          <w:lang w:eastAsia="ar-SA"/>
        </w:rPr>
        <w:t>.6.202</w:t>
      </w:r>
      <w:r w:rsidR="009267BB">
        <w:rPr>
          <w:rFonts w:eastAsia="Times New Roman" w:cstheme="minorHAnsi"/>
          <w:sz w:val="24"/>
          <w:szCs w:val="24"/>
          <w:lang w:eastAsia="ar-SA"/>
        </w:rPr>
        <w:t>4</w:t>
      </w:r>
      <w:r w:rsidRPr="00B5455F">
        <w:rPr>
          <w:rFonts w:eastAsia="Times New Roman" w:cstheme="minorHAnsi"/>
          <w:sz w:val="24"/>
          <w:szCs w:val="24"/>
          <w:lang w:eastAsia="ar-SA"/>
        </w:rPr>
        <w:t xml:space="preserve">) bol na hrade ocenený pán </w:t>
      </w:r>
      <w:r w:rsidR="009267BB">
        <w:rPr>
          <w:rFonts w:eastAsia="Times New Roman" w:cstheme="minorHAnsi"/>
          <w:sz w:val="24"/>
          <w:szCs w:val="24"/>
          <w:lang w:eastAsia="ar-SA"/>
        </w:rPr>
        <w:t>Matej Tóth</w:t>
      </w:r>
      <w:r w:rsidRPr="00B5455F">
        <w:rPr>
          <w:rFonts w:eastAsia="Times New Roman" w:cstheme="minorHAnsi"/>
          <w:sz w:val="24"/>
          <w:szCs w:val="24"/>
          <w:lang w:eastAsia="ar-SA"/>
        </w:rPr>
        <w:t xml:space="preserve">. </w:t>
      </w:r>
      <w:r w:rsidR="00D418AF" w:rsidRPr="00B5455F">
        <w:rPr>
          <w:rFonts w:eastAsia="Times New Roman" w:cstheme="minorHAnsi"/>
          <w:sz w:val="24"/>
          <w:szCs w:val="24"/>
          <w:lang w:eastAsia="ar-SA"/>
        </w:rPr>
        <w:t xml:space="preserve"> </w:t>
      </w:r>
    </w:p>
    <w:p w14:paraId="5EF61D52" w14:textId="77777777" w:rsidR="00624540" w:rsidRPr="00624540"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r w:rsidRPr="00624540">
        <w:rPr>
          <w:rFonts w:eastAsia="Times New Roman" w:cstheme="minorHAnsi"/>
          <w:sz w:val="24"/>
          <w:szCs w:val="24"/>
          <w:lang w:eastAsia="ar-SA"/>
        </w:rPr>
        <w:lastRenderedPageBreak/>
        <w:t>V roku 2024 sme organizovali výstavy, podujatia, programy, nočné prehliadky, koncerty, prednášky, osvetové podujatia, divadelné predstavenia a programy zamerané na rôzne vekové a žánrové skupiny návštevníkov s cieľom uspokojovania ich mnohostranných záujmov a záľub v oblasti umenia, kultúry a oddychu. Dokopy sa jednalo o 41 podujatí a programov:</w:t>
      </w:r>
    </w:p>
    <w:p w14:paraId="22CFB6E5" w14:textId="77777777" w:rsidR="00624540" w:rsidRPr="00624540"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r w:rsidRPr="00624540">
        <w:rPr>
          <w:rFonts w:eastAsia="Times New Roman" w:cstheme="minorHAnsi"/>
          <w:sz w:val="24"/>
          <w:szCs w:val="24"/>
          <w:lang w:eastAsia="ar-SA"/>
        </w:rPr>
        <w:t>- 3x koncert (Slniečko na hrade, La Gioia, Dalibor Janda)</w:t>
      </w:r>
    </w:p>
    <w:p w14:paraId="15A83C72" w14:textId="77777777" w:rsidR="00624540" w:rsidRPr="00624540"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r w:rsidRPr="00624540">
        <w:rPr>
          <w:rFonts w:eastAsia="Times New Roman" w:cstheme="minorHAnsi"/>
          <w:sz w:val="24"/>
          <w:szCs w:val="24"/>
          <w:lang w:eastAsia="ar-SA"/>
        </w:rPr>
        <w:t>- 4x nočné podujatia</w:t>
      </w:r>
    </w:p>
    <w:p w14:paraId="4D1A26E8" w14:textId="72239F4D" w:rsidR="00647DD1" w:rsidRPr="00B5455F" w:rsidRDefault="00624540" w:rsidP="00624540">
      <w:pPr>
        <w:suppressAutoHyphens/>
        <w:overflowPunct w:val="0"/>
        <w:autoSpaceDE w:val="0"/>
        <w:spacing w:after="0" w:line="240" w:lineRule="auto"/>
        <w:textAlignment w:val="baseline"/>
        <w:rPr>
          <w:rFonts w:eastAsia="Times New Roman" w:cstheme="minorHAnsi"/>
          <w:sz w:val="24"/>
          <w:szCs w:val="24"/>
          <w:lang w:eastAsia="ar-SA"/>
        </w:rPr>
      </w:pPr>
      <w:r w:rsidRPr="00624540">
        <w:rPr>
          <w:rFonts w:eastAsia="Times New Roman" w:cstheme="minorHAnsi"/>
          <w:sz w:val="24"/>
          <w:szCs w:val="24"/>
          <w:lang w:eastAsia="ar-SA"/>
        </w:rPr>
        <w:t>- 41x programov a podujatí (3 podujatia boli z dôvodu nepriaznivého počasia prekladané alebo zrušené)</w:t>
      </w:r>
    </w:p>
    <w:p w14:paraId="585F2235" w14:textId="77777777" w:rsidR="00624540" w:rsidRDefault="00624540" w:rsidP="00647DD1">
      <w:pPr>
        <w:suppressAutoHyphens/>
        <w:overflowPunct w:val="0"/>
        <w:autoSpaceDE w:val="0"/>
        <w:spacing w:after="0" w:line="240" w:lineRule="auto"/>
        <w:textAlignment w:val="baseline"/>
        <w:rPr>
          <w:rFonts w:eastAsia="Times New Roman" w:cstheme="minorHAnsi"/>
          <w:b/>
          <w:bCs/>
          <w:color w:val="000000" w:themeColor="text1"/>
          <w:sz w:val="24"/>
          <w:szCs w:val="24"/>
          <w:lang w:eastAsia="ar-SA"/>
        </w:rPr>
      </w:pPr>
    </w:p>
    <w:p w14:paraId="7F535E7B" w14:textId="1723ED9B" w:rsidR="00647DD1" w:rsidRPr="00D47D49" w:rsidRDefault="00647DD1" w:rsidP="00647DD1">
      <w:pPr>
        <w:suppressAutoHyphens/>
        <w:overflowPunct w:val="0"/>
        <w:autoSpaceDE w:val="0"/>
        <w:spacing w:after="0" w:line="240" w:lineRule="auto"/>
        <w:textAlignment w:val="baseline"/>
        <w:rPr>
          <w:rFonts w:eastAsia="Times New Roman" w:cstheme="minorHAnsi"/>
          <w:b/>
          <w:bCs/>
          <w:color w:val="000000" w:themeColor="text1"/>
          <w:sz w:val="24"/>
          <w:szCs w:val="24"/>
          <w:lang w:eastAsia="ar-SA"/>
        </w:rPr>
      </w:pPr>
      <w:r w:rsidRPr="00D47D49">
        <w:rPr>
          <w:rFonts w:eastAsia="Times New Roman" w:cstheme="minorHAnsi"/>
          <w:b/>
          <w:bCs/>
          <w:color w:val="000000" w:themeColor="text1"/>
          <w:sz w:val="24"/>
          <w:szCs w:val="24"/>
          <w:lang w:eastAsia="ar-SA"/>
        </w:rPr>
        <w:t xml:space="preserve">Prehlad podujatí: </w:t>
      </w:r>
    </w:p>
    <w:p w14:paraId="3C5C8A79" w14:textId="68289FA6"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18</w:t>
      </w:r>
      <w:r w:rsidR="00647DD1" w:rsidRPr="00D47D49">
        <w:rPr>
          <w:rFonts w:eastAsia="Times New Roman" w:cstheme="minorHAnsi"/>
          <w:color w:val="000000" w:themeColor="text1"/>
          <w:sz w:val="24"/>
          <w:szCs w:val="24"/>
          <w:lang w:eastAsia="ar-SA"/>
        </w:rPr>
        <w:t>.2.202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Valentínske prechádzky hradom</w:t>
      </w:r>
    </w:p>
    <w:p w14:paraId="38928B4E" w14:textId="10182165"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24</w:t>
      </w:r>
      <w:r w:rsidR="00647DD1" w:rsidRPr="00D47D49">
        <w:rPr>
          <w:rFonts w:eastAsia="Times New Roman" w:cstheme="minorHAnsi"/>
          <w:color w:val="000000" w:themeColor="text1"/>
          <w:sz w:val="24"/>
          <w:szCs w:val="24"/>
          <w:lang w:eastAsia="ar-SA"/>
        </w:rPr>
        <w:t>.</w:t>
      </w:r>
      <w:r w:rsidRPr="00D47D49">
        <w:rPr>
          <w:rFonts w:eastAsia="Times New Roman" w:cstheme="minorHAnsi"/>
          <w:color w:val="000000" w:themeColor="text1"/>
          <w:sz w:val="24"/>
          <w:szCs w:val="24"/>
          <w:lang w:eastAsia="ar-SA"/>
        </w:rPr>
        <w:t>-25.</w:t>
      </w:r>
      <w:r w:rsidR="00647DD1" w:rsidRPr="00D47D49">
        <w:rPr>
          <w:rFonts w:eastAsia="Times New Roman" w:cstheme="minorHAnsi"/>
          <w:color w:val="000000" w:themeColor="text1"/>
          <w:sz w:val="24"/>
          <w:szCs w:val="24"/>
          <w:lang w:eastAsia="ar-SA"/>
        </w:rPr>
        <w:t>2.202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Potulky Beckovom</w:t>
      </w:r>
      <w:r w:rsidR="00647DD1" w:rsidRPr="00D47D49">
        <w:rPr>
          <w:rFonts w:eastAsia="Times New Roman" w:cstheme="minorHAnsi"/>
          <w:color w:val="000000" w:themeColor="text1"/>
          <w:sz w:val="24"/>
          <w:szCs w:val="24"/>
          <w:lang w:eastAsia="ar-SA"/>
        </w:rPr>
        <w:t xml:space="preserve"> </w:t>
      </w:r>
    </w:p>
    <w:p w14:paraId="68F6EFD9" w14:textId="4BF59D91"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w:t>
      </w:r>
      <w:r w:rsidR="00647DD1" w:rsidRPr="00D47D49">
        <w:rPr>
          <w:rFonts w:eastAsia="Times New Roman" w:cstheme="minorHAnsi"/>
          <w:color w:val="000000" w:themeColor="text1"/>
          <w:sz w:val="24"/>
          <w:szCs w:val="24"/>
          <w:lang w:eastAsia="ar-SA"/>
        </w:rPr>
        <w:t>.</w:t>
      </w:r>
      <w:r w:rsidRPr="00D47D49">
        <w:rPr>
          <w:rFonts w:eastAsia="Times New Roman" w:cstheme="minorHAnsi"/>
          <w:color w:val="000000" w:themeColor="text1"/>
          <w:sz w:val="24"/>
          <w:szCs w:val="24"/>
          <w:lang w:eastAsia="ar-SA"/>
        </w:rPr>
        <w:t>-3.</w:t>
      </w:r>
      <w:r w:rsidR="00647DD1" w:rsidRPr="00D47D49">
        <w:rPr>
          <w:rFonts w:eastAsia="Times New Roman" w:cstheme="minorHAnsi"/>
          <w:color w:val="000000" w:themeColor="text1"/>
          <w:sz w:val="24"/>
          <w:szCs w:val="24"/>
          <w:lang w:eastAsia="ar-SA"/>
        </w:rPr>
        <w:t>3.202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Drak sa vracia</w:t>
      </w:r>
    </w:p>
    <w:p w14:paraId="645C40BB" w14:textId="67CDF8EA"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9</w:t>
      </w:r>
      <w:r w:rsidR="00647DD1" w:rsidRPr="00D47D49">
        <w:rPr>
          <w:rFonts w:eastAsia="Times New Roman" w:cstheme="minorHAnsi"/>
          <w:color w:val="000000" w:themeColor="text1"/>
          <w:sz w:val="24"/>
          <w:szCs w:val="24"/>
          <w:lang w:eastAsia="ar-SA"/>
        </w:rPr>
        <w:t>.</w:t>
      </w:r>
      <w:r w:rsidRPr="00D47D49">
        <w:rPr>
          <w:rFonts w:eastAsia="Times New Roman" w:cstheme="minorHAnsi"/>
          <w:color w:val="000000" w:themeColor="text1"/>
          <w:sz w:val="24"/>
          <w:szCs w:val="24"/>
          <w:lang w:eastAsia="ar-SA"/>
        </w:rPr>
        <w:t>-10.</w:t>
      </w:r>
      <w:r w:rsidR="00647DD1" w:rsidRPr="00D47D49">
        <w:rPr>
          <w:rFonts w:eastAsia="Times New Roman" w:cstheme="minorHAnsi"/>
          <w:color w:val="000000" w:themeColor="text1"/>
          <w:sz w:val="24"/>
          <w:szCs w:val="24"/>
          <w:lang w:eastAsia="ar-SA"/>
        </w:rPr>
        <w:t>3.202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Kráľovné a slúžky</w:t>
      </w:r>
    </w:p>
    <w:p w14:paraId="422C2B29" w14:textId="101AD8B9"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29.3-1.4.</w:t>
      </w:r>
      <w:r w:rsidR="00647DD1" w:rsidRPr="00D47D49">
        <w:rPr>
          <w:rFonts w:eastAsia="Times New Roman" w:cstheme="minorHAnsi"/>
          <w:color w:val="000000" w:themeColor="text1"/>
          <w:sz w:val="24"/>
          <w:szCs w:val="24"/>
          <w:lang w:eastAsia="ar-SA"/>
        </w:rPr>
        <w:t>.202</w:t>
      </w:r>
      <w:r w:rsidRPr="00D47D49">
        <w:rPr>
          <w:rFonts w:eastAsia="Times New Roman" w:cstheme="minorHAnsi"/>
          <w:color w:val="000000" w:themeColor="text1"/>
          <w:sz w:val="24"/>
          <w:szCs w:val="24"/>
          <w:lang w:eastAsia="ar-SA"/>
        </w:rPr>
        <w:t>4</w:t>
      </w:r>
      <w:r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Veľká noc na hrade Beckov</w:t>
      </w:r>
    </w:p>
    <w:p w14:paraId="23B70DF7" w14:textId="1A78392D" w:rsidR="009709CA"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13.-14</w:t>
      </w:r>
      <w:r w:rsidR="00825F35" w:rsidRPr="00D47D49">
        <w:rPr>
          <w:rFonts w:eastAsia="Times New Roman" w:cstheme="minorHAnsi"/>
          <w:color w:val="000000" w:themeColor="text1"/>
          <w:sz w:val="24"/>
          <w:szCs w:val="24"/>
          <w:lang w:eastAsia="ar-SA"/>
        </w:rPr>
        <w:t>.4.</w:t>
      </w:r>
      <w:r w:rsidR="009709CA" w:rsidRPr="00D47D49">
        <w:rPr>
          <w:rFonts w:eastAsia="Times New Roman" w:cstheme="minorHAnsi"/>
          <w:color w:val="000000" w:themeColor="text1"/>
          <w:sz w:val="24"/>
          <w:szCs w:val="24"/>
          <w:lang w:eastAsia="ar-SA"/>
        </w:rPr>
        <w:t>202</w:t>
      </w:r>
      <w:r w:rsidRPr="00D47D49">
        <w:rPr>
          <w:rFonts w:eastAsia="Times New Roman" w:cstheme="minorHAnsi"/>
          <w:color w:val="000000" w:themeColor="text1"/>
          <w:sz w:val="24"/>
          <w:szCs w:val="24"/>
          <w:lang w:eastAsia="ar-SA"/>
        </w:rPr>
        <w:t>4</w:t>
      </w:r>
      <w:r w:rsidR="009709CA" w:rsidRPr="00D47D49">
        <w:rPr>
          <w:rFonts w:eastAsia="Times New Roman" w:cstheme="minorHAnsi"/>
          <w:color w:val="000000" w:themeColor="text1"/>
          <w:sz w:val="24"/>
          <w:szCs w:val="24"/>
          <w:lang w:eastAsia="ar-SA"/>
        </w:rPr>
        <w:tab/>
      </w:r>
      <w:r w:rsidR="009709CA"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Maľovaný hrad</w:t>
      </w:r>
    </w:p>
    <w:p w14:paraId="6A778CB7" w14:textId="75E2F91A" w:rsidR="00647DD1" w:rsidRPr="00D47D49" w:rsidRDefault="001136BE"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20.-21.4.2024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Jar na hrade</w:t>
      </w:r>
    </w:p>
    <w:p w14:paraId="075E294B" w14:textId="76DE1E68" w:rsidR="00647DD1"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27.-28</w:t>
      </w:r>
      <w:r w:rsidR="00647DD1" w:rsidRPr="00D47D49">
        <w:rPr>
          <w:rFonts w:eastAsia="Times New Roman" w:cstheme="minorHAnsi"/>
          <w:color w:val="000000" w:themeColor="text1"/>
          <w:sz w:val="24"/>
          <w:szCs w:val="24"/>
          <w:lang w:eastAsia="ar-SA"/>
        </w:rPr>
        <w:t>.4.202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Tri kľúče pre Katarínu</w:t>
      </w:r>
    </w:p>
    <w:p w14:paraId="62D68116" w14:textId="2E4E5E35" w:rsidR="00647DD1"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1.5.2024</w:t>
      </w:r>
      <w:r w:rsidR="00F60A92"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Láskavý prvý máj</w:t>
      </w:r>
    </w:p>
    <w:p w14:paraId="2A1F9D37" w14:textId="7140AC86" w:rsidR="0015201E"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8.5.2024</w:t>
      </w:r>
      <w:r w:rsidRPr="00D47D49">
        <w:rPr>
          <w:rFonts w:eastAsia="Times New Roman" w:cstheme="minorHAnsi"/>
          <w:color w:val="000000" w:themeColor="text1"/>
          <w:sz w:val="24"/>
          <w:szCs w:val="24"/>
          <w:lang w:eastAsia="ar-SA"/>
        </w:rPr>
        <w:tab/>
      </w:r>
      <w:r w:rsidR="00F60A92"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Takto sme sa hrali</w:t>
      </w:r>
    </w:p>
    <w:p w14:paraId="43984138" w14:textId="79114642" w:rsidR="00647DD1"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11.-12</w:t>
      </w:r>
      <w:r w:rsidR="00647DD1" w:rsidRPr="00D47D49">
        <w:rPr>
          <w:rFonts w:eastAsia="Times New Roman" w:cstheme="minorHAnsi"/>
          <w:color w:val="000000" w:themeColor="text1"/>
          <w:sz w:val="24"/>
          <w:szCs w:val="24"/>
          <w:lang w:eastAsia="ar-SA"/>
        </w:rPr>
        <w:t>.5.202</w:t>
      </w:r>
      <w:r w:rsidRPr="00D47D49">
        <w:rPr>
          <w:rFonts w:eastAsia="Times New Roman" w:cstheme="minorHAnsi"/>
          <w:color w:val="000000" w:themeColor="text1"/>
          <w:sz w:val="24"/>
          <w:szCs w:val="24"/>
          <w:lang w:eastAsia="ar-SA"/>
        </w:rPr>
        <w:t>4</w:t>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t>Rozprávková cesta hradom Beckov</w:t>
      </w:r>
    </w:p>
    <w:p w14:paraId="612CE3DF" w14:textId="2A43043B" w:rsidR="006141AD"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25.-26.5.2024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Víkend s J.R.R. Tolkienom</w:t>
      </w:r>
    </w:p>
    <w:p w14:paraId="22DF823D" w14:textId="497F9980"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1.-2.6.2024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Šašo Beckov deťom</w:t>
      </w:r>
    </w:p>
    <w:p w14:paraId="7124C1FF" w14:textId="24C80091"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8.6.2024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Legendami opradený hrad</w:t>
      </w:r>
    </w:p>
    <w:p w14:paraId="1DBC8B26" w14:textId="66FB183E" w:rsidR="006141AD"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8.6.2024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NONsenS noci svätojánskej</w:t>
      </w:r>
    </w:p>
    <w:p w14:paraId="2DCBE1F7" w14:textId="72BDBA69"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16.6.2024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MASfest spoznaj svoj región</w:t>
      </w:r>
    </w:p>
    <w:p w14:paraId="7E7287C3" w14:textId="35BD49F8"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22.-23.6.2024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Hradná detektívka</w:t>
      </w:r>
    </w:p>
    <w:p w14:paraId="01A25F4C" w14:textId="21642E77"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28</w:t>
      </w:r>
      <w:r w:rsidR="009B3207" w:rsidRPr="00D47D49">
        <w:rPr>
          <w:rFonts w:eastAsia="Times New Roman" w:cstheme="minorHAnsi"/>
          <w:color w:val="000000" w:themeColor="text1"/>
          <w:sz w:val="24"/>
          <w:szCs w:val="24"/>
          <w:lang w:eastAsia="ar-SA"/>
        </w:rPr>
        <w:t>.6.202</w:t>
      </w:r>
      <w:r w:rsidRPr="00D47D49">
        <w:rPr>
          <w:rFonts w:eastAsia="Times New Roman" w:cstheme="minorHAnsi"/>
          <w:color w:val="000000" w:themeColor="text1"/>
          <w:sz w:val="24"/>
          <w:szCs w:val="24"/>
          <w:lang w:eastAsia="ar-SA"/>
        </w:rPr>
        <w:t>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Slniečko na hrade</w:t>
      </w:r>
      <w:r w:rsidR="00D47D49">
        <w:rPr>
          <w:rFonts w:eastAsia="Times New Roman" w:cstheme="minorHAnsi"/>
          <w:color w:val="000000" w:themeColor="text1"/>
          <w:sz w:val="24"/>
          <w:szCs w:val="24"/>
          <w:lang w:eastAsia="ar-SA"/>
        </w:rPr>
        <w:t xml:space="preserve"> - koncert</w:t>
      </w:r>
    </w:p>
    <w:p w14:paraId="430AD09E" w14:textId="01C086C7" w:rsidR="00647DD1"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30</w:t>
      </w:r>
      <w:r w:rsidR="009B3207" w:rsidRPr="00D47D49">
        <w:rPr>
          <w:rFonts w:eastAsia="Times New Roman" w:cstheme="minorHAnsi"/>
          <w:color w:val="000000" w:themeColor="text1"/>
          <w:sz w:val="24"/>
          <w:szCs w:val="24"/>
          <w:lang w:eastAsia="ar-SA"/>
        </w:rPr>
        <w:t>.6.202</w:t>
      </w:r>
      <w:r w:rsidRPr="00D47D49">
        <w:rPr>
          <w:rFonts w:eastAsia="Times New Roman" w:cstheme="minorHAnsi"/>
          <w:color w:val="000000" w:themeColor="text1"/>
          <w:sz w:val="24"/>
          <w:szCs w:val="24"/>
          <w:lang w:eastAsia="ar-SA"/>
        </w:rPr>
        <w:t>4</w:t>
      </w:r>
      <w:r w:rsidR="009B3207"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00647DD1"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Jogový festival</w:t>
      </w:r>
    </w:p>
    <w:p w14:paraId="2E10BA4E" w14:textId="61A05DA4"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30</w:t>
      </w:r>
      <w:r w:rsidR="009B3207" w:rsidRPr="00D47D49">
        <w:rPr>
          <w:rFonts w:eastAsia="Times New Roman" w:cstheme="minorHAnsi"/>
          <w:color w:val="000000" w:themeColor="text1"/>
          <w:sz w:val="24"/>
          <w:szCs w:val="24"/>
          <w:lang w:eastAsia="ar-SA"/>
        </w:rPr>
        <w:t>.6.202</w:t>
      </w:r>
      <w:r w:rsidRPr="00D47D49">
        <w:rPr>
          <w:rFonts w:eastAsia="Times New Roman" w:cstheme="minorHAnsi"/>
          <w:color w:val="000000" w:themeColor="text1"/>
          <w:sz w:val="24"/>
          <w:szCs w:val="24"/>
          <w:lang w:eastAsia="ar-SA"/>
        </w:rPr>
        <w:t>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Deň zdravia</w:t>
      </w:r>
    </w:p>
    <w:p w14:paraId="63AE8D2D" w14:textId="55FDD578" w:rsidR="009B3207" w:rsidRPr="00D47D49" w:rsidRDefault="006141AD"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5.7.2024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Slovania na hrade Beckov</w:t>
      </w:r>
    </w:p>
    <w:p w14:paraId="2238550B" w14:textId="7730A62C"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5.7.2024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La Gioia</w:t>
      </w:r>
      <w:r w:rsidR="00D47D49">
        <w:rPr>
          <w:rFonts w:eastAsia="Times New Roman" w:cstheme="minorHAnsi"/>
          <w:color w:val="000000" w:themeColor="text1"/>
          <w:sz w:val="24"/>
          <w:szCs w:val="24"/>
          <w:lang w:eastAsia="ar-SA"/>
        </w:rPr>
        <w:t xml:space="preserve"> - koncert</w:t>
      </w:r>
    </w:p>
    <w:p w14:paraId="66325D01" w14:textId="402954D4"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6.-7.7.2024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Medový víkend</w:t>
      </w:r>
    </w:p>
    <w:p w14:paraId="3E090AF8" w14:textId="0A564C14"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13.-14</w:t>
      </w:r>
      <w:r w:rsidR="009B3207" w:rsidRPr="00D47D49">
        <w:rPr>
          <w:rFonts w:eastAsia="Times New Roman" w:cstheme="minorHAnsi"/>
          <w:color w:val="000000" w:themeColor="text1"/>
          <w:sz w:val="24"/>
          <w:szCs w:val="24"/>
          <w:lang w:eastAsia="ar-SA"/>
        </w:rPr>
        <w:t>.7.202</w:t>
      </w:r>
      <w:r w:rsidRPr="00D47D49">
        <w:rPr>
          <w:rFonts w:eastAsia="Times New Roman" w:cstheme="minorHAnsi"/>
          <w:color w:val="000000" w:themeColor="text1"/>
          <w:sz w:val="24"/>
          <w:szCs w:val="24"/>
          <w:lang w:eastAsia="ar-SA"/>
        </w:rPr>
        <w:t>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Hradné hlavolamy</w:t>
      </w:r>
    </w:p>
    <w:p w14:paraId="42735A89" w14:textId="429BB1FF"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27.-28.7.2024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Japonský víkend</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p>
    <w:p w14:paraId="623CBEC3" w14:textId="61F37E1A"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3.8.2024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Dalibor Janda</w:t>
      </w:r>
      <w:r w:rsidR="009B3207" w:rsidRPr="00D47D49">
        <w:rPr>
          <w:rFonts w:eastAsia="Times New Roman" w:cstheme="minorHAnsi"/>
          <w:color w:val="000000" w:themeColor="text1"/>
          <w:sz w:val="24"/>
          <w:szCs w:val="24"/>
          <w:lang w:eastAsia="ar-SA"/>
        </w:rPr>
        <w:t xml:space="preserve"> – koncert</w:t>
      </w:r>
    </w:p>
    <w:p w14:paraId="24543E37" w14:textId="76EAF3F2"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4.8.2024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Život na hrade</w:t>
      </w:r>
    </w:p>
    <w:p w14:paraId="0EA114AF" w14:textId="336F2360"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10.-11.8.2024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Na dvore grófa Bánfi</w:t>
      </w:r>
    </w:p>
    <w:p w14:paraId="704CEA76" w14:textId="621A17D9" w:rsidR="009B3207"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23</w:t>
      </w:r>
      <w:r w:rsidR="009B3207" w:rsidRPr="00D47D49">
        <w:rPr>
          <w:rFonts w:eastAsia="Times New Roman" w:cstheme="minorHAnsi"/>
          <w:color w:val="000000" w:themeColor="text1"/>
          <w:sz w:val="24"/>
          <w:szCs w:val="24"/>
          <w:lang w:eastAsia="ar-SA"/>
        </w:rPr>
        <w:t>.8.202</w:t>
      </w:r>
      <w:r w:rsidRPr="00D47D49">
        <w:rPr>
          <w:rFonts w:eastAsia="Times New Roman" w:cstheme="minorHAnsi"/>
          <w:color w:val="000000" w:themeColor="text1"/>
          <w:sz w:val="24"/>
          <w:szCs w:val="24"/>
          <w:lang w:eastAsia="ar-SA"/>
        </w:rPr>
        <w:t>4</w:t>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009B3207"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Vo víne sú hviezdy</w:t>
      </w:r>
    </w:p>
    <w:p w14:paraId="593D9959" w14:textId="6AE3DB67" w:rsidR="00647DD1"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24.-25.8.2024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Beckovský hrdina alebo ako Krutovlada slnko ukradla</w:t>
      </w:r>
    </w:p>
    <w:p w14:paraId="462C6BC7" w14:textId="2CDC94F1"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29.8.2024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Festival dobovej kuchyne</w:t>
      </w:r>
    </w:p>
    <w:p w14:paraId="2378DF68" w14:textId="46BF5080"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31.8.2024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BEZ ROZDIELOV #2</w:t>
      </w:r>
    </w:p>
    <w:p w14:paraId="79A5A6B5" w14:textId="42DC138B"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1.9.2024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Divadelná nedeľa</w:t>
      </w:r>
    </w:p>
    <w:p w14:paraId="5A0D59E4" w14:textId="0221D8BC"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7.-8.9.2024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Hradný pán Stibor</w:t>
      </w:r>
    </w:p>
    <w:p w14:paraId="02288F22" w14:textId="77B698CE"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14.-15.9.2024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5455F"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Po stopách Beckovskej Madony</w:t>
      </w:r>
    </w:p>
    <w:p w14:paraId="6BB5B7D1" w14:textId="74C3420B" w:rsidR="00B9539B" w:rsidRPr="00D47D49" w:rsidRDefault="00D054D1" w:rsidP="00647D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21.-22.9.2024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Zakliate rozprávky na hrade Beckov</w:t>
      </w:r>
    </w:p>
    <w:p w14:paraId="2A8D09BC" w14:textId="77777777" w:rsidR="00D054D1" w:rsidRPr="00D47D49" w:rsidRDefault="00D054D1" w:rsidP="00D054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lastRenderedPageBreak/>
        <w:t>29.9.2024</w:t>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00B9539B"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Rytieri neba</w:t>
      </w:r>
    </w:p>
    <w:p w14:paraId="76BD9BC4" w14:textId="77777777" w:rsidR="00D054D1" w:rsidRPr="00D47D49" w:rsidRDefault="00D054D1" w:rsidP="00D054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5.-6.10.2024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Legendami opradený hrad</w:t>
      </w:r>
    </w:p>
    <w:p w14:paraId="4D72E90F" w14:textId="77777777" w:rsidR="00D054D1" w:rsidRPr="00D47D49" w:rsidRDefault="00D054D1" w:rsidP="00D054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12.-13.10.2024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Tekvicový candrbál</w:t>
      </w:r>
    </w:p>
    <w:p w14:paraId="0DBD9490" w14:textId="77777777" w:rsidR="00D47D49" w:rsidRPr="00D47D49" w:rsidRDefault="00D47D49" w:rsidP="00D054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19.-20.10.2024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Naprieč dejinami Stredoveký hrad</w:t>
      </w:r>
    </w:p>
    <w:p w14:paraId="431EF0C0" w14:textId="66F93A8E" w:rsidR="0015201E" w:rsidRPr="00D47D49" w:rsidRDefault="00D47D49" w:rsidP="00D054D1">
      <w:pPr>
        <w:suppressAutoHyphens/>
        <w:overflowPunct w:val="0"/>
        <w:autoSpaceDE w:val="0"/>
        <w:spacing w:after="0" w:line="240" w:lineRule="auto"/>
        <w:textAlignment w:val="baseline"/>
        <w:rPr>
          <w:rFonts w:eastAsia="Times New Roman" w:cstheme="minorHAnsi"/>
          <w:color w:val="000000" w:themeColor="text1"/>
          <w:sz w:val="24"/>
          <w:szCs w:val="24"/>
          <w:lang w:eastAsia="ar-SA"/>
        </w:rPr>
      </w:pPr>
      <w:r w:rsidRPr="00D47D49">
        <w:rPr>
          <w:rFonts w:eastAsia="Times New Roman" w:cstheme="minorHAnsi"/>
          <w:color w:val="000000" w:themeColor="text1"/>
          <w:sz w:val="24"/>
          <w:szCs w:val="24"/>
          <w:lang w:eastAsia="ar-SA"/>
        </w:rPr>
        <w:t>16.11.2024</w:t>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r>
      <w:r w:rsidRPr="00D47D49">
        <w:rPr>
          <w:rFonts w:eastAsia="Times New Roman" w:cstheme="minorHAnsi"/>
          <w:color w:val="000000" w:themeColor="text1"/>
          <w:sz w:val="24"/>
          <w:szCs w:val="24"/>
          <w:lang w:eastAsia="ar-SA"/>
        </w:rPr>
        <w:tab/>
        <w:t>Krampuslauf alebo Krampusácka veselica</w:t>
      </w:r>
      <w:r w:rsidR="0015201E" w:rsidRPr="00D47D49">
        <w:rPr>
          <w:rFonts w:eastAsia="Times New Roman" w:cstheme="minorHAnsi"/>
          <w:color w:val="000000" w:themeColor="text1"/>
          <w:sz w:val="24"/>
          <w:szCs w:val="24"/>
          <w:lang w:eastAsia="ar-SA"/>
        </w:rPr>
        <w:t xml:space="preserve"> </w:t>
      </w:r>
    </w:p>
    <w:p w14:paraId="1251B12E" w14:textId="77777777" w:rsidR="009B3207" w:rsidRPr="00B5455F" w:rsidRDefault="009B3207" w:rsidP="00647DD1">
      <w:pPr>
        <w:suppressAutoHyphens/>
        <w:overflowPunct w:val="0"/>
        <w:autoSpaceDE w:val="0"/>
        <w:spacing w:after="0" w:line="240" w:lineRule="auto"/>
        <w:textAlignment w:val="baseline"/>
        <w:rPr>
          <w:rFonts w:eastAsia="Times New Roman" w:cstheme="minorHAnsi"/>
          <w:sz w:val="26"/>
          <w:szCs w:val="26"/>
          <w:lang w:eastAsia="ar-SA"/>
        </w:rPr>
      </w:pPr>
    </w:p>
    <w:p w14:paraId="0D10EC3B" w14:textId="210DD6A3"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V</w:t>
      </w:r>
      <w:r w:rsidR="00B63CCA">
        <w:rPr>
          <w:rFonts w:eastAsia="Times New Roman" w:cstheme="minorHAnsi"/>
          <w:sz w:val="24"/>
          <w:szCs w:val="24"/>
          <w:lang w:eastAsia="ar-SA"/>
        </w:rPr>
        <w:t> pivnici severného paláca sme zrealizovali výstavu pod názvom Hradné legendy.</w:t>
      </w:r>
      <w:r w:rsidRPr="00B5455F">
        <w:rPr>
          <w:rFonts w:eastAsia="Times New Roman" w:cstheme="minorHAnsi"/>
          <w:sz w:val="24"/>
          <w:szCs w:val="24"/>
          <w:lang w:eastAsia="ar-SA"/>
        </w:rPr>
        <w:t xml:space="preserve"> </w:t>
      </w:r>
    </w:p>
    <w:p w14:paraId="5097A757" w14:textId="1663F306" w:rsidR="00647DD1" w:rsidRPr="00B5455F" w:rsidRDefault="00B20AD3"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br/>
      </w:r>
      <w:r w:rsidR="00647DD1" w:rsidRPr="00B5455F">
        <w:rPr>
          <w:rFonts w:eastAsia="Times New Roman" w:cstheme="minorHAnsi"/>
          <w:b/>
          <w:bCs/>
          <w:sz w:val="24"/>
          <w:szCs w:val="24"/>
          <w:lang w:eastAsia="ar-SA"/>
        </w:rPr>
        <w:t>3. Ročná účtovná závierka a zhodnotenie základných údajov v nej obsiahnutých</w:t>
      </w:r>
    </w:p>
    <w:p w14:paraId="64FB903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1D979FC" w14:textId="740FD57C"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Organizácia mala v roku 202</w:t>
      </w:r>
      <w:r w:rsidR="0018275E">
        <w:rPr>
          <w:rFonts w:eastAsia="Times New Roman" w:cstheme="minorHAnsi"/>
          <w:sz w:val="24"/>
          <w:szCs w:val="24"/>
          <w:lang w:eastAsia="ar-SA"/>
        </w:rPr>
        <w:t>4</w:t>
      </w:r>
      <w:r w:rsidRPr="00B5455F">
        <w:rPr>
          <w:rFonts w:eastAsia="Times New Roman" w:cstheme="minorHAnsi"/>
          <w:sz w:val="24"/>
          <w:szCs w:val="24"/>
          <w:lang w:eastAsia="ar-SA"/>
        </w:rPr>
        <w:t xml:space="preserve"> päť stálych zamestnancov, z tohto bol jeden vedúci zamestnanec. </w:t>
      </w:r>
    </w:p>
    <w:p w14:paraId="2F297BC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57D98B1" w14:textId="21A8F31F"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Nezisková organizácia Hrad Beckov, n.o. v roku 202</w:t>
      </w:r>
      <w:r w:rsidR="0018275E">
        <w:rPr>
          <w:rFonts w:eastAsia="Times New Roman" w:cstheme="minorHAnsi"/>
          <w:sz w:val="24"/>
          <w:szCs w:val="24"/>
          <w:lang w:eastAsia="ar-SA"/>
        </w:rPr>
        <w:t>4</w:t>
      </w:r>
      <w:r w:rsidRPr="00B5455F">
        <w:rPr>
          <w:rFonts w:eastAsia="Times New Roman" w:cstheme="minorHAnsi"/>
          <w:sz w:val="24"/>
          <w:szCs w:val="24"/>
          <w:lang w:eastAsia="ar-SA"/>
        </w:rPr>
        <w:t xml:space="preserve"> viedla podvojné účtovníctvo v zmysle Zákona č. 431/2002 Z. z. o účtovníctve v znení neskorších predpisov; Opatrenia MF SR zo 14. novembra 2007 č. MF/24342/2007-74, ktorým sa ustanovujú podrobnosti o postupoch účtovania a účtovej osnove pre účtovné jednotky, ktoré nie sú založené alebo zriadené na účel podnikania, v znení neskorších zmien a doplnkov a zákona č. 213/1997 Z.z. o neziskových organizáciách poskytujúcich všeobecne prospešné služby v znení neskorších zmien a doplnkov. </w:t>
      </w:r>
      <w:r w:rsidRPr="00B5455F">
        <w:rPr>
          <w:rFonts w:eastAsia="Times New Roman" w:cstheme="minorHAnsi"/>
          <w:sz w:val="24"/>
          <w:szCs w:val="24"/>
          <w:lang w:eastAsia="ar-SA"/>
        </w:rPr>
        <w:br/>
      </w:r>
      <w:r w:rsidRPr="00B5455F">
        <w:rPr>
          <w:rFonts w:eastAsia="Times New Roman" w:cstheme="minorHAnsi"/>
          <w:sz w:val="24"/>
          <w:szCs w:val="24"/>
          <w:lang w:eastAsia="ar-SA"/>
        </w:rPr>
        <w:br/>
        <w:t xml:space="preserve">V prílohe je priložená ročná účtovná závierka, ktorú tvorí: Súvaha, Výkaz ziskov a strát. </w:t>
      </w:r>
    </w:p>
    <w:p w14:paraId="1E57A8A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3ECD24D" w14:textId="3F1CE6A1"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Obrat príjmov z nezdaňovanej činnosti bol v roku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v hodnote </w:t>
      </w:r>
      <w:r w:rsidR="00E56799">
        <w:rPr>
          <w:rFonts w:eastAsia="Times New Roman" w:cstheme="minorHAnsi"/>
          <w:sz w:val="24"/>
          <w:szCs w:val="24"/>
          <w:lang w:eastAsia="ar-SA"/>
        </w:rPr>
        <w:t>431 061,12</w:t>
      </w:r>
      <w:r w:rsidRPr="00B5455F">
        <w:rPr>
          <w:rFonts w:eastAsia="Times New Roman" w:cstheme="minorHAnsi"/>
          <w:sz w:val="26"/>
          <w:szCs w:val="26"/>
          <w:lang w:eastAsia="ar-SA"/>
        </w:rPr>
        <w:t xml:space="preserve"> €.</w:t>
      </w:r>
    </w:p>
    <w:p w14:paraId="4F4C9516" w14:textId="7C0E805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Obrat z príjmov z podnikateľskej zdaňovanej činnosti bol v roku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v hodnote </w:t>
      </w:r>
      <w:r w:rsidR="00E56799">
        <w:rPr>
          <w:rFonts w:eastAsia="Times New Roman" w:cstheme="minorHAnsi"/>
          <w:sz w:val="24"/>
          <w:szCs w:val="24"/>
          <w:lang w:eastAsia="ar-SA"/>
        </w:rPr>
        <w:t>40 329,01</w:t>
      </w:r>
      <w:r w:rsidRPr="00B5455F">
        <w:rPr>
          <w:rFonts w:eastAsia="Times New Roman" w:cstheme="minorHAnsi"/>
          <w:sz w:val="24"/>
          <w:szCs w:val="24"/>
          <w:lang w:eastAsia="ar-SA"/>
        </w:rPr>
        <w:t xml:space="preserve"> €.</w:t>
      </w:r>
    </w:p>
    <w:p w14:paraId="480040E9" w14:textId="5B5A4539"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Celkový obrat príjmov neziskovej organizácie za rok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bol </w:t>
      </w:r>
      <w:r w:rsidR="00E56799">
        <w:rPr>
          <w:rFonts w:eastAsia="Times New Roman" w:cstheme="minorHAnsi"/>
          <w:sz w:val="24"/>
          <w:szCs w:val="24"/>
          <w:lang w:eastAsia="ar-SA"/>
        </w:rPr>
        <w:t>471 390,13</w:t>
      </w:r>
      <w:r w:rsidRPr="00B5455F">
        <w:rPr>
          <w:rFonts w:eastAsia="Times New Roman" w:cstheme="minorHAnsi"/>
          <w:sz w:val="24"/>
          <w:szCs w:val="24"/>
          <w:lang w:eastAsia="ar-SA"/>
        </w:rPr>
        <w:t xml:space="preserve"> €.</w:t>
      </w:r>
    </w:p>
    <w:p w14:paraId="4CC7154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C87BDC1" w14:textId="3475ADD9"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Celkové náklady organizácie v roku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boli </w:t>
      </w:r>
      <w:r w:rsidR="00E56799">
        <w:rPr>
          <w:rFonts w:eastAsia="Times New Roman" w:cstheme="minorHAnsi"/>
          <w:sz w:val="24"/>
          <w:szCs w:val="24"/>
          <w:lang w:eastAsia="ar-SA"/>
        </w:rPr>
        <w:t>402 689,94</w:t>
      </w:r>
      <w:r w:rsidRPr="00B5455F">
        <w:rPr>
          <w:rFonts w:eastAsia="Times New Roman" w:cstheme="minorHAnsi"/>
          <w:sz w:val="24"/>
          <w:szCs w:val="24"/>
          <w:lang w:eastAsia="ar-SA"/>
        </w:rPr>
        <w:t xml:space="preserve"> €.</w:t>
      </w:r>
    </w:p>
    <w:p w14:paraId="4E8745B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68B5F71" w14:textId="315E5ED4"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Nezisková organizácia Hrad Beckov, n.o. dosiahla za rok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výsledok hospodárenia pred zdanením z hlavnej nezdaňovanej činnosti </w:t>
      </w:r>
      <w:r w:rsidR="00E56799">
        <w:rPr>
          <w:rFonts w:eastAsia="Times New Roman" w:cstheme="minorHAnsi"/>
          <w:sz w:val="24"/>
          <w:szCs w:val="24"/>
          <w:lang w:eastAsia="ar-SA"/>
        </w:rPr>
        <w:t>53 649,13</w:t>
      </w:r>
      <w:r w:rsidRPr="00B5455F">
        <w:rPr>
          <w:rFonts w:eastAsia="Times New Roman" w:cstheme="minorHAnsi"/>
          <w:sz w:val="26"/>
          <w:szCs w:val="26"/>
          <w:lang w:eastAsia="ar-SA"/>
        </w:rPr>
        <w:t xml:space="preserve"> </w:t>
      </w:r>
      <w:r w:rsidRPr="00B5455F">
        <w:rPr>
          <w:rFonts w:eastAsia="Times New Roman" w:cstheme="minorHAnsi"/>
          <w:sz w:val="24"/>
          <w:szCs w:val="24"/>
          <w:lang w:eastAsia="ar-SA"/>
        </w:rPr>
        <w:t xml:space="preserve"> €. </w:t>
      </w:r>
    </w:p>
    <w:p w14:paraId="1BD94E9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AA8B6D7" w14:textId="7704BEEE"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Zdaňovanú (podnikateľskú) činnosť organizácia v r.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vykonávala. Výsledok hospodárenia pred zdanením spolu zo zdaňovanej činnosti </w:t>
      </w:r>
      <w:r w:rsidR="00E56799">
        <w:rPr>
          <w:rFonts w:eastAsia="Times New Roman" w:cstheme="minorHAnsi"/>
          <w:sz w:val="24"/>
          <w:szCs w:val="24"/>
          <w:lang w:eastAsia="ar-SA"/>
        </w:rPr>
        <w:t>15 051,06</w:t>
      </w:r>
      <w:r w:rsidRPr="00B5455F">
        <w:rPr>
          <w:rFonts w:eastAsia="Times New Roman" w:cstheme="minorHAnsi"/>
          <w:sz w:val="24"/>
          <w:szCs w:val="24"/>
          <w:lang w:eastAsia="ar-SA"/>
        </w:rPr>
        <w:t xml:space="preserve"> €.</w:t>
      </w:r>
    </w:p>
    <w:p w14:paraId="357B5AF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85D1E6D" w14:textId="2F337D02"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 xml:space="preserve">Daň z príjmu (15%) zo zdaňovanej činnosti bola </w:t>
      </w:r>
      <w:r w:rsidR="00E56799">
        <w:rPr>
          <w:rFonts w:eastAsia="Times New Roman" w:cstheme="minorHAnsi"/>
          <w:sz w:val="24"/>
          <w:szCs w:val="24"/>
          <w:lang w:eastAsia="ar-SA"/>
        </w:rPr>
        <w:t>2 257,66</w:t>
      </w:r>
      <w:r w:rsidRPr="00B5455F">
        <w:rPr>
          <w:rFonts w:eastAsia="Times New Roman" w:cstheme="minorHAnsi"/>
          <w:sz w:val="24"/>
          <w:szCs w:val="24"/>
          <w:lang w:eastAsia="ar-SA"/>
        </w:rPr>
        <w:t xml:space="preserve"> €. </w:t>
      </w:r>
    </w:p>
    <w:p w14:paraId="076528F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EE2799B" w14:textId="25ED1F64"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Výsledok hospodárenia spolu po zdanení je </w:t>
      </w:r>
      <w:r w:rsidR="00E56799">
        <w:rPr>
          <w:rFonts w:eastAsia="Times New Roman" w:cstheme="minorHAnsi"/>
          <w:sz w:val="24"/>
          <w:szCs w:val="24"/>
          <w:lang w:eastAsia="ar-SA"/>
        </w:rPr>
        <w:t>66 442,53</w:t>
      </w:r>
      <w:r w:rsidRPr="00B5455F">
        <w:rPr>
          <w:rFonts w:eastAsia="Times New Roman" w:cstheme="minorHAnsi"/>
          <w:sz w:val="24"/>
          <w:szCs w:val="24"/>
          <w:lang w:eastAsia="ar-SA"/>
        </w:rPr>
        <w:t xml:space="preserve"> € </w:t>
      </w:r>
    </w:p>
    <w:p w14:paraId="3C03EBB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sz w:val="24"/>
          <w:szCs w:val="26"/>
          <w:lang w:eastAsia="ar-SA"/>
        </w:rPr>
      </w:pPr>
    </w:p>
    <w:p w14:paraId="7D76727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6"/>
          <w:lang w:eastAsia="ar-SA"/>
        </w:rPr>
      </w:pPr>
      <w:r w:rsidRPr="00B5455F">
        <w:rPr>
          <w:rFonts w:eastAsia="Times New Roman" w:cstheme="minorHAnsi"/>
          <w:b/>
          <w:bCs/>
          <w:sz w:val="24"/>
          <w:szCs w:val="24"/>
          <w:lang w:eastAsia="ar-SA"/>
        </w:rPr>
        <w:t>4. Výrok audítora k ročnej účtovnej uzávierke</w:t>
      </w:r>
    </w:p>
    <w:p w14:paraId="4411444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6"/>
          <w:lang w:eastAsia="ar-SA"/>
        </w:rPr>
      </w:pPr>
    </w:p>
    <w:p w14:paraId="65750892" w14:textId="0D8B9DBA"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Nezisková organizácia Hrad Beckov, n.o. za rok 202</w:t>
      </w:r>
      <w:r w:rsidR="00E56799">
        <w:rPr>
          <w:rFonts w:eastAsia="Times New Roman" w:cstheme="minorHAnsi"/>
          <w:sz w:val="24"/>
          <w:szCs w:val="24"/>
          <w:lang w:eastAsia="ar-SA"/>
        </w:rPr>
        <w:t>4</w:t>
      </w:r>
      <w:r w:rsidRPr="00B5455F">
        <w:rPr>
          <w:rFonts w:eastAsia="Times New Roman" w:cstheme="minorHAnsi"/>
          <w:sz w:val="24"/>
          <w:szCs w:val="24"/>
          <w:lang w:eastAsia="ar-SA"/>
        </w:rPr>
        <w:t xml:space="preserve"> nespĺňala podľa § 33  ods. 3 zákona č. 213/1997 Z.z. o neziskových organizáciách povinný audit, preto účtovná závierka nepodlieha auditu.</w:t>
      </w:r>
    </w:p>
    <w:p w14:paraId="55D6AC6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7A072F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r w:rsidRPr="00B5455F">
        <w:rPr>
          <w:rFonts w:eastAsia="Times New Roman" w:cstheme="minorHAnsi"/>
          <w:b/>
          <w:bCs/>
          <w:sz w:val="24"/>
          <w:szCs w:val="24"/>
          <w:lang w:eastAsia="ar-SA"/>
        </w:rPr>
        <w:lastRenderedPageBreak/>
        <w:t>5. Prehľad o peňažných príjmoch a výdavkoch</w:t>
      </w:r>
    </w:p>
    <w:p w14:paraId="516814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p>
    <w:p w14:paraId="20ECFBC0"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1. VÝNOSY - </w:t>
      </w:r>
      <w:r w:rsidRPr="00B5455F">
        <w:rPr>
          <w:rFonts w:eastAsia="Times New Roman" w:cstheme="minorHAnsi"/>
          <w:sz w:val="24"/>
          <w:szCs w:val="24"/>
          <w:lang w:eastAsia="ar-SA"/>
        </w:rPr>
        <w:t>popis a výška významných položiek výnosov</w:t>
      </w:r>
    </w:p>
    <w:p w14:paraId="3E82A741"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3543"/>
      </w:tblGrid>
      <w:tr w:rsidR="00136214" w:rsidRPr="00136214" w14:paraId="5DE013D4" w14:textId="77777777" w:rsidTr="000B26D0">
        <w:tc>
          <w:tcPr>
            <w:tcW w:w="6166" w:type="dxa"/>
            <w:shd w:val="clear" w:color="auto" w:fill="E2EFD9"/>
          </w:tcPr>
          <w:p w14:paraId="1AA2A79A"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Popis/ číslo účtu a názov            </w:t>
            </w:r>
          </w:p>
        </w:tc>
        <w:tc>
          <w:tcPr>
            <w:tcW w:w="3543" w:type="dxa"/>
            <w:shd w:val="clear" w:color="auto" w:fill="E2EFD9"/>
          </w:tcPr>
          <w:p w14:paraId="6D046D40"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Suma</w:t>
            </w:r>
          </w:p>
        </w:tc>
      </w:tr>
      <w:tr w:rsidR="00136214" w:rsidRPr="00B5455F" w14:paraId="336B8A4D" w14:textId="77777777" w:rsidTr="0084706A">
        <w:tc>
          <w:tcPr>
            <w:tcW w:w="9709" w:type="dxa"/>
            <w:gridSpan w:val="2"/>
            <w:shd w:val="clear" w:color="auto" w:fill="A8D08D"/>
          </w:tcPr>
          <w:p w14:paraId="6C1D1996" w14:textId="6D3B812E"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60    Tržby za vlastné výkony a tovar</w:t>
            </w:r>
          </w:p>
        </w:tc>
      </w:tr>
      <w:tr w:rsidR="00136214" w:rsidRPr="00136214" w14:paraId="280FF55F" w14:textId="77777777" w:rsidTr="000B26D0">
        <w:tc>
          <w:tcPr>
            <w:tcW w:w="6166" w:type="dxa"/>
          </w:tcPr>
          <w:p w14:paraId="3FA57AB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602  Tržby z predaja služieb</w:t>
            </w:r>
          </w:p>
        </w:tc>
        <w:tc>
          <w:tcPr>
            <w:tcW w:w="3543" w:type="dxa"/>
          </w:tcPr>
          <w:p w14:paraId="4A61E160" w14:textId="4A99AF80"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401 128,58</w:t>
            </w:r>
          </w:p>
        </w:tc>
      </w:tr>
      <w:tr w:rsidR="00136214" w:rsidRPr="00136214" w14:paraId="401EE86A" w14:textId="77777777" w:rsidTr="000B26D0">
        <w:tc>
          <w:tcPr>
            <w:tcW w:w="6166" w:type="dxa"/>
          </w:tcPr>
          <w:p w14:paraId="0744FAA8"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604  Tržby za predaný tovar</w:t>
            </w:r>
          </w:p>
        </w:tc>
        <w:tc>
          <w:tcPr>
            <w:tcW w:w="3543" w:type="dxa"/>
          </w:tcPr>
          <w:p w14:paraId="7C50BAE5" w14:textId="7C6222F8"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10 726,95</w:t>
            </w:r>
          </w:p>
        </w:tc>
      </w:tr>
      <w:tr w:rsidR="00136214" w:rsidRPr="00B5455F" w14:paraId="632C2791" w14:textId="77777777" w:rsidTr="005D3744">
        <w:tc>
          <w:tcPr>
            <w:tcW w:w="9709" w:type="dxa"/>
            <w:gridSpan w:val="2"/>
            <w:shd w:val="clear" w:color="auto" w:fill="A8D08D"/>
          </w:tcPr>
          <w:p w14:paraId="792D8AA0" w14:textId="6034A22D"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64    Ostatné výnosy</w:t>
            </w:r>
          </w:p>
        </w:tc>
      </w:tr>
      <w:tr w:rsidR="00136214" w:rsidRPr="00136214" w14:paraId="6264D18B" w14:textId="77777777" w:rsidTr="000B26D0">
        <w:tc>
          <w:tcPr>
            <w:tcW w:w="6166" w:type="dxa"/>
          </w:tcPr>
          <w:p w14:paraId="2FF6C0D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649  Iné ostatné výnosy</w:t>
            </w:r>
          </w:p>
        </w:tc>
        <w:tc>
          <w:tcPr>
            <w:tcW w:w="3543" w:type="dxa"/>
          </w:tcPr>
          <w:p w14:paraId="2851BA4D" w14:textId="50D4BA7C"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4 721,65</w:t>
            </w:r>
          </w:p>
        </w:tc>
      </w:tr>
      <w:tr w:rsidR="00136214" w:rsidRPr="00B5455F" w14:paraId="1BBF4524" w14:textId="77777777" w:rsidTr="00C96E3F">
        <w:tc>
          <w:tcPr>
            <w:tcW w:w="9709" w:type="dxa"/>
            <w:gridSpan w:val="2"/>
            <w:shd w:val="clear" w:color="auto" w:fill="A8D08D"/>
          </w:tcPr>
          <w:p w14:paraId="149E6617" w14:textId="3F165F00"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66     Prijaté príspevky</w:t>
            </w:r>
          </w:p>
        </w:tc>
      </w:tr>
      <w:tr w:rsidR="00136214" w:rsidRPr="00136214" w14:paraId="6FD30599" w14:textId="77777777" w:rsidTr="000B26D0">
        <w:tc>
          <w:tcPr>
            <w:tcW w:w="6166" w:type="dxa"/>
          </w:tcPr>
          <w:p w14:paraId="13CC462E" w14:textId="0738CBB8"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662  Prijaté príspevky od iných organizácií</w:t>
            </w:r>
          </w:p>
        </w:tc>
        <w:tc>
          <w:tcPr>
            <w:tcW w:w="3543" w:type="dxa"/>
          </w:tcPr>
          <w:p w14:paraId="1EAD0CDC" w14:textId="6BE0E3A4"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0</w:t>
            </w:r>
            <w:r w:rsidR="00136214" w:rsidRPr="00136214">
              <w:rPr>
                <w:rFonts w:eastAsia="Times New Roman" w:cstheme="minorHAnsi"/>
                <w:bCs/>
                <w:sz w:val="24"/>
                <w:szCs w:val="24"/>
                <w:lang w:eastAsia="ar-SA"/>
              </w:rPr>
              <w:t>0,00</w:t>
            </w:r>
          </w:p>
        </w:tc>
      </w:tr>
      <w:tr w:rsidR="00136214" w:rsidRPr="00136214" w14:paraId="75044B77" w14:textId="77777777" w:rsidTr="000B26D0">
        <w:tc>
          <w:tcPr>
            <w:tcW w:w="6166" w:type="dxa"/>
          </w:tcPr>
          <w:p w14:paraId="0D8AA8D5"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663  Prijaté príspevky od fyzických osôb</w:t>
            </w:r>
          </w:p>
        </w:tc>
        <w:tc>
          <w:tcPr>
            <w:tcW w:w="3543" w:type="dxa"/>
          </w:tcPr>
          <w:p w14:paraId="1B7BBCBC" w14:textId="6C7D3846"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348,00</w:t>
            </w:r>
          </w:p>
        </w:tc>
      </w:tr>
      <w:tr w:rsidR="00136214" w:rsidRPr="00136214" w14:paraId="30C22C1C" w14:textId="77777777" w:rsidTr="000B26D0">
        <w:tc>
          <w:tcPr>
            <w:tcW w:w="6166" w:type="dxa"/>
          </w:tcPr>
          <w:p w14:paraId="40D005E6"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665  Príspevky z podielu zaplatenej dane</w:t>
            </w:r>
          </w:p>
        </w:tc>
        <w:tc>
          <w:tcPr>
            <w:tcW w:w="3543" w:type="dxa"/>
          </w:tcPr>
          <w:p w14:paraId="077F112A" w14:textId="25300B49"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1 396,35</w:t>
            </w:r>
          </w:p>
        </w:tc>
      </w:tr>
      <w:tr w:rsidR="00136214" w:rsidRPr="00B5455F" w14:paraId="10AC3845" w14:textId="77777777" w:rsidTr="0013015F">
        <w:tc>
          <w:tcPr>
            <w:tcW w:w="9709" w:type="dxa"/>
            <w:gridSpan w:val="2"/>
            <w:shd w:val="clear" w:color="auto" w:fill="A8D08D"/>
          </w:tcPr>
          <w:p w14:paraId="7906B074" w14:textId="3720FA8D"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69    Dotácie</w:t>
            </w:r>
          </w:p>
        </w:tc>
      </w:tr>
      <w:tr w:rsidR="00136214" w:rsidRPr="00136214" w14:paraId="3AF0FAA6" w14:textId="77777777" w:rsidTr="000B26D0">
        <w:tc>
          <w:tcPr>
            <w:tcW w:w="6166" w:type="dxa"/>
          </w:tcPr>
          <w:p w14:paraId="39F778B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 xml:space="preserve">691  Dotácie </w:t>
            </w:r>
          </w:p>
        </w:tc>
        <w:tc>
          <w:tcPr>
            <w:tcW w:w="3543" w:type="dxa"/>
          </w:tcPr>
          <w:p w14:paraId="65DF19E3" w14:textId="2AADEFB3"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23 459,94</w:t>
            </w:r>
          </w:p>
        </w:tc>
      </w:tr>
    </w:tbl>
    <w:p w14:paraId="228E7458"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Cs/>
          <w:sz w:val="24"/>
          <w:szCs w:val="24"/>
          <w:lang w:eastAsia="ar-SA"/>
        </w:rPr>
      </w:pPr>
    </w:p>
    <w:p w14:paraId="26F917F7"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2. NÁKLADY - </w:t>
      </w:r>
      <w:r w:rsidRPr="00B5455F">
        <w:rPr>
          <w:rFonts w:eastAsia="Times New Roman" w:cstheme="minorHAnsi"/>
          <w:sz w:val="24"/>
          <w:szCs w:val="24"/>
          <w:lang w:eastAsia="ar-SA"/>
        </w:rPr>
        <w:t>popis a výška významných položiek nákladov</w:t>
      </w:r>
    </w:p>
    <w:p w14:paraId="3D191D4C"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
          <w:sz w:val="24"/>
          <w:szCs w:val="24"/>
          <w:lang w:eastAsia="ar-SA"/>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3543"/>
      </w:tblGrid>
      <w:tr w:rsidR="00136214" w:rsidRPr="00136214" w14:paraId="2050E237" w14:textId="77777777" w:rsidTr="000B26D0">
        <w:tc>
          <w:tcPr>
            <w:tcW w:w="6166" w:type="dxa"/>
            <w:shd w:val="clear" w:color="auto" w:fill="E2EFD9"/>
          </w:tcPr>
          <w:p w14:paraId="2629CC4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Popis/ číslo účtu a názov            </w:t>
            </w:r>
          </w:p>
        </w:tc>
        <w:tc>
          <w:tcPr>
            <w:tcW w:w="3543" w:type="dxa"/>
            <w:shd w:val="clear" w:color="auto" w:fill="E2EFD9"/>
          </w:tcPr>
          <w:p w14:paraId="2C8FB64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Suma</w:t>
            </w:r>
          </w:p>
        </w:tc>
      </w:tr>
      <w:tr w:rsidR="004D36BB" w:rsidRPr="00B5455F" w14:paraId="72ABF4C4" w14:textId="77777777" w:rsidTr="005236C2">
        <w:tc>
          <w:tcPr>
            <w:tcW w:w="9709" w:type="dxa"/>
            <w:gridSpan w:val="2"/>
            <w:shd w:val="clear" w:color="auto" w:fill="A8D08D"/>
          </w:tcPr>
          <w:p w14:paraId="46FCFE13" w14:textId="00F6BB38"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50    Spotrebované nákupy</w:t>
            </w:r>
          </w:p>
        </w:tc>
      </w:tr>
      <w:tr w:rsidR="00136214" w:rsidRPr="00136214" w14:paraId="2BADCC70" w14:textId="77777777" w:rsidTr="000B26D0">
        <w:trPr>
          <w:trHeight w:val="191"/>
        </w:trPr>
        <w:tc>
          <w:tcPr>
            <w:tcW w:w="6166" w:type="dxa"/>
          </w:tcPr>
          <w:p w14:paraId="49DA098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501  Spotreba materiálu</w:t>
            </w:r>
          </w:p>
        </w:tc>
        <w:tc>
          <w:tcPr>
            <w:tcW w:w="3543" w:type="dxa"/>
          </w:tcPr>
          <w:p w14:paraId="4CAD33EC" w14:textId="18EF251E"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22 010,95</w:t>
            </w:r>
          </w:p>
        </w:tc>
      </w:tr>
      <w:tr w:rsidR="00136214" w:rsidRPr="00136214" w14:paraId="46C3C1FC" w14:textId="77777777" w:rsidTr="000B26D0">
        <w:tc>
          <w:tcPr>
            <w:tcW w:w="6166" w:type="dxa"/>
          </w:tcPr>
          <w:p w14:paraId="4588A726"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502  Spotreba energie</w:t>
            </w:r>
          </w:p>
        </w:tc>
        <w:tc>
          <w:tcPr>
            <w:tcW w:w="3543" w:type="dxa"/>
          </w:tcPr>
          <w:p w14:paraId="26813B11" w14:textId="5BEFD8AC"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6 350,20</w:t>
            </w:r>
          </w:p>
        </w:tc>
      </w:tr>
      <w:tr w:rsidR="00136214" w:rsidRPr="00136214" w14:paraId="32FFF12D" w14:textId="77777777" w:rsidTr="000B26D0">
        <w:tc>
          <w:tcPr>
            <w:tcW w:w="6166" w:type="dxa"/>
          </w:tcPr>
          <w:p w14:paraId="5EF5ACF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504  Predaný tovar</w:t>
            </w:r>
          </w:p>
        </w:tc>
        <w:tc>
          <w:tcPr>
            <w:tcW w:w="3543" w:type="dxa"/>
          </w:tcPr>
          <w:p w14:paraId="11F9B0CA" w14:textId="1BCB352C"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6 732,35</w:t>
            </w:r>
          </w:p>
        </w:tc>
      </w:tr>
      <w:tr w:rsidR="004D36BB" w:rsidRPr="00B5455F" w14:paraId="3C54969E" w14:textId="77777777" w:rsidTr="009A47FD">
        <w:tc>
          <w:tcPr>
            <w:tcW w:w="9709" w:type="dxa"/>
            <w:gridSpan w:val="2"/>
            <w:shd w:val="clear" w:color="auto" w:fill="A8D08D"/>
          </w:tcPr>
          <w:p w14:paraId="09271B72" w14:textId="76A9FB89"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51    Služby</w:t>
            </w:r>
          </w:p>
        </w:tc>
      </w:tr>
      <w:tr w:rsidR="00136214" w:rsidRPr="00136214" w14:paraId="4358FF9B" w14:textId="77777777" w:rsidTr="000B26D0">
        <w:tc>
          <w:tcPr>
            <w:tcW w:w="6166" w:type="dxa"/>
          </w:tcPr>
          <w:p w14:paraId="1422F9B4"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511  Opravy a udržiavanie</w:t>
            </w:r>
          </w:p>
        </w:tc>
        <w:tc>
          <w:tcPr>
            <w:tcW w:w="3543" w:type="dxa"/>
          </w:tcPr>
          <w:p w14:paraId="1CD21AC0" w14:textId="35A4BA61"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5 741,33</w:t>
            </w:r>
          </w:p>
        </w:tc>
      </w:tr>
      <w:tr w:rsidR="00136214" w:rsidRPr="00136214" w14:paraId="38925AE3" w14:textId="77777777" w:rsidTr="000B26D0">
        <w:tc>
          <w:tcPr>
            <w:tcW w:w="6166" w:type="dxa"/>
          </w:tcPr>
          <w:p w14:paraId="4852BE91"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512  Cestovné</w:t>
            </w:r>
          </w:p>
        </w:tc>
        <w:tc>
          <w:tcPr>
            <w:tcW w:w="3543" w:type="dxa"/>
          </w:tcPr>
          <w:p w14:paraId="296591AD" w14:textId="102D77CE"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3 079,73</w:t>
            </w:r>
          </w:p>
        </w:tc>
      </w:tr>
      <w:tr w:rsidR="00136214" w:rsidRPr="00136214" w14:paraId="31CF4AEC" w14:textId="77777777" w:rsidTr="000B26D0">
        <w:tc>
          <w:tcPr>
            <w:tcW w:w="6166" w:type="dxa"/>
          </w:tcPr>
          <w:p w14:paraId="61B5836A"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513  Náklady na reprezentáciu</w:t>
            </w:r>
          </w:p>
        </w:tc>
        <w:tc>
          <w:tcPr>
            <w:tcW w:w="3543" w:type="dxa"/>
          </w:tcPr>
          <w:p w14:paraId="0B7F6841" w14:textId="2BADE9D3"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296,13</w:t>
            </w:r>
          </w:p>
        </w:tc>
      </w:tr>
      <w:tr w:rsidR="00136214" w:rsidRPr="00136214" w14:paraId="66BAE161" w14:textId="77777777" w:rsidTr="000B26D0">
        <w:tc>
          <w:tcPr>
            <w:tcW w:w="6166" w:type="dxa"/>
          </w:tcPr>
          <w:p w14:paraId="787A1A3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518  Ostatné služby</w:t>
            </w:r>
          </w:p>
        </w:tc>
        <w:tc>
          <w:tcPr>
            <w:tcW w:w="3543" w:type="dxa"/>
          </w:tcPr>
          <w:p w14:paraId="7F4DCCE8" w14:textId="614A142A"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142 749,30</w:t>
            </w:r>
          </w:p>
        </w:tc>
      </w:tr>
      <w:tr w:rsidR="004D36BB" w:rsidRPr="00B5455F" w14:paraId="0842F932" w14:textId="77777777" w:rsidTr="000D49D0">
        <w:tc>
          <w:tcPr>
            <w:tcW w:w="9709" w:type="dxa"/>
            <w:gridSpan w:val="2"/>
            <w:shd w:val="clear" w:color="auto" w:fill="A8D08D"/>
          </w:tcPr>
          <w:p w14:paraId="30ECD20D" w14:textId="7B1A6B64"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52    Osobné náklady</w:t>
            </w:r>
          </w:p>
        </w:tc>
      </w:tr>
      <w:tr w:rsidR="00136214" w:rsidRPr="00136214" w14:paraId="34F25CEE" w14:textId="77777777" w:rsidTr="000B26D0">
        <w:tc>
          <w:tcPr>
            <w:tcW w:w="6166" w:type="dxa"/>
          </w:tcPr>
          <w:p w14:paraId="0C5E96A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521  Mzdové náklady</w:t>
            </w:r>
          </w:p>
        </w:tc>
        <w:tc>
          <w:tcPr>
            <w:tcW w:w="3543" w:type="dxa"/>
          </w:tcPr>
          <w:p w14:paraId="23C76ECC" w14:textId="20869635"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147 276,81</w:t>
            </w:r>
          </w:p>
        </w:tc>
      </w:tr>
      <w:tr w:rsidR="00136214" w:rsidRPr="00136214" w14:paraId="7DBEFFC2" w14:textId="77777777" w:rsidTr="000B26D0">
        <w:tc>
          <w:tcPr>
            <w:tcW w:w="6166" w:type="dxa"/>
          </w:tcPr>
          <w:p w14:paraId="50E3E19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524  Zákonné sociálne poistenie a zdravotné poistenie</w:t>
            </w:r>
          </w:p>
        </w:tc>
        <w:tc>
          <w:tcPr>
            <w:tcW w:w="3543" w:type="dxa"/>
          </w:tcPr>
          <w:p w14:paraId="515324FE" w14:textId="0EBA897A"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47 048,29</w:t>
            </w:r>
          </w:p>
        </w:tc>
      </w:tr>
      <w:tr w:rsidR="00136214" w:rsidRPr="00136214" w14:paraId="17E4BEA1" w14:textId="77777777" w:rsidTr="000B26D0">
        <w:tc>
          <w:tcPr>
            <w:tcW w:w="6166" w:type="dxa"/>
          </w:tcPr>
          <w:p w14:paraId="2366AD5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527  Zákonné sociálne náklady</w:t>
            </w:r>
          </w:p>
        </w:tc>
        <w:tc>
          <w:tcPr>
            <w:tcW w:w="3543" w:type="dxa"/>
          </w:tcPr>
          <w:p w14:paraId="3515943D" w14:textId="7F6735A5"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5 085,79</w:t>
            </w:r>
          </w:p>
        </w:tc>
      </w:tr>
      <w:tr w:rsidR="004D36BB" w:rsidRPr="00B5455F" w14:paraId="0624334D" w14:textId="77777777" w:rsidTr="00EB0CE7">
        <w:tc>
          <w:tcPr>
            <w:tcW w:w="9709" w:type="dxa"/>
            <w:gridSpan w:val="2"/>
            <w:shd w:val="clear" w:color="auto" w:fill="A8D08D"/>
          </w:tcPr>
          <w:p w14:paraId="1CA1CC38" w14:textId="30BD2F45"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53    Dane a poplatky</w:t>
            </w:r>
          </w:p>
        </w:tc>
      </w:tr>
      <w:tr w:rsidR="00136214" w:rsidRPr="00136214" w14:paraId="345E1D49" w14:textId="77777777" w:rsidTr="000B26D0">
        <w:tc>
          <w:tcPr>
            <w:tcW w:w="6166" w:type="dxa"/>
          </w:tcPr>
          <w:p w14:paraId="35D0B1DE"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538  Ostatné dane a poplatky</w:t>
            </w:r>
          </w:p>
        </w:tc>
        <w:tc>
          <w:tcPr>
            <w:tcW w:w="3543" w:type="dxa"/>
          </w:tcPr>
          <w:p w14:paraId="22446186" w14:textId="4ED6444F"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1 927,36</w:t>
            </w:r>
          </w:p>
        </w:tc>
      </w:tr>
      <w:tr w:rsidR="004D36BB" w:rsidRPr="00B5455F" w14:paraId="0B13BAE4" w14:textId="77777777" w:rsidTr="00610BAA">
        <w:tc>
          <w:tcPr>
            <w:tcW w:w="9709" w:type="dxa"/>
            <w:gridSpan w:val="2"/>
            <w:shd w:val="clear" w:color="auto" w:fill="A8D08D"/>
          </w:tcPr>
          <w:p w14:paraId="1E0042EA" w14:textId="393A2AB5"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54    Ostatné náklady</w:t>
            </w:r>
          </w:p>
        </w:tc>
      </w:tr>
      <w:tr w:rsidR="00136214" w:rsidRPr="00136214" w14:paraId="2C45CA4A" w14:textId="77777777" w:rsidTr="000B26D0">
        <w:tc>
          <w:tcPr>
            <w:tcW w:w="6166" w:type="dxa"/>
          </w:tcPr>
          <w:p w14:paraId="0EF572EE"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542  Ostatné pokuty a penále</w:t>
            </w:r>
          </w:p>
        </w:tc>
        <w:tc>
          <w:tcPr>
            <w:tcW w:w="3543" w:type="dxa"/>
          </w:tcPr>
          <w:p w14:paraId="7946CD7A" w14:textId="6DDC011F" w:rsidR="00136214" w:rsidRPr="00136214" w:rsidRDefault="00DD3362"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0,00</w:t>
            </w:r>
          </w:p>
        </w:tc>
      </w:tr>
      <w:tr w:rsidR="00136214" w:rsidRPr="00136214" w14:paraId="7E0D5AF0" w14:textId="77777777" w:rsidTr="000B26D0">
        <w:tc>
          <w:tcPr>
            <w:tcW w:w="6166" w:type="dxa"/>
          </w:tcPr>
          <w:p w14:paraId="0C6E543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548  Manká a škody</w:t>
            </w:r>
          </w:p>
        </w:tc>
        <w:tc>
          <w:tcPr>
            <w:tcW w:w="3543" w:type="dxa"/>
          </w:tcPr>
          <w:p w14:paraId="7FA1D24A" w14:textId="5403B20E" w:rsidR="00136214" w:rsidRPr="00136214" w:rsidRDefault="009F7D0E"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0,00</w:t>
            </w:r>
          </w:p>
        </w:tc>
      </w:tr>
      <w:tr w:rsidR="00136214" w:rsidRPr="00136214" w14:paraId="2D42EA2A" w14:textId="77777777" w:rsidTr="000B26D0">
        <w:tc>
          <w:tcPr>
            <w:tcW w:w="6166" w:type="dxa"/>
          </w:tcPr>
          <w:p w14:paraId="6166A558"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549  Iné ostatné náklady</w:t>
            </w:r>
          </w:p>
        </w:tc>
        <w:tc>
          <w:tcPr>
            <w:tcW w:w="3543" w:type="dxa"/>
          </w:tcPr>
          <w:p w14:paraId="39E1FA0F" w14:textId="5F6E3748" w:rsidR="00136214" w:rsidRPr="00136214" w:rsidRDefault="009F7D0E"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10 041,76</w:t>
            </w:r>
          </w:p>
        </w:tc>
      </w:tr>
      <w:tr w:rsidR="004D36BB" w:rsidRPr="00B5455F" w14:paraId="34D2F128" w14:textId="77777777" w:rsidTr="004D4B12">
        <w:tc>
          <w:tcPr>
            <w:tcW w:w="9709" w:type="dxa"/>
            <w:gridSpan w:val="2"/>
            <w:shd w:val="clear" w:color="auto" w:fill="A8D08D"/>
          </w:tcPr>
          <w:p w14:paraId="4F2AB79D" w14:textId="39EB4927"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55    Odpisy, predaný majetok a opravné položky</w:t>
            </w:r>
          </w:p>
        </w:tc>
      </w:tr>
      <w:tr w:rsidR="00136214" w:rsidRPr="00136214" w14:paraId="7C5B808F" w14:textId="77777777" w:rsidTr="000B26D0">
        <w:tc>
          <w:tcPr>
            <w:tcW w:w="6166" w:type="dxa"/>
          </w:tcPr>
          <w:p w14:paraId="1B7A4D52"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551  Odpisy dlhodobého hmotného a dlhodobého nehmotného majetku</w:t>
            </w:r>
          </w:p>
        </w:tc>
        <w:tc>
          <w:tcPr>
            <w:tcW w:w="3543" w:type="dxa"/>
          </w:tcPr>
          <w:p w14:paraId="3DF508B3" w14:textId="24E75C5A" w:rsidR="00136214" w:rsidRPr="00136214" w:rsidRDefault="009F7D0E"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Pr>
                <w:rFonts w:eastAsia="Times New Roman" w:cstheme="minorHAnsi"/>
                <w:bCs/>
                <w:sz w:val="24"/>
                <w:szCs w:val="24"/>
                <w:lang w:eastAsia="ar-SA"/>
              </w:rPr>
              <w:t>4 349,94</w:t>
            </w:r>
          </w:p>
        </w:tc>
      </w:tr>
    </w:tbl>
    <w:p w14:paraId="4346A0EB"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
          <w:sz w:val="24"/>
          <w:szCs w:val="24"/>
          <w:lang w:eastAsia="ar-SA"/>
        </w:rPr>
      </w:pPr>
    </w:p>
    <w:p w14:paraId="079823CD"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Cs/>
          <w:sz w:val="24"/>
          <w:szCs w:val="24"/>
          <w:lang w:eastAsia="ar-SA"/>
        </w:rPr>
      </w:pPr>
      <w:r w:rsidRPr="00B5455F">
        <w:rPr>
          <w:rFonts w:eastAsia="Times New Roman" w:cstheme="minorHAnsi"/>
          <w:b/>
          <w:sz w:val="24"/>
          <w:szCs w:val="24"/>
          <w:lang w:eastAsia="ar-SA"/>
        </w:rPr>
        <w:t xml:space="preserve">3. Náklady voči audítorovi alebo audítorskej spoločnosti </w:t>
      </w:r>
    </w:p>
    <w:p w14:paraId="72A22D70" w14:textId="77777777" w:rsidR="00647DD1" w:rsidRPr="00B5455F" w:rsidRDefault="00647DD1" w:rsidP="00647DD1">
      <w:pPr>
        <w:suppressAutoHyphens/>
        <w:overflowPunct w:val="0"/>
        <w:autoSpaceDE w:val="0"/>
        <w:spacing w:after="120" w:line="240" w:lineRule="auto"/>
        <w:ind w:left="426" w:hanging="426"/>
        <w:textAlignment w:val="baseline"/>
        <w:rPr>
          <w:rFonts w:eastAsia="Times New Roman" w:cstheme="minorHAnsi"/>
          <w:b/>
          <w:sz w:val="26"/>
          <w:szCs w:val="26"/>
          <w:lang w:eastAsia="ar-SA"/>
        </w:rPr>
      </w:pPr>
      <w:r w:rsidRPr="00B5455F">
        <w:rPr>
          <w:rFonts w:eastAsia="Times New Roman" w:cstheme="minorHAnsi"/>
          <w:bCs/>
          <w:sz w:val="24"/>
          <w:szCs w:val="24"/>
          <w:lang w:eastAsia="ar-SA"/>
        </w:rPr>
        <w:t>- neeviduje sa</w:t>
      </w:r>
    </w:p>
    <w:p w14:paraId="2BBE4D83" w14:textId="44214FFB" w:rsidR="00647DD1" w:rsidRPr="00B5455F" w:rsidRDefault="00647DD1" w:rsidP="00647DD1">
      <w:pPr>
        <w:suppressAutoHyphens/>
        <w:overflowPunct w:val="0"/>
        <w:autoSpaceDE w:val="0"/>
        <w:spacing w:after="120" w:line="240" w:lineRule="auto"/>
        <w:textAlignment w:val="baseline"/>
        <w:rPr>
          <w:rFonts w:eastAsia="Times New Roman" w:cstheme="minorHAnsi"/>
          <w:b/>
          <w:sz w:val="26"/>
          <w:szCs w:val="26"/>
          <w:lang w:eastAsia="ar-SA"/>
        </w:rPr>
      </w:pPr>
      <w:r w:rsidRPr="00B5455F">
        <w:rPr>
          <w:rFonts w:eastAsia="Times New Roman" w:cstheme="minorHAnsi"/>
          <w:b/>
          <w:bCs/>
          <w:sz w:val="24"/>
          <w:szCs w:val="24"/>
          <w:lang w:eastAsia="ar-SA"/>
        </w:rPr>
        <w:lastRenderedPageBreak/>
        <w:t>Celková tabuľka nákladov a výnosov za rok 202</w:t>
      </w:r>
      <w:r w:rsidR="009F7D0E">
        <w:rPr>
          <w:rFonts w:eastAsia="Times New Roman" w:cstheme="minorHAnsi"/>
          <w:b/>
          <w:bCs/>
          <w:sz w:val="24"/>
          <w:szCs w:val="24"/>
          <w:lang w:eastAsia="ar-SA"/>
        </w:rPr>
        <w:t>4</w:t>
      </w:r>
      <w:r w:rsidRPr="00B5455F">
        <w:rPr>
          <w:rFonts w:eastAsia="Times New Roman" w:cstheme="minorHAnsi"/>
          <w:b/>
          <w:bCs/>
          <w:sz w:val="24"/>
          <w:szCs w:val="24"/>
          <w:lang w:eastAsia="ar-SA"/>
        </w:rPr>
        <w:t>.</w:t>
      </w:r>
    </w:p>
    <w:tbl>
      <w:tblPr>
        <w:tblW w:w="9785" w:type="dxa"/>
        <w:tblInd w:w="55" w:type="dxa"/>
        <w:tblLayout w:type="fixed"/>
        <w:tblCellMar>
          <w:top w:w="55" w:type="dxa"/>
          <w:left w:w="55" w:type="dxa"/>
          <w:bottom w:w="55" w:type="dxa"/>
          <w:right w:w="55" w:type="dxa"/>
        </w:tblCellMar>
        <w:tblLook w:val="0000" w:firstRow="0" w:lastRow="0" w:firstColumn="0" w:lastColumn="0" w:noHBand="0" w:noVBand="0"/>
      </w:tblPr>
      <w:tblGrid>
        <w:gridCol w:w="2445"/>
        <w:gridCol w:w="2445"/>
        <w:gridCol w:w="2445"/>
        <w:gridCol w:w="2450"/>
      </w:tblGrid>
      <w:tr w:rsidR="00647DD1" w:rsidRPr="00B5455F" w14:paraId="4BE51F63" w14:textId="77777777" w:rsidTr="00647DD1">
        <w:tc>
          <w:tcPr>
            <w:tcW w:w="2445" w:type="dxa"/>
            <w:tcBorders>
              <w:top w:val="single" w:sz="1" w:space="0" w:color="000000"/>
              <w:left w:val="single" w:sz="1" w:space="0" w:color="000000"/>
              <w:bottom w:val="single" w:sz="1" w:space="0" w:color="000000"/>
            </w:tcBorders>
            <w:shd w:val="clear" w:color="auto" w:fill="auto"/>
          </w:tcPr>
          <w:p w14:paraId="3EB05E7A" w14:textId="77777777" w:rsidR="00647DD1" w:rsidRPr="00B5455F" w:rsidRDefault="00647DD1" w:rsidP="00647DD1">
            <w:pPr>
              <w:suppressLineNumbers/>
              <w:suppressAutoHyphens/>
              <w:overflowPunct w:val="0"/>
              <w:autoSpaceDE w:val="0"/>
              <w:snapToGrid w:val="0"/>
              <w:spacing w:after="0" w:line="240" w:lineRule="auto"/>
              <w:jc w:val="center"/>
              <w:textAlignment w:val="baseline"/>
              <w:rPr>
                <w:rFonts w:eastAsia="Times New Roman" w:cstheme="minorHAnsi"/>
                <w:sz w:val="26"/>
                <w:szCs w:val="26"/>
                <w:lang w:eastAsia="ar-SA"/>
              </w:rPr>
            </w:pPr>
          </w:p>
        </w:tc>
        <w:tc>
          <w:tcPr>
            <w:tcW w:w="2445" w:type="dxa"/>
            <w:tcBorders>
              <w:top w:val="single" w:sz="1" w:space="0" w:color="000000"/>
              <w:left w:val="single" w:sz="1" w:space="0" w:color="000000"/>
              <w:bottom w:val="single" w:sz="1" w:space="0" w:color="000000"/>
            </w:tcBorders>
            <w:shd w:val="clear" w:color="auto" w:fill="auto"/>
          </w:tcPr>
          <w:p w14:paraId="0F25378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Hlavná nezdaňovaná</w:t>
            </w:r>
          </w:p>
        </w:tc>
        <w:tc>
          <w:tcPr>
            <w:tcW w:w="2445" w:type="dxa"/>
            <w:tcBorders>
              <w:top w:val="single" w:sz="1" w:space="0" w:color="000000"/>
              <w:left w:val="single" w:sz="1" w:space="0" w:color="000000"/>
              <w:bottom w:val="single" w:sz="1" w:space="0" w:color="000000"/>
            </w:tcBorders>
            <w:shd w:val="clear" w:color="auto" w:fill="auto"/>
          </w:tcPr>
          <w:p w14:paraId="21CFFB4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Činnosť zdaňovaná</w:t>
            </w:r>
          </w:p>
        </w:tc>
        <w:tc>
          <w:tcPr>
            <w:tcW w:w="2450" w:type="dxa"/>
            <w:tcBorders>
              <w:top w:val="single" w:sz="1" w:space="0" w:color="000000"/>
              <w:left w:val="single" w:sz="1" w:space="0" w:color="000000"/>
              <w:bottom w:val="single" w:sz="1" w:space="0" w:color="000000"/>
              <w:right w:val="single" w:sz="1" w:space="0" w:color="000000"/>
            </w:tcBorders>
            <w:shd w:val="clear" w:color="auto" w:fill="auto"/>
          </w:tcPr>
          <w:p w14:paraId="42E7A65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b/>
                <w:bCs/>
                <w:sz w:val="24"/>
                <w:szCs w:val="24"/>
                <w:lang w:eastAsia="ar-SA"/>
              </w:rPr>
              <w:t>Spolu</w:t>
            </w:r>
          </w:p>
        </w:tc>
      </w:tr>
      <w:tr w:rsidR="00647DD1" w:rsidRPr="00B5455F" w14:paraId="561456F6" w14:textId="77777777" w:rsidTr="00647DD1">
        <w:tc>
          <w:tcPr>
            <w:tcW w:w="2445" w:type="dxa"/>
            <w:tcBorders>
              <w:left w:val="single" w:sz="1" w:space="0" w:color="000000"/>
              <w:bottom w:val="single" w:sz="1" w:space="0" w:color="000000"/>
            </w:tcBorders>
            <w:shd w:val="clear" w:color="auto" w:fill="auto"/>
          </w:tcPr>
          <w:p w14:paraId="2FF1F341"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Náklady</w:t>
            </w:r>
          </w:p>
        </w:tc>
        <w:tc>
          <w:tcPr>
            <w:tcW w:w="2445" w:type="dxa"/>
            <w:tcBorders>
              <w:left w:val="single" w:sz="1" w:space="0" w:color="000000"/>
              <w:bottom w:val="single" w:sz="1" w:space="0" w:color="000000"/>
            </w:tcBorders>
            <w:shd w:val="clear" w:color="auto" w:fill="auto"/>
          </w:tcPr>
          <w:p w14:paraId="700DD9BB" w14:textId="751932D3"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377 411,99</w:t>
            </w:r>
            <w:r w:rsidR="004D36BB" w:rsidRPr="00B5455F">
              <w:rPr>
                <w:rFonts w:eastAsia="Times New Roman" w:cstheme="minorHAnsi"/>
                <w:sz w:val="24"/>
                <w:szCs w:val="24"/>
                <w:lang w:eastAsia="ar-SA"/>
              </w:rPr>
              <w:t xml:space="preserve"> </w:t>
            </w:r>
            <w:r w:rsidR="00647DD1" w:rsidRPr="00B5455F">
              <w:rPr>
                <w:rFonts w:eastAsia="Times New Roman" w:cstheme="minorHAnsi"/>
                <w:sz w:val="24"/>
                <w:szCs w:val="24"/>
                <w:lang w:eastAsia="ar-SA"/>
              </w:rPr>
              <w:t>€</w:t>
            </w:r>
          </w:p>
        </w:tc>
        <w:tc>
          <w:tcPr>
            <w:tcW w:w="2445" w:type="dxa"/>
            <w:tcBorders>
              <w:left w:val="single" w:sz="1" w:space="0" w:color="000000"/>
              <w:bottom w:val="single" w:sz="1" w:space="0" w:color="000000"/>
            </w:tcBorders>
            <w:shd w:val="clear" w:color="auto" w:fill="auto"/>
          </w:tcPr>
          <w:p w14:paraId="5E66C1F5" w14:textId="53A5FF75"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25 2</w:t>
            </w:r>
            <w:r w:rsidR="009F7D0E">
              <w:rPr>
                <w:rFonts w:eastAsia="Times New Roman" w:cstheme="minorHAnsi"/>
                <w:sz w:val="24"/>
                <w:szCs w:val="24"/>
                <w:lang w:eastAsia="ar-SA"/>
              </w:rPr>
              <w:t>77</w:t>
            </w:r>
            <w:r w:rsidRPr="00B5455F">
              <w:rPr>
                <w:rFonts w:eastAsia="Times New Roman" w:cstheme="minorHAnsi"/>
                <w:sz w:val="24"/>
                <w:szCs w:val="24"/>
                <w:lang w:eastAsia="ar-SA"/>
              </w:rPr>
              <w:t>,9</w:t>
            </w:r>
            <w:r w:rsidR="009F7D0E">
              <w:rPr>
                <w:rFonts w:eastAsia="Times New Roman" w:cstheme="minorHAnsi"/>
                <w:sz w:val="24"/>
                <w:szCs w:val="24"/>
                <w:lang w:eastAsia="ar-SA"/>
              </w:rPr>
              <w:t>5</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tcPr>
          <w:p w14:paraId="272BCAEB" w14:textId="4C4EB7E1"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Pr>
                <w:rFonts w:eastAsia="Times New Roman" w:cstheme="minorHAnsi"/>
                <w:sz w:val="24"/>
                <w:szCs w:val="24"/>
                <w:lang w:eastAsia="ar-SA"/>
              </w:rPr>
              <w:t>402 689</w:t>
            </w:r>
            <w:r w:rsidR="004D36BB" w:rsidRPr="00B5455F">
              <w:rPr>
                <w:rFonts w:eastAsia="Times New Roman" w:cstheme="minorHAnsi"/>
                <w:sz w:val="24"/>
                <w:szCs w:val="24"/>
                <w:lang w:eastAsia="ar-SA"/>
              </w:rPr>
              <w:t>,</w:t>
            </w:r>
            <w:r>
              <w:rPr>
                <w:rFonts w:eastAsia="Times New Roman" w:cstheme="minorHAnsi"/>
                <w:sz w:val="24"/>
                <w:szCs w:val="24"/>
                <w:lang w:eastAsia="ar-SA"/>
              </w:rPr>
              <w:t>94</w:t>
            </w:r>
            <w:r w:rsidR="00647DD1" w:rsidRPr="00B5455F">
              <w:rPr>
                <w:rFonts w:eastAsia="Times New Roman" w:cstheme="minorHAnsi"/>
                <w:sz w:val="24"/>
                <w:szCs w:val="24"/>
                <w:lang w:eastAsia="ar-SA"/>
              </w:rPr>
              <w:t xml:space="preserve"> €</w:t>
            </w:r>
          </w:p>
        </w:tc>
      </w:tr>
      <w:tr w:rsidR="00647DD1" w:rsidRPr="00B5455F" w14:paraId="7901BE44" w14:textId="77777777" w:rsidTr="00647DD1">
        <w:tc>
          <w:tcPr>
            <w:tcW w:w="2445" w:type="dxa"/>
            <w:tcBorders>
              <w:left w:val="single" w:sz="1" w:space="0" w:color="000000"/>
              <w:bottom w:val="single" w:sz="1" w:space="0" w:color="000000"/>
            </w:tcBorders>
            <w:shd w:val="clear" w:color="auto" w:fill="auto"/>
          </w:tcPr>
          <w:p w14:paraId="6559010B"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Výnosy</w:t>
            </w:r>
          </w:p>
        </w:tc>
        <w:tc>
          <w:tcPr>
            <w:tcW w:w="2445" w:type="dxa"/>
            <w:tcBorders>
              <w:left w:val="single" w:sz="1" w:space="0" w:color="000000"/>
              <w:bottom w:val="single" w:sz="1" w:space="0" w:color="000000"/>
            </w:tcBorders>
            <w:shd w:val="clear" w:color="auto" w:fill="auto"/>
          </w:tcPr>
          <w:p w14:paraId="2289EF7F" w14:textId="30FB188C"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431 061,12</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tcPr>
          <w:p w14:paraId="20B58F37" w14:textId="23A831F8"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40 329,01</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tcPr>
          <w:p w14:paraId="7043EDAB" w14:textId="474C8DEF"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Pr>
                <w:rFonts w:eastAsia="Times New Roman" w:cstheme="minorHAnsi"/>
                <w:sz w:val="24"/>
                <w:szCs w:val="24"/>
                <w:lang w:eastAsia="ar-SA"/>
              </w:rPr>
              <w:t>471 390,13</w:t>
            </w:r>
            <w:r w:rsidR="00647DD1" w:rsidRPr="00B5455F">
              <w:rPr>
                <w:rFonts w:eastAsia="Times New Roman" w:cstheme="minorHAnsi"/>
                <w:sz w:val="24"/>
                <w:szCs w:val="24"/>
                <w:lang w:eastAsia="ar-SA"/>
              </w:rPr>
              <w:t xml:space="preserve"> €</w:t>
            </w:r>
          </w:p>
        </w:tc>
      </w:tr>
      <w:tr w:rsidR="00647DD1" w:rsidRPr="00B5455F" w14:paraId="65C1E250" w14:textId="77777777" w:rsidTr="00647DD1">
        <w:tc>
          <w:tcPr>
            <w:tcW w:w="2445" w:type="dxa"/>
            <w:tcBorders>
              <w:left w:val="single" w:sz="1" w:space="0" w:color="000000"/>
              <w:bottom w:val="single" w:sz="1" w:space="0" w:color="000000"/>
            </w:tcBorders>
            <w:shd w:val="clear" w:color="auto" w:fill="auto"/>
          </w:tcPr>
          <w:p w14:paraId="52ED2E5D"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Výsledok hospodárenia pred zdanením</w:t>
            </w:r>
          </w:p>
        </w:tc>
        <w:tc>
          <w:tcPr>
            <w:tcW w:w="2445" w:type="dxa"/>
            <w:tcBorders>
              <w:left w:val="single" w:sz="1" w:space="0" w:color="000000"/>
              <w:bottom w:val="single" w:sz="1" w:space="0" w:color="000000"/>
            </w:tcBorders>
            <w:shd w:val="clear" w:color="auto" w:fill="auto"/>
            <w:vAlign w:val="center"/>
          </w:tcPr>
          <w:p w14:paraId="701882C5" w14:textId="24BA2352"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53 649,13</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vAlign w:val="center"/>
          </w:tcPr>
          <w:p w14:paraId="775DA95D" w14:textId="45C23CDC"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15 051,06</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5F3740E8" w14:textId="73632959" w:rsidR="00647DD1" w:rsidRPr="00B5455F" w:rsidRDefault="009F7D0E" w:rsidP="004D36BB">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Pr>
                <w:rFonts w:eastAsia="Times New Roman" w:cstheme="minorHAnsi"/>
                <w:sz w:val="24"/>
                <w:szCs w:val="24"/>
                <w:lang w:eastAsia="ar-SA"/>
              </w:rPr>
              <w:t>68 700,19</w:t>
            </w:r>
            <w:r w:rsidR="004D36BB" w:rsidRPr="00B5455F">
              <w:rPr>
                <w:rFonts w:eastAsia="Times New Roman" w:cstheme="minorHAnsi"/>
                <w:sz w:val="24"/>
                <w:szCs w:val="24"/>
                <w:lang w:eastAsia="ar-SA"/>
              </w:rPr>
              <w:t xml:space="preserve"> </w:t>
            </w:r>
            <w:r w:rsidR="00647DD1" w:rsidRPr="00B5455F">
              <w:rPr>
                <w:rFonts w:eastAsia="Times New Roman" w:cstheme="minorHAnsi"/>
                <w:sz w:val="24"/>
                <w:szCs w:val="24"/>
                <w:lang w:eastAsia="ar-SA"/>
              </w:rPr>
              <w:t>€</w:t>
            </w:r>
          </w:p>
        </w:tc>
      </w:tr>
      <w:tr w:rsidR="00647DD1" w:rsidRPr="00B5455F" w14:paraId="1F65FE78" w14:textId="77777777" w:rsidTr="00647DD1">
        <w:tc>
          <w:tcPr>
            <w:tcW w:w="2445" w:type="dxa"/>
            <w:tcBorders>
              <w:left w:val="single" w:sz="1" w:space="0" w:color="000000"/>
              <w:bottom w:val="single" w:sz="1" w:space="0" w:color="000000"/>
            </w:tcBorders>
            <w:shd w:val="clear" w:color="auto" w:fill="auto"/>
          </w:tcPr>
          <w:p w14:paraId="5A1415B1"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Daň z príjmov</w:t>
            </w:r>
          </w:p>
        </w:tc>
        <w:tc>
          <w:tcPr>
            <w:tcW w:w="2445" w:type="dxa"/>
            <w:tcBorders>
              <w:left w:val="single" w:sz="1" w:space="0" w:color="000000"/>
              <w:bottom w:val="single" w:sz="1" w:space="0" w:color="000000"/>
            </w:tcBorders>
            <w:shd w:val="clear" w:color="auto" w:fill="auto"/>
            <w:vAlign w:val="center"/>
          </w:tcPr>
          <w:p w14:paraId="4F910017" w14:textId="77777777" w:rsidR="00647DD1" w:rsidRPr="00B5455F" w:rsidRDefault="00647DD1" w:rsidP="00647DD1">
            <w:pPr>
              <w:suppressLineNumbers/>
              <w:suppressAutoHyphens/>
              <w:overflowPunct w:val="0"/>
              <w:autoSpaceDE w:val="0"/>
              <w:snapToGrid w:val="0"/>
              <w:spacing w:after="0" w:line="240" w:lineRule="auto"/>
              <w:jc w:val="center"/>
              <w:textAlignment w:val="baseline"/>
              <w:rPr>
                <w:rFonts w:eastAsia="Times New Roman" w:cstheme="minorHAnsi"/>
                <w:sz w:val="24"/>
                <w:szCs w:val="24"/>
                <w:lang w:eastAsia="ar-SA"/>
              </w:rPr>
            </w:pPr>
          </w:p>
        </w:tc>
        <w:tc>
          <w:tcPr>
            <w:tcW w:w="2445" w:type="dxa"/>
            <w:tcBorders>
              <w:left w:val="single" w:sz="1" w:space="0" w:color="000000"/>
              <w:bottom w:val="single" w:sz="1" w:space="0" w:color="000000"/>
            </w:tcBorders>
            <w:shd w:val="clear" w:color="auto" w:fill="auto"/>
            <w:vAlign w:val="center"/>
          </w:tcPr>
          <w:p w14:paraId="08BD5590" w14:textId="2C169FB1"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2 257,66</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62883BAB" w14:textId="768F1998"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Pr>
                <w:rFonts w:eastAsia="Times New Roman" w:cstheme="minorHAnsi"/>
                <w:sz w:val="24"/>
                <w:szCs w:val="24"/>
                <w:lang w:eastAsia="ar-SA"/>
              </w:rPr>
              <w:t>2 257,66</w:t>
            </w:r>
            <w:r w:rsidR="00647DD1" w:rsidRPr="00B5455F">
              <w:rPr>
                <w:rFonts w:eastAsia="Times New Roman" w:cstheme="minorHAnsi"/>
                <w:sz w:val="24"/>
                <w:szCs w:val="24"/>
                <w:lang w:eastAsia="ar-SA"/>
              </w:rPr>
              <w:t xml:space="preserve"> €</w:t>
            </w:r>
          </w:p>
        </w:tc>
      </w:tr>
      <w:tr w:rsidR="00647DD1" w:rsidRPr="00B5455F" w14:paraId="3DA52AC4" w14:textId="77777777" w:rsidTr="00647DD1">
        <w:tc>
          <w:tcPr>
            <w:tcW w:w="2445" w:type="dxa"/>
            <w:tcBorders>
              <w:left w:val="single" w:sz="1" w:space="0" w:color="000000"/>
              <w:bottom w:val="single" w:sz="1" w:space="0" w:color="000000"/>
            </w:tcBorders>
            <w:shd w:val="clear" w:color="auto" w:fill="auto"/>
          </w:tcPr>
          <w:p w14:paraId="26DFF1ED"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Výsledok hospodárenia po zdanení</w:t>
            </w:r>
          </w:p>
        </w:tc>
        <w:tc>
          <w:tcPr>
            <w:tcW w:w="2445" w:type="dxa"/>
            <w:tcBorders>
              <w:left w:val="single" w:sz="1" w:space="0" w:color="000000"/>
              <w:bottom w:val="single" w:sz="1" w:space="0" w:color="000000"/>
            </w:tcBorders>
            <w:shd w:val="clear" w:color="auto" w:fill="auto"/>
            <w:vAlign w:val="center"/>
          </w:tcPr>
          <w:p w14:paraId="7850CAA4" w14:textId="3953A306"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53 649,13</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vAlign w:val="center"/>
          </w:tcPr>
          <w:p w14:paraId="4E7AE299" w14:textId="214C2076"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12 793,40</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5B53EC82" w14:textId="4684EF8D" w:rsidR="00647DD1" w:rsidRPr="00B5455F" w:rsidRDefault="009F7D0E"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Pr>
                <w:rFonts w:eastAsia="Times New Roman" w:cstheme="minorHAnsi"/>
                <w:sz w:val="24"/>
                <w:szCs w:val="24"/>
                <w:lang w:eastAsia="ar-SA"/>
              </w:rPr>
              <w:t>66 442,53</w:t>
            </w:r>
            <w:r w:rsidR="00647DD1" w:rsidRPr="00B5455F">
              <w:rPr>
                <w:rFonts w:eastAsia="Times New Roman" w:cstheme="minorHAnsi"/>
                <w:sz w:val="24"/>
                <w:szCs w:val="24"/>
                <w:lang w:eastAsia="ar-SA"/>
              </w:rPr>
              <w:t xml:space="preserve"> €</w:t>
            </w:r>
          </w:p>
        </w:tc>
      </w:tr>
    </w:tbl>
    <w:p w14:paraId="04667E7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p>
    <w:p w14:paraId="47FE4E7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6. Stav a pohyb majetku a záväzkov neziskovej organizácie</w:t>
      </w:r>
    </w:p>
    <w:p w14:paraId="0215A439" w14:textId="565C4365" w:rsidR="00647DD1" w:rsidRPr="00B5455F" w:rsidRDefault="00647DD1" w:rsidP="00647DD1">
      <w:pPr>
        <w:suppressAutoHyphens/>
        <w:overflowPunct w:val="0"/>
        <w:autoSpaceDE w:val="0"/>
        <w:spacing w:after="120" w:line="240" w:lineRule="auto"/>
        <w:textAlignment w:val="baseline"/>
        <w:rPr>
          <w:rFonts w:eastAsia="Times New Roman" w:cstheme="minorHAnsi"/>
          <w:b/>
          <w:sz w:val="24"/>
          <w:szCs w:val="24"/>
          <w:lang w:eastAsia="ar-SA"/>
        </w:rPr>
      </w:pPr>
      <w:r w:rsidRPr="00B5455F">
        <w:rPr>
          <w:rFonts w:eastAsia="Times New Roman" w:cstheme="minorHAnsi"/>
          <w:sz w:val="24"/>
          <w:szCs w:val="24"/>
          <w:lang w:eastAsia="ar-SA"/>
        </w:rPr>
        <w:br/>
        <w:t>Nadobudnutý dlhodobý majetok v roku 202</w:t>
      </w:r>
      <w:r w:rsidR="009F7D0E">
        <w:rPr>
          <w:rFonts w:eastAsia="Times New Roman" w:cstheme="minorHAnsi"/>
          <w:sz w:val="24"/>
          <w:szCs w:val="24"/>
          <w:lang w:eastAsia="ar-SA"/>
        </w:rPr>
        <w:t>4</w:t>
      </w:r>
      <w:r w:rsidRPr="00B5455F">
        <w:rPr>
          <w:rFonts w:eastAsia="Times New Roman" w:cstheme="minorHAnsi"/>
          <w:sz w:val="24"/>
          <w:szCs w:val="24"/>
          <w:lang w:eastAsia="ar-SA"/>
        </w:rPr>
        <w:t xml:space="preserve"> a spôsob odpisového plánu:</w:t>
      </w:r>
    </w:p>
    <w:p w14:paraId="1349C28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337F959" w14:textId="77777777" w:rsidR="009F7D0E"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 roku 2021 sa nakúpil nasledujúci majetok: </w:t>
      </w:r>
      <w:r w:rsidRPr="00B5455F">
        <w:rPr>
          <w:rFonts w:eastAsia="Times New Roman" w:cstheme="minorHAnsi"/>
          <w:b/>
          <w:sz w:val="24"/>
          <w:szCs w:val="24"/>
          <w:lang w:eastAsia="ar-SA"/>
        </w:rPr>
        <w:t>Štvorkolka</w:t>
      </w:r>
      <w:r w:rsidRPr="00B5455F">
        <w:rPr>
          <w:rFonts w:eastAsia="Times New Roman" w:cstheme="minorHAnsi"/>
          <w:sz w:val="24"/>
          <w:szCs w:val="24"/>
          <w:lang w:eastAsia="ar-SA"/>
        </w:rPr>
        <w:t xml:space="preserve"> CF MOTO GLADIATOR X520 EPS T3b, dodávateľ QUADMOTO Vrbové.</w:t>
      </w:r>
      <w:r w:rsidR="00136214" w:rsidRPr="00B5455F">
        <w:rPr>
          <w:rFonts w:eastAsia="Times New Roman" w:cstheme="minorHAnsi"/>
          <w:sz w:val="24"/>
          <w:szCs w:val="24"/>
          <w:lang w:eastAsia="ar-SA"/>
        </w:rPr>
        <w:br/>
        <w:t xml:space="preserve">V roku 2023 sa nakúpil nasledujúci majetok: </w:t>
      </w:r>
      <w:r w:rsidR="00136214" w:rsidRPr="00B5455F">
        <w:rPr>
          <w:rFonts w:eastAsia="Times New Roman" w:cstheme="minorHAnsi"/>
          <w:b/>
          <w:bCs/>
          <w:sz w:val="24"/>
          <w:szCs w:val="24"/>
          <w:lang w:eastAsia="ar-SA"/>
        </w:rPr>
        <w:t>Pódium - stavba</w:t>
      </w:r>
      <w:r w:rsidR="00136214" w:rsidRPr="00B5455F">
        <w:rPr>
          <w:rFonts w:eastAsia="Times New Roman" w:cstheme="minorHAnsi"/>
          <w:sz w:val="24"/>
          <w:szCs w:val="24"/>
          <w:lang w:eastAsia="ar-SA"/>
        </w:rPr>
        <w:t>, dodávateľ Meridius Forge, s.r.o.</w:t>
      </w:r>
    </w:p>
    <w:p w14:paraId="011AA58D" w14:textId="15D12669" w:rsidR="00136214" w:rsidRPr="00B5455F" w:rsidRDefault="009F7D0E" w:rsidP="00647DD1">
      <w:pPr>
        <w:suppressAutoHyphens/>
        <w:overflowPunct w:val="0"/>
        <w:autoSpaceDE w:val="0"/>
        <w:spacing w:after="120" w:line="240" w:lineRule="auto"/>
        <w:textAlignment w:val="baseline"/>
        <w:rPr>
          <w:rFonts w:eastAsia="Times New Roman" w:cstheme="minorHAnsi"/>
          <w:sz w:val="24"/>
          <w:szCs w:val="24"/>
          <w:lang w:eastAsia="ar-SA"/>
        </w:rPr>
      </w:pPr>
      <w:r>
        <w:rPr>
          <w:rFonts w:eastAsia="Times New Roman" w:cstheme="minorHAnsi"/>
          <w:sz w:val="24"/>
          <w:szCs w:val="24"/>
          <w:lang w:eastAsia="ar-SA"/>
        </w:rPr>
        <w:t xml:space="preserve">V roku 2024 sa nakúpil nasledovný majetok: </w:t>
      </w:r>
      <w:r w:rsidR="001366BB" w:rsidRPr="001366BB">
        <w:rPr>
          <w:rFonts w:eastAsia="Times New Roman" w:cstheme="minorHAnsi"/>
          <w:b/>
          <w:bCs/>
          <w:sz w:val="24"/>
          <w:szCs w:val="24"/>
          <w:lang w:eastAsia="ar-SA"/>
        </w:rPr>
        <w:t>Konštrukcia prestrašenia pódia</w:t>
      </w:r>
      <w:r w:rsidR="001366BB">
        <w:rPr>
          <w:rFonts w:eastAsia="Times New Roman" w:cstheme="minorHAnsi"/>
          <w:sz w:val="24"/>
          <w:szCs w:val="24"/>
          <w:lang w:eastAsia="ar-SA"/>
        </w:rPr>
        <w:t xml:space="preserve"> Indios s.r.o. Lomnice nad Popelkou. </w:t>
      </w:r>
      <w:r w:rsidR="001366BB">
        <w:rPr>
          <w:rFonts w:eastAsia="Times New Roman" w:cstheme="minorHAnsi"/>
          <w:sz w:val="24"/>
          <w:szCs w:val="24"/>
          <w:lang w:eastAsia="ar-SA"/>
        </w:rPr>
        <w:br/>
        <w:t xml:space="preserve">Súčasne sa nakúpila </w:t>
      </w:r>
      <w:r w:rsidR="001366BB" w:rsidRPr="001366BB">
        <w:rPr>
          <w:rFonts w:eastAsia="Times New Roman" w:cstheme="minorHAnsi"/>
          <w:b/>
          <w:bCs/>
          <w:sz w:val="24"/>
          <w:szCs w:val="24"/>
          <w:lang w:eastAsia="ar-SA"/>
        </w:rPr>
        <w:t>webová stránka</w:t>
      </w:r>
      <w:r w:rsidR="001366BB">
        <w:rPr>
          <w:rFonts w:eastAsia="Times New Roman" w:cstheme="minorHAnsi"/>
          <w:sz w:val="24"/>
          <w:szCs w:val="24"/>
          <w:lang w:eastAsia="ar-SA"/>
        </w:rPr>
        <w:t xml:space="preserve"> v dlhodobom nehmotnom majetku Alexander Jakub Moravčík Šaľa.</w:t>
      </w:r>
      <w:r w:rsidR="00136214" w:rsidRPr="00B5455F">
        <w:rPr>
          <w:rFonts w:eastAsia="Times New Roman" w:cstheme="minorHAnsi"/>
          <w:sz w:val="24"/>
          <w:szCs w:val="24"/>
          <w:lang w:eastAsia="ar-SA"/>
        </w:rPr>
        <w:br/>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6"/>
        <w:gridCol w:w="2063"/>
        <w:gridCol w:w="2046"/>
        <w:gridCol w:w="1878"/>
        <w:gridCol w:w="1475"/>
      </w:tblGrid>
      <w:tr w:rsidR="00136214" w:rsidRPr="00136214" w14:paraId="521CD31C" w14:textId="77777777" w:rsidTr="001366BB">
        <w:tc>
          <w:tcPr>
            <w:tcW w:w="2206" w:type="dxa"/>
            <w:shd w:val="clear" w:color="auto" w:fill="E2EFD9"/>
          </w:tcPr>
          <w:p w14:paraId="7A3F1D4F"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Druh majetku</w:t>
            </w:r>
          </w:p>
        </w:tc>
        <w:tc>
          <w:tcPr>
            <w:tcW w:w="2063" w:type="dxa"/>
            <w:shd w:val="clear" w:color="auto" w:fill="E2EFD9"/>
          </w:tcPr>
          <w:p w14:paraId="625464B2"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Odpisová skupina</w:t>
            </w:r>
          </w:p>
        </w:tc>
        <w:tc>
          <w:tcPr>
            <w:tcW w:w="2046" w:type="dxa"/>
            <w:shd w:val="clear" w:color="auto" w:fill="E2EFD9"/>
          </w:tcPr>
          <w:p w14:paraId="5AA7EA63"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Doba odpisovania v rokoch</w:t>
            </w:r>
          </w:p>
        </w:tc>
        <w:tc>
          <w:tcPr>
            <w:tcW w:w="1878" w:type="dxa"/>
            <w:shd w:val="clear" w:color="auto" w:fill="E2EFD9"/>
          </w:tcPr>
          <w:p w14:paraId="76D7BD1D"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Spôsob odpisovania </w:t>
            </w:r>
          </w:p>
          <w:p w14:paraId="4D7F09F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p>
        </w:tc>
        <w:tc>
          <w:tcPr>
            <w:tcW w:w="1475" w:type="dxa"/>
            <w:shd w:val="clear" w:color="auto" w:fill="E2EFD9"/>
          </w:tcPr>
          <w:p w14:paraId="1DAEB32F"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Odpisová metóda</w:t>
            </w:r>
          </w:p>
        </w:tc>
      </w:tr>
      <w:tr w:rsidR="00136214" w:rsidRPr="00136214" w14:paraId="1511BEFA" w14:textId="77777777" w:rsidTr="001366BB">
        <w:trPr>
          <w:trHeight w:val="432"/>
        </w:trPr>
        <w:tc>
          <w:tcPr>
            <w:tcW w:w="2206" w:type="dxa"/>
          </w:tcPr>
          <w:p w14:paraId="36DBCC7D"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Štvorkolka</w:t>
            </w:r>
          </w:p>
        </w:tc>
        <w:tc>
          <w:tcPr>
            <w:tcW w:w="2063" w:type="dxa"/>
          </w:tcPr>
          <w:p w14:paraId="29409FC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2</w:t>
            </w:r>
          </w:p>
        </w:tc>
        <w:tc>
          <w:tcPr>
            <w:tcW w:w="2046" w:type="dxa"/>
          </w:tcPr>
          <w:p w14:paraId="2F3EF40E"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6</w:t>
            </w:r>
          </w:p>
        </w:tc>
        <w:tc>
          <w:tcPr>
            <w:tcW w:w="1878" w:type="dxa"/>
          </w:tcPr>
          <w:p w14:paraId="1D25979A"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Mesačne</w:t>
            </w:r>
          </w:p>
        </w:tc>
        <w:tc>
          <w:tcPr>
            <w:tcW w:w="1475" w:type="dxa"/>
          </w:tcPr>
          <w:p w14:paraId="4635B29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Rovnomerne</w:t>
            </w:r>
          </w:p>
        </w:tc>
      </w:tr>
      <w:tr w:rsidR="00136214" w:rsidRPr="00136214" w14:paraId="1C12BB06" w14:textId="77777777" w:rsidTr="001366BB">
        <w:trPr>
          <w:trHeight w:val="503"/>
        </w:trPr>
        <w:tc>
          <w:tcPr>
            <w:tcW w:w="2206" w:type="dxa"/>
          </w:tcPr>
          <w:p w14:paraId="67D74A19"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Pódium</w:t>
            </w:r>
          </w:p>
        </w:tc>
        <w:tc>
          <w:tcPr>
            <w:tcW w:w="2063" w:type="dxa"/>
          </w:tcPr>
          <w:p w14:paraId="49429200"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2</w:t>
            </w:r>
          </w:p>
        </w:tc>
        <w:tc>
          <w:tcPr>
            <w:tcW w:w="2046" w:type="dxa"/>
          </w:tcPr>
          <w:p w14:paraId="19E7D994"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6</w:t>
            </w:r>
          </w:p>
        </w:tc>
        <w:tc>
          <w:tcPr>
            <w:tcW w:w="1878" w:type="dxa"/>
          </w:tcPr>
          <w:p w14:paraId="6E92B27E"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Mesačne</w:t>
            </w:r>
          </w:p>
        </w:tc>
        <w:tc>
          <w:tcPr>
            <w:tcW w:w="1475" w:type="dxa"/>
          </w:tcPr>
          <w:p w14:paraId="0CD680AA"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Rovnomerne</w:t>
            </w:r>
          </w:p>
        </w:tc>
      </w:tr>
      <w:tr w:rsidR="001366BB" w:rsidRPr="00136214" w14:paraId="68648DCC" w14:textId="77777777" w:rsidTr="001366BB">
        <w:trPr>
          <w:trHeight w:val="503"/>
        </w:trPr>
        <w:tc>
          <w:tcPr>
            <w:tcW w:w="2206" w:type="dxa"/>
          </w:tcPr>
          <w:p w14:paraId="029F4CF0" w14:textId="29E16D9F" w:rsidR="001366BB" w:rsidRPr="00136214"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Konštrukcia pódia</w:t>
            </w:r>
          </w:p>
        </w:tc>
        <w:tc>
          <w:tcPr>
            <w:tcW w:w="2063" w:type="dxa"/>
          </w:tcPr>
          <w:p w14:paraId="34573701" w14:textId="48372735" w:rsidR="001366BB" w:rsidRPr="00136214"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2</w:t>
            </w:r>
          </w:p>
        </w:tc>
        <w:tc>
          <w:tcPr>
            <w:tcW w:w="2046" w:type="dxa"/>
          </w:tcPr>
          <w:p w14:paraId="10E5F477" w14:textId="06E7E9CF" w:rsidR="001366BB" w:rsidRPr="00136214"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6</w:t>
            </w:r>
          </w:p>
        </w:tc>
        <w:tc>
          <w:tcPr>
            <w:tcW w:w="1878" w:type="dxa"/>
          </w:tcPr>
          <w:p w14:paraId="60E02E34" w14:textId="4DDDFDFC" w:rsidR="001366BB" w:rsidRPr="00136214"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Mesačne</w:t>
            </w:r>
          </w:p>
        </w:tc>
        <w:tc>
          <w:tcPr>
            <w:tcW w:w="1475" w:type="dxa"/>
          </w:tcPr>
          <w:p w14:paraId="13596AD8" w14:textId="1EF2A5D3" w:rsidR="001366BB" w:rsidRPr="00136214"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Rovnomerne</w:t>
            </w:r>
          </w:p>
        </w:tc>
      </w:tr>
      <w:tr w:rsidR="001366BB" w:rsidRPr="00136214" w14:paraId="352FA693" w14:textId="77777777" w:rsidTr="001366BB">
        <w:trPr>
          <w:trHeight w:val="503"/>
        </w:trPr>
        <w:tc>
          <w:tcPr>
            <w:tcW w:w="2206" w:type="dxa"/>
          </w:tcPr>
          <w:p w14:paraId="00B9F974" w14:textId="7B587860" w:rsidR="001366BB"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Webová stránka</w:t>
            </w:r>
          </w:p>
        </w:tc>
        <w:tc>
          <w:tcPr>
            <w:tcW w:w="2063" w:type="dxa"/>
          </w:tcPr>
          <w:p w14:paraId="79A389B7" w14:textId="0C0EFBAE" w:rsidR="001366BB"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2</w:t>
            </w:r>
          </w:p>
        </w:tc>
        <w:tc>
          <w:tcPr>
            <w:tcW w:w="2046" w:type="dxa"/>
          </w:tcPr>
          <w:p w14:paraId="11E722A0" w14:textId="35D9FEFB" w:rsidR="001366BB"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2</w:t>
            </w:r>
          </w:p>
        </w:tc>
        <w:tc>
          <w:tcPr>
            <w:tcW w:w="1878" w:type="dxa"/>
          </w:tcPr>
          <w:p w14:paraId="6B281DC7" w14:textId="6B3A674E" w:rsidR="001366BB"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Mesačne</w:t>
            </w:r>
          </w:p>
        </w:tc>
        <w:tc>
          <w:tcPr>
            <w:tcW w:w="1475" w:type="dxa"/>
          </w:tcPr>
          <w:p w14:paraId="7D0B4A55" w14:textId="0CFEB056" w:rsidR="001366BB" w:rsidRDefault="001366BB" w:rsidP="00136214">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Rovnomerne</w:t>
            </w:r>
          </w:p>
        </w:tc>
      </w:tr>
    </w:tbl>
    <w:p w14:paraId="6F1A64D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29C611A"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Informácie o údajoch na strane </w:t>
      </w:r>
      <w:r w:rsidRPr="00B5455F">
        <w:rPr>
          <w:rFonts w:eastAsia="Times New Roman" w:cstheme="minorHAnsi"/>
          <w:b/>
          <w:bCs/>
          <w:sz w:val="24"/>
          <w:szCs w:val="24"/>
          <w:lang w:eastAsia="ar-SA"/>
        </w:rPr>
        <w:t>AKTÍV</w:t>
      </w:r>
      <w:r w:rsidRPr="00B5455F">
        <w:rPr>
          <w:rFonts w:eastAsia="Times New Roman" w:cstheme="minorHAnsi"/>
          <w:sz w:val="24"/>
          <w:szCs w:val="24"/>
          <w:lang w:eastAsia="ar-SA"/>
        </w:rPr>
        <w:t xml:space="preserve"> súvahy</w:t>
      </w:r>
    </w:p>
    <w:p w14:paraId="2446152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FA6A34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A. Neobežný majetok</w:t>
      </w:r>
    </w:p>
    <w:p w14:paraId="26D1DAE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BC73458" w14:textId="58F92C83" w:rsidR="00647DD1" w:rsidRDefault="00647DD1" w:rsidP="00647DD1">
      <w:pPr>
        <w:numPr>
          <w:ilvl w:val="0"/>
          <w:numId w:val="9"/>
        </w:num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Dlhodobý nehmotný majetok</w:t>
      </w:r>
      <w:r w:rsidR="001366BB">
        <w:rPr>
          <w:rFonts w:eastAsia="Times New Roman" w:cstheme="minorHAnsi"/>
          <w:b/>
          <w:bCs/>
          <w:sz w:val="24"/>
          <w:szCs w:val="24"/>
          <w:lang w:eastAsia="ar-SA"/>
        </w:rPr>
        <w:t>:</w:t>
      </w:r>
    </w:p>
    <w:p w14:paraId="0EC0792C" w14:textId="77777777" w:rsidR="00EE1C21" w:rsidRDefault="00EE1C21" w:rsidP="00EE1C21">
      <w:pPr>
        <w:suppressAutoHyphens/>
        <w:overflowPunct w:val="0"/>
        <w:autoSpaceDE w:val="0"/>
        <w:spacing w:after="0" w:line="240" w:lineRule="auto"/>
        <w:ind w:left="720"/>
        <w:textAlignment w:val="baseline"/>
        <w:rPr>
          <w:rFonts w:eastAsia="Times New Roman" w:cstheme="minorHAnsi"/>
          <w:b/>
          <w:bCs/>
          <w:sz w:val="24"/>
          <w:szCs w:val="24"/>
          <w:lang w:eastAsia="ar-SA"/>
        </w:rPr>
      </w:pPr>
    </w:p>
    <w:tbl>
      <w:tblPr>
        <w:tblW w:w="81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7"/>
        <w:gridCol w:w="1596"/>
        <w:gridCol w:w="1596"/>
        <w:gridCol w:w="1596"/>
      </w:tblGrid>
      <w:tr w:rsidR="00EE1C21" w:rsidRPr="004D36BB" w14:paraId="36F17B3E" w14:textId="77777777" w:rsidTr="00C5278A">
        <w:trPr>
          <w:trHeight w:val="787"/>
        </w:trPr>
        <w:tc>
          <w:tcPr>
            <w:tcW w:w="3327" w:type="dxa"/>
            <w:shd w:val="clear" w:color="auto" w:fill="E2EFD9"/>
          </w:tcPr>
          <w:p w14:paraId="4BB312A2" w14:textId="77777777" w:rsidR="00EE1C21" w:rsidRPr="004D36BB" w:rsidRDefault="00EE1C21" w:rsidP="00C5278A">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lastRenderedPageBreak/>
              <w:t xml:space="preserve">Majetok, </w:t>
            </w:r>
          </w:p>
          <w:p w14:paraId="2FDEB6AE" w14:textId="77777777" w:rsidR="00EE1C21" w:rsidRPr="004D36BB" w:rsidRDefault="00EE1C21" w:rsidP="00C5278A">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sz w:val="24"/>
                <w:szCs w:val="24"/>
                <w:lang w:eastAsia="ar-SA"/>
              </w:rPr>
              <w:t>ku ktorému</w:t>
            </w:r>
            <w:r w:rsidRPr="004D36BB">
              <w:rPr>
                <w:rFonts w:eastAsia="Times New Roman" w:cstheme="minorHAnsi"/>
                <w:b/>
                <w:sz w:val="24"/>
                <w:szCs w:val="24"/>
                <w:lang w:eastAsia="ar-SA"/>
              </w:rPr>
              <w:t xml:space="preserve"> má</w:t>
            </w:r>
            <w:r w:rsidRPr="004D36BB">
              <w:rPr>
                <w:rFonts w:eastAsia="Times New Roman" w:cstheme="minorHAnsi"/>
                <w:sz w:val="24"/>
                <w:szCs w:val="24"/>
                <w:lang w:eastAsia="ar-SA"/>
              </w:rPr>
              <w:t xml:space="preserve"> účtovná jednotka vlastnícke právo</w:t>
            </w:r>
          </w:p>
        </w:tc>
        <w:tc>
          <w:tcPr>
            <w:tcW w:w="1596" w:type="dxa"/>
            <w:shd w:val="clear" w:color="auto" w:fill="E2EFD9"/>
          </w:tcPr>
          <w:p w14:paraId="0E130549" w14:textId="77777777" w:rsidR="00EE1C21" w:rsidRPr="004D36BB" w:rsidRDefault="00EE1C21" w:rsidP="00C5278A">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1596" w:type="dxa"/>
            <w:shd w:val="clear" w:color="auto" w:fill="E2EFD9"/>
          </w:tcPr>
          <w:p w14:paraId="0ABE6D5B" w14:textId="77777777" w:rsidR="00EE1C21" w:rsidRPr="004D36BB" w:rsidRDefault="00EE1C21" w:rsidP="00C5278A">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Obstarávacia cena</w:t>
            </w:r>
          </w:p>
        </w:tc>
        <w:tc>
          <w:tcPr>
            <w:tcW w:w="1596" w:type="dxa"/>
            <w:shd w:val="clear" w:color="auto" w:fill="E2EFD9"/>
          </w:tcPr>
          <w:p w14:paraId="4675F980" w14:textId="77777777" w:rsidR="00EE1C21" w:rsidRPr="004D36BB" w:rsidRDefault="00EE1C21" w:rsidP="00C5278A">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Zostatková cena</w:t>
            </w:r>
          </w:p>
        </w:tc>
      </w:tr>
      <w:tr w:rsidR="00EE1C21" w:rsidRPr="004D36BB" w14:paraId="6FEB912A" w14:textId="77777777" w:rsidTr="00C5278A">
        <w:trPr>
          <w:trHeight w:val="295"/>
        </w:trPr>
        <w:tc>
          <w:tcPr>
            <w:tcW w:w="3327" w:type="dxa"/>
          </w:tcPr>
          <w:p w14:paraId="6911C7E5" w14:textId="7CA78B8D" w:rsidR="00EE1C21" w:rsidRPr="004D36BB" w:rsidRDefault="00EE1C21" w:rsidP="00C5278A">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Software</w:t>
            </w:r>
          </w:p>
        </w:tc>
        <w:tc>
          <w:tcPr>
            <w:tcW w:w="1596" w:type="dxa"/>
          </w:tcPr>
          <w:p w14:paraId="6A2E9C3E" w14:textId="4E2400E1" w:rsidR="00EE1C21" w:rsidRPr="004D36BB" w:rsidRDefault="00EE1C21" w:rsidP="00C5278A">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4</w:t>
            </w:r>
          </w:p>
        </w:tc>
        <w:tc>
          <w:tcPr>
            <w:tcW w:w="1596" w:type="dxa"/>
          </w:tcPr>
          <w:p w14:paraId="192CE0A0" w14:textId="5AF552AE" w:rsidR="00EE1C21" w:rsidRPr="004D36BB" w:rsidRDefault="00EE1C21" w:rsidP="00C5278A">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5 800,00 €</w:t>
            </w:r>
          </w:p>
        </w:tc>
        <w:tc>
          <w:tcPr>
            <w:tcW w:w="1596" w:type="dxa"/>
          </w:tcPr>
          <w:p w14:paraId="69B21564" w14:textId="019E17AF" w:rsidR="00EE1C21" w:rsidRPr="004D36BB" w:rsidRDefault="00EE1C21" w:rsidP="00C5278A">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4 349,98 €</w:t>
            </w:r>
          </w:p>
        </w:tc>
      </w:tr>
    </w:tbl>
    <w:p w14:paraId="45D8E7F8" w14:textId="77777777" w:rsidR="00EE1C21" w:rsidRDefault="00EE1C21" w:rsidP="00EE1C21">
      <w:pPr>
        <w:suppressAutoHyphens/>
        <w:overflowPunct w:val="0"/>
        <w:autoSpaceDE w:val="0"/>
        <w:spacing w:after="0" w:line="240" w:lineRule="auto"/>
        <w:ind w:left="720"/>
        <w:textAlignment w:val="baseline"/>
        <w:rPr>
          <w:rFonts w:eastAsia="Times New Roman" w:cstheme="minorHAnsi"/>
          <w:b/>
          <w:bCs/>
          <w:sz w:val="24"/>
          <w:szCs w:val="24"/>
          <w:lang w:eastAsia="ar-SA"/>
        </w:rPr>
      </w:pPr>
    </w:p>
    <w:p w14:paraId="3939346E" w14:textId="77777777" w:rsidR="00EE1C21" w:rsidRPr="00B5455F" w:rsidRDefault="00EE1C21" w:rsidP="00EE1C21">
      <w:pPr>
        <w:suppressAutoHyphens/>
        <w:overflowPunct w:val="0"/>
        <w:autoSpaceDE w:val="0"/>
        <w:spacing w:after="0" w:line="240" w:lineRule="auto"/>
        <w:ind w:left="720"/>
        <w:textAlignment w:val="baseline"/>
        <w:rPr>
          <w:rFonts w:eastAsia="Times New Roman" w:cstheme="minorHAnsi"/>
          <w:b/>
          <w:bCs/>
          <w:sz w:val="24"/>
          <w:szCs w:val="24"/>
          <w:lang w:eastAsia="ar-SA"/>
        </w:rPr>
      </w:pPr>
    </w:p>
    <w:p w14:paraId="042FF3CE" w14:textId="77777777" w:rsidR="00647DD1" w:rsidRPr="00B5455F" w:rsidRDefault="00647DD1" w:rsidP="00647DD1">
      <w:pPr>
        <w:numPr>
          <w:ilvl w:val="0"/>
          <w:numId w:val="9"/>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Dlhodobý hmotný majetok</w:t>
      </w:r>
      <w:r w:rsidRPr="00B5455F">
        <w:rPr>
          <w:rFonts w:eastAsia="Times New Roman" w:cstheme="minorHAnsi"/>
          <w:sz w:val="24"/>
          <w:szCs w:val="24"/>
          <w:lang w:eastAsia="ar-SA"/>
        </w:rPr>
        <w:t>:</w:t>
      </w:r>
    </w:p>
    <w:p w14:paraId="1CCE7206"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81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7"/>
        <w:gridCol w:w="1596"/>
        <w:gridCol w:w="1596"/>
        <w:gridCol w:w="1596"/>
      </w:tblGrid>
      <w:tr w:rsidR="00EE1C21" w:rsidRPr="004D36BB" w14:paraId="3FEFAE34" w14:textId="77777777" w:rsidTr="00EE1C21">
        <w:trPr>
          <w:trHeight w:val="787"/>
        </w:trPr>
        <w:tc>
          <w:tcPr>
            <w:tcW w:w="3327" w:type="dxa"/>
            <w:shd w:val="clear" w:color="auto" w:fill="E2EFD9"/>
          </w:tcPr>
          <w:p w14:paraId="5D9063EF"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b/>
                <w:sz w:val="24"/>
                <w:szCs w:val="24"/>
                <w:lang w:eastAsia="ar-SA"/>
              </w:rPr>
            </w:pPr>
            <w:bookmarkStart w:id="2" w:name="_Hlk192251845"/>
            <w:r w:rsidRPr="004D36BB">
              <w:rPr>
                <w:rFonts w:eastAsia="Times New Roman" w:cstheme="minorHAnsi"/>
                <w:b/>
                <w:sz w:val="24"/>
                <w:szCs w:val="24"/>
                <w:lang w:eastAsia="ar-SA"/>
              </w:rPr>
              <w:t xml:space="preserve">Majetok, </w:t>
            </w:r>
          </w:p>
          <w:p w14:paraId="0756AEA1"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sz w:val="24"/>
                <w:szCs w:val="24"/>
                <w:lang w:eastAsia="ar-SA"/>
              </w:rPr>
              <w:t>ku ktorému</w:t>
            </w:r>
            <w:r w:rsidRPr="004D36BB">
              <w:rPr>
                <w:rFonts w:eastAsia="Times New Roman" w:cstheme="minorHAnsi"/>
                <w:b/>
                <w:sz w:val="24"/>
                <w:szCs w:val="24"/>
                <w:lang w:eastAsia="ar-SA"/>
              </w:rPr>
              <w:t xml:space="preserve"> má</w:t>
            </w:r>
            <w:r w:rsidRPr="004D36BB">
              <w:rPr>
                <w:rFonts w:eastAsia="Times New Roman" w:cstheme="minorHAnsi"/>
                <w:sz w:val="24"/>
                <w:szCs w:val="24"/>
                <w:lang w:eastAsia="ar-SA"/>
              </w:rPr>
              <w:t xml:space="preserve"> účtovná jednotka vlastnícke právo</w:t>
            </w:r>
          </w:p>
        </w:tc>
        <w:tc>
          <w:tcPr>
            <w:tcW w:w="1596" w:type="dxa"/>
            <w:shd w:val="clear" w:color="auto" w:fill="E2EFD9"/>
          </w:tcPr>
          <w:p w14:paraId="2376120F"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1596" w:type="dxa"/>
            <w:shd w:val="clear" w:color="auto" w:fill="E2EFD9"/>
          </w:tcPr>
          <w:p w14:paraId="039F8C70"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Obstarávacia cena</w:t>
            </w:r>
          </w:p>
        </w:tc>
        <w:tc>
          <w:tcPr>
            <w:tcW w:w="1596" w:type="dxa"/>
            <w:shd w:val="clear" w:color="auto" w:fill="E2EFD9"/>
          </w:tcPr>
          <w:p w14:paraId="6E0B3B52"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Zostatková cena</w:t>
            </w:r>
          </w:p>
        </w:tc>
      </w:tr>
      <w:tr w:rsidR="00EE1C21" w:rsidRPr="004D36BB" w14:paraId="19F8CF88" w14:textId="77777777" w:rsidTr="00EE1C21">
        <w:trPr>
          <w:trHeight w:val="295"/>
        </w:trPr>
        <w:tc>
          <w:tcPr>
            <w:tcW w:w="3327" w:type="dxa"/>
          </w:tcPr>
          <w:p w14:paraId="054087AD"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Dopravné prostriedky - štvorkolka</w:t>
            </w:r>
          </w:p>
        </w:tc>
        <w:tc>
          <w:tcPr>
            <w:tcW w:w="1596" w:type="dxa"/>
          </w:tcPr>
          <w:p w14:paraId="17A1AD93"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14</w:t>
            </w:r>
          </w:p>
        </w:tc>
        <w:tc>
          <w:tcPr>
            <w:tcW w:w="1596" w:type="dxa"/>
          </w:tcPr>
          <w:p w14:paraId="308C9CF2" w14:textId="113E893C"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6 559,00</w:t>
            </w:r>
            <w:r>
              <w:rPr>
                <w:rFonts w:eastAsia="Times New Roman" w:cstheme="minorHAnsi"/>
                <w:sz w:val="24"/>
                <w:szCs w:val="24"/>
                <w:lang w:eastAsia="ar-SA"/>
              </w:rPr>
              <w:t xml:space="preserve"> €</w:t>
            </w:r>
          </w:p>
        </w:tc>
        <w:tc>
          <w:tcPr>
            <w:tcW w:w="1596" w:type="dxa"/>
          </w:tcPr>
          <w:p w14:paraId="1688D24F" w14:textId="14C28105"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2 915,00 €</w:t>
            </w:r>
          </w:p>
        </w:tc>
      </w:tr>
      <w:bookmarkEnd w:id="2"/>
      <w:tr w:rsidR="00EE1C21" w:rsidRPr="004D36BB" w14:paraId="2D30D702" w14:textId="77777777" w:rsidTr="00EE1C21">
        <w:trPr>
          <w:trHeight w:val="271"/>
        </w:trPr>
        <w:tc>
          <w:tcPr>
            <w:tcW w:w="3327" w:type="dxa"/>
          </w:tcPr>
          <w:p w14:paraId="793E5C09" w14:textId="2D8F283D"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 xml:space="preserve">Stavby </w:t>
            </w:r>
          </w:p>
        </w:tc>
        <w:tc>
          <w:tcPr>
            <w:tcW w:w="1596" w:type="dxa"/>
          </w:tcPr>
          <w:p w14:paraId="685DB7FC" w14:textId="77777777"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12</w:t>
            </w:r>
          </w:p>
        </w:tc>
        <w:tc>
          <w:tcPr>
            <w:tcW w:w="1596" w:type="dxa"/>
          </w:tcPr>
          <w:p w14:paraId="6E681BFB" w14:textId="54C3C779"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12 916,92 €</w:t>
            </w:r>
          </w:p>
        </w:tc>
        <w:tc>
          <w:tcPr>
            <w:tcW w:w="1596" w:type="dxa"/>
          </w:tcPr>
          <w:p w14:paraId="2DA1A482" w14:textId="1E25DF3C"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10 123,62 €</w:t>
            </w:r>
          </w:p>
        </w:tc>
      </w:tr>
      <w:tr w:rsidR="00EE1C21" w:rsidRPr="004D36BB" w14:paraId="169A3245" w14:textId="77777777" w:rsidTr="00EE1C21">
        <w:trPr>
          <w:trHeight w:val="271"/>
        </w:trPr>
        <w:tc>
          <w:tcPr>
            <w:tcW w:w="3327" w:type="dxa"/>
          </w:tcPr>
          <w:p w14:paraId="5E13900E" w14:textId="4A9E96B3"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Obstaranie dlhodobého hmotného majetku</w:t>
            </w:r>
          </w:p>
        </w:tc>
        <w:tc>
          <w:tcPr>
            <w:tcW w:w="1596" w:type="dxa"/>
          </w:tcPr>
          <w:p w14:paraId="2F8A4EC4" w14:textId="734162B8" w:rsidR="00EE1C21" w:rsidRPr="004D36BB"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19</w:t>
            </w:r>
          </w:p>
        </w:tc>
        <w:tc>
          <w:tcPr>
            <w:tcW w:w="1596" w:type="dxa"/>
          </w:tcPr>
          <w:p w14:paraId="67FC7B55" w14:textId="25A63220" w:rsidR="00EE1C21"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3 900,00 €</w:t>
            </w:r>
          </w:p>
        </w:tc>
        <w:tc>
          <w:tcPr>
            <w:tcW w:w="1596" w:type="dxa"/>
          </w:tcPr>
          <w:p w14:paraId="5C146CAE" w14:textId="1201E97C" w:rsidR="00EE1C21" w:rsidRDefault="00EE1C21" w:rsidP="004D36BB">
            <w:pPr>
              <w:suppressAutoHyphens/>
              <w:overflowPunct w:val="0"/>
              <w:autoSpaceDE w:val="0"/>
              <w:spacing w:after="0" w:line="240" w:lineRule="auto"/>
              <w:textAlignment w:val="baseline"/>
              <w:rPr>
                <w:rFonts w:eastAsia="Times New Roman" w:cstheme="minorHAnsi"/>
                <w:sz w:val="24"/>
                <w:szCs w:val="24"/>
                <w:lang w:eastAsia="ar-SA"/>
              </w:rPr>
            </w:pPr>
            <w:r>
              <w:rPr>
                <w:rFonts w:eastAsia="Times New Roman" w:cstheme="minorHAnsi"/>
                <w:sz w:val="24"/>
                <w:szCs w:val="24"/>
                <w:lang w:eastAsia="ar-SA"/>
              </w:rPr>
              <w:t>3 900,00 €</w:t>
            </w:r>
          </w:p>
        </w:tc>
      </w:tr>
    </w:tbl>
    <w:p w14:paraId="1F4A401D" w14:textId="36F924B3"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E8A6A22" w14:textId="77777777" w:rsidR="00647DD1" w:rsidRPr="00B5455F" w:rsidRDefault="00647DD1" w:rsidP="00647DD1">
      <w:pPr>
        <w:suppressAutoHyphens/>
        <w:overflowPunct w:val="0"/>
        <w:autoSpaceDE w:val="0"/>
        <w:spacing w:after="0" w:line="240" w:lineRule="auto"/>
        <w:ind w:left="567"/>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3. </w:t>
      </w:r>
      <w:r w:rsidRPr="00B5455F">
        <w:rPr>
          <w:rFonts w:eastAsia="Times New Roman" w:cstheme="minorHAnsi"/>
          <w:b/>
          <w:bCs/>
          <w:sz w:val="24"/>
          <w:szCs w:val="24"/>
          <w:lang w:eastAsia="ar-SA"/>
        </w:rPr>
        <w:t>Dlhodobý finančný majetok</w:t>
      </w:r>
      <w:r w:rsidRPr="00B5455F">
        <w:rPr>
          <w:rFonts w:eastAsia="Times New Roman" w:cstheme="minorHAnsi"/>
          <w:sz w:val="24"/>
          <w:szCs w:val="24"/>
          <w:lang w:eastAsia="ar-SA"/>
        </w:rPr>
        <w:t xml:space="preserve"> – neeviduje sa</w:t>
      </w:r>
    </w:p>
    <w:p w14:paraId="1F1683C7" w14:textId="77777777" w:rsidR="00647DD1"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193F3490" w14:textId="77777777" w:rsidR="003C4F34" w:rsidRPr="00B5455F" w:rsidRDefault="003C4F34" w:rsidP="00647DD1">
      <w:pPr>
        <w:suppressAutoHyphens/>
        <w:overflowPunct w:val="0"/>
        <w:autoSpaceDE w:val="0"/>
        <w:spacing w:after="0" w:line="240" w:lineRule="auto"/>
        <w:textAlignment w:val="baseline"/>
        <w:rPr>
          <w:rFonts w:eastAsia="Times New Roman" w:cstheme="minorHAnsi"/>
          <w:sz w:val="24"/>
          <w:szCs w:val="24"/>
          <w:lang w:eastAsia="ar-SA"/>
        </w:rPr>
      </w:pPr>
    </w:p>
    <w:p w14:paraId="3DCA32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B. Obežný majetok</w:t>
      </w:r>
    </w:p>
    <w:p w14:paraId="1105DD7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90E5CA0" w14:textId="77777777" w:rsidR="00647DD1" w:rsidRPr="00B5455F" w:rsidRDefault="00647DD1" w:rsidP="00647DD1">
      <w:pPr>
        <w:numPr>
          <w:ilvl w:val="0"/>
          <w:numId w:val="10"/>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Zásoby</w:t>
      </w:r>
      <w:r w:rsidRPr="00B5455F">
        <w:rPr>
          <w:rFonts w:eastAsia="Times New Roman" w:cstheme="minorHAnsi"/>
          <w:sz w:val="24"/>
          <w:szCs w:val="24"/>
          <w:lang w:eastAsia="ar-SA"/>
        </w:rPr>
        <w:t xml:space="preserve"> – neeviduje sa</w:t>
      </w:r>
    </w:p>
    <w:p w14:paraId="27042EA8" w14:textId="77777777" w:rsidR="00647DD1" w:rsidRPr="00B5455F" w:rsidRDefault="00647DD1" w:rsidP="00647DD1">
      <w:pPr>
        <w:numPr>
          <w:ilvl w:val="0"/>
          <w:numId w:val="10"/>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a 3. </w:t>
      </w:r>
      <w:r w:rsidRPr="00B5455F">
        <w:rPr>
          <w:rFonts w:eastAsia="Times New Roman" w:cstheme="minorHAnsi"/>
          <w:b/>
          <w:bCs/>
          <w:sz w:val="24"/>
          <w:szCs w:val="24"/>
          <w:lang w:eastAsia="ar-SA"/>
        </w:rPr>
        <w:t>Pohľadávky</w:t>
      </w:r>
      <w:r w:rsidRPr="00B5455F">
        <w:rPr>
          <w:rFonts w:eastAsia="Times New Roman" w:cstheme="minorHAnsi"/>
          <w:sz w:val="24"/>
          <w:szCs w:val="24"/>
          <w:lang w:eastAsia="ar-SA"/>
        </w:rPr>
        <w:t xml:space="preserve"> podľa jednotlivých položiek súvahy</w:t>
      </w:r>
    </w:p>
    <w:p w14:paraId="51C36501"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1701"/>
        <w:gridCol w:w="2570"/>
        <w:gridCol w:w="1824"/>
      </w:tblGrid>
      <w:tr w:rsidR="004D36BB" w:rsidRPr="004D36BB" w14:paraId="4100ED5A" w14:textId="77777777" w:rsidTr="000B26D0">
        <w:tc>
          <w:tcPr>
            <w:tcW w:w="3544" w:type="dxa"/>
            <w:shd w:val="clear" w:color="auto" w:fill="E2EFD9"/>
          </w:tcPr>
          <w:p w14:paraId="24CA2E3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Pohľadávky krátkodobé</w:t>
            </w:r>
          </w:p>
        </w:tc>
        <w:tc>
          <w:tcPr>
            <w:tcW w:w="1701" w:type="dxa"/>
            <w:shd w:val="clear" w:color="auto" w:fill="E2EFD9"/>
          </w:tcPr>
          <w:p w14:paraId="7B5C7E0C"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2570" w:type="dxa"/>
            <w:shd w:val="clear" w:color="auto" w:fill="E2EFD9"/>
          </w:tcPr>
          <w:p w14:paraId="265C92CA"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Hodnota pohľadávok</w:t>
            </w:r>
          </w:p>
        </w:tc>
        <w:tc>
          <w:tcPr>
            <w:tcW w:w="1824" w:type="dxa"/>
            <w:shd w:val="clear" w:color="auto" w:fill="E2EFD9"/>
          </w:tcPr>
          <w:p w14:paraId="48780FBF"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Opis</w:t>
            </w:r>
          </w:p>
        </w:tc>
      </w:tr>
      <w:tr w:rsidR="004D36BB" w:rsidRPr="004D36BB" w14:paraId="401B2A72" w14:textId="77777777" w:rsidTr="000B26D0">
        <w:tc>
          <w:tcPr>
            <w:tcW w:w="3544" w:type="dxa"/>
          </w:tcPr>
          <w:p w14:paraId="5B9E5CCD"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 xml:space="preserve">Pohľadávky z obchodného styku </w:t>
            </w:r>
          </w:p>
        </w:tc>
        <w:tc>
          <w:tcPr>
            <w:tcW w:w="1701" w:type="dxa"/>
          </w:tcPr>
          <w:p w14:paraId="655B0CC5"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43</w:t>
            </w:r>
          </w:p>
        </w:tc>
        <w:tc>
          <w:tcPr>
            <w:tcW w:w="2570" w:type="dxa"/>
          </w:tcPr>
          <w:p w14:paraId="7105DBC6" w14:textId="3683E458" w:rsidR="004D36BB" w:rsidRPr="004D36BB" w:rsidRDefault="00EE1C21" w:rsidP="004D36BB">
            <w:pPr>
              <w:suppressAutoHyphens/>
              <w:overflowPunct w:val="0"/>
              <w:autoSpaceDE w:val="0"/>
              <w:spacing w:after="0" w:line="240" w:lineRule="auto"/>
              <w:jc w:val="right"/>
              <w:textAlignment w:val="baseline"/>
              <w:rPr>
                <w:rFonts w:eastAsia="Times New Roman" w:cstheme="minorHAnsi"/>
                <w:sz w:val="24"/>
                <w:szCs w:val="24"/>
                <w:lang w:eastAsia="ar-SA"/>
              </w:rPr>
            </w:pPr>
            <w:r>
              <w:rPr>
                <w:rFonts w:eastAsia="Times New Roman" w:cstheme="minorHAnsi"/>
                <w:sz w:val="24"/>
                <w:szCs w:val="24"/>
                <w:lang w:eastAsia="ar-SA"/>
              </w:rPr>
              <w:t>2 105,08 €</w:t>
            </w:r>
          </w:p>
        </w:tc>
        <w:tc>
          <w:tcPr>
            <w:tcW w:w="1824" w:type="dxa"/>
          </w:tcPr>
          <w:p w14:paraId="08CD1E97"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Odberatelia</w:t>
            </w:r>
          </w:p>
        </w:tc>
      </w:tr>
      <w:tr w:rsidR="004D36BB" w:rsidRPr="004D36BB" w14:paraId="69C4636B" w14:textId="77777777" w:rsidTr="000B26D0">
        <w:tc>
          <w:tcPr>
            <w:tcW w:w="3544" w:type="dxa"/>
          </w:tcPr>
          <w:p w14:paraId="6D383BF7"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Pohľadávky voči zamestnancom</w:t>
            </w:r>
          </w:p>
        </w:tc>
        <w:tc>
          <w:tcPr>
            <w:tcW w:w="1701" w:type="dxa"/>
          </w:tcPr>
          <w:p w14:paraId="216169CB"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50</w:t>
            </w:r>
          </w:p>
        </w:tc>
        <w:tc>
          <w:tcPr>
            <w:tcW w:w="2570" w:type="dxa"/>
          </w:tcPr>
          <w:p w14:paraId="31245C5A" w14:textId="44CAC0AB" w:rsidR="004D36BB" w:rsidRPr="004D36BB" w:rsidRDefault="00EE1C21" w:rsidP="004D36BB">
            <w:pPr>
              <w:suppressAutoHyphens/>
              <w:overflowPunct w:val="0"/>
              <w:autoSpaceDE w:val="0"/>
              <w:spacing w:after="0" w:line="240" w:lineRule="auto"/>
              <w:jc w:val="right"/>
              <w:textAlignment w:val="baseline"/>
              <w:rPr>
                <w:rFonts w:eastAsia="Times New Roman" w:cstheme="minorHAnsi"/>
                <w:sz w:val="24"/>
                <w:szCs w:val="24"/>
                <w:lang w:eastAsia="ar-SA"/>
              </w:rPr>
            </w:pPr>
            <w:r>
              <w:rPr>
                <w:rFonts w:eastAsia="Times New Roman" w:cstheme="minorHAnsi"/>
                <w:sz w:val="24"/>
                <w:szCs w:val="24"/>
                <w:lang w:eastAsia="ar-SA"/>
              </w:rPr>
              <w:t>440</w:t>
            </w:r>
            <w:r w:rsidR="004D36BB" w:rsidRPr="004D36BB">
              <w:rPr>
                <w:rFonts w:eastAsia="Times New Roman" w:cstheme="minorHAnsi"/>
                <w:sz w:val="24"/>
                <w:szCs w:val="24"/>
                <w:lang w:eastAsia="ar-SA"/>
              </w:rPr>
              <w:t>,00</w:t>
            </w:r>
            <w:r>
              <w:rPr>
                <w:rFonts w:eastAsia="Times New Roman" w:cstheme="minorHAnsi"/>
                <w:sz w:val="24"/>
                <w:szCs w:val="24"/>
                <w:lang w:eastAsia="ar-SA"/>
              </w:rPr>
              <w:t xml:space="preserve"> €</w:t>
            </w:r>
          </w:p>
        </w:tc>
        <w:tc>
          <w:tcPr>
            <w:tcW w:w="1824" w:type="dxa"/>
          </w:tcPr>
          <w:p w14:paraId="5AF7A6B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Záloha stravné</w:t>
            </w:r>
          </w:p>
        </w:tc>
      </w:tr>
    </w:tbl>
    <w:p w14:paraId="7F2B159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2E90B2B" w14:textId="77777777" w:rsidR="00647DD1" w:rsidRPr="00B5455F" w:rsidRDefault="00647DD1" w:rsidP="00647DD1">
      <w:pPr>
        <w:numPr>
          <w:ilvl w:val="0"/>
          <w:numId w:val="11"/>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Finančné účty</w:t>
      </w:r>
    </w:p>
    <w:p w14:paraId="279ACC66"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1701"/>
        <w:gridCol w:w="2552"/>
      </w:tblGrid>
      <w:tr w:rsidR="004D36BB" w:rsidRPr="004D36BB" w14:paraId="4D31F461" w14:textId="77777777" w:rsidTr="000B26D0">
        <w:tc>
          <w:tcPr>
            <w:tcW w:w="3544" w:type="dxa"/>
            <w:shd w:val="clear" w:color="auto" w:fill="E2EFD9"/>
          </w:tcPr>
          <w:p w14:paraId="2DABD816"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Krátkodobý  finančný majetok</w:t>
            </w:r>
          </w:p>
        </w:tc>
        <w:tc>
          <w:tcPr>
            <w:tcW w:w="1701" w:type="dxa"/>
            <w:shd w:val="clear" w:color="auto" w:fill="E2EFD9"/>
          </w:tcPr>
          <w:p w14:paraId="348D839B"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2552" w:type="dxa"/>
            <w:shd w:val="clear" w:color="auto" w:fill="E2EFD9"/>
          </w:tcPr>
          <w:p w14:paraId="33FEB351" w14:textId="22C75062"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Zostatok k 31.12.202</w:t>
            </w:r>
            <w:r w:rsidR="00EE1C21">
              <w:rPr>
                <w:rFonts w:eastAsia="Times New Roman" w:cstheme="minorHAnsi"/>
                <w:b/>
                <w:sz w:val="24"/>
                <w:szCs w:val="24"/>
                <w:lang w:eastAsia="ar-SA"/>
              </w:rPr>
              <w:t>4</w:t>
            </w:r>
          </w:p>
        </w:tc>
      </w:tr>
      <w:tr w:rsidR="004D36BB" w:rsidRPr="004D36BB" w14:paraId="532ECBFC" w14:textId="77777777" w:rsidTr="000B26D0">
        <w:tc>
          <w:tcPr>
            <w:tcW w:w="3544" w:type="dxa"/>
          </w:tcPr>
          <w:p w14:paraId="107911C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Pokladnica</w:t>
            </w:r>
          </w:p>
        </w:tc>
        <w:tc>
          <w:tcPr>
            <w:tcW w:w="1701" w:type="dxa"/>
          </w:tcPr>
          <w:p w14:paraId="0FAC6972"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52</w:t>
            </w:r>
          </w:p>
        </w:tc>
        <w:tc>
          <w:tcPr>
            <w:tcW w:w="2552" w:type="dxa"/>
          </w:tcPr>
          <w:p w14:paraId="645605F1" w14:textId="65BE094D" w:rsidR="004D36BB" w:rsidRPr="004D36BB" w:rsidRDefault="00EE1C21"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Pr>
                <w:rFonts w:eastAsia="Times New Roman" w:cstheme="minorHAnsi"/>
                <w:sz w:val="24"/>
                <w:szCs w:val="24"/>
                <w:lang w:eastAsia="ar-SA"/>
              </w:rPr>
              <w:t>6 133,10 €</w:t>
            </w:r>
          </w:p>
        </w:tc>
      </w:tr>
      <w:tr w:rsidR="004D36BB" w:rsidRPr="004D36BB" w14:paraId="38CE860D" w14:textId="77777777" w:rsidTr="000B26D0">
        <w:tc>
          <w:tcPr>
            <w:tcW w:w="3544" w:type="dxa"/>
          </w:tcPr>
          <w:p w14:paraId="45546FCB"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Bankové účty</w:t>
            </w:r>
          </w:p>
        </w:tc>
        <w:tc>
          <w:tcPr>
            <w:tcW w:w="1701" w:type="dxa"/>
          </w:tcPr>
          <w:p w14:paraId="53519224"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53</w:t>
            </w:r>
          </w:p>
        </w:tc>
        <w:tc>
          <w:tcPr>
            <w:tcW w:w="2552" w:type="dxa"/>
          </w:tcPr>
          <w:p w14:paraId="7B604F48" w14:textId="2ADA4FDC" w:rsidR="004D36BB" w:rsidRPr="004D36BB" w:rsidRDefault="00EE1C21"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Pr>
                <w:rFonts w:eastAsia="Times New Roman" w:cstheme="minorHAnsi"/>
                <w:sz w:val="24"/>
                <w:szCs w:val="24"/>
                <w:lang w:eastAsia="ar-SA"/>
              </w:rPr>
              <w:t>190 157,24 €</w:t>
            </w:r>
          </w:p>
        </w:tc>
      </w:tr>
    </w:tbl>
    <w:p w14:paraId="315E301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4A5929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C. Časové rozlíšenie</w:t>
      </w:r>
    </w:p>
    <w:p w14:paraId="1EF694E9" w14:textId="77777777" w:rsidR="00647DD1" w:rsidRPr="00B5455F" w:rsidRDefault="00647DD1" w:rsidP="00647DD1">
      <w:pPr>
        <w:numPr>
          <w:ilvl w:val="0"/>
          <w:numId w:val="12"/>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Náklady budúcich období</w:t>
      </w:r>
      <w:r w:rsidRPr="00B5455F">
        <w:rPr>
          <w:rFonts w:eastAsia="Times New Roman" w:cstheme="minorHAnsi"/>
          <w:sz w:val="24"/>
          <w:szCs w:val="24"/>
          <w:lang w:eastAsia="ar-SA"/>
        </w:rPr>
        <w:t xml:space="preserve"> – neeviduje sa</w:t>
      </w:r>
    </w:p>
    <w:p w14:paraId="74BB7C7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7A3E369"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color w:val="000000"/>
          <w:sz w:val="24"/>
          <w:szCs w:val="24"/>
          <w:lang w:eastAsia="ar-SA"/>
        </w:rPr>
        <w:t>Informácie o údajoch na strane</w:t>
      </w:r>
      <w:r w:rsidRPr="00B5455F">
        <w:rPr>
          <w:rFonts w:eastAsia="Times New Roman" w:cstheme="minorHAnsi"/>
          <w:b/>
          <w:color w:val="000000"/>
          <w:sz w:val="24"/>
          <w:szCs w:val="24"/>
          <w:lang w:eastAsia="ar-SA"/>
        </w:rPr>
        <w:t xml:space="preserve"> PASÍV </w:t>
      </w:r>
      <w:r w:rsidRPr="00B5455F">
        <w:rPr>
          <w:rFonts w:eastAsia="Times New Roman" w:cstheme="minorHAnsi"/>
          <w:color w:val="000000"/>
          <w:sz w:val="24"/>
          <w:szCs w:val="24"/>
          <w:lang w:eastAsia="ar-SA"/>
        </w:rPr>
        <w:t>súvahy</w:t>
      </w:r>
    </w:p>
    <w:p w14:paraId="455813E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EFF655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A. Vlastné zdroje</w:t>
      </w:r>
    </w:p>
    <w:p w14:paraId="06DED8A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1701"/>
        <w:gridCol w:w="2126"/>
        <w:gridCol w:w="2268"/>
      </w:tblGrid>
      <w:tr w:rsidR="00B5455F" w:rsidRPr="00B5455F" w14:paraId="4B7A51A2" w14:textId="77777777" w:rsidTr="000B26D0">
        <w:tc>
          <w:tcPr>
            <w:tcW w:w="3544" w:type="dxa"/>
            <w:shd w:val="clear" w:color="auto" w:fill="E2EFD9"/>
          </w:tcPr>
          <w:p w14:paraId="3CE03A97"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Názov položky</w:t>
            </w:r>
          </w:p>
        </w:tc>
        <w:tc>
          <w:tcPr>
            <w:tcW w:w="1701" w:type="dxa"/>
            <w:shd w:val="clear" w:color="auto" w:fill="E2EFD9"/>
          </w:tcPr>
          <w:p w14:paraId="013481D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Riadok súvahy</w:t>
            </w:r>
          </w:p>
        </w:tc>
        <w:tc>
          <w:tcPr>
            <w:tcW w:w="2126" w:type="dxa"/>
            <w:shd w:val="clear" w:color="auto" w:fill="E2EFD9"/>
          </w:tcPr>
          <w:p w14:paraId="56658D16" w14:textId="5E4C9406"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Zostatok</w:t>
            </w:r>
          </w:p>
          <w:p w14:paraId="10E2747D" w14:textId="07BB9F1B"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k 31.12.202</w:t>
            </w:r>
            <w:r w:rsidR="00EE1C21">
              <w:rPr>
                <w:rFonts w:eastAsia="Times New Roman" w:cstheme="minorHAnsi"/>
                <w:b/>
                <w:bCs/>
                <w:sz w:val="24"/>
                <w:szCs w:val="24"/>
                <w:lang w:eastAsia="ar-SA"/>
              </w:rPr>
              <w:t>3</w:t>
            </w:r>
          </w:p>
        </w:tc>
        <w:tc>
          <w:tcPr>
            <w:tcW w:w="2268" w:type="dxa"/>
            <w:shd w:val="clear" w:color="auto" w:fill="E2EFD9"/>
          </w:tcPr>
          <w:p w14:paraId="5A9BA923" w14:textId="3AD795DA"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Zostatok</w:t>
            </w:r>
          </w:p>
          <w:p w14:paraId="20B499BB" w14:textId="24903850"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k 31.12.202</w:t>
            </w:r>
            <w:r w:rsidR="00EE1C21">
              <w:rPr>
                <w:rFonts w:eastAsia="Times New Roman" w:cstheme="minorHAnsi"/>
                <w:b/>
                <w:bCs/>
                <w:sz w:val="24"/>
                <w:szCs w:val="24"/>
                <w:lang w:eastAsia="ar-SA"/>
              </w:rPr>
              <w:t>4</w:t>
            </w:r>
          </w:p>
        </w:tc>
      </w:tr>
      <w:tr w:rsidR="00B5455F" w:rsidRPr="00B5455F" w14:paraId="2CB9C523" w14:textId="77777777" w:rsidTr="000B26D0">
        <w:tc>
          <w:tcPr>
            <w:tcW w:w="3544" w:type="dxa"/>
          </w:tcPr>
          <w:p w14:paraId="2E9A7E42"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Základné imanie </w:t>
            </w:r>
          </w:p>
        </w:tc>
        <w:tc>
          <w:tcPr>
            <w:tcW w:w="1701" w:type="dxa"/>
          </w:tcPr>
          <w:p w14:paraId="77EA6B9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63</w:t>
            </w:r>
          </w:p>
        </w:tc>
        <w:tc>
          <w:tcPr>
            <w:tcW w:w="2126" w:type="dxa"/>
          </w:tcPr>
          <w:p w14:paraId="772F445E"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61 000,00</w:t>
            </w:r>
          </w:p>
        </w:tc>
        <w:tc>
          <w:tcPr>
            <w:tcW w:w="2268" w:type="dxa"/>
          </w:tcPr>
          <w:p w14:paraId="6B5EBE5C" w14:textId="7B9CA6B5"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61 000,00</w:t>
            </w:r>
          </w:p>
        </w:tc>
      </w:tr>
      <w:tr w:rsidR="00B5455F" w:rsidRPr="00B5455F" w14:paraId="43DBC061" w14:textId="77777777" w:rsidTr="000B26D0">
        <w:tc>
          <w:tcPr>
            <w:tcW w:w="3544" w:type="dxa"/>
          </w:tcPr>
          <w:p w14:paraId="6DCC90FA"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 xml:space="preserve">Výsledok hospodárenia </w:t>
            </w:r>
          </w:p>
        </w:tc>
        <w:tc>
          <w:tcPr>
            <w:tcW w:w="1701" w:type="dxa"/>
          </w:tcPr>
          <w:p w14:paraId="5BE2A8AD"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72</w:t>
            </w:r>
          </w:p>
        </w:tc>
        <w:tc>
          <w:tcPr>
            <w:tcW w:w="2126" w:type="dxa"/>
          </w:tcPr>
          <w:p w14:paraId="216DD761" w14:textId="78B0806B"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28 436,14</w:t>
            </w:r>
          </w:p>
        </w:tc>
        <w:tc>
          <w:tcPr>
            <w:tcW w:w="2268" w:type="dxa"/>
          </w:tcPr>
          <w:p w14:paraId="0DEC789C" w14:textId="2378862C"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66 442,53</w:t>
            </w:r>
          </w:p>
        </w:tc>
      </w:tr>
      <w:tr w:rsidR="00B5455F" w:rsidRPr="00B5455F" w14:paraId="05D4CD01" w14:textId="77777777" w:rsidTr="000B26D0">
        <w:tc>
          <w:tcPr>
            <w:tcW w:w="3544" w:type="dxa"/>
          </w:tcPr>
          <w:p w14:paraId="60701C8F"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Nevysporiadaný výsledok hospodárenia z min. rokov</w:t>
            </w:r>
          </w:p>
        </w:tc>
        <w:tc>
          <w:tcPr>
            <w:tcW w:w="1701" w:type="dxa"/>
          </w:tcPr>
          <w:p w14:paraId="48047330"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71</w:t>
            </w:r>
          </w:p>
        </w:tc>
        <w:tc>
          <w:tcPr>
            <w:tcW w:w="2126" w:type="dxa"/>
          </w:tcPr>
          <w:p w14:paraId="6DC3DF16" w14:textId="4DAFAFD2"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47 361,26</w:t>
            </w:r>
          </w:p>
        </w:tc>
        <w:tc>
          <w:tcPr>
            <w:tcW w:w="2268" w:type="dxa"/>
          </w:tcPr>
          <w:p w14:paraId="0E52495A" w14:textId="26C75D18"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75 797,43</w:t>
            </w:r>
          </w:p>
        </w:tc>
      </w:tr>
      <w:tr w:rsidR="00B5455F" w:rsidRPr="00B5455F" w14:paraId="3748DABB" w14:textId="77777777" w:rsidTr="000B26D0">
        <w:tc>
          <w:tcPr>
            <w:tcW w:w="3544" w:type="dxa"/>
          </w:tcPr>
          <w:p w14:paraId="4FC9418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Vlastné imanie spolu</w:t>
            </w:r>
          </w:p>
        </w:tc>
        <w:tc>
          <w:tcPr>
            <w:tcW w:w="1701" w:type="dxa"/>
          </w:tcPr>
          <w:p w14:paraId="76E3D1A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w:t>
            </w:r>
          </w:p>
        </w:tc>
        <w:tc>
          <w:tcPr>
            <w:tcW w:w="2126" w:type="dxa"/>
          </w:tcPr>
          <w:p w14:paraId="1CEEC5F1" w14:textId="7B6B9CA0"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136 797,43</w:t>
            </w:r>
          </w:p>
        </w:tc>
        <w:tc>
          <w:tcPr>
            <w:tcW w:w="2268" w:type="dxa"/>
          </w:tcPr>
          <w:p w14:paraId="0F2C731D" w14:textId="4D085837"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203 239,96</w:t>
            </w:r>
          </w:p>
        </w:tc>
      </w:tr>
    </w:tbl>
    <w:p w14:paraId="3772149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E8C06D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B. Cudzie zdroje</w:t>
      </w:r>
    </w:p>
    <w:p w14:paraId="4CEE81B3" w14:textId="77777777" w:rsidR="00647DD1" w:rsidRPr="00B5455F" w:rsidRDefault="00647DD1" w:rsidP="00647DD1">
      <w:pPr>
        <w:numPr>
          <w:ilvl w:val="0"/>
          <w:numId w:val="1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Rezervy</w:t>
      </w:r>
    </w:p>
    <w:p w14:paraId="74F2A0F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1985"/>
        <w:gridCol w:w="1985"/>
        <w:gridCol w:w="2192"/>
      </w:tblGrid>
      <w:tr w:rsidR="00B5455F" w:rsidRPr="00B5455F" w14:paraId="413436F3" w14:textId="77777777" w:rsidTr="009453D0">
        <w:tc>
          <w:tcPr>
            <w:tcW w:w="3614" w:type="dxa"/>
            <w:shd w:val="clear" w:color="auto" w:fill="E2EFD9"/>
          </w:tcPr>
          <w:p w14:paraId="6E396BD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Názov položky            </w:t>
            </w:r>
          </w:p>
        </w:tc>
        <w:tc>
          <w:tcPr>
            <w:tcW w:w="1985" w:type="dxa"/>
            <w:shd w:val="clear" w:color="auto" w:fill="E2EFD9"/>
          </w:tcPr>
          <w:p w14:paraId="2BEB2E76"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Riadok súvahy</w:t>
            </w:r>
          </w:p>
        </w:tc>
        <w:tc>
          <w:tcPr>
            <w:tcW w:w="1985" w:type="dxa"/>
            <w:shd w:val="clear" w:color="auto" w:fill="E2EFD9"/>
          </w:tcPr>
          <w:p w14:paraId="78623B6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Suma</w:t>
            </w:r>
          </w:p>
        </w:tc>
        <w:tc>
          <w:tcPr>
            <w:tcW w:w="2192" w:type="dxa"/>
            <w:shd w:val="clear" w:color="auto" w:fill="E2EFD9"/>
          </w:tcPr>
          <w:p w14:paraId="6B8DFD1D"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Predpokladaný rok použitia</w:t>
            </w:r>
          </w:p>
        </w:tc>
      </w:tr>
      <w:tr w:rsidR="00B5455F" w:rsidRPr="00B5455F" w14:paraId="1394D1D2" w14:textId="77777777" w:rsidTr="009453D0">
        <w:tc>
          <w:tcPr>
            <w:tcW w:w="3614" w:type="dxa"/>
          </w:tcPr>
          <w:p w14:paraId="0B2CD409"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Rezerva na nevyčerpanú dovolenku</w:t>
            </w:r>
          </w:p>
        </w:tc>
        <w:tc>
          <w:tcPr>
            <w:tcW w:w="1985" w:type="dxa"/>
          </w:tcPr>
          <w:p w14:paraId="51CF02E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77</w:t>
            </w:r>
          </w:p>
        </w:tc>
        <w:tc>
          <w:tcPr>
            <w:tcW w:w="1985" w:type="dxa"/>
          </w:tcPr>
          <w:p w14:paraId="0DAE78FD" w14:textId="146F6A09"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3 661,63</w:t>
            </w:r>
          </w:p>
        </w:tc>
        <w:tc>
          <w:tcPr>
            <w:tcW w:w="2192" w:type="dxa"/>
          </w:tcPr>
          <w:p w14:paraId="79643010" w14:textId="603D778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202</w:t>
            </w:r>
            <w:r w:rsidR="0041266A">
              <w:rPr>
                <w:rFonts w:eastAsia="Times New Roman" w:cstheme="minorHAnsi"/>
                <w:sz w:val="24"/>
                <w:szCs w:val="24"/>
                <w:lang w:eastAsia="ar-SA"/>
              </w:rPr>
              <w:t>5</w:t>
            </w:r>
          </w:p>
        </w:tc>
      </w:tr>
    </w:tbl>
    <w:p w14:paraId="61B31A5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2F0777DE" w14:textId="77777777" w:rsidR="00647DD1" w:rsidRPr="00B5455F" w:rsidRDefault="00647DD1" w:rsidP="00647DD1">
      <w:pPr>
        <w:numPr>
          <w:ilvl w:val="0"/>
          <w:numId w:val="1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dlhodobé</w:t>
      </w:r>
    </w:p>
    <w:p w14:paraId="4C8E52D2" w14:textId="77777777" w:rsidR="00647DD1" w:rsidRPr="00B5455F" w:rsidRDefault="00647DD1" w:rsidP="00647DD1">
      <w:pPr>
        <w:numPr>
          <w:ilvl w:val="0"/>
          <w:numId w:val="1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krátkodobé</w:t>
      </w:r>
    </w:p>
    <w:p w14:paraId="0B0C0D9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1204"/>
        <w:gridCol w:w="1204"/>
        <w:gridCol w:w="2123"/>
      </w:tblGrid>
      <w:tr w:rsidR="00B5455F" w:rsidRPr="00B5455F" w14:paraId="2037D20A" w14:textId="77777777" w:rsidTr="009453D0">
        <w:tc>
          <w:tcPr>
            <w:tcW w:w="5245" w:type="dxa"/>
            <w:shd w:val="clear" w:color="auto" w:fill="E2EFD9"/>
          </w:tcPr>
          <w:p w14:paraId="3A042D7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Názov položky            </w:t>
            </w:r>
          </w:p>
        </w:tc>
        <w:tc>
          <w:tcPr>
            <w:tcW w:w="1204" w:type="dxa"/>
            <w:shd w:val="clear" w:color="auto" w:fill="E2EFD9"/>
          </w:tcPr>
          <w:p w14:paraId="4D512AD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Riadok súvahy</w:t>
            </w:r>
          </w:p>
        </w:tc>
        <w:tc>
          <w:tcPr>
            <w:tcW w:w="1204" w:type="dxa"/>
            <w:shd w:val="clear" w:color="auto" w:fill="E2EFD9"/>
          </w:tcPr>
          <w:p w14:paraId="3DE53034"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Suma</w:t>
            </w:r>
          </w:p>
        </w:tc>
        <w:tc>
          <w:tcPr>
            <w:tcW w:w="2123" w:type="dxa"/>
            <w:shd w:val="clear" w:color="auto" w:fill="E2EFD9"/>
          </w:tcPr>
          <w:p w14:paraId="1C771A47"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Doba splatnosti</w:t>
            </w:r>
          </w:p>
        </w:tc>
      </w:tr>
      <w:tr w:rsidR="00B5455F" w:rsidRPr="00B5455F" w14:paraId="117289F1" w14:textId="77777777" w:rsidTr="009453D0">
        <w:tc>
          <w:tcPr>
            <w:tcW w:w="5245" w:type="dxa"/>
          </w:tcPr>
          <w:p w14:paraId="18817E9C"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zo sociálneho fondu</w:t>
            </w:r>
          </w:p>
        </w:tc>
        <w:tc>
          <w:tcPr>
            <w:tcW w:w="1204" w:type="dxa"/>
          </w:tcPr>
          <w:p w14:paraId="3AE2EA4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79</w:t>
            </w:r>
          </w:p>
        </w:tc>
        <w:tc>
          <w:tcPr>
            <w:tcW w:w="1204" w:type="dxa"/>
          </w:tcPr>
          <w:p w14:paraId="2E41B9AC" w14:textId="3EA2D7C1"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671,80</w:t>
            </w:r>
          </w:p>
        </w:tc>
        <w:tc>
          <w:tcPr>
            <w:tcW w:w="2123" w:type="dxa"/>
          </w:tcPr>
          <w:p w14:paraId="2A7CD134"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dlhodobé</w:t>
            </w:r>
          </w:p>
        </w:tc>
      </w:tr>
      <w:tr w:rsidR="00B5455F" w:rsidRPr="00B5455F" w14:paraId="34476EBF" w14:textId="77777777" w:rsidTr="009453D0">
        <w:tc>
          <w:tcPr>
            <w:tcW w:w="5245" w:type="dxa"/>
          </w:tcPr>
          <w:p w14:paraId="7222920D"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voči dodávateľom</w:t>
            </w:r>
          </w:p>
        </w:tc>
        <w:tc>
          <w:tcPr>
            <w:tcW w:w="1204" w:type="dxa"/>
          </w:tcPr>
          <w:p w14:paraId="334A031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87</w:t>
            </w:r>
          </w:p>
        </w:tc>
        <w:tc>
          <w:tcPr>
            <w:tcW w:w="1204" w:type="dxa"/>
          </w:tcPr>
          <w:p w14:paraId="3964973E" w14:textId="5A01C53C"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1 322,92</w:t>
            </w:r>
          </w:p>
        </w:tc>
        <w:tc>
          <w:tcPr>
            <w:tcW w:w="2123" w:type="dxa"/>
          </w:tcPr>
          <w:p w14:paraId="630AE6DC"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573115D2" w14:textId="77777777" w:rsidTr="009453D0">
        <w:tc>
          <w:tcPr>
            <w:tcW w:w="5245" w:type="dxa"/>
          </w:tcPr>
          <w:p w14:paraId="337073A6"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voči zamestnancom – mzda za december 2023</w:t>
            </w:r>
          </w:p>
        </w:tc>
        <w:tc>
          <w:tcPr>
            <w:tcW w:w="1204" w:type="dxa"/>
          </w:tcPr>
          <w:p w14:paraId="7C116E1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88</w:t>
            </w:r>
          </w:p>
        </w:tc>
        <w:tc>
          <w:tcPr>
            <w:tcW w:w="1204" w:type="dxa"/>
          </w:tcPr>
          <w:p w14:paraId="43BA1AF6" w14:textId="4A3D642C"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5 322,07</w:t>
            </w:r>
          </w:p>
        </w:tc>
        <w:tc>
          <w:tcPr>
            <w:tcW w:w="2123" w:type="dxa"/>
          </w:tcPr>
          <w:p w14:paraId="55A933B2"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6EB813FD" w14:textId="77777777" w:rsidTr="009453D0">
        <w:tc>
          <w:tcPr>
            <w:tcW w:w="5245" w:type="dxa"/>
          </w:tcPr>
          <w:p w14:paraId="111EF12F"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Zúčtovanie zo SP a ZP – odvody z miezd za december 2023</w:t>
            </w:r>
          </w:p>
        </w:tc>
        <w:tc>
          <w:tcPr>
            <w:tcW w:w="1204" w:type="dxa"/>
          </w:tcPr>
          <w:p w14:paraId="6B174E05"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89</w:t>
            </w:r>
          </w:p>
        </w:tc>
        <w:tc>
          <w:tcPr>
            <w:tcW w:w="1204" w:type="dxa"/>
          </w:tcPr>
          <w:p w14:paraId="78190DA0" w14:textId="7F956FCD"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3 200,72</w:t>
            </w:r>
          </w:p>
        </w:tc>
        <w:tc>
          <w:tcPr>
            <w:tcW w:w="2123" w:type="dxa"/>
          </w:tcPr>
          <w:p w14:paraId="742C9E0B"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37D70A10" w14:textId="77777777" w:rsidTr="009453D0">
        <w:tc>
          <w:tcPr>
            <w:tcW w:w="5245" w:type="dxa"/>
          </w:tcPr>
          <w:p w14:paraId="26E3C4D3"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daňové – daň z miezd za december 2023</w:t>
            </w:r>
          </w:p>
        </w:tc>
        <w:tc>
          <w:tcPr>
            <w:tcW w:w="1204" w:type="dxa"/>
          </w:tcPr>
          <w:p w14:paraId="0B02AC7F"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90</w:t>
            </w:r>
          </w:p>
        </w:tc>
        <w:tc>
          <w:tcPr>
            <w:tcW w:w="1204" w:type="dxa"/>
          </w:tcPr>
          <w:p w14:paraId="00A02F73" w14:textId="0A78109A" w:rsidR="00B5455F" w:rsidRPr="00B5455F" w:rsidRDefault="0041266A"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Pr>
                <w:rFonts w:eastAsia="Times New Roman" w:cstheme="minorHAnsi"/>
                <w:sz w:val="24"/>
                <w:szCs w:val="24"/>
                <w:lang w:eastAsia="ar-SA"/>
              </w:rPr>
              <w:t>2 704,92</w:t>
            </w:r>
          </w:p>
        </w:tc>
        <w:tc>
          <w:tcPr>
            <w:tcW w:w="2123" w:type="dxa"/>
          </w:tcPr>
          <w:p w14:paraId="1C4901CE"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bl>
    <w:p w14:paraId="61F1864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9B95F30" w14:textId="77777777" w:rsidR="00647DD1" w:rsidRPr="00B5455F" w:rsidRDefault="00647DD1" w:rsidP="00647DD1">
      <w:pPr>
        <w:numPr>
          <w:ilvl w:val="0"/>
          <w:numId w:val="1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Bankové výpomoci a ostatné prijaté návratné finančné výpomoci</w:t>
      </w:r>
    </w:p>
    <w:p w14:paraId="27855E8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288FDD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 dlhodobé bankové úvery vo výške 0 €</w:t>
      </w:r>
    </w:p>
    <w:p w14:paraId="1C7F314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6"/>
          <w:lang w:eastAsia="ar-SA"/>
        </w:rPr>
      </w:pPr>
    </w:p>
    <w:p w14:paraId="5691E9D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C. Časové rozlíšenie</w:t>
      </w:r>
    </w:p>
    <w:p w14:paraId="36C4219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neeviduje sa</w:t>
      </w:r>
    </w:p>
    <w:p w14:paraId="47B87ACA"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7. Zmeny a nové zloženie orgánov neziskovej organizácie</w:t>
      </w:r>
    </w:p>
    <w:p w14:paraId="0B4B7A37" w14:textId="7F826BA8"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roku 202</w:t>
      </w:r>
      <w:r w:rsidR="0041266A">
        <w:rPr>
          <w:rFonts w:eastAsia="Times New Roman" w:cstheme="minorHAnsi"/>
          <w:sz w:val="24"/>
          <w:szCs w:val="24"/>
          <w:lang w:eastAsia="ar-SA"/>
        </w:rPr>
        <w:t>4</w:t>
      </w:r>
      <w:r w:rsidRPr="00B5455F">
        <w:rPr>
          <w:rFonts w:eastAsia="Times New Roman" w:cstheme="minorHAnsi"/>
          <w:sz w:val="24"/>
          <w:szCs w:val="24"/>
          <w:lang w:eastAsia="ar-SA"/>
        </w:rPr>
        <w:t xml:space="preserve"> došlo k zmene na </w:t>
      </w:r>
      <w:r w:rsidR="0041266A">
        <w:rPr>
          <w:rFonts w:eastAsia="Times New Roman" w:cstheme="minorHAnsi"/>
          <w:sz w:val="24"/>
          <w:szCs w:val="24"/>
          <w:lang w:eastAsia="ar-SA"/>
        </w:rPr>
        <w:t>1</w:t>
      </w:r>
      <w:r w:rsidR="00B5455F" w:rsidRPr="00B5455F">
        <w:rPr>
          <w:rFonts w:eastAsia="Times New Roman" w:cstheme="minorHAnsi"/>
          <w:sz w:val="24"/>
          <w:szCs w:val="24"/>
          <w:lang w:eastAsia="ar-SA"/>
        </w:rPr>
        <w:t xml:space="preserve"> </w:t>
      </w:r>
      <w:r w:rsidRPr="00B5455F">
        <w:rPr>
          <w:rFonts w:eastAsia="Times New Roman" w:cstheme="minorHAnsi"/>
          <w:sz w:val="24"/>
          <w:szCs w:val="24"/>
          <w:lang w:eastAsia="ar-SA"/>
        </w:rPr>
        <w:t>post</w:t>
      </w:r>
      <w:r w:rsidR="0041266A">
        <w:rPr>
          <w:rFonts w:eastAsia="Times New Roman" w:cstheme="minorHAnsi"/>
          <w:sz w:val="24"/>
          <w:szCs w:val="24"/>
          <w:lang w:eastAsia="ar-SA"/>
        </w:rPr>
        <w:t>e</w:t>
      </w:r>
      <w:r w:rsidRPr="00B5455F">
        <w:rPr>
          <w:rFonts w:eastAsia="Times New Roman" w:cstheme="minorHAnsi"/>
          <w:sz w:val="24"/>
          <w:szCs w:val="24"/>
          <w:lang w:eastAsia="ar-SA"/>
        </w:rPr>
        <w:t xml:space="preserve"> člen</w:t>
      </w:r>
      <w:r w:rsidR="0041266A">
        <w:rPr>
          <w:rFonts w:eastAsia="Times New Roman" w:cstheme="minorHAnsi"/>
          <w:sz w:val="24"/>
          <w:szCs w:val="24"/>
          <w:lang w:eastAsia="ar-SA"/>
        </w:rPr>
        <w:t>a</w:t>
      </w:r>
      <w:r w:rsidRPr="00B5455F">
        <w:rPr>
          <w:rFonts w:eastAsia="Times New Roman" w:cstheme="minorHAnsi"/>
          <w:sz w:val="24"/>
          <w:szCs w:val="24"/>
          <w:lang w:eastAsia="ar-SA"/>
        </w:rPr>
        <w:t xml:space="preserve"> </w:t>
      </w:r>
      <w:r w:rsidR="0041266A">
        <w:rPr>
          <w:rFonts w:eastAsia="Times New Roman" w:cstheme="minorHAnsi"/>
          <w:sz w:val="24"/>
          <w:szCs w:val="24"/>
          <w:lang w:eastAsia="ar-SA"/>
        </w:rPr>
        <w:t>dozornej</w:t>
      </w:r>
      <w:r w:rsidRPr="00B5455F">
        <w:rPr>
          <w:rFonts w:eastAsia="Times New Roman" w:cstheme="minorHAnsi"/>
          <w:sz w:val="24"/>
          <w:szCs w:val="24"/>
          <w:lang w:eastAsia="ar-SA"/>
        </w:rPr>
        <w:t xml:space="preserve"> rady</w:t>
      </w:r>
      <w:r w:rsidR="00B5455F" w:rsidRPr="00B5455F">
        <w:rPr>
          <w:rFonts w:eastAsia="Times New Roman" w:cstheme="minorHAnsi"/>
          <w:sz w:val="24"/>
          <w:szCs w:val="24"/>
          <w:lang w:eastAsia="ar-SA"/>
        </w:rPr>
        <w:t xml:space="preserve">: </w:t>
      </w:r>
      <w:r w:rsidR="00B5455F" w:rsidRPr="00B5455F">
        <w:rPr>
          <w:rFonts w:eastAsia="Times New Roman" w:cstheme="minorHAnsi"/>
          <w:sz w:val="24"/>
          <w:szCs w:val="24"/>
          <w:lang w:eastAsia="ar-SA"/>
        </w:rPr>
        <w:br/>
      </w:r>
      <w:r w:rsidR="0041266A">
        <w:rPr>
          <w:rFonts w:eastAsia="Times New Roman" w:cstheme="minorHAnsi"/>
          <w:sz w:val="24"/>
          <w:szCs w:val="24"/>
          <w:lang w:eastAsia="ar-SA"/>
        </w:rPr>
        <w:t>7.5.2024</w:t>
      </w:r>
      <w:r w:rsidR="00B5455F" w:rsidRPr="00B5455F">
        <w:rPr>
          <w:rFonts w:eastAsia="Times New Roman" w:cstheme="minorHAnsi"/>
          <w:sz w:val="24"/>
          <w:szCs w:val="24"/>
          <w:lang w:eastAsia="ar-SA"/>
        </w:rPr>
        <w:t xml:space="preserve"> </w:t>
      </w:r>
      <w:r w:rsidR="0041266A">
        <w:rPr>
          <w:rFonts w:eastAsia="Times New Roman" w:cstheme="minorHAnsi"/>
          <w:sz w:val="24"/>
          <w:szCs w:val="24"/>
          <w:lang w:eastAsia="ar-SA"/>
        </w:rPr>
        <w:t>Ing. Ján Macejka</w:t>
      </w:r>
      <w:r w:rsidRPr="00B5455F">
        <w:rPr>
          <w:rFonts w:eastAsia="Times New Roman" w:cstheme="minorHAnsi"/>
          <w:sz w:val="24"/>
          <w:szCs w:val="24"/>
          <w:lang w:eastAsia="ar-SA"/>
        </w:rPr>
        <w:t xml:space="preserve"> </w:t>
      </w:r>
    </w:p>
    <w:p w14:paraId="2E302A82"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8. Ďalšie údaje určené správnou radou</w:t>
      </w:r>
    </w:p>
    <w:p w14:paraId="08DB920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nerozhodla o žiadnych ďalších doplňujúcich údajoch.</w:t>
      </w:r>
    </w:p>
    <w:p w14:paraId="6A7EA183"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p>
    <w:p w14:paraId="1706FF8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Vypracoval: </w:t>
      </w:r>
    </w:p>
    <w:p w14:paraId="0286795A"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Peter Pastier – riaditeľ Hrad Beckov, n.o.</w:t>
      </w:r>
    </w:p>
    <w:p w14:paraId="7BEA1CDA" w14:textId="4EFBCFC6"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Dňa: </w:t>
      </w:r>
      <w:r w:rsidR="0041266A">
        <w:rPr>
          <w:rFonts w:eastAsia="Times New Roman" w:cstheme="minorHAnsi"/>
          <w:sz w:val="24"/>
          <w:szCs w:val="24"/>
          <w:lang w:eastAsia="ar-SA"/>
        </w:rPr>
        <w:t>7</w:t>
      </w:r>
      <w:r w:rsidRPr="00B5455F">
        <w:rPr>
          <w:rFonts w:eastAsia="Times New Roman" w:cstheme="minorHAnsi"/>
          <w:sz w:val="24"/>
          <w:szCs w:val="24"/>
          <w:lang w:eastAsia="ar-SA"/>
        </w:rPr>
        <w:t>.3.202</w:t>
      </w:r>
      <w:r w:rsidR="0041266A">
        <w:rPr>
          <w:rFonts w:eastAsia="Times New Roman" w:cstheme="minorHAnsi"/>
          <w:sz w:val="24"/>
          <w:szCs w:val="24"/>
          <w:lang w:eastAsia="ar-SA"/>
        </w:rPr>
        <w:t>5</w:t>
      </w:r>
      <w:r w:rsidRPr="00B5455F">
        <w:rPr>
          <w:rFonts w:eastAsia="Times New Roman" w:cstheme="minorHAnsi"/>
          <w:sz w:val="24"/>
          <w:szCs w:val="24"/>
          <w:lang w:eastAsia="ar-SA"/>
        </w:rPr>
        <w:t xml:space="preserve"> v Beckove</w:t>
      </w:r>
    </w:p>
    <w:p w14:paraId="5F61C903"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p>
    <w:p w14:paraId="4569658F"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Podpis</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w:t>
      </w:r>
    </w:p>
    <w:p w14:paraId="776A073F"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b/>
          <w:sz w:val="26"/>
          <w:szCs w:val="26"/>
          <w:lang w:eastAsia="ar-SA"/>
        </w:rPr>
      </w:pPr>
    </w:p>
    <w:p w14:paraId="13399CF3" w14:textId="4202A891" w:rsidR="004A38AC" w:rsidRPr="00B5455F" w:rsidRDefault="004A38AC" w:rsidP="00647DD1">
      <w:pPr>
        <w:pStyle w:val="Odsekzoznamu"/>
        <w:ind w:left="708"/>
        <w:rPr>
          <w:rFonts w:cstheme="minorHAnsi"/>
        </w:rPr>
      </w:pPr>
    </w:p>
    <w:sectPr w:rsidR="004A38AC" w:rsidRPr="00B5455F" w:rsidSect="008D0BFA">
      <w:headerReference w:type="default" r:id="rId10"/>
      <w:footerReference w:type="default" r:id="rId11"/>
      <w:pgSz w:w="11910" w:h="16840"/>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155F12" w14:textId="77777777" w:rsidR="00522E5B" w:rsidRDefault="00522E5B" w:rsidP="003A2D32">
      <w:pPr>
        <w:spacing w:after="0" w:line="240" w:lineRule="auto"/>
      </w:pPr>
      <w:r>
        <w:separator/>
      </w:r>
    </w:p>
  </w:endnote>
  <w:endnote w:type="continuationSeparator" w:id="0">
    <w:p w14:paraId="2431B0E3" w14:textId="77777777" w:rsidR="00522E5B" w:rsidRDefault="00522E5B" w:rsidP="003A2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Roboto Regular">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9304348"/>
      <w:docPartObj>
        <w:docPartGallery w:val="Page Numbers (Bottom of Page)"/>
        <w:docPartUnique/>
      </w:docPartObj>
    </w:sdtPr>
    <w:sdtEndPr/>
    <w:sdtContent>
      <w:p w14:paraId="62FB2C08" w14:textId="42B5C5C1" w:rsidR="00DC365A" w:rsidRDefault="00DC365A">
        <w:pPr>
          <w:pStyle w:val="Pta"/>
          <w:jc w:val="right"/>
        </w:pPr>
        <w:r>
          <w:fldChar w:fldCharType="begin"/>
        </w:r>
        <w:r>
          <w:instrText>PAGE   \* MERGEFORMAT</w:instrText>
        </w:r>
        <w:r>
          <w:fldChar w:fldCharType="separate"/>
        </w:r>
        <w:r w:rsidR="00312B70">
          <w:rPr>
            <w:noProof/>
          </w:rPr>
          <w:t>8</w:t>
        </w:r>
        <w:r>
          <w:fldChar w:fldCharType="end"/>
        </w:r>
      </w:p>
    </w:sdtContent>
  </w:sdt>
  <w:p w14:paraId="3E7CB4FC" w14:textId="77777777" w:rsidR="00DC365A" w:rsidRDefault="00DC365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CEABD" w14:textId="77777777" w:rsidR="00522E5B" w:rsidRDefault="00522E5B" w:rsidP="003A2D32">
      <w:pPr>
        <w:spacing w:after="0" w:line="240" w:lineRule="auto"/>
      </w:pPr>
      <w:r>
        <w:separator/>
      </w:r>
    </w:p>
  </w:footnote>
  <w:footnote w:type="continuationSeparator" w:id="0">
    <w:p w14:paraId="7EA871A9" w14:textId="77777777" w:rsidR="00522E5B" w:rsidRDefault="00522E5B" w:rsidP="003A2D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93A89" w14:textId="77777777" w:rsidR="00D764D7" w:rsidRPr="00D764D7" w:rsidRDefault="00D764D7" w:rsidP="00D764D7">
    <w:pPr>
      <w:pStyle w:val="Nzov"/>
      <w:kinsoku w:val="0"/>
      <w:overflowPunct w:val="0"/>
      <w:ind w:left="2832"/>
      <w:rPr>
        <w:rFonts w:ascii="Roboto Regular" w:hAnsi="Roboto Regular"/>
        <w:b/>
        <w:bCs/>
        <w:sz w:val="18"/>
        <w:szCs w:val="18"/>
      </w:rPr>
    </w:pPr>
    <w:r w:rsidRPr="006C33CB">
      <w:rPr>
        <w:rFonts w:ascii="Roboto Regular" w:hAnsi="Roboto Regular"/>
        <w:b/>
        <w:bCs/>
        <w:noProof/>
        <w:sz w:val="18"/>
        <w:szCs w:val="18"/>
        <w:lang w:eastAsia="sk-SK"/>
      </w:rPr>
      <mc:AlternateContent>
        <mc:Choice Requires="wpg">
          <w:drawing>
            <wp:anchor distT="0" distB="0" distL="114300" distR="114300" simplePos="0" relativeHeight="251659264" behindDoc="0" locked="0" layoutInCell="1" allowOverlap="1" wp14:anchorId="299B6E33" wp14:editId="57EF0166">
              <wp:simplePos x="0" y="0"/>
              <wp:positionH relativeFrom="column">
                <wp:posOffset>-456565</wp:posOffset>
              </wp:positionH>
              <wp:positionV relativeFrom="paragraph">
                <wp:posOffset>7620</wp:posOffset>
              </wp:positionV>
              <wp:extent cx="1713230" cy="471170"/>
              <wp:effectExtent l="0" t="0" r="1270" b="5080"/>
              <wp:wrapSquare wrapText="bothSides"/>
              <wp:docPr id="19" name="Skupin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3230" cy="471170"/>
                        <a:chOff x="0" y="0"/>
                        <a:chExt cx="10801" cy="2974"/>
                      </a:xfrm>
                    </wpg:grpSpPr>
                    <wps:wsp>
                      <wps:cNvPr id="20" name="Freeform 3"/>
                      <wps:cNvSpPr>
                        <a:spLocks/>
                      </wps:cNvSpPr>
                      <wps:spPr bwMode="auto">
                        <a:xfrm>
                          <a:off x="0" y="0"/>
                          <a:ext cx="10801" cy="2974"/>
                        </a:xfrm>
                        <a:custGeom>
                          <a:avLst/>
                          <a:gdLst>
                            <a:gd name="T0" fmla="*/ 10800 w 10801"/>
                            <a:gd name="T1" fmla="*/ 0 h 2974"/>
                            <a:gd name="T2" fmla="*/ 0 w 10801"/>
                            <a:gd name="T3" fmla="*/ 0 h 2974"/>
                            <a:gd name="T4" fmla="*/ 0 w 10801"/>
                            <a:gd name="T5" fmla="*/ 2973 h 2974"/>
                            <a:gd name="T6" fmla="*/ 10800 w 10801"/>
                            <a:gd name="T7" fmla="*/ 2973 h 2974"/>
                            <a:gd name="T8" fmla="*/ 10800 w 10801"/>
                            <a:gd name="T9" fmla="*/ 0 h 2974"/>
                          </a:gdLst>
                          <a:ahLst/>
                          <a:cxnLst>
                            <a:cxn ang="0">
                              <a:pos x="T0" y="T1"/>
                            </a:cxn>
                            <a:cxn ang="0">
                              <a:pos x="T2" y="T3"/>
                            </a:cxn>
                            <a:cxn ang="0">
                              <a:pos x="T4" y="T5"/>
                            </a:cxn>
                            <a:cxn ang="0">
                              <a:pos x="T6" y="T7"/>
                            </a:cxn>
                            <a:cxn ang="0">
                              <a:pos x="T8" y="T9"/>
                            </a:cxn>
                          </a:cxnLst>
                          <a:rect l="0" t="0" r="r" b="b"/>
                          <a:pathLst>
                            <a:path w="10801" h="2974">
                              <a:moveTo>
                                <a:pt x="10800" y="0"/>
                              </a:moveTo>
                              <a:lnTo>
                                <a:pt x="0" y="0"/>
                              </a:lnTo>
                              <a:lnTo>
                                <a:pt x="0" y="2973"/>
                              </a:lnTo>
                              <a:lnTo>
                                <a:pt x="10800" y="2973"/>
                              </a:lnTo>
                              <a:lnTo>
                                <a:pt x="10800" y="0"/>
                              </a:lnTo>
                              <a:close/>
                            </a:path>
                          </a:pathLst>
                        </a:custGeom>
                        <a:solidFill>
                          <a:srgbClr val="C337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21" name="Group 4"/>
                      <wpg:cNvGrpSpPr>
                        <a:grpSpLocks/>
                      </wpg:cNvGrpSpPr>
                      <wpg:grpSpPr bwMode="auto">
                        <a:xfrm>
                          <a:off x="413" y="216"/>
                          <a:ext cx="10013" cy="2513"/>
                          <a:chOff x="413" y="216"/>
                          <a:chExt cx="10013" cy="2513"/>
                        </a:xfrm>
                      </wpg:grpSpPr>
                      <wps:wsp>
                        <wps:cNvPr id="22" name="Freeform 5"/>
                        <wps:cNvSpPr>
                          <a:spLocks/>
                        </wps:cNvSpPr>
                        <wps:spPr bwMode="auto">
                          <a:xfrm>
                            <a:off x="413" y="216"/>
                            <a:ext cx="10013" cy="2513"/>
                          </a:xfrm>
                          <a:custGeom>
                            <a:avLst/>
                            <a:gdLst>
                              <a:gd name="T0" fmla="*/ 1133 w 10013"/>
                              <a:gd name="T1" fmla="*/ 28 h 2513"/>
                              <a:gd name="T2" fmla="*/ 1131 w 10013"/>
                              <a:gd name="T3" fmla="*/ 17 h 2513"/>
                              <a:gd name="T4" fmla="*/ 1125 w 10013"/>
                              <a:gd name="T5" fmla="*/ 8 h 2513"/>
                              <a:gd name="T6" fmla="*/ 1116 w 10013"/>
                              <a:gd name="T7" fmla="*/ 2 h 2513"/>
                              <a:gd name="T8" fmla="*/ 1105 w 10013"/>
                              <a:gd name="T9" fmla="*/ 0 h 2513"/>
                              <a:gd name="T10" fmla="*/ 28 w 10013"/>
                              <a:gd name="T11" fmla="*/ 0 h 2513"/>
                              <a:gd name="T12" fmla="*/ 17 w 10013"/>
                              <a:gd name="T13" fmla="*/ 2 h 2513"/>
                              <a:gd name="T14" fmla="*/ 8 w 10013"/>
                              <a:gd name="T15" fmla="*/ 8 h 2513"/>
                              <a:gd name="T16" fmla="*/ 2 w 10013"/>
                              <a:gd name="T17" fmla="*/ 17 h 2513"/>
                              <a:gd name="T18" fmla="*/ 0 w 10013"/>
                              <a:gd name="T19" fmla="*/ 28 h 2513"/>
                              <a:gd name="T20" fmla="*/ 0 w 10013"/>
                              <a:gd name="T21" fmla="*/ 502 h 2513"/>
                              <a:gd name="T22" fmla="*/ 4 w 10013"/>
                              <a:gd name="T23" fmla="*/ 577 h 2513"/>
                              <a:gd name="T24" fmla="*/ 16 w 10013"/>
                              <a:gd name="T25" fmla="*/ 649 h 2513"/>
                              <a:gd name="T26" fmla="*/ 37 w 10013"/>
                              <a:gd name="T27" fmla="*/ 718 h 2513"/>
                              <a:gd name="T28" fmla="*/ 65 w 10013"/>
                              <a:gd name="T29" fmla="*/ 783 h 2513"/>
                              <a:gd name="T30" fmla="*/ 100 w 10013"/>
                              <a:gd name="T31" fmla="*/ 844 h 2513"/>
                              <a:gd name="T32" fmla="*/ 141 w 10013"/>
                              <a:gd name="T33" fmla="*/ 901 h 2513"/>
                              <a:gd name="T34" fmla="*/ 188 w 10013"/>
                              <a:gd name="T35" fmla="*/ 953 h 2513"/>
                              <a:gd name="T36" fmla="*/ 240 w 10013"/>
                              <a:gd name="T37" fmla="*/ 1000 h 2513"/>
                              <a:gd name="T38" fmla="*/ 297 w 10013"/>
                              <a:gd name="T39" fmla="*/ 1040 h 2513"/>
                              <a:gd name="T40" fmla="*/ 359 w 10013"/>
                              <a:gd name="T41" fmla="*/ 1074 h 2513"/>
                              <a:gd name="T42" fmla="*/ 425 w 10013"/>
                              <a:gd name="T43" fmla="*/ 1101 h 2513"/>
                              <a:gd name="T44" fmla="*/ 494 w 10013"/>
                              <a:gd name="T45" fmla="*/ 1121 h 2513"/>
                              <a:gd name="T46" fmla="*/ 566 w 10013"/>
                              <a:gd name="T47" fmla="*/ 1133 h 2513"/>
                              <a:gd name="T48" fmla="*/ 638 w 10013"/>
                              <a:gd name="T49" fmla="*/ 1121 h 2513"/>
                              <a:gd name="T50" fmla="*/ 708 w 10013"/>
                              <a:gd name="T51" fmla="*/ 1101 h 2513"/>
                              <a:gd name="T52" fmla="*/ 773 w 10013"/>
                              <a:gd name="T53" fmla="*/ 1074 h 2513"/>
                              <a:gd name="T54" fmla="*/ 835 w 10013"/>
                              <a:gd name="T55" fmla="*/ 1040 h 2513"/>
                              <a:gd name="T56" fmla="*/ 893 w 10013"/>
                              <a:gd name="T57" fmla="*/ 1000 h 2513"/>
                              <a:gd name="T58" fmla="*/ 945 w 10013"/>
                              <a:gd name="T59" fmla="*/ 953 h 2513"/>
                              <a:gd name="T60" fmla="*/ 992 w 10013"/>
                              <a:gd name="T61" fmla="*/ 901 h 2513"/>
                              <a:gd name="T62" fmla="*/ 1033 w 10013"/>
                              <a:gd name="T63" fmla="*/ 844 h 2513"/>
                              <a:gd name="T64" fmla="*/ 1068 w 10013"/>
                              <a:gd name="T65" fmla="*/ 783 h 2513"/>
                              <a:gd name="T66" fmla="*/ 1096 w 10013"/>
                              <a:gd name="T67" fmla="*/ 718 h 2513"/>
                              <a:gd name="T68" fmla="*/ 1116 w 10013"/>
                              <a:gd name="T69" fmla="*/ 649 h 2513"/>
                              <a:gd name="T70" fmla="*/ 1129 w 10013"/>
                              <a:gd name="T71" fmla="*/ 577 h 2513"/>
                              <a:gd name="T72" fmla="*/ 1133 w 10013"/>
                              <a:gd name="T73" fmla="*/ 502 h 2513"/>
                              <a:gd name="T74" fmla="*/ 1133 w 10013"/>
                              <a:gd name="T75" fmla="*/ 2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10013" h="2513">
                                <a:moveTo>
                                  <a:pt x="1133" y="28"/>
                                </a:moveTo>
                                <a:lnTo>
                                  <a:pt x="1131" y="17"/>
                                </a:lnTo>
                                <a:lnTo>
                                  <a:pt x="1125" y="8"/>
                                </a:lnTo>
                                <a:lnTo>
                                  <a:pt x="1116" y="2"/>
                                </a:lnTo>
                                <a:lnTo>
                                  <a:pt x="1105" y="0"/>
                                </a:lnTo>
                                <a:lnTo>
                                  <a:pt x="28" y="0"/>
                                </a:lnTo>
                                <a:lnTo>
                                  <a:pt x="17" y="2"/>
                                </a:lnTo>
                                <a:lnTo>
                                  <a:pt x="8" y="8"/>
                                </a:lnTo>
                                <a:lnTo>
                                  <a:pt x="2" y="17"/>
                                </a:lnTo>
                                <a:lnTo>
                                  <a:pt x="0" y="28"/>
                                </a:lnTo>
                                <a:lnTo>
                                  <a:pt x="0" y="502"/>
                                </a:lnTo>
                                <a:lnTo>
                                  <a:pt x="4" y="577"/>
                                </a:lnTo>
                                <a:lnTo>
                                  <a:pt x="16" y="649"/>
                                </a:lnTo>
                                <a:lnTo>
                                  <a:pt x="37" y="718"/>
                                </a:lnTo>
                                <a:lnTo>
                                  <a:pt x="65" y="783"/>
                                </a:lnTo>
                                <a:lnTo>
                                  <a:pt x="100" y="844"/>
                                </a:lnTo>
                                <a:lnTo>
                                  <a:pt x="141" y="901"/>
                                </a:lnTo>
                                <a:lnTo>
                                  <a:pt x="188" y="953"/>
                                </a:lnTo>
                                <a:lnTo>
                                  <a:pt x="240" y="1000"/>
                                </a:lnTo>
                                <a:lnTo>
                                  <a:pt x="297" y="1040"/>
                                </a:lnTo>
                                <a:lnTo>
                                  <a:pt x="359" y="1074"/>
                                </a:lnTo>
                                <a:lnTo>
                                  <a:pt x="425" y="1101"/>
                                </a:lnTo>
                                <a:lnTo>
                                  <a:pt x="494" y="1121"/>
                                </a:lnTo>
                                <a:lnTo>
                                  <a:pt x="566" y="1133"/>
                                </a:lnTo>
                                <a:lnTo>
                                  <a:pt x="638" y="1121"/>
                                </a:lnTo>
                                <a:lnTo>
                                  <a:pt x="708" y="1101"/>
                                </a:lnTo>
                                <a:lnTo>
                                  <a:pt x="773" y="1074"/>
                                </a:lnTo>
                                <a:lnTo>
                                  <a:pt x="835" y="1040"/>
                                </a:lnTo>
                                <a:lnTo>
                                  <a:pt x="893" y="1000"/>
                                </a:lnTo>
                                <a:lnTo>
                                  <a:pt x="945" y="953"/>
                                </a:lnTo>
                                <a:lnTo>
                                  <a:pt x="992" y="901"/>
                                </a:lnTo>
                                <a:lnTo>
                                  <a:pt x="1033" y="844"/>
                                </a:lnTo>
                                <a:lnTo>
                                  <a:pt x="1068" y="783"/>
                                </a:lnTo>
                                <a:lnTo>
                                  <a:pt x="1096" y="718"/>
                                </a:lnTo>
                                <a:lnTo>
                                  <a:pt x="1116" y="649"/>
                                </a:lnTo>
                                <a:lnTo>
                                  <a:pt x="1129" y="577"/>
                                </a:lnTo>
                                <a:lnTo>
                                  <a:pt x="1133" y="502"/>
                                </a:lnTo>
                                <a:lnTo>
                                  <a:pt x="1133" y="2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6"/>
                        <wps:cNvSpPr>
                          <a:spLocks/>
                        </wps:cNvSpPr>
                        <wps:spPr bwMode="auto">
                          <a:xfrm>
                            <a:off x="413" y="216"/>
                            <a:ext cx="10013" cy="2513"/>
                          </a:xfrm>
                          <a:custGeom>
                            <a:avLst/>
                            <a:gdLst>
                              <a:gd name="T0" fmla="*/ 1130 w 10013"/>
                              <a:gd name="T1" fmla="*/ 1696 h 2513"/>
                              <a:gd name="T2" fmla="*/ 1109 w 10013"/>
                              <a:gd name="T3" fmla="*/ 1682 h 2513"/>
                              <a:gd name="T4" fmla="*/ 1029 w 10013"/>
                              <a:gd name="T5" fmla="*/ 1704 h 2513"/>
                              <a:gd name="T6" fmla="*/ 893 w 10013"/>
                              <a:gd name="T7" fmla="*/ 1739 h 2513"/>
                              <a:gd name="T8" fmla="*/ 777 w 10013"/>
                              <a:gd name="T9" fmla="*/ 1758 h 2513"/>
                              <a:gd name="T10" fmla="*/ 735 w 10013"/>
                              <a:gd name="T11" fmla="*/ 1716 h 2513"/>
                              <a:gd name="T12" fmla="*/ 754 w 10013"/>
                              <a:gd name="T13" fmla="*/ 1599 h 2513"/>
                              <a:gd name="T14" fmla="*/ 789 w 10013"/>
                              <a:gd name="T15" fmla="*/ 1464 h 2513"/>
                              <a:gd name="T16" fmla="*/ 811 w 10013"/>
                              <a:gd name="T17" fmla="*/ 1384 h 2513"/>
                              <a:gd name="T18" fmla="*/ 796 w 10013"/>
                              <a:gd name="T19" fmla="*/ 1363 h 2513"/>
                              <a:gd name="T20" fmla="*/ 350 w 10013"/>
                              <a:gd name="T21" fmla="*/ 1360 h 2513"/>
                              <a:gd name="T22" fmla="*/ 326 w 10013"/>
                              <a:gd name="T23" fmla="*/ 1372 h 2513"/>
                              <a:gd name="T24" fmla="*/ 323 w 10013"/>
                              <a:gd name="T25" fmla="*/ 1398 h 2513"/>
                              <a:gd name="T26" fmla="*/ 363 w 10013"/>
                              <a:gd name="T27" fmla="*/ 1531 h 2513"/>
                              <a:gd name="T28" fmla="*/ 391 w 10013"/>
                              <a:gd name="T29" fmla="*/ 1669 h 2513"/>
                              <a:gd name="T30" fmla="*/ 404 w 10013"/>
                              <a:gd name="T31" fmla="*/ 1764 h 2513"/>
                              <a:gd name="T32" fmla="*/ 309 w 10013"/>
                              <a:gd name="T33" fmla="*/ 1751 h 2513"/>
                              <a:gd name="T34" fmla="*/ 171 w 10013"/>
                              <a:gd name="T35" fmla="*/ 1723 h 2513"/>
                              <a:gd name="T36" fmla="*/ 37 w 10013"/>
                              <a:gd name="T37" fmla="*/ 1683 h 2513"/>
                              <a:gd name="T38" fmla="*/ 12 w 10013"/>
                              <a:gd name="T39" fmla="*/ 1687 h 2513"/>
                              <a:gd name="T40" fmla="*/ 0 w 10013"/>
                              <a:gd name="T41" fmla="*/ 1710 h 2513"/>
                              <a:gd name="T42" fmla="*/ 3 w 10013"/>
                              <a:gd name="T43" fmla="*/ 2157 h 2513"/>
                              <a:gd name="T44" fmla="*/ 24 w 10013"/>
                              <a:gd name="T45" fmla="*/ 2171 h 2513"/>
                              <a:gd name="T46" fmla="*/ 104 w 10013"/>
                              <a:gd name="T47" fmla="*/ 2149 h 2513"/>
                              <a:gd name="T48" fmla="*/ 239 w 10013"/>
                              <a:gd name="T49" fmla="*/ 2114 h 2513"/>
                              <a:gd name="T50" fmla="*/ 356 w 10013"/>
                              <a:gd name="T51" fmla="*/ 2095 h 2513"/>
                              <a:gd name="T52" fmla="*/ 398 w 10013"/>
                              <a:gd name="T53" fmla="*/ 2137 h 2513"/>
                              <a:gd name="T54" fmla="*/ 378 w 10013"/>
                              <a:gd name="T55" fmla="*/ 2254 h 2513"/>
                              <a:gd name="T56" fmla="*/ 344 w 10013"/>
                              <a:gd name="T57" fmla="*/ 2389 h 2513"/>
                              <a:gd name="T58" fmla="*/ 321 w 10013"/>
                              <a:gd name="T59" fmla="*/ 2469 h 2513"/>
                              <a:gd name="T60" fmla="*/ 336 w 10013"/>
                              <a:gd name="T61" fmla="*/ 2490 h 2513"/>
                              <a:gd name="T62" fmla="*/ 783 w 10013"/>
                              <a:gd name="T63" fmla="*/ 2493 h 2513"/>
                              <a:gd name="T64" fmla="*/ 806 w 10013"/>
                              <a:gd name="T65" fmla="*/ 2481 h 2513"/>
                              <a:gd name="T66" fmla="*/ 810 w 10013"/>
                              <a:gd name="T67" fmla="*/ 2455 h 2513"/>
                              <a:gd name="T68" fmla="*/ 770 w 10013"/>
                              <a:gd name="T69" fmla="*/ 2322 h 2513"/>
                              <a:gd name="T70" fmla="*/ 741 w 10013"/>
                              <a:gd name="T71" fmla="*/ 2184 h 2513"/>
                              <a:gd name="T72" fmla="*/ 729 w 10013"/>
                              <a:gd name="T73" fmla="*/ 2089 h 2513"/>
                              <a:gd name="T74" fmla="*/ 824 w 10013"/>
                              <a:gd name="T75" fmla="*/ 2102 h 2513"/>
                              <a:gd name="T76" fmla="*/ 962 w 10013"/>
                              <a:gd name="T77" fmla="*/ 2130 h 2513"/>
                              <a:gd name="T78" fmla="*/ 1095 w 10013"/>
                              <a:gd name="T79" fmla="*/ 2170 h 2513"/>
                              <a:gd name="T80" fmla="*/ 1121 w 10013"/>
                              <a:gd name="T81" fmla="*/ 2167 h 2513"/>
                              <a:gd name="T82" fmla="*/ 1133 w 10013"/>
                              <a:gd name="T83" fmla="*/ 2143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0013" h="2513">
                                <a:moveTo>
                                  <a:pt x="1133" y="1710"/>
                                </a:moveTo>
                                <a:lnTo>
                                  <a:pt x="1130" y="1696"/>
                                </a:lnTo>
                                <a:lnTo>
                                  <a:pt x="1121" y="1687"/>
                                </a:lnTo>
                                <a:lnTo>
                                  <a:pt x="1109" y="1682"/>
                                </a:lnTo>
                                <a:lnTo>
                                  <a:pt x="1095" y="1683"/>
                                </a:lnTo>
                                <a:lnTo>
                                  <a:pt x="1029" y="1704"/>
                                </a:lnTo>
                                <a:lnTo>
                                  <a:pt x="962" y="1723"/>
                                </a:lnTo>
                                <a:lnTo>
                                  <a:pt x="893" y="1739"/>
                                </a:lnTo>
                                <a:lnTo>
                                  <a:pt x="824" y="1751"/>
                                </a:lnTo>
                                <a:lnTo>
                                  <a:pt x="777" y="1758"/>
                                </a:lnTo>
                                <a:lnTo>
                                  <a:pt x="729" y="1764"/>
                                </a:lnTo>
                                <a:lnTo>
                                  <a:pt x="735" y="1716"/>
                                </a:lnTo>
                                <a:lnTo>
                                  <a:pt x="741" y="1669"/>
                                </a:lnTo>
                                <a:lnTo>
                                  <a:pt x="754" y="1599"/>
                                </a:lnTo>
                                <a:lnTo>
                                  <a:pt x="770" y="1531"/>
                                </a:lnTo>
                                <a:lnTo>
                                  <a:pt x="789" y="1464"/>
                                </a:lnTo>
                                <a:lnTo>
                                  <a:pt x="810" y="1398"/>
                                </a:lnTo>
                                <a:lnTo>
                                  <a:pt x="811" y="1384"/>
                                </a:lnTo>
                                <a:lnTo>
                                  <a:pt x="806" y="1372"/>
                                </a:lnTo>
                                <a:lnTo>
                                  <a:pt x="796" y="1363"/>
                                </a:lnTo>
                                <a:lnTo>
                                  <a:pt x="783" y="1360"/>
                                </a:lnTo>
                                <a:lnTo>
                                  <a:pt x="350" y="1360"/>
                                </a:lnTo>
                                <a:lnTo>
                                  <a:pt x="336" y="1363"/>
                                </a:lnTo>
                                <a:lnTo>
                                  <a:pt x="326" y="1372"/>
                                </a:lnTo>
                                <a:lnTo>
                                  <a:pt x="321" y="1384"/>
                                </a:lnTo>
                                <a:lnTo>
                                  <a:pt x="323" y="1398"/>
                                </a:lnTo>
                                <a:lnTo>
                                  <a:pt x="344" y="1464"/>
                                </a:lnTo>
                                <a:lnTo>
                                  <a:pt x="363" y="1531"/>
                                </a:lnTo>
                                <a:lnTo>
                                  <a:pt x="378" y="1599"/>
                                </a:lnTo>
                                <a:lnTo>
                                  <a:pt x="391" y="1669"/>
                                </a:lnTo>
                                <a:lnTo>
                                  <a:pt x="398" y="1716"/>
                                </a:lnTo>
                                <a:lnTo>
                                  <a:pt x="404" y="1764"/>
                                </a:lnTo>
                                <a:lnTo>
                                  <a:pt x="356" y="1758"/>
                                </a:lnTo>
                                <a:lnTo>
                                  <a:pt x="309" y="1751"/>
                                </a:lnTo>
                                <a:lnTo>
                                  <a:pt x="239" y="1739"/>
                                </a:lnTo>
                                <a:lnTo>
                                  <a:pt x="171" y="1723"/>
                                </a:lnTo>
                                <a:lnTo>
                                  <a:pt x="104" y="1704"/>
                                </a:lnTo>
                                <a:lnTo>
                                  <a:pt x="37" y="1683"/>
                                </a:lnTo>
                                <a:lnTo>
                                  <a:pt x="24" y="1682"/>
                                </a:lnTo>
                                <a:lnTo>
                                  <a:pt x="12" y="1687"/>
                                </a:lnTo>
                                <a:lnTo>
                                  <a:pt x="3" y="1696"/>
                                </a:lnTo>
                                <a:lnTo>
                                  <a:pt x="0" y="1710"/>
                                </a:lnTo>
                                <a:lnTo>
                                  <a:pt x="0" y="2143"/>
                                </a:lnTo>
                                <a:lnTo>
                                  <a:pt x="3" y="2157"/>
                                </a:lnTo>
                                <a:lnTo>
                                  <a:pt x="12" y="2167"/>
                                </a:lnTo>
                                <a:lnTo>
                                  <a:pt x="24" y="2171"/>
                                </a:lnTo>
                                <a:lnTo>
                                  <a:pt x="37" y="2170"/>
                                </a:lnTo>
                                <a:lnTo>
                                  <a:pt x="104" y="2149"/>
                                </a:lnTo>
                                <a:lnTo>
                                  <a:pt x="171" y="2130"/>
                                </a:lnTo>
                                <a:lnTo>
                                  <a:pt x="239" y="2114"/>
                                </a:lnTo>
                                <a:lnTo>
                                  <a:pt x="309" y="2102"/>
                                </a:lnTo>
                                <a:lnTo>
                                  <a:pt x="356" y="2095"/>
                                </a:lnTo>
                                <a:lnTo>
                                  <a:pt x="404" y="2089"/>
                                </a:lnTo>
                                <a:lnTo>
                                  <a:pt x="398" y="2137"/>
                                </a:lnTo>
                                <a:lnTo>
                                  <a:pt x="391" y="2184"/>
                                </a:lnTo>
                                <a:lnTo>
                                  <a:pt x="378" y="2254"/>
                                </a:lnTo>
                                <a:lnTo>
                                  <a:pt x="363" y="2322"/>
                                </a:lnTo>
                                <a:lnTo>
                                  <a:pt x="344" y="2389"/>
                                </a:lnTo>
                                <a:lnTo>
                                  <a:pt x="323" y="2455"/>
                                </a:lnTo>
                                <a:lnTo>
                                  <a:pt x="321" y="2469"/>
                                </a:lnTo>
                                <a:lnTo>
                                  <a:pt x="326" y="2481"/>
                                </a:lnTo>
                                <a:lnTo>
                                  <a:pt x="336" y="2490"/>
                                </a:lnTo>
                                <a:lnTo>
                                  <a:pt x="350" y="2493"/>
                                </a:lnTo>
                                <a:lnTo>
                                  <a:pt x="783" y="2493"/>
                                </a:lnTo>
                                <a:lnTo>
                                  <a:pt x="796" y="2490"/>
                                </a:lnTo>
                                <a:lnTo>
                                  <a:pt x="806" y="2481"/>
                                </a:lnTo>
                                <a:lnTo>
                                  <a:pt x="811" y="2469"/>
                                </a:lnTo>
                                <a:lnTo>
                                  <a:pt x="810" y="2455"/>
                                </a:lnTo>
                                <a:lnTo>
                                  <a:pt x="789" y="2389"/>
                                </a:lnTo>
                                <a:lnTo>
                                  <a:pt x="770" y="2322"/>
                                </a:lnTo>
                                <a:lnTo>
                                  <a:pt x="754" y="2254"/>
                                </a:lnTo>
                                <a:lnTo>
                                  <a:pt x="741" y="2184"/>
                                </a:lnTo>
                                <a:lnTo>
                                  <a:pt x="735" y="2137"/>
                                </a:lnTo>
                                <a:lnTo>
                                  <a:pt x="729" y="2089"/>
                                </a:lnTo>
                                <a:lnTo>
                                  <a:pt x="777" y="2095"/>
                                </a:lnTo>
                                <a:lnTo>
                                  <a:pt x="824" y="2102"/>
                                </a:lnTo>
                                <a:lnTo>
                                  <a:pt x="893" y="2114"/>
                                </a:lnTo>
                                <a:lnTo>
                                  <a:pt x="962" y="2130"/>
                                </a:lnTo>
                                <a:lnTo>
                                  <a:pt x="1029" y="2149"/>
                                </a:lnTo>
                                <a:lnTo>
                                  <a:pt x="1095" y="2170"/>
                                </a:lnTo>
                                <a:lnTo>
                                  <a:pt x="1109" y="2171"/>
                                </a:lnTo>
                                <a:lnTo>
                                  <a:pt x="1121" y="2167"/>
                                </a:lnTo>
                                <a:lnTo>
                                  <a:pt x="1130" y="2157"/>
                                </a:lnTo>
                                <a:lnTo>
                                  <a:pt x="1133" y="2143"/>
                                </a:lnTo>
                                <a:lnTo>
                                  <a:pt x="1133" y="1710"/>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7"/>
                        <wps:cNvSpPr>
                          <a:spLocks/>
                        </wps:cNvSpPr>
                        <wps:spPr bwMode="auto">
                          <a:xfrm>
                            <a:off x="413" y="216"/>
                            <a:ext cx="10013" cy="2513"/>
                          </a:xfrm>
                          <a:custGeom>
                            <a:avLst/>
                            <a:gdLst>
                              <a:gd name="T0" fmla="*/ 2366 w 10013"/>
                              <a:gd name="T1" fmla="*/ 100 h 2513"/>
                              <a:gd name="T2" fmla="*/ 2211 w 10013"/>
                              <a:gd name="T3" fmla="*/ 25 h 2513"/>
                              <a:gd name="T4" fmla="*/ 2035 w 10013"/>
                              <a:gd name="T5" fmla="*/ 0 h 2513"/>
                              <a:gd name="T6" fmla="*/ 1889 w 10013"/>
                              <a:gd name="T7" fmla="*/ 21 h 2513"/>
                              <a:gd name="T8" fmla="*/ 1757 w 10013"/>
                              <a:gd name="T9" fmla="*/ 77 h 2513"/>
                              <a:gd name="T10" fmla="*/ 1645 w 10013"/>
                              <a:gd name="T11" fmla="*/ 164 h 2513"/>
                              <a:gd name="T12" fmla="*/ 1557 w 10013"/>
                              <a:gd name="T13" fmla="*/ 276 h 2513"/>
                              <a:gd name="T14" fmla="*/ 1499 w 10013"/>
                              <a:gd name="T15" fmla="*/ 407 h 2513"/>
                              <a:gd name="T16" fmla="*/ 1476 w 10013"/>
                              <a:gd name="T17" fmla="*/ 553 h 2513"/>
                              <a:gd name="T18" fmla="*/ 1491 w 10013"/>
                              <a:gd name="T19" fmla="*/ 695 h 2513"/>
                              <a:gd name="T20" fmla="*/ 1538 w 10013"/>
                              <a:gd name="T21" fmla="*/ 825 h 2513"/>
                              <a:gd name="T22" fmla="*/ 1615 w 10013"/>
                              <a:gd name="T23" fmla="*/ 938 h 2513"/>
                              <a:gd name="T24" fmla="*/ 1715 w 10013"/>
                              <a:gd name="T25" fmla="*/ 1029 h 2513"/>
                              <a:gd name="T26" fmla="*/ 1835 w 10013"/>
                              <a:gd name="T27" fmla="*/ 1094 h 2513"/>
                              <a:gd name="T28" fmla="*/ 1971 w 10013"/>
                              <a:gd name="T29" fmla="*/ 1129 h 2513"/>
                              <a:gd name="T30" fmla="*/ 2131 w 10013"/>
                              <a:gd name="T31" fmla="*/ 1126 h 2513"/>
                              <a:gd name="T32" fmla="*/ 2293 w 10013"/>
                              <a:gd name="T33" fmla="*/ 1075 h 2513"/>
                              <a:gd name="T34" fmla="*/ 2370 w 10013"/>
                              <a:gd name="T35" fmla="*/ 1025 h 2513"/>
                              <a:gd name="T36" fmla="*/ 2365 w 10013"/>
                              <a:gd name="T37" fmla="*/ 1010 h 2513"/>
                              <a:gd name="T38" fmla="*/ 2338 w 10013"/>
                              <a:gd name="T39" fmla="*/ 1008 h 2513"/>
                              <a:gd name="T40" fmla="*/ 2257 w 10013"/>
                              <a:gd name="T41" fmla="*/ 1002 h 2513"/>
                              <a:gd name="T42" fmla="*/ 2125 w 10013"/>
                              <a:gd name="T43" fmla="*/ 958 h 2513"/>
                              <a:gd name="T44" fmla="*/ 2015 w 10013"/>
                              <a:gd name="T45" fmla="*/ 876 h 2513"/>
                              <a:gd name="T46" fmla="*/ 1936 w 10013"/>
                              <a:gd name="T47" fmla="*/ 766 h 2513"/>
                              <a:gd name="T48" fmla="*/ 1893 w 10013"/>
                              <a:gd name="T49" fmla="*/ 633 h 2513"/>
                              <a:gd name="T50" fmla="*/ 1896 w 10013"/>
                              <a:gd name="T51" fmla="*/ 484 h 2513"/>
                              <a:gd name="T52" fmla="*/ 1948 w 10013"/>
                              <a:gd name="T53" fmla="*/ 346 h 2513"/>
                              <a:gd name="T54" fmla="*/ 2041 w 10013"/>
                              <a:gd name="T55" fmla="*/ 234 h 2513"/>
                              <a:gd name="T56" fmla="*/ 2165 w 10013"/>
                              <a:gd name="T57" fmla="*/ 158 h 2513"/>
                              <a:gd name="T58" fmla="*/ 2312 w 10013"/>
                              <a:gd name="T59" fmla="*/ 126 h 2513"/>
                              <a:gd name="T60" fmla="*/ 2357 w 10013"/>
                              <a:gd name="T61" fmla="*/ 126 h 2513"/>
                              <a:gd name="T62" fmla="*/ 2371 w 10013"/>
                              <a:gd name="T63" fmla="*/ 117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013" h="2513">
                                <a:moveTo>
                                  <a:pt x="2372" y="108"/>
                                </a:moveTo>
                                <a:lnTo>
                                  <a:pt x="2366" y="100"/>
                                </a:lnTo>
                                <a:lnTo>
                                  <a:pt x="2292" y="57"/>
                                </a:lnTo>
                                <a:lnTo>
                                  <a:pt x="2211" y="25"/>
                                </a:lnTo>
                                <a:lnTo>
                                  <a:pt x="2125" y="5"/>
                                </a:lnTo>
                                <a:lnTo>
                                  <a:pt x="2035" y="0"/>
                                </a:lnTo>
                                <a:lnTo>
                                  <a:pt x="1961" y="6"/>
                                </a:lnTo>
                                <a:lnTo>
                                  <a:pt x="1889" y="21"/>
                                </a:lnTo>
                                <a:lnTo>
                                  <a:pt x="1821" y="45"/>
                                </a:lnTo>
                                <a:lnTo>
                                  <a:pt x="1757" y="77"/>
                                </a:lnTo>
                                <a:lnTo>
                                  <a:pt x="1698" y="117"/>
                                </a:lnTo>
                                <a:lnTo>
                                  <a:pt x="1645" y="164"/>
                                </a:lnTo>
                                <a:lnTo>
                                  <a:pt x="1597" y="217"/>
                                </a:lnTo>
                                <a:lnTo>
                                  <a:pt x="1557" y="276"/>
                                </a:lnTo>
                                <a:lnTo>
                                  <a:pt x="1524" y="339"/>
                                </a:lnTo>
                                <a:lnTo>
                                  <a:pt x="1499" y="407"/>
                                </a:lnTo>
                                <a:lnTo>
                                  <a:pt x="1483" y="478"/>
                                </a:lnTo>
                                <a:lnTo>
                                  <a:pt x="1476" y="553"/>
                                </a:lnTo>
                                <a:lnTo>
                                  <a:pt x="1479" y="625"/>
                                </a:lnTo>
                                <a:lnTo>
                                  <a:pt x="1491" y="695"/>
                                </a:lnTo>
                                <a:lnTo>
                                  <a:pt x="1511" y="762"/>
                                </a:lnTo>
                                <a:lnTo>
                                  <a:pt x="1538" y="825"/>
                                </a:lnTo>
                                <a:lnTo>
                                  <a:pt x="1573" y="884"/>
                                </a:lnTo>
                                <a:lnTo>
                                  <a:pt x="1615" y="938"/>
                                </a:lnTo>
                                <a:lnTo>
                                  <a:pt x="1662" y="986"/>
                                </a:lnTo>
                                <a:lnTo>
                                  <a:pt x="1715" y="1029"/>
                                </a:lnTo>
                                <a:lnTo>
                                  <a:pt x="1773" y="1065"/>
                                </a:lnTo>
                                <a:lnTo>
                                  <a:pt x="1835" y="1094"/>
                                </a:lnTo>
                                <a:lnTo>
                                  <a:pt x="1901" y="1115"/>
                                </a:lnTo>
                                <a:lnTo>
                                  <a:pt x="1971" y="1129"/>
                                </a:lnTo>
                                <a:lnTo>
                                  <a:pt x="2043" y="1133"/>
                                </a:lnTo>
                                <a:lnTo>
                                  <a:pt x="2131" y="1126"/>
                                </a:lnTo>
                                <a:lnTo>
                                  <a:pt x="2214" y="1107"/>
                                </a:lnTo>
                                <a:lnTo>
                                  <a:pt x="2293" y="1075"/>
                                </a:lnTo>
                                <a:lnTo>
                                  <a:pt x="2365" y="1033"/>
                                </a:lnTo>
                                <a:lnTo>
                                  <a:pt x="2370" y="1025"/>
                                </a:lnTo>
                                <a:lnTo>
                                  <a:pt x="2370" y="1017"/>
                                </a:lnTo>
                                <a:lnTo>
                                  <a:pt x="2365" y="1010"/>
                                </a:lnTo>
                                <a:lnTo>
                                  <a:pt x="2356" y="1007"/>
                                </a:lnTo>
                                <a:lnTo>
                                  <a:pt x="2338" y="1008"/>
                                </a:lnTo>
                                <a:lnTo>
                                  <a:pt x="2329" y="1008"/>
                                </a:lnTo>
                                <a:lnTo>
                                  <a:pt x="2257" y="1002"/>
                                </a:lnTo>
                                <a:lnTo>
                                  <a:pt x="2189" y="985"/>
                                </a:lnTo>
                                <a:lnTo>
                                  <a:pt x="2125" y="958"/>
                                </a:lnTo>
                                <a:lnTo>
                                  <a:pt x="2067" y="921"/>
                                </a:lnTo>
                                <a:lnTo>
                                  <a:pt x="2015" y="876"/>
                                </a:lnTo>
                                <a:lnTo>
                                  <a:pt x="1971" y="824"/>
                                </a:lnTo>
                                <a:lnTo>
                                  <a:pt x="1936" y="766"/>
                                </a:lnTo>
                                <a:lnTo>
                                  <a:pt x="1909" y="701"/>
                                </a:lnTo>
                                <a:lnTo>
                                  <a:pt x="1893" y="633"/>
                                </a:lnTo>
                                <a:lnTo>
                                  <a:pt x="1888" y="560"/>
                                </a:lnTo>
                                <a:lnTo>
                                  <a:pt x="1896" y="484"/>
                                </a:lnTo>
                                <a:lnTo>
                                  <a:pt x="1916" y="412"/>
                                </a:lnTo>
                                <a:lnTo>
                                  <a:pt x="1948" y="346"/>
                                </a:lnTo>
                                <a:lnTo>
                                  <a:pt x="1990" y="286"/>
                                </a:lnTo>
                                <a:lnTo>
                                  <a:pt x="2041" y="234"/>
                                </a:lnTo>
                                <a:lnTo>
                                  <a:pt x="2100" y="191"/>
                                </a:lnTo>
                                <a:lnTo>
                                  <a:pt x="2165" y="158"/>
                                </a:lnTo>
                                <a:lnTo>
                                  <a:pt x="2236" y="136"/>
                                </a:lnTo>
                                <a:lnTo>
                                  <a:pt x="2312" y="126"/>
                                </a:lnTo>
                                <a:lnTo>
                                  <a:pt x="2335" y="126"/>
                                </a:lnTo>
                                <a:lnTo>
                                  <a:pt x="2357" y="126"/>
                                </a:lnTo>
                                <a:lnTo>
                                  <a:pt x="2366" y="124"/>
                                </a:lnTo>
                                <a:lnTo>
                                  <a:pt x="2371" y="117"/>
                                </a:lnTo>
                                <a:lnTo>
                                  <a:pt x="2372" y="10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8"/>
                        <wps:cNvSpPr>
                          <a:spLocks/>
                        </wps:cNvSpPr>
                        <wps:spPr bwMode="auto">
                          <a:xfrm>
                            <a:off x="413" y="216"/>
                            <a:ext cx="10013" cy="2513"/>
                          </a:xfrm>
                          <a:custGeom>
                            <a:avLst/>
                            <a:gdLst>
                              <a:gd name="T0" fmla="*/ 2493 w 10013"/>
                              <a:gd name="T1" fmla="*/ 1379 h 2513"/>
                              <a:gd name="T2" fmla="*/ 2479 w 10013"/>
                              <a:gd name="T3" fmla="*/ 1363 h 2513"/>
                              <a:gd name="T4" fmla="*/ 2463 w 10013"/>
                              <a:gd name="T5" fmla="*/ 1359 h 2513"/>
                              <a:gd name="T6" fmla="*/ 2340 w 10013"/>
                              <a:gd name="T7" fmla="*/ 1380 h 2513"/>
                              <a:gd name="T8" fmla="*/ 2227 w 10013"/>
                              <a:gd name="T9" fmla="*/ 1440 h 2513"/>
                              <a:gd name="T10" fmla="*/ 2221 w 10013"/>
                              <a:gd name="T11" fmla="*/ 1442 h 2513"/>
                              <a:gd name="T12" fmla="*/ 2159 w 10013"/>
                              <a:gd name="T13" fmla="*/ 1393 h 2513"/>
                              <a:gd name="T14" fmla="*/ 2018 w 10013"/>
                              <a:gd name="T15" fmla="*/ 1360 h 2513"/>
                              <a:gd name="T16" fmla="*/ 1881 w 10013"/>
                              <a:gd name="T17" fmla="*/ 1408 h 2513"/>
                              <a:gd name="T18" fmla="*/ 1826 w 10013"/>
                              <a:gd name="T19" fmla="*/ 1461 h 2513"/>
                              <a:gd name="T20" fmla="*/ 1696 w 10013"/>
                              <a:gd name="T21" fmla="*/ 1553 h 2513"/>
                              <a:gd name="T22" fmla="*/ 1537 w 10013"/>
                              <a:gd name="T23" fmla="*/ 1552 h 2513"/>
                              <a:gd name="T24" fmla="*/ 1533 w 10013"/>
                              <a:gd name="T25" fmla="*/ 1552 h 2513"/>
                              <a:gd name="T26" fmla="*/ 1487 w 10013"/>
                              <a:gd name="T27" fmla="*/ 1559 h 2513"/>
                              <a:gd name="T28" fmla="*/ 1464 w 10013"/>
                              <a:gd name="T29" fmla="*/ 1600 h 2513"/>
                              <a:gd name="T30" fmla="*/ 1472 w 10013"/>
                              <a:gd name="T31" fmla="*/ 1748 h 2513"/>
                              <a:gd name="T32" fmla="*/ 1522 w 10013"/>
                              <a:gd name="T33" fmla="*/ 1772 h 2513"/>
                              <a:gd name="T34" fmla="*/ 1567 w 10013"/>
                              <a:gd name="T35" fmla="*/ 1744 h 2513"/>
                              <a:gd name="T36" fmla="*/ 1613 w 10013"/>
                              <a:gd name="T37" fmla="*/ 1723 h 2513"/>
                              <a:gd name="T38" fmla="*/ 1698 w 10013"/>
                              <a:gd name="T39" fmla="*/ 1730 h 2513"/>
                              <a:gd name="T40" fmla="*/ 1768 w 10013"/>
                              <a:gd name="T41" fmla="*/ 1816 h 2513"/>
                              <a:gd name="T42" fmla="*/ 1749 w 10013"/>
                              <a:gd name="T43" fmla="*/ 1925 h 2513"/>
                              <a:gd name="T44" fmla="*/ 1680 w 10013"/>
                              <a:gd name="T45" fmla="*/ 1980 h 2513"/>
                              <a:gd name="T46" fmla="*/ 1670 w 10013"/>
                              <a:gd name="T47" fmla="*/ 2027 h 2513"/>
                              <a:gd name="T48" fmla="*/ 1716 w 10013"/>
                              <a:gd name="T49" fmla="*/ 2064 h 2513"/>
                              <a:gd name="T50" fmla="*/ 1781 w 10013"/>
                              <a:gd name="T51" fmla="*/ 2036 h 2513"/>
                              <a:gd name="T52" fmla="*/ 1828 w 10013"/>
                              <a:gd name="T53" fmla="*/ 1990 h 2513"/>
                              <a:gd name="T54" fmla="*/ 1858 w 10013"/>
                              <a:gd name="T55" fmla="*/ 1939 h 2513"/>
                              <a:gd name="T56" fmla="*/ 1872 w 10013"/>
                              <a:gd name="T57" fmla="*/ 1900 h 2513"/>
                              <a:gd name="T58" fmla="*/ 1888 w 10013"/>
                              <a:gd name="T59" fmla="*/ 1879 h 2513"/>
                              <a:gd name="T60" fmla="*/ 1945 w 10013"/>
                              <a:gd name="T61" fmla="*/ 1854 h 2513"/>
                              <a:gd name="T62" fmla="*/ 2005 w 10013"/>
                              <a:gd name="T63" fmla="*/ 1873 h 2513"/>
                              <a:gd name="T64" fmla="*/ 2035 w 10013"/>
                              <a:gd name="T65" fmla="*/ 1958 h 2513"/>
                              <a:gd name="T66" fmla="*/ 1975 w 10013"/>
                              <a:gd name="T67" fmla="*/ 2025 h 2513"/>
                              <a:gd name="T68" fmla="*/ 1900 w 10013"/>
                              <a:gd name="T69" fmla="*/ 2047 h 2513"/>
                              <a:gd name="T70" fmla="*/ 1761 w 10013"/>
                              <a:gd name="T71" fmla="*/ 2114 h 2513"/>
                              <a:gd name="T72" fmla="*/ 1641 w 10013"/>
                              <a:gd name="T73" fmla="*/ 2209 h 2513"/>
                              <a:gd name="T74" fmla="*/ 1544 w 10013"/>
                              <a:gd name="T75" fmla="*/ 2326 h 2513"/>
                              <a:gd name="T76" fmla="*/ 1473 w 10013"/>
                              <a:gd name="T77" fmla="*/ 2463 h 2513"/>
                              <a:gd name="T78" fmla="*/ 1476 w 10013"/>
                              <a:gd name="T79" fmla="*/ 2483 h 2513"/>
                              <a:gd name="T80" fmla="*/ 1494 w 10013"/>
                              <a:gd name="T81" fmla="*/ 2493 h 2513"/>
                              <a:gd name="T82" fmla="*/ 2369 w 10013"/>
                              <a:gd name="T83" fmla="*/ 2491 h 2513"/>
                              <a:gd name="T84" fmla="*/ 2381 w 10013"/>
                              <a:gd name="T85" fmla="*/ 2474 h 2513"/>
                              <a:gd name="T86" fmla="*/ 2364 w 10013"/>
                              <a:gd name="T87" fmla="*/ 2415 h 2513"/>
                              <a:gd name="T88" fmla="*/ 2346 w 10013"/>
                              <a:gd name="T89" fmla="*/ 2314 h 2513"/>
                              <a:gd name="T90" fmla="*/ 2348 w 10013"/>
                              <a:gd name="T91" fmla="*/ 2188 h 2513"/>
                              <a:gd name="T92" fmla="*/ 2384 w 10013"/>
                              <a:gd name="T93" fmla="*/ 2049 h 2513"/>
                              <a:gd name="T94" fmla="*/ 2453 w 10013"/>
                              <a:gd name="T95" fmla="*/ 1922 h 2513"/>
                              <a:gd name="T96" fmla="*/ 2486 w 10013"/>
                              <a:gd name="T97" fmla="*/ 1854 h 2513"/>
                              <a:gd name="T98" fmla="*/ 2487 w 10013"/>
                              <a:gd name="T99" fmla="*/ 1743 h 2513"/>
                              <a:gd name="T100" fmla="*/ 2461 w 10013"/>
                              <a:gd name="T101" fmla="*/ 1687 h 2513"/>
                              <a:gd name="T102" fmla="*/ 2408 w 10013"/>
                              <a:gd name="T103" fmla="*/ 1628 h 2513"/>
                              <a:gd name="T104" fmla="*/ 2347 w 10013"/>
                              <a:gd name="T105" fmla="*/ 1569 h 2513"/>
                              <a:gd name="T106" fmla="*/ 2345 w 10013"/>
                              <a:gd name="T107" fmla="*/ 1566 h 2513"/>
                              <a:gd name="T108" fmla="*/ 2346 w 10013"/>
                              <a:gd name="T109" fmla="*/ 1561 h 2513"/>
                              <a:gd name="T110" fmla="*/ 2406 w 10013"/>
                              <a:gd name="T111" fmla="*/ 1479 h 2513"/>
                              <a:gd name="T112" fmla="*/ 2444 w 10013"/>
                              <a:gd name="T113" fmla="*/ 1444 h 2513"/>
                              <a:gd name="T114" fmla="*/ 2486 w 10013"/>
                              <a:gd name="T115" fmla="*/ 1414 h 2513"/>
                              <a:gd name="T116" fmla="*/ 2495 w 10013"/>
                              <a:gd name="T117" fmla="*/ 1391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0013" h="2513">
                                <a:moveTo>
                                  <a:pt x="2495" y="1391"/>
                                </a:moveTo>
                                <a:lnTo>
                                  <a:pt x="2493" y="1379"/>
                                </a:lnTo>
                                <a:lnTo>
                                  <a:pt x="2486" y="1369"/>
                                </a:lnTo>
                                <a:lnTo>
                                  <a:pt x="2479" y="1363"/>
                                </a:lnTo>
                                <a:lnTo>
                                  <a:pt x="2471" y="1359"/>
                                </a:lnTo>
                                <a:lnTo>
                                  <a:pt x="2463" y="1359"/>
                                </a:lnTo>
                                <a:lnTo>
                                  <a:pt x="2401" y="1364"/>
                                </a:lnTo>
                                <a:lnTo>
                                  <a:pt x="2340" y="1380"/>
                                </a:lnTo>
                                <a:lnTo>
                                  <a:pt x="2282" y="1405"/>
                                </a:lnTo>
                                <a:lnTo>
                                  <a:pt x="2227" y="1440"/>
                                </a:lnTo>
                                <a:lnTo>
                                  <a:pt x="2225" y="1443"/>
                                </a:lnTo>
                                <a:lnTo>
                                  <a:pt x="2221" y="1442"/>
                                </a:lnTo>
                                <a:lnTo>
                                  <a:pt x="2218" y="1440"/>
                                </a:lnTo>
                                <a:lnTo>
                                  <a:pt x="2159" y="1393"/>
                                </a:lnTo>
                                <a:lnTo>
                                  <a:pt x="2090" y="1366"/>
                                </a:lnTo>
                                <a:lnTo>
                                  <a:pt x="2018" y="1360"/>
                                </a:lnTo>
                                <a:lnTo>
                                  <a:pt x="1946" y="1374"/>
                                </a:lnTo>
                                <a:lnTo>
                                  <a:pt x="1881" y="1408"/>
                                </a:lnTo>
                                <a:lnTo>
                                  <a:pt x="1826" y="1461"/>
                                </a:lnTo>
                                <a:lnTo>
                                  <a:pt x="1826" y="1461"/>
                                </a:lnTo>
                                <a:lnTo>
                                  <a:pt x="1769" y="1517"/>
                                </a:lnTo>
                                <a:lnTo>
                                  <a:pt x="1696" y="1553"/>
                                </a:lnTo>
                                <a:lnTo>
                                  <a:pt x="1614" y="1566"/>
                                </a:lnTo>
                                <a:lnTo>
                                  <a:pt x="1537" y="1552"/>
                                </a:lnTo>
                                <a:lnTo>
                                  <a:pt x="1533" y="1551"/>
                                </a:lnTo>
                                <a:lnTo>
                                  <a:pt x="1533" y="1552"/>
                                </a:lnTo>
                                <a:lnTo>
                                  <a:pt x="1509" y="1549"/>
                                </a:lnTo>
                                <a:lnTo>
                                  <a:pt x="1487" y="1559"/>
                                </a:lnTo>
                                <a:lnTo>
                                  <a:pt x="1470" y="1577"/>
                                </a:lnTo>
                                <a:lnTo>
                                  <a:pt x="1464" y="1600"/>
                                </a:lnTo>
                                <a:lnTo>
                                  <a:pt x="1464" y="1720"/>
                                </a:lnTo>
                                <a:lnTo>
                                  <a:pt x="1472" y="1748"/>
                                </a:lnTo>
                                <a:lnTo>
                                  <a:pt x="1494" y="1767"/>
                                </a:lnTo>
                                <a:lnTo>
                                  <a:pt x="1522" y="1772"/>
                                </a:lnTo>
                                <a:lnTo>
                                  <a:pt x="1549" y="1761"/>
                                </a:lnTo>
                                <a:lnTo>
                                  <a:pt x="1567" y="1744"/>
                                </a:lnTo>
                                <a:lnTo>
                                  <a:pt x="1589" y="1731"/>
                                </a:lnTo>
                                <a:lnTo>
                                  <a:pt x="1613" y="1723"/>
                                </a:lnTo>
                                <a:lnTo>
                                  <a:pt x="1637" y="1719"/>
                                </a:lnTo>
                                <a:lnTo>
                                  <a:pt x="1698" y="1730"/>
                                </a:lnTo>
                                <a:lnTo>
                                  <a:pt x="1743" y="1766"/>
                                </a:lnTo>
                                <a:lnTo>
                                  <a:pt x="1768" y="1816"/>
                                </a:lnTo>
                                <a:lnTo>
                                  <a:pt x="1771" y="1872"/>
                                </a:lnTo>
                                <a:lnTo>
                                  <a:pt x="1749" y="1925"/>
                                </a:lnTo>
                                <a:lnTo>
                                  <a:pt x="1701" y="1965"/>
                                </a:lnTo>
                                <a:lnTo>
                                  <a:pt x="1680" y="1980"/>
                                </a:lnTo>
                                <a:lnTo>
                                  <a:pt x="1670" y="2002"/>
                                </a:lnTo>
                                <a:lnTo>
                                  <a:pt x="1670" y="2027"/>
                                </a:lnTo>
                                <a:lnTo>
                                  <a:pt x="1684" y="2049"/>
                                </a:lnTo>
                                <a:lnTo>
                                  <a:pt x="1716" y="2064"/>
                                </a:lnTo>
                                <a:lnTo>
                                  <a:pt x="1749" y="2057"/>
                                </a:lnTo>
                                <a:lnTo>
                                  <a:pt x="1781" y="2036"/>
                                </a:lnTo>
                                <a:lnTo>
                                  <a:pt x="1808" y="2013"/>
                                </a:lnTo>
                                <a:lnTo>
                                  <a:pt x="1828" y="1990"/>
                                </a:lnTo>
                                <a:lnTo>
                                  <a:pt x="1845" y="1965"/>
                                </a:lnTo>
                                <a:lnTo>
                                  <a:pt x="1858" y="1939"/>
                                </a:lnTo>
                                <a:lnTo>
                                  <a:pt x="1868" y="1912"/>
                                </a:lnTo>
                                <a:lnTo>
                                  <a:pt x="1872" y="1900"/>
                                </a:lnTo>
                                <a:lnTo>
                                  <a:pt x="1879" y="1889"/>
                                </a:lnTo>
                                <a:lnTo>
                                  <a:pt x="1888" y="1879"/>
                                </a:lnTo>
                                <a:lnTo>
                                  <a:pt x="1915" y="1861"/>
                                </a:lnTo>
                                <a:lnTo>
                                  <a:pt x="1945" y="1854"/>
                                </a:lnTo>
                                <a:lnTo>
                                  <a:pt x="1976" y="1858"/>
                                </a:lnTo>
                                <a:lnTo>
                                  <a:pt x="2005" y="1873"/>
                                </a:lnTo>
                                <a:lnTo>
                                  <a:pt x="2032" y="1912"/>
                                </a:lnTo>
                                <a:lnTo>
                                  <a:pt x="2035" y="1958"/>
                                </a:lnTo>
                                <a:lnTo>
                                  <a:pt x="2015" y="2000"/>
                                </a:lnTo>
                                <a:lnTo>
                                  <a:pt x="1975" y="2025"/>
                                </a:lnTo>
                                <a:lnTo>
                                  <a:pt x="1975" y="2025"/>
                                </a:lnTo>
                                <a:lnTo>
                                  <a:pt x="1900" y="2047"/>
                                </a:lnTo>
                                <a:lnTo>
                                  <a:pt x="1828" y="2077"/>
                                </a:lnTo>
                                <a:lnTo>
                                  <a:pt x="1761" y="2114"/>
                                </a:lnTo>
                                <a:lnTo>
                                  <a:pt x="1699" y="2158"/>
                                </a:lnTo>
                                <a:lnTo>
                                  <a:pt x="1641" y="2209"/>
                                </a:lnTo>
                                <a:lnTo>
                                  <a:pt x="1589" y="2265"/>
                                </a:lnTo>
                                <a:lnTo>
                                  <a:pt x="1544" y="2326"/>
                                </a:lnTo>
                                <a:lnTo>
                                  <a:pt x="1505" y="2392"/>
                                </a:lnTo>
                                <a:lnTo>
                                  <a:pt x="1473" y="2463"/>
                                </a:lnTo>
                                <a:lnTo>
                                  <a:pt x="1472" y="2474"/>
                                </a:lnTo>
                                <a:lnTo>
                                  <a:pt x="1476" y="2483"/>
                                </a:lnTo>
                                <a:lnTo>
                                  <a:pt x="1484" y="2491"/>
                                </a:lnTo>
                                <a:lnTo>
                                  <a:pt x="1494" y="2493"/>
                                </a:lnTo>
                                <a:lnTo>
                                  <a:pt x="2358" y="2493"/>
                                </a:lnTo>
                                <a:lnTo>
                                  <a:pt x="2369" y="2491"/>
                                </a:lnTo>
                                <a:lnTo>
                                  <a:pt x="2377" y="2484"/>
                                </a:lnTo>
                                <a:lnTo>
                                  <a:pt x="2381" y="2474"/>
                                </a:lnTo>
                                <a:lnTo>
                                  <a:pt x="2380" y="2463"/>
                                </a:lnTo>
                                <a:lnTo>
                                  <a:pt x="2364" y="2415"/>
                                </a:lnTo>
                                <a:lnTo>
                                  <a:pt x="2353" y="2365"/>
                                </a:lnTo>
                                <a:lnTo>
                                  <a:pt x="2346" y="2314"/>
                                </a:lnTo>
                                <a:lnTo>
                                  <a:pt x="2344" y="2261"/>
                                </a:lnTo>
                                <a:lnTo>
                                  <a:pt x="2348" y="2188"/>
                                </a:lnTo>
                                <a:lnTo>
                                  <a:pt x="2362" y="2117"/>
                                </a:lnTo>
                                <a:lnTo>
                                  <a:pt x="2384" y="2049"/>
                                </a:lnTo>
                                <a:lnTo>
                                  <a:pt x="2415" y="1983"/>
                                </a:lnTo>
                                <a:lnTo>
                                  <a:pt x="2453" y="1922"/>
                                </a:lnTo>
                                <a:lnTo>
                                  <a:pt x="2483" y="1868"/>
                                </a:lnTo>
                                <a:lnTo>
                                  <a:pt x="2486" y="1854"/>
                                </a:lnTo>
                                <a:lnTo>
                                  <a:pt x="2494" y="1806"/>
                                </a:lnTo>
                                <a:lnTo>
                                  <a:pt x="2487" y="1743"/>
                                </a:lnTo>
                                <a:lnTo>
                                  <a:pt x="2476" y="1719"/>
                                </a:lnTo>
                                <a:lnTo>
                                  <a:pt x="2461" y="1687"/>
                                </a:lnTo>
                                <a:lnTo>
                                  <a:pt x="2440" y="1661"/>
                                </a:lnTo>
                                <a:lnTo>
                                  <a:pt x="2408" y="1628"/>
                                </a:lnTo>
                                <a:lnTo>
                                  <a:pt x="2374" y="1595"/>
                                </a:lnTo>
                                <a:lnTo>
                                  <a:pt x="2347" y="1569"/>
                                </a:lnTo>
                                <a:lnTo>
                                  <a:pt x="2345" y="1567"/>
                                </a:lnTo>
                                <a:lnTo>
                                  <a:pt x="2345" y="1566"/>
                                </a:lnTo>
                                <a:lnTo>
                                  <a:pt x="2345" y="1564"/>
                                </a:lnTo>
                                <a:lnTo>
                                  <a:pt x="2346" y="1561"/>
                                </a:lnTo>
                                <a:lnTo>
                                  <a:pt x="2373" y="1518"/>
                                </a:lnTo>
                                <a:lnTo>
                                  <a:pt x="2406" y="1479"/>
                                </a:lnTo>
                                <a:lnTo>
                                  <a:pt x="2426" y="1461"/>
                                </a:lnTo>
                                <a:lnTo>
                                  <a:pt x="2444" y="1444"/>
                                </a:lnTo>
                                <a:lnTo>
                                  <a:pt x="2446" y="1443"/>
                                </a:lnTo>
                                <a:lnTo>
                                  <a:pt x="2486" y="1414"/>
                                </a:lnTo>
                                <a:lnTo>
                                  <a:pt x="2493" y="1403"/>
                                </a:lnTo>
                                <a:lnTo>
                                  <a:pt x="2495" y="1391"/>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9"/>
                        <wps:cNvSpPr>
                          <a:spLocks/>
                        </wps:cNvSpPr>
                        <wps:spPr bwMode="auto">
                          <a:xfrm>
                            <a:off x="413" y="216"/>
                            <a:ext cx="10013" cy="2513"/>
                          </a:xfrm>
                          <a:custGeom>
                            <a:avLst/>
                            <a:gdLst>
                              <a:gd name="T0" fmla="*/ 3980 w 10013"/>
                              <a:gd name="T1" fmla="*/ 2132 h 2513"/>
                              <a:gd name="T2" fmla="*/ 3969 w 10013"/>
                              <a:gd name="T3" fmla="*/ 2076 h 2513"/>
                              <a:gd name="T4" fmla="*/ 3946 w 10013"/>
                              <a:gd name="T5" fmla="*/ 2025 h 2513"/>
                              <a:gd name="T6" fmla="*/ 3930 w 10013"/>
                              <a:gd name="T7" fmla="*/ 2002 h 2513"/>
                              <a:gd name="T8" fmla="*/ 3890 w 10013"/>
                              <a:gd name="T9" fmla="*/ 1961 h 2513"/>
                              <a:gd name="T10" fmla="*/ 3838 w 10013"/>
                              <a:gd name="T11" fmla="*/ 1930 h 2513"/>
                              <a:gd name="T12" fmla="*/ 3772 w 10013"/>
                              <a:gd name="T13" fmla="*/ 1910 h 2513"/>
                              <a:gd name="T14" fmla="*/ 3845 w 10013"/>
                              <a:gd name="T15" fmla="*/ 1870 h 2513"/>
                              <a:gd name="T16" fmla="*/ 3882 w 10013"/>
                              <a:gd name="T17" fmla="*/ 1834 h 2513"/>
                              <a:gd name="T18" fmla="*/ 3916 w 10013"/>
                              <a:gd name="T19" fmla="*/ 1782 h 2513"/>
                              <a:gd name="T20" fmla="*/ 3937 w 10013"/>
                              <a:gd name="T21" fmla="*/ 1711 h 2513"/>
                              <a:gd name="T22" fmla="*/ 3932 w 10013"/>
                              <a:gd name="T23" fmla="*/ 1600 h 2513"/>
                              <a:gd name="T24" fmla="*/ 3909 w 10013"/>
                              <a:gd name="T25" fmla="*/ 1537 h 2513"/>
                              <a:gd name="T26" fmla="*/ 3818 w 10013"/>
                              <a:gd name="T27" fmla="*/ 1439 h 2513"/>
                              <a:gd name="T28" fmla="*/ 3722 w 10013"/>
                              <a:gd name="T29" fmla="*/ 1395 h 2513"/>
                              <a:gd name="T30" fmla="*/ 3719 w 10013"/>
                              <a:gd name="T31" fmla="*/ 2196 h 2513"/>
                              <a:gd name="T32" fmla="*/ 3696 w 10013"/>
                              <a:gd name="T33" fmla="*/ 2249 h 2513"/>
                              <a:gd name="T34" fmla="*/ 3649 w 10013"/>
                              <a:gd name="T35" fmla="*/ 2285 h 2513"/>
                              <a:gd name="T36" fmla="*/ 3581 w 10013"/>
                              <a:gd name="T37" fmla="*/ 2304 h 2513"/>
                              <a:gd name="T38" fmla="*/ 3334 w 10013"/>
                              <a:gd name="T39" fmla="*/ 2306 h 2513"/>
                              <a:gd name="T40" fmla="*/ 3555 w 10013"/>
                              <a:gd name="T41" fmla="*/ 2002 h 2513"/>
                              <a:gd name="T42" fmla="*/ 3608 w 10013"/>
                              <a:gd name="T43" fmla="*/ 2007 h 2513"/>
                              <a:gd name="T44" fmla="*/ 3650 w 10013"/>
                              <a:gd name="T45" fmla="*/ 2020 h 2513"/>
                              <a:gd name="T46" fmla="*/ 3682 w 10013"/>
                              <a:gd name="T47" fmla="*/ 2043 h 2513"/>
                              <a:gd name="T48" fmla="*/ 3704 w 10013"/>
                              <a:gd name="T49" fmla="*/ 2074 h 2513"/>
                              <a:gd name="T50" fmla="*/ 3717 w 10013"/>
                              <a:gd name="T51" fmla="*/ 2114 h 2513"/>
                              <a:gd name="T52" fmla="*/ 3722 w 10013"/>
                              <a:gd name="T53" fmla="*/ 2162 h 2513"/>
                              <a:gd name="T54" fmla="*/ 3679 w 10013"/>
                              <a:gd name="T55" fmla="*/ 1382 h 2513"/>
                              <a:gd name="T56" fmla="*/ 3675 w 10013"/>
                              <a:gd name="T57" fmla="*/ 1729 h 2513"/>
                              <a:gd name="T58" fmla="*/ 3650 w 10013"/>
                              <a:gd name="T59" fmla="*/ 1780 h 2513"/>
                              <a:gd name="T60" fmla="*/ 3600 w 10013"/>
                              <a:gd name="T61" fmla="*/ 1815 h 2513"/>
                              <a:gd name="T62" fmla="*/ 3525 w 10013"/>
                              <a:gd name="T63" fmla="*/ 1832 h 2513"/>
                              <a:gd name="T64" fmla="*/ 3334 w 10013"/>
                              <a:gd name="T65" fmla="*/ 1834 h 2513"/>
                              <a:gd name="T66" fmla="*/ 3480 w 10013"/>
                              <a:gd name="T67" fmla="*/ 1552 h 2513"/>
                              <a:gd name="T68" fmla="*/ 3567 w 10013"/>
                              <a:gd name="T69" fmla="*/ 1560 h 2513"/>
                              <a:gd name="T70" fmla="*/ 3629 w 10013"/>
                              <a:gd name="T71" fmla="*/ 1587 h 2513"/>
                              <a:gd name="T72" fmla="*/ 3666 w 10013"/>
                              <a:gd name="T73" fmla="*/ 1632 h 2513"/>
                              <a:gd name="T74" fmla="*/ 3679 w 10013"/>
                              <a:gd name="T75" fmla="*/ 1697 h 2513"/>
                              <a:gd name="T76" fmla="*/ 3673 w 10013"/>
                              <a:gd name="T77" fmla="*/ 1380 h 2513"/>
                              <a:gd name="T78" fmla="*/ 3480 w 10013"/>
                              <a:gd name="T79" fmla="*/ 1361 h 2513"/>
                              <a:gd name="T80" fmla="*/ 2948 w 10013"/>
                              <a:gd name="T81" fmla="*/ 1509 h 2513"/>
                              <a:gd name="T82" fmla="*/ 3073 w 10013"/>
                              <a:gd name="T83" fmla="*/ 2325 h 2513"/>
                              <a:gd name="T84" fmla="*/ 2948 w 10013"/>
                              <a:gd name="T85" fmla="*/ 2496 h 2513"/>
                              <a:gd name="T86" fmla="*/ 3640 w 10013"/>
                              <a:gd name="T87" fmla="*/ 2491 h 2513"/>
                              <a:gd name="T88" fmla="*/ 3804 w 10013"/>
                              <a:gd name="T89" fmla="*/ 2448 h 2513"/>
                              <a:gd name="T90" fmla="*/ 3917 w 10013"/>
                              <a:gd name="T91" fmla="*/ 2364 h 2513"/>
                              <a:gd name="T92" fmla="*/ 3953 w 10013"/>
                              <a:gd name="T93" fmla="*/ 2306 h 2513"/>
                              <a:gd name="T94" fmla="*/ 3981 w 10013"/>
                              <a:gd name="T95" fmla="*/ 2162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0013" h="2513">
                                <a:moveTo>
                                  <a:pt x="3981" y="2162"/>
                                </a:moveTo>
                                <a:lnTo>
                                  <a:pt x="3980" y="2132"/>
                                </a:lnTo>
                                <a:lnTo>
                                  <a:pt x="3976" y="2104"/>
                                </a:lnTo>
                                <a:lnTo>
                                  <a:pt x="3969" y="2076"/>
                                </a:lnTo>
                                <a:lnTo>
                                  <a:pt x="3959" y="2050"/>
                                </a:lnTo>
                                <a:lnTo>
                                  <a:pt x="3946" y="2025"/>
                                </a:lnTo>
                                <a:lnTo>
                                  <a:pt x="3931" y="2002"/>
                                </a:lnTo>
                                <a:lnTo>
                                  <a:pt x="3930" y="2002"/>
                                </a:lnTo>
                                <a:lnTo>
                                  <a:pt x="3912" y="1980"/>
                                </a:lnTo>
                                <a:lnTo>
                                  <a:pt x="3890" y="1961"/>
                                </a:lnTo>
                                <a:lnTo>
                                  <a:pt x="3866" y="1944"/>
                                </a:lnTo>
                                <a:lnTo>
                                  <a:pt x="3838" y="1930"/>
                                </a:lnTo>
                                <a:lnTo>
                                  <a:pt x="3807" y="1918"/>
                                </a:lnTo>
                                <a:lnTo>
                                  <a:pt x="3772" y="1910"/>
                                </a:lnTo>
                                <a:lnTo>
                                  <a:pt x="3811" y="1892"/>
                                </a:lnTo>
                                <a:lnTo>
                                  <a:pt x="3845" y="1870"/>
                                </a:lnTo>
                                <a:lnTo>
                                  <a:pt x="3874" y="1844"/>
                                </a:lnTo>
                                <a:lnTo>
                                  <a:pt x="3882" y="1834"/>
                                </a:lnTo>
                                <a:lnTo>
                                  <a:pt x="3898" y="1815"/>
                                </a:lnTo>
                                <a:lnTo>
                                  <a:pt x="3916" y="1782"/>
                                </a:lnTo>
                                <a:lnTo>
                                  <a:pt x="3929" y="1748"/>
                                </a:lnTo>
                                <a:lnTo>
                                  <a:pt x="3937" y="1711"/>
                                </a:lnTo>
                                <a:lnTo>
                                  <a:pt x="3940" y="1673"/>
                                </a:lnTo>
                                <a:lnTo>
                                  <a:pt x="3932" y="1600"/>
                                </a:lnTo>
                                <a:lnTo>
                                  <a:pt x="3915" y="1552"/>
                                </a:lnTo>
                                <a:lnTo>
                                  <a:pt x="3909" y="1537"/>
                                </a:lnTo>
                                <a:lnTo>
                                  <a:pt x="3871" y="1483"/>
                                </a:lnTo>
                                <a:lnTo>
                                  <a:pt x="3818" y="1439"/>
                                </a:lnTo>
                                <a:lnTo>
                                  <a:pt x="3752" y="1405"/>
                                </a:lnTo>
                                <a:lnTo>
                                  <a:pt x="3722" y="1395"/>
                                </a:lnTo>
                                <a:lnTo>
                                  <a:pt x="3722" y="2162"/>
                                </a:lnTo>
                                <a:lnTo>
                                  <a:pt x="3719" y="2196"/>
                                </a:lnTo>
                                <a:lnTo>
                                  <a:pt x="3710" y="2225"/>
                                </a:lnTo>
                                <a:lnTo>
                                  <a:pt x="3696" y="2249"/>
                                </a:lnTo>
                                <a:lnTo>
                                  <a:pt x="3675" y="2270"/>
                                </a:lnTo>
                                <a:lnTo>
                                  <a:pt x="3649" y="2285"/>
                                </a:lnTo>
                                <a:lnTo>
                                  <a:pt x="3618" y="2297"/>
                                </a:lnTo>
                                <a:lnTo>
                                  <a:pt x="3581" y="2304"/>
                                </a:lnTo>
                                <a:lnTo>
                                  <a:pt x="3539" y="2306"/>
                                </a:lnTo>
                                <a:lnTo>
                                  <a:pt x="3334" y="2306"/>
                                </a:lnTo>
                                <a:lnTo>
                                  <a:pt x="3334" y="2002"/>
                                </a:lnTo>
                                <a:lnTo>
                                  <a:pt x="3555" y="2002"/>
                                </a:lnTo>
                                <a:lnTo>
                                  <a:pt x="3583" y="2004"/>
                                </a:lnTo>
                                <a:lnTo>
                                  <a:pt x="3608" y="2007"/>
                                </a:lnTo>
                                <a:lnTo>
                                  <a:pt x="3630" y="2013"/>
                                </a:lnTo>
                                <a:lnTo>
                                  <a:pt x="3650" y="2020"/>
                                </a:lnTo>
                                <a:lnTo>
                                  <a:pt x="3667" y="2030"/>
                                </a:lnTo>
                                <a:lnTo>
                                  <a:pt x="3682" y="2043"/>
                                </a:lnTo>
                                <a:lnTo>
                                  <a:pt x="3694" y="2057"/>
                                </a:lnTo>
                                <a:lnTo>
                                  <a:pt x="3704" y="2074"/>
                                </a:lnTo>
                                <a:lnTo>
                                  <a:pt x="3712" y="2093"/>
                                </a:lnTo>
                                <a:lnTo>
                                  <a:pt x="3717" y="2114"/>
                                </a:lnTo>
                                <a:lnTo>
                                  <a:pt x="3721" y="2137"/>
                                </a:lnTo>
                                <a:lnTo>
                                  <a:pt x="3722" y="2162"/>
                                </a:lnTo>
                                <a:lnTo>
                                  <a:pt x="3722" y="1395"/>
                                </a:lnTo>
                                <a:lnTo>
                                  <a:pt x="3679" y="1382"/>
                                </a:lnTo>
                                <a:lnTo>
                                  <a:pt x="3679" y="1697"/>
                                </a:lnTo>
                                <a:lnTo>
                                  <a:pt x="3675" y="1729"/>
                                </a:lnTo>
                                <a:lnTo>
                                  <a:pt x="3666" y="1757"/>
                                </a:lnTo>
                                <a:lnTo>
                                  <a:pt x="3650" y="1780"/>
                                </a:lnTo>
                                <a:lnTo>
                                  <a:pt x="3628" y="1800"/>
                                </a:lnTo>
                                <a:lnTo>
                                  <a:pt x="3600" y="1815"/>
                                </a:lnTo>
                                <a:lnTo>
                                  <a:pt x="3565" y="1825"/>
                                </a:lnTo>
                                <a:lnTo>
                                  <a:pt x="3525" y="1832"/>
                                </a:lnTo>
                                <a:lnTo>
                                  <a:pt x="3479" y="1834"/>
                                </a:lnTo>
                                <a:lnTo>
                                  <a:pt x="3334" y="1834"/>
                                </a:lnTo>
                                <a:lnTo>
                                  <a:pt x="3334" y="1552"/>
                                </a:lnTo>
                                <a:lnTo>
                                  <a:pt x="3480" y="1552"/>
                                </a:lnTo>
                                <a:lnTo>
                                  <a:pt x="3527" y="1554"/>
                                </a:lnTo>
                                <a:lnTo>
                                  <a:pt x="3567" y="1560"/>
                                </a:lnTo>
                                <a:lnTo>
                                  <a:pt x="3601" y="1571"/>
                                </a:lnTo>
                                <a:lnTo>
                                  <a:pt x="3629" y="1587"/>
                                </a:lnTo>
                                <a:lnTo>
                                  <a:pt x="3651" y="1607"/>
                                </a:lnTo>
                                <a:lnTo>
                                  <a:pt x="3666" y="1632"/>
                                </a:lnTo>
                                <a:lnTo>
                                  <a:pt x="3676" y="1662"/>
                                </a:lnTo>
                                <a:lnTo>
                                  <a:pt x="3679" y="1697"/>
                                </a:lnTo>
                                <a:lnTo>
                                  <a:pt x="3679" y="1382"/>
                                </a:lnTo>
                                <a:lnTo>
                                  <a:pt x="3673" y="1380"/>
                                </a:lnTo>
                                <a:lnTo>
                                  <a:pt x="3583" y="1365"/>
                                </a:lnTo>
                                <a:lnTo>
                                  <a:pt x="3480" y="1361"/>
                                </a:lnTo>
                                <a:lnTo>
                                  <a:pt x="2948" y="1361"/>
                                </a:lnTo>
                                <a:lnTo>
                                  <a:pt x="2948" y="1509"/>
                                </a:lnTo>
                                <a:lnTo>
                                  <a:pt x="3073" y="1533"/>
                                </a:lnTo>
                                <a:lnTo>
                                  <a:pt x="3073" y="2325"/>
                                </a:lnTo>
                                <a:lnTo>
                                  <a:pt x="2948" y="2349"/>
                                </a:lnTo>
                                <a:lnTo>
                                  <a:pt x="2948" y="2496"/>
                                </a:lnTo>
                                <a:lnTo>
                                  <a:pt x="3539" y="2496"/>
                                </a:lnTo>
                                <a:lnTo>
                                  <a:pt x="3640" y="2491"/>
                                </a:lnTo>
                                <a:lnTo>
                                  <a:pt x="3728" y="2475"/>
                                </a:lnTo>
                                <a:lnTo>
                                  <a:pt x="3804" y="2448"/>
                                </a:lnTo>
                                <a:lnTo>
                                  <a:pt x="3867" y="2411"/>
                                </a:lnTo>
                                <a:lnTo>
                                  <a:pt x="3917" y="2364"/>
                                </a:lnTo>
                                <a:lnTo>
                                  <a:pt x="3953" y="2307"/>
                                </a:lnTo>
                                <a:lnTo>
                                  <a:pt x="3953" y="2306"/>
                                </a:lnTo>
                                <a:lnTo>
                                  <a:pt x="3974" y="2240"/>
                                </a:lnTo>
                                <a:lnTo>
                                  <a:pt x="3981" y="2162"/>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10"/>
                        <wps:cNvSpPr>
                          <a:spLocks/>
                        </wps:cNvSpPr>
                        <wps:spPr bwMode="auto">
                          <a:xfrm>
                            <a:off x="413" y="216"/>
                            <a:ext cx="10013" cy="2513"/>
                          </a:xfrm>
                          <a:custGeom>
                            <a:avLst/>
                            <a:gdLst>
                              <a:gd name="T0" fmla="*/ 4179 w 10013"/>
                              <a:gd name="T1" fmla="*/ 0 h 2513"/>
                              <a:gd name="T2" fmla="*/ 3669 w 10013"/>
                              <a:gd name="T3" fmla="*/ 0 h 2513"/>
                              <a:gd name="T4" fmla="*/ 3669 w 10013"/>
                              <a:gd name="T5" fmla="*/ 148 h 2513"/>
                              <a:gd name="T6" fmla="*/ 3794 w 10013"/>
                              <a:gd name="T7" fmla="*/ 173 h 2513"/>
                              <a:gd name="T8" fmla="*/ 3794 w 10013"/>
                              <a:gd name="T9" fmla="*/ 481 h 2513"/>
                              <a:gd name="T10" fmla="*/ 3334 w 10013"/>
                              <a:gd name="T11" fmla="*/ 481 h 2513"/>
                              <a:gd name="T12" fmla="*/ 3334 w 10013"/>
                              <a:gd name="T13" fmla="*/ 173 h 2513"/>
                              <a:gd name="T14" fmla="*/ 3459 w 10013"/>
                              <a:gd name="T15" fmla="*/ 148 h 2513"/>
                              <a:gd name="T16" fmla="*/ 3459 w 10013"/>
                              <a:gd name="T17" fmla="*/ 0 h 2513"/>
                              <a:gd name="T18" fmla="*/ 2948 w 10013"/>
                              <a:gd name="T19" fmla="*/ 0 h 2513"/>
                              <a:gd name="T20" fmla="*/ 2948 w 10013"/>
                              <a:gd name="T21" fmla="*/ 148 h 2513"/>
                              <a:gd name="T22" fmla="*/ 3073 w 10013"/>
                              <a:gd name="T23" fmla="*/ 173 h 2513"/>
                              <a:gd name="T24" fmla="*/ 3073 w 10013"/>
                              <a:gd name="T25" fmla="*/ 964 h 2513"/>
                              <a:gd name="T26" fmla="*/ 2948 w 10013"/>
                              <a:gd name="T27" fmla="*/ 988 h 2513"/>
                              <a:gd name="T28" fmla="*/ 2948 w 10013"/>
                              <a:gd name="T29" fmla="*/ 1136 h 2513"/>
                              <a:gd name="T30" fmla="*/ 3459 w 10013"/>
                              <a:gd name="T31" fmla="*/ 1136 h 2513"/>
                              <a:gd name="T32" fmla="*/ 3459 w 10013"/>
                              <a:gd name="T33" fmla="*/ 988 h 2513"/>
                              <a:gd name="T34" fmla="*/ 3334 w 10013"/>
                              <a:gd name="T35" fmla="*/ 964 h 2513"/>
                              <a:gd name="T36" fmla="*/ 3334 w 10013"/>
                              <a:gd name="T37" fmla="*/ 673 h 2513"/>
                              <a:gd name="T38" fmla="*/ 3794 w 10013"/>
                              <a:gd name="T39" fmla="*/ 673 h 2513"/>
                              <a:gd name="T40" fmla="*/ 3794 w 10013"/>
                              <a:gd name="T41" fmla="*/ 964 h 2513"/>
                              <a:gd name="T42" fmla="*/ 3669 w 10013"/>
                              <a:gd name="T43" fmla="*/ 988 h 2513"/>
                              <a:gd name="T44" fmla="*/ 3669 w 10013"/>
                              <a:gd name="T45" fmla="*/ 1136 h 2513"/>
                              <a:gd name="T46" fmla="*/ 4179 w 10013"/>
                              <a:gd name="T47" fmla="*/ 1136 h 2513"/>
                              <a:gd name="T48" fmla="*/ 4179 w 10013"/>
                              <a:gd name="T49" fmla="*/ 988 h 2513"/>
                              <a:gd name="T50" fmla="*/ 4054 w 10013"/>
                              <a:gd name="T51" fmla="*/ 964 h 2513"/>
                              <a:gd name="T52" fmla="*/ 4054 w 10013"/>
                              <a:gd name="T53" fmla="*/ 173 h 2513"/>
                              <a:gd name="T54" fmla="*/ 4179 w 10013"/>
                              <a:gd name="T55" fmla="*/ 148 h 2513"/>
                              <a:gd name="T56" fmla="*/ 4179 w 10013"/>
                              <a:gd name="T57" fmla="*/ 0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4179" y="0"/>
                                </a:moveTo>
                                <a:lnTo>
                                  <a:pt x="3669" y="0"/>
                                </a:lnTo>
                                <a:lnTo>
                                  <a:pt x="3669" y="148"/>
                                </a:lnTo>
                                <a:lnTo>
                                  <a:pt x="3794" y="173"/>
                                </a:lnTo>
                                <a:lnTo>
                                  <a:pt x="3794" y="481"/>
                                </a:lnTo>
                                <a:lnTo>
                                  <a:pt x="3334" y="481"/>
                                </a:lnTo>
                                <a:lnTo>
                                  <a:pt x="3334" y="173"/>
                                </a:lnTo>
                                <a:lnTo>
                                  <a:pt x="3459" y="148"/>
                                </a:lnTo>
                                <a:lnTo>
                                  <a:pt x="3459" y="0"/>
                                </a:lnTo>
                                <a:lnTo>
                                  <a:pt x="2948" y="0"/>
                                </a:lnTo>
                                <a:lnTo>
                                  <a:pt x="2948" y="148"/>
                                </a:lnTo>
                                <a:lnTo>
                                  <a:pt x="3073" y="173"/>
                                </a:lnTo>
                                <a:lnTo>
                                  <a:pt x="3073" y="964"/>
                                </a:lnTo>
                                <a:lnTo>
                                  <a:pt x="2948" y="988"/>
                                </a:lnTo>
                                <a:lnTo>
                                  <a:pt x="2948" y="1136"/>
                                </a:lnTo>
                                <a:lnTo>
                                  <a:pt x="3459" y="1136"/>
                                </a:lnTo>
                                <a:lnTo>
                                  <a:pt x="3459" y="988"/>
                                </a:lnTo>
                                <a:lnTo>
                                  <a:pt x="3334" y="964"/>
                                </a:lnTo>
                                <a:lnTo>
                                  <a:pt x="3334" y="673"/>
                                </a:lnTo>
                                <a:lnTo>
                                  <a:pt x="3794" y="673"/>
                                </a:lnTo>
                                <a:lnTo>
                                  <a:pt x="3794" y="964"/>
                                </a:lnTo>
                                <a:lnTo>
                                  <a:pt x="3669" y="988"/>
                                </a:lnTo>
                                <a:lnTo>
                                  <a:pt x="3669" y="1136"/>
                                </a:lnTo>
                                <a:lnTo>
                                  <a:pt x="4179" y="1136"/>
                                </a:lnTo>
                                <a:lnTo>
                                  <a:pt x="4179" y="988"/>
                                </a:lnTo>
                                <a:lnTo>
                                  <a:pt x="4054" y="964"/>
                                </a:lnTo>
                                <a:lnTo>
                                  <a:pt x="4054" y="173"/>
                                </a:lnTo>
                                <a:lnTo>
                                  <a:pt x="4179" y="148"/>
                                </a:lnTo>
                                <a:lnTo>
                                  <a:pt x="4179" y="0"/>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1"/>
                        <wps:cNvSpPr>
                          <a:spLocks/>
                        </wps:cNvSpPr>
                        <wps:spPr bwMode="auto">
                          <a:xfrm>
                            <a:off x="413" y="216"/>
                            <a:ext cx="10013" cy="2513"/>
                          </a:xfrm>
                          <a:custGeom>
                            <a:avLst/>
                            <a:gdLst>
                              <a:gd name="T0" fmla="*/ 5075 w 10013"/>
                              <a:gd name="T1" fmla="*/ 2175 h 2513"/>
                              <a:gd name="T2" fmla="*/ 4878 w 10013"/>
                              <a:gd name="T3" fmla="*/ 2175 h 2513"/>
                              <a:gd name="T4" fmla="*/ 4869 w 10013"/>
                              <a:gd name="T5" fmla="*/ 2304 h 2513"/>
                              <a:gd name="T6" fmla="*/ 4511 w 10013"/>
                              <a:gd name="T7" fmla="*/ 2304 h 2513"/>
                              <a:gd name="T8" fmla="*/ 4511 w 10013"/>
                              <a:gd name="T9" fmla="*/ 2006 h 2513"/>
                              <a:gd name="T10" fmla="*/ 4902 w 10013"/>
                              <a:gd name="T11" fmla="*/ 2006 h 2513"/>
                              <a:gd name="T12" fmla="*/ 4902 w 10013"/>
                              <a:gd name="T13" fmla="*/ 1813 h 2513"/>
                              <a:gd name="T14" fmla="*/ 4511 w 10013"/>
                              <a:gd name="T15" fmla="*/ 1813 h 2513"/>
                              <a:gd name="T16" fmla="*/ 4511 w 10013"/>
                              <a:gd name="T17" fmla="*/ 1552 h 2513"/>
                              <a:gd name="T18" fmla="*/ 4852 w 10013"/>
                              <a:gd name="T19" fmla="*/ 1552 h 2513"/>
                              <a:gd name="T20" fmla="*/ 4861 w 10013"/>
                              <a:gd name="T21" fmla="*/ 1677 h 2513"/>
                              <a:gd name="T22" fmla="*/ 5059 w 10013"/>
                              <a:gd name="T23" fmla="*/ 1677 h 2513"/>
                              <a:gd name="T24" fmla="*/ 5059 w 10013"/>
                              <a:gd name="T25" fmla="*/ 1361 h 2513"/>
                              <a:gd name="T26" fmla="*/ 4125 w 10013"/>
                              <a:gd name="T27" fmla="*/ 1361 h 2513"/>
                              <a:gd name="T28" fmla="*/ 4125 w 10013"/>
                              <a:gd name="T29" fmla="*/ 1509 h 2513"/>
                              <a:gd name="T30" fmla="*/ 4250 w 10013"/>
                              <a:gd name="T31" fmla="*/ 1533 h 2513"/>
                              <a:gd name="T32" fmla="*/ 4250 w 10013"/>
                              <a:gd name="T33" fmla="*/ 2325 h 2513"/>
                              <a:gd name="T34" fmla="*/ 4125 w 10013"/>
                              <a:gd name="T35" fmla="*/ 2349 h 2513"/>
                              <a:gd name="T36" fmla="*/ 4125 w 10013"/>
                              <a:gd name="T37" fmla="*/ 2496 h 2513"/>
                              <a:gd name="T38" fmla="*/ 5075 w 10013"/>
                              <a:gd name="T39" fmla="*/ 2496 h 2513"/>
                              <a:gd name="T40" fmla="*/ 5075 w 10013"/>
                              <a:gd name="T41" fmla="*/ 2175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0013" h="2513">
                                <a:moveTo>
                                  <a:pt x="5075" y="2175"/>
                                </a:moveTo>
                                <a:lnTo>
                                  <a:pt x="4878" y="2175"/>
                                </a:lnTo>
                                <a:lnTo>
                                  <a:pt x="4869" y="2304"/>
                                </a:lnTo>
                                <a:lnTo>
                                  <a:pt x="4511" y="2304"/>
                                </a:lnTo>
                                <a:lnTo>
                                  <a:pt x="4511" y="2006"/>
                                </a:lnTo>
                                <a:lnTo>
                                  <a:pt x="4902" y="2006"/>
                                </a:lnTo>
                                <a:lnTo>
                                  <a:pt x="4902" y="1813"/>
                                </a:lnTo>
                                <a:lnTo>
                                  <a:pt x="4511" y="1813"/>
                                </a:lnTo>
                                <a:lnTo>
                                  <a:pt x="4511" y="1552"/>
                                </a:lnTo>
                                <a:lnTo>
                                  <a:pt x="4852" y="1552"/>
                                </a:lnTo>
                                <a:lnTo>
                                  <a:pt x="4861" y="1677"/>
                                </a:lnTo>
                                <a:lnTo>
                                  <a:pt x="5059" y="1677"/>
                                </a:lnTo>
                                <a:lnTo>
                                  <a:pt x="5059" y="1361"/>
                                </a:lnTo>
                                <a:lnTo>
                                  <a:pt x="4125" y="1361"/>
                                </a:lnTo>
                                <a:lnTo>
                                  <a:pt x="4125" y="1509"/>
                                </a:lnTo>
                                <a:lnTo>
                                  <a:pt x="4250" y="1533"/>
                                </a:lnTo>
                                <a:lnTo>
                                  <a:pt x="4250" y="2325"/>
                                </a:lnTo>
                                <a:lnTo>
                                  <a:pt x="4125" y="2349"/>
                                </a:lnTo>
                                <a:lnTo>
                                  <a:pt x="4125" y="2496"/>
                                </a:lnTo>
                                <a:lnTo>
                                  <a:pt x="5075" y="2496"/>
                                </a:lnTo>
                                <a:lnTo>
                                  <a:pt x="5075" y="2175"/>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2"/>
                        <wps:cNvSpPr>
                          <a:spLocks/>
                        </wps:cNvSpPr>
                        <wps:spPr bwMode="auto">
                          <a:xfrm>
                            <a:off x="413" y="216"/>
                            <a:ext cx="10013" cy="2513"/>
                          </a:xfrm>
                          <a:custGeom>
                            <a:avLst/>
                            <a:gdLst>
                              <a:gd name="T0" fmla="*/ 5417 w 10013"/>
                              <a:gd name="T1" fmla="*/ 988 h 2513"/>
                              <a:gd name="T2" fmla="*/ 5310 w 10013"/>
                              <a:gd name="T3" fmla="*/ 964 h 2513"/>
                              <a:gd name="T4" fmla="*/ 5196 w 10013"/>
                              <a:gd name="T5" fmla="*/ 705 h 2513"/>
                              <a:gd name="T6" fmla="*/ 5173 w 10013"/>
                              <a:gd name="T7" fmla="*/ 651 h 2513"/>
                              <a:gd name="T8" fmla="*/ 5214 w 10013"/>
                              <a:gd name="T9" fmla="*/ 626 h 2513"/>
                              <a:gd name="T10" fmla="*/ 5250 w 10013"/>
                              <a:gd name="T11" fmla="*/ 596 h 2513"/>
                              <a:gd name="T12" fmla="*/ 5283 w 10013"/>
                              <a:gd name="T13" fmla="*/ 564 h 2513"/>
                              <a:gd name="T14" fmla="*/ 5310 w 10013"/>
                              <a:gd name="T15" fmla="*/ 527 h 2513"/>
                              <a:gd name="T16" fmla="*/ 5318 w 10013"/>
                              <a:gd name="T17" fmla="*/ 513 h 2513"/>
                              <a:gd name="T18" fmla="*/ 5334 w 10013"/>
                              <a:gd name="T19" fmla="*/ 485 h 2513"/>
                              <a:gd name="T20" fmla="*/ 5351 w 10013"/>
                              <a:gd name="T21" fmla="*/ 440 h 2513"/>
                              <a:gd name="T22" fmla="*/ 5361 w 10013"/>
                              <a:gd name="T23" fmla="*/ 394 h 2513"/>
                              <a:gd name="T24" fmla="*/ 5364 w 10013"/>
                              <a:gd name="T25" fmla="*/ 345 h 2513"/>
                              <a:gd name="T26" fmla="*/ 5361 w 10013"/>
                              <a:gd name="T27" fmla="*/ 293 h 2513"/>
                              <a:gd name="T28" fmla="*/ 5351 w 10013"/>
                              <a:gd name="T29" fmla="*/ 245 h 2513"/>
                              <a:gd name="T30" fmla="*/ 5334 w 10013"/>
                              <a:gd name="T31" fmla="*/ 201 h 2513"/>
                              <a:gd name="T32" fmla="*/ 5328 w 10013"/>
                              <a:gd name="T33" fmla="*/ 191 h 2513"/>
                              <a:gd name="T34" fmla="*/ 5310 w 10013"/>
                              <a:gd name="T35" fmla="*/ 161 h 2513"/>
                              <a:gd name="T36" fmla="*/ 5280 w 10013"/>
                              <a:gd name="T37" fmla="*/ 124 h 2513"/>
                              <a:gd name="T38" fmla="*/ 5244 w 10013"/>
                              <a:gd name="T39" fmla="*/ 92 h 2513"/>
                              <a:gd name="T40" fmla="*/ 5203 w 10013"/>
                              <a:gd name="T41" fmla="*/ 64 h 2513"/>
                              <a:gd name="T42" fmla="*/ 5155 w 10013"/>
                              <a:gd name="T43" fmla="*/ 41 h 2513"/>
                              <a:gd name="T44" fmla="*/ 5105 w 10013"/>
                              <a:gd name="T45" fmla="*/ 24 h 2513"/>
                              <a:gd name="T46" fmla="*/ 5105 w 10013"/>
                              <a:gd name="T47" fmla="*/ 359 h 2513"/>
                              <a:gd name="T48" fmla="*/ 5102 w 10013"/>
                              <a:gd name="T49" fmla="*/ 394 h 2513"/>
                              <a:gd name="T50" fmla="*/ 5093 w 10013"/>
                              <a:gd name="T51" fmla="*/ 425 h 2513"/>
                              <a:gd name="T52" fmla="*/ 5078 w 10013"/>
                              <a:gd name="T53" fmla="*/ 451 h 2513"/>
                              <a:gd name="T54" fmla="*/ 5057 w 10013"/>
                              <a:gd name="T55" fmla="*/ 473 h 2513"/>
                              <a:gd name="T56" fmla="*/ 5030 w 10013"/>
                              <a:gd name="T57" fmla="*/ 491 h 2513"/>
                              <a:gd name="T58" fmla="*/ 4997 w 10013"/>
                              <a:gd name="T59" fmla="*/ 503 h 2513"/>
                              <a:gd name="T60" fmla="*/ 4959 w 10013"/>
                              <a:gd name="T61" fmla="*/ 510 h 2513"/>
                              <a:gd name="T62" fmla="*/ 4915 w 10013"/>
                              <a:gd name="T63" fmla="*/ 513 h 2513"/>
                              <a:gd name="T64" fmla="*/ 4729 w 10013"/>
                              <a:gd name="T65" fmla="*/ 513 h 2513"/>
                              <a:gd name="T66" fmla="*/ 4729 w 10013"/>
                              <a:gd name="T67" fmla="*/ 191 h 2513"/>
                              <a:gd name="T68" fmla="*/ 4916 w 10013"/>
                              <a:gd name="T69" fmla="*/ 191 h 2513"/>
                              <a:gd name="T70" fmla="*/ 4959 w 10013"/>
                              <a:gd name="T71" fmla="*/ 194 h 2513"/>
                              <a:gd name="T72" fmla="*/ 4997 w 10013"/>
                              <a:gd name="T73" fmla="*/ 203 h 2513"/>
                              <a:gd name="T74" fmla="*/ 5029 w 10013"/>
                              <a:gd name="T75" fmla="*/ 217 h 2513"/>
                              <a:gd name="T76" fmla="*/ 5056 w 10013"/>
                              <a:gd name="T77" fmla="*/ 237 h 2513"/>
                              <a:gd name="T78" fmla="*/ 5078 w 10013"/>
                              <a:gd name="T79" fmla="*/ 262 h 2513"/>
                              <a:gd name="T80" fmla="*/ 5093 w 10013"/>
                              <a:gd name="T81" fmla="*/ 290 h 2513"/>
                              <a:gd name="T82" fmla="*/ 5102 w 10013"/>
                              <a:gd name="T83" fmla="*/ 323 h 2513"/>
                              <a:gd name="T84" fmla="*/ 5105 w 10013"/>
                              <a:gd name="T85" fmla="*/ 359 h 2513"/>
                              <a:gd name="T86" fmla="*/ 5105 w 10013"/>
                              <a:gd name="T87" fmla="*/ 24 h 2513"/>
                              <a:gd name="T88" fmla="*/ 5102 w 10013"/>
                              <a:gd name="T89" fmla="*/ 23 h 2513"/>
                              <a:gd name="T90" fmla="*/ 5045 w 10013"/>
                              <a:gd name="T91" fmla="*/ 10 h 2513"/>
                              <a:gd name="T92" fmla="*/ 4983 w 10013"/>
                              <a:gd name="T93" fmla="*/ 2 h 2513"/>
                              <a:gd name="T94" fmla="*/ 4916 w 10013"/>
                              <a:gd name="T95" fmla="*/ 0 h 2513"/>
                              <a:gd name="T96" fmla="*/ 4342 w 10013"/>
                              <a:gd name="T97" fmla="*/ 0 h 2513"/>
                              <a:gd name="T98" fmla="*/ 4342 w 10013"/>
                              <a:gd name="T99" fmla="*/ 148 h 2513"/>
                              <a:gd name="T100" fmla="*/ 4468 w 10013"/>
                              <a:gd name="T101" fmla="*/ 173 h 2513"/>
                              <a:gd name="T102" fmla="*/ 4468 w 10013"/>
                              <a:gd name="T103" fmla="*/ 964 h 2513"/>
                              <a:gd name="T104" fmla="*/ 4342 w 10013"/>
                              <a:gd name="T105" fmla="*/ 988 h 2513"/>
                              <a:gd name="T106" fmla="*/ 4342 w 10013"/>
                              <a:gd name="T107" fmla="*/ 1136 h 2513"/>
                              <a:gd name="T108" fmla="*/ 4854 w 10013"/>
                              <a:gd name="T109" fmla="*/ 1136 h 2513"/>
                              <a:gd name="T110" fmla="*/ 4854 w 10013"/>
                              <a:gd name="T111" fmla="*/ 988 h 2513"/>
                              <a:gd name="T112" fmla="*/ 4729 w 10013"/>
                              <a:gd name="T113" fmla="*/ 964 h 2513"/>
                              <a:gd name="T114" fmla="*/ 4729 w 10013"/>
                              <a:gd name="T115" fmla="*/ 705 h 2513"/>
                              <a:gd name="T116" fmla="*/ 4935 w 10013"/>
                              <a:gd name="T117" fmla="*/ 706 h 2513"/>
                              <a:gd name="T118" fmla="*/ 5101 w 10013"/>
                              <a:gd name="T119" fmla="*/ 1136 h 2513"/>
                              <a:gd name="T120" fmla="*/ 5417 w 10013"/>
                              <a:gd name="T121" fmla="*/ 1136 h 2513"/>
                              <a:gd name="T122" fmla="*/ 5417 w 10013"/>
                              <a:gd name="T123" fmla="*/ 98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013" h="2513">
                                <a:moveTo>
                                  <a:pt x="5417" y="988"/>
                                </a:moveTo>
                                <a:lnTo>
                                  <a:pt x="5310" y="964"/>
                                </a:lnTo>
                                <a:lnTo>
                                  <a:pt x="5196" y="705"/>
                                </a:lnTo>
                                <a:lnTo>
                                  <a:pt x="5173" y="651"/>
                                </a:lnTo>
                                <a:lnTo>
                                  <a:pt x="5214" y="626"/>
                                </a:lnTo>
                                <a:lnTo>
                                  <a:pt x="5250" y="596"/>
                                </a:lnTo>
                                <a:lnTo>
                                  <a:pt x="5283" y="564"/>
                                </a:lnTo>
                                <a:lnTo>
                                  <a:pt x="5310" y="527"/>
                                </a:lnTo>
                                <a:lnTo>
                                  <a:pt x="5318" y="513"/>
                                </a:lnTo>
                                <a:lnTo>
                                  <a:pt x="5334" y="485"/>
                                </a:lnTo>
                                <a:lnTo>
                                  <a:pt x="5351" y="440"/>
                                </a:lnTo>
                                <a:lnTo>
                                  <a:pt x="5361" y="394"/>
                                </a:lnTo>
                                <a:lnTo>
                                  <a:pt x="5364" y="345"/>
                                </a:lnTo>
                                <a:lnTo>
                                  <a:pt x="5361" y="293"/>
                                </a:lnTo>
                                <a:lnTo>
                                  <a:pt x="5351" y="245"/>
                                </a:lnTo>
                                <a:lnTo>
                                  <a:pt x="5334" y="201"/>
                                </a:lnTo>
                                <a:lnTo>
                                  <a:pt x="5328" y="191"/>
                                </a:lnTo>
                                <a:lnTo>
                                  <a:pt x="5310" y="161"/>
                                </a:lnTo>
                                <a:lnTo>
                                  <a:pt x="5280" y="124"/>
                                </a:lnTo>
                                <a:lnTo>
                                  <a:pt x="5244" y="92"/>
                                </a:lnTo>
                                <a:lnTo>
                                  <a:pt x="5203" y="64"/>
                                </a:lnTo>
                                <a:lnTo>
                                  <a:pt x="5155" y="41"/>
                                </a:lnTo>
                                <a:lnTo>
                                  <a:pt x="5105" y="24"/>
                                </a:lnTo>
                                <a:lnTo>
                                  <a:pt x="5105" y="359"/>
                                </a:lnTo>
                                <a:lnTo>
                                  <a:pt x="5102" y="394"/>
                                </a:lnTo>
                                <a:lnTo>
                                  <a:pt x="5093" y="425"/>
                                </a:lnTo>
                                <a:lnTo>
                                  <a:pt x="5078" y="451"/>
                                </a:lnTo>
                                <a:lnTo>
                                  <a:pt x="5057" y="473"/>
                                </a:lnTo>
                                <a:lnTo>
                                  <a:pt x="5030" y="491"/>
                                </a:lnTo>
                                <a:lnTo>
                                  <a:pt x="4997" y="503"/>
                                </a:lnTo>
                                <a:lnTo>
                                  <a:pt x="4959" y="510"/>
                                </a:lnTo>
                                <a:lnTo>
                                  <a:pt x="4915" y="513"/>
                                </a:lnTo>
                                <a:lnTo>
                                  <a:pt x="4729" y="513"/>
                                </a:lnTo>
                                <a:lnTo>
                                  <a:pt x="4729" y="191"/>
                                </a:lnTo>
                                <a:lnTo>
                                  <a:pt x="4916" y="191"/>
                                </a:lnTo>
                                <a:lnTo>
                                  <a:pt x="4959" y="194"/>
                                </a:lnTo>
                                <a:lnTo>
                                  <a:pt x="4997" y="203"/>
                                </a:lnTo>
                                <a:lnTo>
                                  <a:pt x="5029" y="217"/>
                                </a:lnTo>
                                <a:lnTo>
                                  <a:pt x="5056" y="237"/>
                                </a:lnTo>
                                <a:lnTo>
                                  <a:pt x="5078" y="262"/>
                                </a:lnTo>
                                <a:lnTo>
                                  <a:pt x="5093" y="290"/>
                                </a:lnTo>
                                <a:lnTo>
                                  <a:pt x="5102" y="323"/>
                                </a:lnTo>
                                <a:lnTo>
                                  <a:pt x="5105" y="359"/>
                                </a:lnTo>
                                <a:lnTo>
                                  <a:pt x="5105" y="24"/>
                                </a:lnTo>
                                <a:lnTo>
                                  <a:pt x="5102" y="23"/>
                                </a:lnTo>
                                <a:lnTo>
                                  <a:pt x="5045" y="10"/>
                                </a:lnTo>
                                <a:lnTo>
                                  <a:pt x="4983" y="2"/>
                                </a:lnTo>
                                <a:lnTo>
                                  <a:pt x="4916" y="0"/>
                                </a:lnTo>
                                <a:lnTo>
                                  <a:pt x="4342" y="0"/>
                                </a:lnTo>
                                <a:lnTo>
                                  <a:pt x="4342" y="148"/>
                                </a:lnTo>
                                <a:lnTo>
                                  <a:pt x="4468" y="173"/>
                                </a:lnTo>
                                <a:lnTo>
                                  <a:pt x="4468" y="964"/>
                                </a:lnTo>
                                <a:lnTo>
                                  <a:pt x="4342" y="988"/>
                                </a:lnTo>
                                <a:lnTo>
                                  <a:pt x="4342" y="1136"/>
                                </a:lnTo>
                                <a:lnTo>
                                  <a:pt x="4854" y="1136"/>
                                </a:lnTo>
                                <a:lnTo>
                                  <a:pt x="4854" y="988"/>
                                </a:lnTo>
                                <a:lnTo>
                                  <a:pt x="4729" y="964"/>
                                </a:lnTo>
                                <a:lnTo>
                                  <a:pt x="4729" y="705"/>
                                </a:lnTo>
                                <a:lnTo>
                                  <a:pt x="4935" y="706"/>
                                </a:lnTo>
                                <a:lnTo>
                                  <a:pt x="5101" y="1136"/>
                                </a:lnTo>
                                <a:lnTo>
                                  <a:pt x="5417" y="1136"/>
                                </a:lnTo>
                                <a:lnTo>
                                  <a:pt x="5417" y="98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3"/>
                        <wps:cNvSpPr>
                          <a:spLocks/>
                        </wps:cNvSpPr>
                        <wps:spPr bwMode="auto">
                          <a:xfrm>
                            <a:off x="413" y="216"/>
                            <a:ext cx="10013" cy="2513"/>
                          </a:xfrm>
                          <a:custGeom>
                            <a:avLst/>
                            <a:gdLst>
                              <a:gd name="T0" fmla="*/ 6025 w 10013"/>
                              <a:gd name="T1" fmla="*/ 2125 h 2513"/>
                              <a:gd name="T2" fmla="*/ 5975 w 10013"/>
                              <a:gd name="T3" fmla="*/ 2293 h 2513"/>
                              <a:gd name="T4" fmla="*/ 5928 w 10013"/>
                              <a:gd name="T5" fmla="*/ 2307 h 2513"/>
                              <a:gd name="T6" fmla="*/ 5878 w 10013"/>
                              <a:gd name="T7" fmla="*/ 2317 h 2513"/>
                              <a:gd name="T8" fmla="*/ 5827 w 10013"/>
                              <a:gd name="T9" fmla="*/ 2322 h 2513"/>
                              <a:gd name="T10" fmla="*/ 5756 w 10013"/>
                              <a:gd name="T11" fmla="*/ 2320 h 2513"/>
                              <a:gd name="T12" fmla="*/ 5671 w 10013"/>
                              <a:gd name="T13" fmla="*/ 2297 h 2513"/>
                              <a:gd name="T14" fmla="*/ 5599 w 10013"/>
                              <a:gd name="T15" fmla="*/ 2252 h 2513"/>
                              <a:gd name="T16" fmla="*/ 5543 w 10013"/>
                              <a:gd name="T17" fmla="*/ 2187 h 2513"/>
                              <a:gd name="T18" fmla="*/ 5504 w 10013"/>
                              <a:gd name="T19" fmla="*/ 2103 h 2513"/>
                              <a:gd name="T20" fmla="*/ 5484 w 10013"/>
                              <a:gd name="T21" fmla="*/ 2005 h 2513"/>
                              <a:gd name="T22" fmla="*/ 5482 w 10013"/>
                              <a:gd name="T23" fmla="*/ 1905 h 2513"/>
                              <a:gd name="T24" fmla="*/ 5491 w 10013"/>
                              <a:gd name="T25" fmla="*/ 1797 h 2513"/>
                              <a:gd name="T26" fmla="*/ 5520 w 10013"/>
                              <a:gd name="T27" fmla="*/ 1706 h 2513"/>
                              <a:gd name="T28" fmla="*/ 5566 w 10013"/>
                              <a:gd name="T29" fmla="*/ 1633 h 2513"/>
                              <a:gd name="T30" fmla="*/ 5628 w 10013"/>
                              <a:gd name="T31" fmla="*/ 1579 h 2513"/>
                              <a:gd name="T32" fmla="*/ 5705 w 10013"/>
                              <a:gd name="T33" fmla="*/ 1546 h 2513"/>
                              <a:gd name="T34" fmla="*/ 5795 w 10013"/>
                              <a:gd name="T35" fmla="*/ 1534 h 2513"/>
                              <a:gd name="T36" fmla="*/ 5835 w 10013"/>
                              <a:gd name="T37" fmla="*/ 1536 h 2513"/>
                              <a:gd name="T38" fmla="*/ 5872 w 10013"/>
                              <a:gd name="T39" fmla="*/ 1541 h 2513"/>
                              <a:gd name="T40" fmla="*/ 5907 w 10013"/>
                              <a:gd name="T41" fmla="*/ 1550 h 2513"/>
                              <a:gd name="T42" fmla="*/ 5939 w 10013"/>
                              <a:gd name="T43" fmla="*/ 1562 h 2513"/>
                              <a:gd name="T44" fmla="*/ 5969 w 10013"/>
                              <a:gd name="T45" fmla="*/ 1576 h 2513"/>
                              <a:gd name="T46" fmla="*/ 5998 w 10013"/>
                              <a:gd name="T47" fmla="*/ 1593 h 2513"/>
                              <a:gd name="T48" fmla="*/ 6216 w 10013"/>
                              <a:gd name="T49" fmla="*/ 1763 h 2513"/>
                              <a:gd name="T50" fmla="*/ 6170 w 10013"/>
                              <a:gd name="T51" fmla="*/ 1447 h 2513"/>
                              <a:gd name="T52" fmla="*/ 6071 w 10013"/>
                              <a:gd name="T53" fmla="*/ 1395 h 2513"/>
                              <a:gd name="T54" fmla="*/ 5963 w 10013"/>
                              <a:gd name="T55" fmla="*/ 1362 h 2513"/>
                              <a:gd name="T56" fmla="*/ 5847 w 10013"/>
                              <a:gd name="T57" fmla="*/ 1346 h 2513"/>
                              <a:gd name="T58" fmla="*/ 5702 w 10013"/>
                              <a:gd name="T59" fmla="*/ 1349 h 2513"/>
                              <a:gd name="T60" fmla="*/ 5552 w 10013"/>
                              <a:gd name="T61" fmla="*/ 1385 h 2513"/>
                              <a:gd name="T62" fmla="*/ 5426 w 10013"/>
                              <a:gd name="T63" fmla="*/ 1456 h 2513"/>
                              <a:gd name="T64" fmla="*/ 5328 w 10013"/>
                              <a:gd name="T65" fmla="*/ 1555 h 2513"/>
                              <a:gd name="T66" fmla="*/ 5260 w 10013"/>
                              <a:gd name="T67" fmla="*/ 1681 h 2513"/>
                              <a:gd name="T68" fmla="*/ 5226 w 10013"/>
                              <a:gd name="T69" fmla="*/ 1827 h 2513"/>
                              <a:gd name="T70" fmla="*/ 5222 w 10013"/>
                              <a:gd name="T71" fmla="*/ 1951 h 2513"/>
                              <a:gd name="T72" fmla="*/ 5240 w 10013"/>
                              <a:gd name="T73" fmla="*/ 2114 h 2513"/>
                              <a:gd name="T74" fmla="*/ 5294 w 10013"/>
                              <a:gd name="T75" fmla="*/ 2252 h 2513"/>
                              <a:gd name="T76" fmla="*/ 5381 w 10013"/>
                              <a:gd name="T77" fmla="*/ 2363 h 2513"/>
                              <a:gd name="T78" fmla="*/ 5497 w 10013"/>
                              <a:gd name="T79" fmla="*/ 2445 h 2513"/>
                              <a:gd name="T80" fmla="*/ 5638 w 10013"/>
                              <a:gd name="T81" fmla="*/ 2496 h 2513"/>
                              <a:gd name="T82" fmla="*/ 5799 w 10013"/>
                              <a:gd name="T83" fmla="*/ 2512 h 2513"/>
                              <a:gd name="T84" fmla="*/ 5926 w 10013"/>
                              <a:gd name="T85" fmla="*/ 2504 h 2513"/>
                              <a:gd name="T86" fmla="*/ 6040 w 10013"/>
                              <a:gd name="T87" fmla="*/ 2480 h 2513"/>
                              <a:gd name="T88" fmla="*/ 6137 w 10013"/>
                              <a:gd name="T89" fmla="*/ 2445 h 2513"/>
                              <a:gd name="T90" fmla="*/ 6216 w 10013"/>
                              <a:gd name="T91" fmla="*/ 2402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10013" h="2513">
                                <a:moveTo>
                                  <a:pt x="6216" y="2125"/>
                                </a:moveTo>
                                <a:lnTo>
                                  <a:pt x="6025" y="2125"/>
                                </a:lnTo>
                                <a:lnTo>
                                  <a:pt x="5998" y="2285"/>
                                </a:lnTo>
                                <a:lnTo>
                                  <a:pt x="5975" y="2293"/>
                                </a:lnTo>
                                <a:lnTo>
                                  <a:pt x="5952" y="2300"/>
                                </a:lnTo>
                                <a:lnTo>
                                  <a:pt x="5928" y="2307"/>
                                </a:lnTo>
                                <a:lnTo>
                                  <a:pt x="5903" y="2312"/>
                                </a:lnTo>
                                <a:lnTo>
                                  <a:pt x="5878" y="2317"/>
                                </a:lnTo>
                                <a:lnTo>
                                  <a:pt x="5853" y="2320"/>
                                </a:lnTo>
                                <a:lnTo>
                                  <a:pt x="5827" y="2322"/>
                                </a:lnTo>
                                <a:lnTo>
                                  <a:pt x="5802" y="2323"/>
                                </a:lnTo>
                                <a:lnTo>
                                  <a:pt x="5756" y="2320"/>
                                </a:lnTo>
                                <a:lnTo>
                                  <a:pt x="5712" y="2311"/>
                                </a:lnTo>
                                <a:lnTo>
                                  <a:pt x="5671" y="2297"/>
                                </a:lnTo>
                                <a:lnTo>
                                  <a:pt x="5633" y="2277"/>
                                </a:lnTo>
                                <a:lnTo>
                                  <a:pt x="5599" y="2252"/>
                                </a:lnTo>
                                <a:lnTo>
                                  <a:pt x="5569" y="2221"/>
                                </a:lnTo>
                                <a:lnTo>
                                  <a:pt x="5543" y="2187"/>
                                </a:lnTo>
                                <a:lnTo>
                                  <a:pt x="5521" y="2147"/>
                                </a:lnTo>
                                <a:lnTo>
                                  <a:pt x="5504" y="2103"/>
                                </a:lnTo>
                                <a:lnTo>
                                  <a:pt x="5492" y="2056"/>
                                </a:lnTo>
                                <a:lnTo>
                                  <a:pt x="5484" y="2005"/>
                                </a:lnTo>
                                <a:lnTo>
                                  <a:pt x="5482" y="1951"/>
                                </a:lnTo>
                                <a:lnTo>
                                  <a:pt x="5482" y="1905"/>
                                </a:lnTo>
                                <a:lnTo>
                                  <a:pt x="5484" y="1849"/>
                                </a:lnTo>
                                <a:lnTo>
                                  <a:pt x="5491" y="1797"/>
                                </a:lnTo>
                                <a:lnTo>
                                  <a:pt x="5503" y="1749"/>
                                </a:lnTo>
                                <a:lnTo>
                                  <a:pt x="5520" y="1706"/>
                                </a:lnTo>
                                <a:lnTo>
                                  <a:pt x="5541" y="1667"/>
                                </a:lnTo>
                                <a:lnTo>
                                  <a:pt x="5566" y="1633"/>
                                </a:lnTo>
                                <a:lnTo>
                                  <a:pt x="5595" y="1604"/>
                                </a:lnTo>
                                <a:lnTo>
                                  <a:pt x="5628" y="1579"/>
                                </a:lnTo>
                                <a:lnTo>
                                  <a:pt x="5665" y="1559"/>
                                </a:lnTo>
                                <a:lnTo>
                                  <a:pt x="5705" y="1546"/>
                                </a:lnTo>
                                <a:lnTo>
                                  <a:pt x="5748" y="1537"/>
                                </a:lnTo>
                                <a:lnTo>
                                  <a:pt x="5795" y="1534"/>
                                </a:lnTo>
                                <a:lnTo>
                                  <a:pt x="5815" y="1535"/>
                                </a:lnTo>
                                <a:lnTo>
                                  <a:pt x="5835" y="1536"/>
                                </a:lnTo>
                                <a:lnTo>
                                  <a:pt x="5854" y="1538"/>
                                </a:lnTo>
                                <a:lnTo>
                                  <a:pt x="5872" y="1541"/>
                                </a:lnTo>
                                <a:lnTo>
                                  <a:pt x="5890" y="1545"/>
                                </a:lnTo>
                                <a:lnTo>
                                  <a:pt x="5907" y="1550"/>
                                </a:lnTo>
                                <a:lnTo>
                                  <a:pt x="5923" y="1556"/>
                                </a:lnTo>
                                <a:lnTo>
                                  <a:pt x="5939" y="1562"/>
                                </a:lnTo>
                                <a:lnTo>
                                  <a:pt x="5954" y="1569"/>
                                </a:lnTo>
                                <a:lnTo>
                                  <a:pt x="5969" y="1576"/>
                                </a:lnTo>
                                <a:lnTo>
                                  <a:pt x="5984" y="1584"/>
                                </a:lnTo>
                                <a:lnTo>
                                  <a:pt x="5998" y="1593"/>
                                </a:lnTo>
                                <a:lnTo>
                                  <a:pt x="6024" y="1763"/>
                                </a:lnTo>
                                <a:lnTo>
                                  <a:pt x="6216" y="1763"/>
                                </a:lnTo>
                                <a:lnTo>
                                  <a:pt x="6216" y="1480"/>
                                </a:lnTo>
                                <a:lnTo>
                                  <a:pt x="6170" y="1447"/>
                                </a:lnTo>
                                <a:lnTo>
                                  <a:pt x="6122" y="1418"/>
                                </a:lnTo>
                                <a:lnTo>
                                  <a:pt x="6071" y="1395"/>
                                </a:lnTo>
                                <a:lnTo>
                                  <a:pt x="6018" y="1376"/>
                                </a:lnTo>
                                <a:lnTo>
                                  <a:pt x="5963" y="1362"/>
                                </a:lnTo>
                                <a:lnTo>
                                  <a:pt x="5906" y="1352"/>
                                </a:lnTo>
                                <a:lnTo>
                                  <a:pt x="5847" y="1346"/>
                                </a:lnTo>
                                <a:lnTo>
                                  <a:pt x="5787" y="1344"/>
                                </a:lnTo>
                                <a:lnTo>
                                  <a:pt x="5702" y="1349"/>
                                </a:lnTo>
                                <a:lnTo>
                                  <a:pt x="5624" y="1362"/>
                                </a:lnTo>
                                <a:lnTo>
                                  <a:pt x="5552" y="1385"/>
                                </a:lnTo>
                                <a:lnTo>
                                  <a:pt x="5485" y="1416"/>
                                </a:lnTo>
                                <a:lnTo>
                                  <a:pt x="5426" y="1456"/>
                                </a:lnTo>
                                <a:lnTo>
                                  <a:pt x="5373" y="1502"/>
                                </a:lnTo>
                                <a:lnTo>
                                  <a:pt x="5328" y="1555"/>
                                </a:lnTo>
                                <a:lnTo>
                                  <a:pt x="5290" y="1615"/>
                                </a:lnTo>
                                <a:lnTo>
                                  <a:pt x="5260" y="1681"/>
                                </a:lnTo>
                                <a:lnTo>
                                  <a:pt x="5239" y="1751"/>
                                </a:lnTo>
                                <a:lnTo>
                                  <a:pt x="5226" y="1827"/>
                                </a:lnTo>
                                <a:lnTo>
                                  <a:pt x="5222" y="1906"/>
                                </a:lnTo>
                                <a:lnTo>
                                  <a:pt x="5222" y="1951"/>
                                </a:lnTo>
                                <a:lnTo>
                                  <a:pt x="5226" y="2036"/>
                                </a:lnTo>
                                <a:lnTo>
                                  <a:pt x="5240" y="2114"/>
                                </a:lnTo>
                                <a:lnTo>
                                  <a:pt x="5262" y="2186"/>
                                </a:lnTo>
                                <a:lnTo>
                                  <a:pt x="5294" y="2252"/>
                                </a:lnTo>
                                <a:lnTo>
                                  <a:pt x="5334" y="2311"/>
                                </a:lnTo>
                                <a:lnTo>
                                  <a:pt x="5381" y="2363"/>
                                </a:lnTo>
                                <a:lnTo>
                                  <a:pt x="5436" y="2408"/>
                                </a:lnTo>
                                <a:lnTo>
                                  <a:pt x="5497" y="2445"/>
                                </a:lnTo>
                                <a:lnTo>
                                  <a:pt x="5565" y="2475"/>
                                </a:lnTo>
                                <a:lnTo>
                                  <a:pt x="5638" y="2496"/>
                                </a:lnTo>
                                <a:lnTo>
                                  <a:pt x="5716" y="2508"/>
                                </a:lnTo>
                                <a:lnTo>
                                  <a:pt x="5799" y="2512"/>
                                </a:lnTo>
                                <a:lnTo>
                                  <a:pt x="5864" y="2510"/>
                                </a:lnTo>
                                <a:lnTo>
                                  <a:pt x="5926" y="2504"/>
                                </a:lnTo>
                                <a:lnTo>
                                  <a:pt x="5985" y="2494"/>
                                </a:lnTo>
                                <a:lnTo>
                                  <a:pt x="6040" y="2480"/>
                                </a:lnTo>
                                <a:lnTo>
                                  <a:pt x="6091" y="2463"/>
                                </a:lnTo>
                                <a:lnTo>
                                  <a:pt x="6137" y="2445"/>
                                </a:lnTo>
                                <a:lnTo>
                                  <a:pt x="6179" y="2424"/>
                                </a:lnTo>
                                <a:lnTo>
                                  <a:pt x="6216" y="2402"/>
                                </a:lnTo>
                                <a:lnTo>
                                  <a:pt x="6216" y="2125"/>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4"/>
                        <wps:cNvSpPr>
                          <a:spLocks/>
                        </wps:cNvSpPr>
                        <wps:spPr bwMode="auto">
                          <a:xfrm>
                            <a:off x="413" y="216"/>
                            <a:ext cx="10013" cy="2513"/>
                          </a:xfrm>
                          <a:custGeom>
                            <a:avLst/>
                            <a:gdLst>
                              <a:gd name="T0" fmla="*/ 6752 w 10013"/>
                              <a:gd name="T1" fmla="*/ 988 h 2513"/>
                              <a:gd name="T2" fmla="*/ 6668 w 10013"/>
                              <a:gd name="T3" fmla="*/ 977 h 2513"/>
                              <a:gd name="T4" fmla="*/ 6615 w 10013"/>
                              <a:gd name="T5" fmla="*/ 834 h 2513"/>
                              <a:gd name="T6" fmla="*/ 6548 w 10013"/>
                              <a:gd name="T7" fmla="*/ 655 h 2513"/>
                              <a:gd name="T8" fmla="*/ 6396 w 10013"/>
                              <a:gd name="T9" fmla="*/ 250 h 2513"/>
                              <a:gd name="T10" fmla="*/ 6306 w 10013"/>
                              <a:gd name="T11" fmla="*/ 9 h 2513"/>
                              <a:gd name="T12" fmla="*/ 6306 w 10013"/>
                              <a:gd name="T13" fmla="*/ 655 h 2513"/>
                              <a:gd name="T14" fmla="*/ 6023 w 10013"/>
                              <a:gd name="T15" fmla="*/ 655 h 2513"/>
                              <a:gd name="T16" fmla="*/ 6149 w 10013"/>
                              <a:gd name="T17" fmla="*/ 290 h 2513"/>
                              <a:gd name="T18" fmla="*/ 6162 w 10013"/>
                              <a:gd name="T19" fmla="*/ 250 h 2513"/>
                              <a:gd name="T20" fmla="*/ 6167 w 10013"/>
                              <a:gd name="T21" fmla="*/ 250 h 2513"/>
                              <a:gd name="T22" fmla="*/ 6179 w 10013"/>
                              <a:gd name="T23" fmla="*/ 286 h 2513"/>
                              <a:gd name="T24" fmla="*/ 6306 w 10013"/>
                              <a:gd name="T25" fmla="*/ 655 h 2513"/>
                              <a:gd name="T26" fmla="*/ 6306 w 10013"/>
                              <a:gd name="T27" fmla="*/ 9 h 2513"/>
                              <a:gd name="T28" fmla="*/ 6303 w 10013"/>
                              <a:gd name="T29" fmla="*/ 0 h 2513"/>
                              <a:gd name="T30" fmla="*/ 6028 w 10013"/>
                              <a:gd name="T31" fmla="*/ 0 h 2513"/>
                              <a:gd name="T32" fmla="*/ 5662 w 10013"/>
                              <a:gd name="T33" fmla="*/ 977 h 2513"/>
                              <a:gd name="T34" fmla="*/ 5577 w 10013"/>
                              <a:gd name="T35" fmla="*/ 988 h 2513"/>
                              <a:gd name="T36" fmla="*/ 5577 w 10013"/>
                              <a:gd name="T37" fmla="*/ 1136 h 2513"/>
                              <a:gd name="T38" fmla="*/ 6001 w 10013"/>
                              <a:gd name="T39" fmla="*/ 1136 h 2513"/>
                              <a:gd name="T40" fmla="*/ 6001 w 10013"/>
                              <a:gd name="T41" fmla="*/ 988 h 2513"/>
                              <a:gd name="T42" fmla="*/ 5921 w 10013"/>
                              <a:gd name="T43" fmla="*/ 974 h 2513"/>
                              <a:gd name="T44" fmla="*/ 5964 w 10013"/>
                              <a:gd name="T45" fmla="*/ 834 h 2513"/>
                              <a:gd name="T46" fmla="*/ 6365 w 10013"/>
                              <a:gd name="T47" fmla="*/ 834 h 2513"/>
                              <a:gd name="T48" fmla="*/ 6410 w 10013"/>
                              <a:gd name="T49" fmla="*/ 974 h 2513"/>
                              <a:gd name="T50" fmla="*/ 6330 w 10013"/>
                              <a:gd name="T51" fmla="*/ 988 h 2513"/>
                              <a:gd name="T52" fmla="*/ 6330 w 10013"/>
                              <a:gd name="T53" fmla="*/ 1136 h 2513"/>
                              <a:gd name="T54" fmla="*/ 6752 w 10013"/>
                              <a:gd name="T55" fmla="*/ 1136 h 2513"/>
                              <a:gd name="T56" fmla="*/ 6752 w 10013"/>
                              <a:gd name="T57" fmla="*/ 98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6752" y="988"/>
                                </a:moveTo>
                                <a:lnTo>
                                  <a:pt x="6668" y="977"/>
                                </a:lnTo>
                                <a:lnTo>
                                  <a:pt x="6615" y="834"/>
                                </a:lnTo>
                                <a:lnTo>
                                  <a:pt x="6548" y="655"/>
                                </a:lnTo>
                                <a:lnTo>
                                  <a:pt x="6396" y="250"/>
                                </a:lnTo>
                                <a:lnTo>
                                  <a:pt x="6306" y="9"/>
                                </a:lnTo>
                                <a:lnTo>
                                  <a:pt x="6306" y="655"/>
                                </a:lnTo>
                                <a:lnTo>
                                  <a:pt x="6023" y="655"/>
                                </a:lnTo>
                                <a:lnTo>
                                  <a:pt x="6149" y="290"/>
                                </a:lnTo>
                                <a:lnTo>
                                  <a:pt x="6162" y="250"/>
                                </a:lnTo>
                                <a:lnTo>
                                  <a:pt x="6167" y="250"/>
                                </a:lnTo>
                                <a:lnTo>
                                  <a:pt x="6179" y="286"/>
                                </a:lnTo>
                                <a:lnTo>
                                  <a:pt x="6306" y="655"/>
                                </a:lnTo>
                                <a:lnTo>
                                  <a:pt x="6306" y="9"/>
                                </a:lnTo>
                                <a:lnTo>
                                  <a:pt x="6303" y="0"/>
                                </a:lnTo>
                                <a:lnTo>
                                  <a:pt x="6028" y="0"/>
                                </a:lnTo>
                                <a:lnTo>
                                  <a:pt x="5662" y="977"/>
                                </a:lnTo>
                                <a:lnTo>
                                  <a:pt x="5577" y="988"/>
                                </a:lnTo>
                                <a:lnTo>
                                  <a:pt x="5577" y="1136"/>
                                </a:lnTo>
                                <a:lnTo>
                                  <a:pt x="6001" y="1136"/>
                                </a:lnTo>
                                <a:lnTo>
                                  <a:pt x="6001" y="988"/>
                                </a:lnTo>
                                <a:lnTo>
                                  <a:pt x="5921" y="974"/>
                                </a:lnTo>
                                <a:lnTo>
                                  <a:pt x="5964" y="834"/>
                                </a:lnTo>
                                <a:lnTo>
                                  <a:pt x="6365" y="834"/>
                                </a:lnTo>
                                <a:lnTo>
                                  <a:pt x="6410" y="974"/>
                                </a:lnTo>
                                <a:lnTo>
                                  <a:pt x="6330" y="988"/>
                                </a:lnTo>
                                <a:lnTo>
                                  <a:pt x="6330" y="1136"/>
                                </a:lnTo>
                                <a:lnTo>
                                  <a:pt x="6752" y="1136"/>
                                </a:lnTo>
                                <a:lnTo>
                                  <a:pt x="6752" y="98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5"/>
                        <wps:cNvSpPr>
                          <a:spLocks/>
                        </wps:cNvSpPr>
                        <wps:spPr bwMode="auto">
                          <a:xfrm>
                            <a:off x="413" y="216"/>
                            <a:ext cx="10013" cy="2513"/>
                          </a:xfrm>
                          <a:custGeom>
                            <a:avLst/>
                            <a:gdLst>
                              <a:gd name="T0" fmla="*/ 7601 w 10013"/>
                              <a:gd name="T1" fmla="*/ 2349 h 2513"/>
                              <a:gd name="T2" fmla="*/ 7481 w 10013"/>
                              <a:gd name="T3" fmla="*/ 2329 h 2513"/>
                              <a:gd name="T4" fmla="*/ 7109 w 10013"/>
                              <a:gd name="T5" fmla="*/ 1852 h 2513"/>
                              <a:gd name="T6" fmla="*/ 7446 w 10013"/>
                              <a:gd name="T7" fmla="*/ 1531 h 2513"/>
                              <a:gd name="T8" fmla="*/ 7557 w 10013"/>
                              <a:gd name="T9" fmla="*/ 1509 h 2513"/>
                              <a:gd name="T10" fmla="*/ 7557 w 10013"/>
                              <a:gd name="T11" fmla="*/ 1361 h 2513"/>
                              <a:gd name="T12" fmla="*/ 7038 w 10013"/>
                              <a:gd name="T13" fmla="*/ 1361 h 2513"/>
                              <a:gd name="T14" fmla="*/ 7038 w 10013"/>
                              <a:gd name="T15" fmla="*/ 1509 h 2513"/>
                              <a:gd name="T16" fmla="*/ 7163 w 10013"/>
                              <a:gd name="T17" fmla="*/ 1518 h 2513"/>
                              <a:gd name="T18" fmla="*/ 6771 w 10013"/>
                              <a:gd name="T19" fmla="*/ 1897 h 2513"/>
                              <a:gd name="T20" fmla="*/ 6771 w 10013"/>
                              <a:gd name="T21" fmla="*/ 1533 h 2513"/>
                              <a:gd name="T22" fmla="*/ 6888 w 10013"/>
                              <a:gd name="T23" fmla="*/ 1509 h 2513"/>
                              <a:gd name="T24" fmla="*/ 6888 w 10013"/>
                              <a:gd name="T25" fmla="*/ 1361 h 2513"/>
                              <a:gd name="T26" fmla="*/ 6385 w 10013"/>
                              <a:gd name="T27" fmla="*/ 1361 h 2513"/>
                              <a:gd name="T28" fmla="*/ 6385 w 10013"/>
                              <a:gd name="T29" fmla="*/ 1509 h 2513"/>
                              <a:gd name="T30" fmla="*/ 6510 w 10013"/>
                              <a:gd name="T31" fmla="*/ 1533 h 2513"/>
                              <a:gd name="T32" fmla="*/ 6510 w 10013"/>
                              <a:gd name="T33" fmla="*/ 2325 h 2513"/>
                              <a:gd name="T34" fmla="*/ 6385 w 10013"/>
                              <a:gd name="T35" fmla="*/ 2349 h 2513"/>
                              <a:gd name="T36" fmla="*/ 6385 w 10013"/>
                              <a:gd name="T37" fmla="*/ 2496 h 2513"/>
                              <a:gd name="T38" fmla="*/ 6888 w 10013"/>
                              <a:gd name="T39" fmla="*/ 2496 h 2513"/>
                              <a:gd name="T40" fmla="*/ 6888 w 10013"/>
                              <a:gd name="T41" fmla="*/ 2349 h 2513"/>
                              <a:gd name="T42" fmla="*/ 6771 w 10013"/>
                              <a:gd name="T43" fmla="*/ 2325 h 2513"/>
                              <a:gd name="T44" fmla="*/ 6771 w 10013"/>
                              <a:gd name="T45" fmla="*/ 2173 h 2513"/>
                              <a:gd name="T46" fmla="*/ 6934 w 10013"/>
                              <a:gd name="T47" fmla="*/ 2018 h 2513"/>
                              <a:gd name="T48" fmla="*/ 7179 w 10013"/>
                              <a:gd name="T49" fmla="*/ 2339 h 2513"/>
                              <a:gd name="T50" fmla="*/ 7063 w 10013"/>
                              <a:gd name="T51" fmla="*/ 2349 h 2513"/>
                              <a:gd name="T52" fmla="*/ 7063 w 10013"/>
                              <a:gd name="T53" fmla="*/ 2496 h 2513"/>
                              <a:gd name="T54" fmla="*/ 7601 w 10013"/>
                              <a:gd name="T55" fmla="*/ 2496 h 2513"/>
                              <a:gd name="T56" fmla="*/ 7601 w 10013"/>
                              <a:gd name="T57" fmla="*/ 2349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7601" y="2349"/>
                                </a:moveTo>
                                <a:lnTo>
                                  <a:pt x="7481" y="2329"/>
                                </a:lnTo>
                                <a:lnTo>
                                  <a:pt x="7109" y="1852"/>
                                </a:lnTo>
                                <a:lnTo>
                                  <a:pt x="7446" y="1531"/>
                                </a:lnTo>
                                <a:lnTo>
                                  <a:pt x="7557" y="1509"/>
                                </a:lnTo>
                                <a:lnTo>
                                  <a:pt x="7557" y="1361"/>
                                </a:lnTo>
                                <a:lnTo>
                                  <a:pt x="7038" y="1361"/>
                                </a:lnTo>
                                <a:lnTo>
                                  <a:pt x="7038" y="1509"/>
                                </a:lnTo>
                                <a:lnTo>
                                  <a:pt x="7163" y="1518"/>
                                </a:lnTo>
                                <a:lnTo>
                                  <a:pt x="6771" y="1897"/>
                                </a:lnTo>
                                <a:lnTo>
                                  <a:pt x="6771" y="1533"/>
                                </a:lnTo>
                                <a:lnTo>
                                  <a:pt x="6888" y="1509"/>
                                </a:lnTo>
                                <a:lnTo>
                                  <a:pt x="6888" y="1361"/>
                                </a:lnTo>
                                <a:lnTo>
                                  <a:pt x="6385" y="1361"/>
                                </a:lnTo>
                                <a:lnTo>
                                  <a:pt x="6385" y="1509"/>
                                </a:lnTo>
                                <a:lnTo>
                                  <a:pt x="6510" y="1533"/>
                                </a:lnTo>
                                <a:lnTo>
                                  <a:pt x="6510" y="2325"/>
                                </a:lnTo>
                                <a:lnTo>
                                  <a:pt x="6385" y="2349"/>
                                </a:lnTo>
                                <a:lnTo>
                                  <a:pt x="6385" y="2496"/>
                                </a:lnTo>
                                <a:lnTo>
                                  <a:pt x="6888" y="2496"/>
                                </a:lnTo>
                                <a:lnTo>
                                  <a:pt x="6888" y="2349"/>
                                </a:lnTo>
                                <a:lnTo>
                                  <a:pt x="6771" y="2325"/>
                                </a:lnTo>
                                <a:lnTo>
                                  <a:pt x="6771" y="2173"/>
                                </a:lnTo>
                                <a:lnTo>
                                  <a:pt x="6934" y="2018"/>
                                </a:lnTo>
                                <a:lnTo>
                                  <a:pt x="7179" y="2339"/>
                                </a:lnTo>
                                <a:lnTo>
                                  <a:pt x="7063" y="2349"/>
                                </a:lnTo>
                                <a:lnTo>
                                  <a:pt x="7063" y="2496"/>
                                </a:lnTo>
                                <a:lnTo>
                                  <a:pt x="7601" y="2496"/>
                                </a:lnTo>
                                <a:lnTo>
                                  <a:pt x="7601" y="2349"/>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16"/>
                        <wps:cNvSpPr>
                          <a:spLocks/>
                        </wps:cNvSpPr>
                        <wps:spPr bwMode="auto">
                          <a:xfrm>
                            <a:off x="413" y="216"/>
                            <a:ext cx="10013" cy="2513"/>
                          </a:xfrm>
                          <a:custGeom>
                            <a:avLst/>
                            <a:gdLst>
                              <a:gd name="T0" fmla="*/ 7995 w 10013"/>
                              <a:gd name="T1" fmla="*/ 558 h 2513"/>
                              <a:gd name="T2" fmla="*/ 7977 w 10013"/>
                              <a:gd name="T3" fmla="*/ 404 h 2513"/>
                              <a:gd name="T4" fmla="*/ 7925 w 10013"/>
                              <a:gd name="T5" fmla="*/ 269 h 2513"/>
                              <a:gd name="T6" fmla="*/ 7872 w 10013"/>
                              <a:gd name="T7" fmla="*/ 191 h 2513"/>
                              <a:gd name="T8" fmla="*/ 7792 w 10013"/>
                              <a:gd name="T9" fmla="*/ 111 h 2513"/>
                              <a:gd name="T10" fmla="*/ 7732 w 10013"/>
                              <a:gd name="T11" fmla="*/ 71 h 2513"/>
                              <a:gd name="T12" fmla="*/ 7732 w 10013"/>
                              <a:gd name="T13" fmla="*/ 578 h 2513"/>
                              <a:gd name="T14" fmla="*/ 7724 w 10013"/>
                              <a:gd name="T15" fmla="*/ 680 h 2513"/>
                              <a:gd name="T16" fmla="*/ 7698 w 10013"/>
                              <a:gd name="T17" fmla="*/ 770 h 2513"/>
                              <a:gd name="T18" fmla="*/ 7657 w 10013"/>
                              <a:gd name="T19" fmla="*/ 844 h 2513"/>
                              <a:gd name="T20" fmla="*/ 7600 w 10013"/>
                              <a:gd name="T21" fmla="*/ 899 h 2513"/>
                              <a:gd name="T22" fmla="*/ 7527 w 10013"/>
                              <a:gd name="T23" fmla="*/ 935 h 2513"/>
                              <a:gd name="T24" fmla="*/ 7439 w 10013"/>
                              <a:gd name="T25" fmla="*/ 946 h 2513"/>
                              <a:gd name="T26" fmla="*/ 7301 w 10013"/>
                              <a:gd name="T27" fmla="*/ 191 h 2513"/>
                              <a:gd name="T28" fmla="*/ 7485 w 10013"/>
                              <a:gd name="T29" fmla="*/ 193 h 2513"/>
                              <a:gd name="T30" fmla="*/ 7565 w 10013"/>
                              <a:gd name="T31" fmla="*/ 217 h 2513"/>
                              <a:gd name="T32" fmla="*/ 7630 w 10013"/>
                              <a:gd name="T33" fmla="*/ 262 h 2513"/>
                              <a:gd name="T34" fmla="*/ 7679 w 10013"/>
                              <a:gd name="T35" fmla="*/ 327 h 2513"/>
                              <a:gd name="T36" fmla="*/ 7713 w 10013"/>
                              <a:gd name="T37" fmla="*/ 409 h 2513"/>
                              <a:gd name="T38" fmla="*/ 7730 w 10013"/>
                              <a:gd name="T39" fmla="*/ 505 h 2513"/>
                              <a:gd name="T40" fmla="*/ 7732 w 10013"/>
                              <a:gd name="T41" fmla="*/ 71 h 2513"/>
                              <a:gd name="T42" fmla="*/ 7602 w 10013"/>
                              <a:gd name="T43" fmla="*/ 18 h 2513"/>
                              <a:gd name="T44" fmla="*/ 7452 w 10013"/>
                              <a:gd name="T45" fmla="*/ 0 h 2513"/>
                              <a:gd name="T46" fmla="*/ 6913 w 10013"/>
                              <a:gd name="T47" fmla="*/ 148 h 2513"/>
                              <a:gd name="T48" fmla="*/ 7040 w 10013"/>
                              <a:gd name="T49" fmla="*/ 961 h 2513"/>
                              <a:gd name="T50" fmla="*/ 6913 w 10013"/>
                              <a:gd name="T51" fmla="*/ 1136 h 2513"/>
                              <a:gd name="T52" fmla="*/ 7531 w 10013"/>
                              <a:gd name="T53" fmla="*/ 1131 h 2513"/>
                              <a:gd name="T54" fmla="*/ 7672 w 10013"/>
                              <a:gd name="T55" fmla="*/ 1096 h 2513"/>
                              <a:gd name="T56" fmla="*/ 7793 w 10013"/>
                              <a:gd name="T57" fmla="*/ 1025 h 2513"/>
                              <a:gd name="T58" fmla="*/ 7872 w 10013"/>
                              <a:gd name="T59" fmla="*/ 946 h 2513"/>
                              <a:gd name="T60" fmla="*/ 7926 w 10013"/>
                              <a:gd name="T61" fmla="*/ 867 h 2513"/>
                              <a:gd name="T62" fmla="*/ 7978 w 10013"/>
                              <a:gd name="T63" fmla="*/ 732 h 2513"/>
                              <a:gd name="T64" fmla="*/ 7995 w 10013"/>
                              <a:gd name="T65" fmla="*/ 57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0013" h="2513">
                                <a:moveTo>
                                  <a:pt x="7995" y="578"/>
                                </a:moveTo>
                                <a:lnTo>
                                  <a:pt x="7995" y="558"/>
                                </a:lnTo>
                                <a:lnTo>
                                  <a:pt x="7990" y="479"/>
                                </a:lnTo>
                                <a:lnTo>
                                  <a:pt x="7977" y="404"/>
                                </a:lnTo>
                                <a:lnTo>
                                  <a:pt x="7956" y="334"/>
                                </a:lnTo>
                                <a:lnTo>
                                  <a:pt x="7925" y="269"/>
                                </a:lnTo>
                                <a:lnTo>
                                  <a:pt x="7887" y="209"/>
                                </a:lnTo>
                                <a:lnTo>
                                  <a:pt x="7872" y="191"/>
                                </a:lnTo>
                                <a:lnTo>
                                  <a:pt x="7843" y="157"/>
                                </a:lnTo>
                                <a:lnTo>
                                  <a:pt x="7792" y="111"/>
                                </a:lnTo>
                                <a:lnTo>
                                  <a:pt x="7734" y="72"/>
                                </a:lnTo>
                                <a:lnTo>
                                  <a:pt x="7732" y="71"/>
                                </a:lnTo>
                                <a:lnTo>
                                  <a:pt x="7732" y="558"/>
                                </a:lnTo>
                                <a:lnTo>
                                  <a:pt x="7732" y="578"/>
                                </a:lnTo>
                                <a:lnTo>
                                  <a:pt x="7730" y="631"/>
                                </a:lnTo>
                                <a:lnTo>
                                  <a:pt x="7724" y="680"/>
                                </a:lnTo>
                                <a:lnTo>
                                  <a:pt x="7713" y="727"/>
                                </a:lnTo>
                                <a:lnTo>
                                  <a:pt x="7698" y="770"/>
                                </a:lnTo>
                                <a:lnTo>
                                  <a:pt x="7679" y="809"/>
                                </a:lnTo>
                                <a:lnTo>
                                  <a:pt x="7657" y="844"/>
                                </a:lnTo>
                                <a:lnTo>
                                  <a:pt x="7630" y="874"/>
                                </a:lnTo>
                                <a:lnTo>
                                  <a:pt x="7600" y="899"/>
                                </a:lnTo>
                                <a:lnTo>
                                  <a:pt x="7565" y="920"/>
                                </a:lnTo>
                                <a:lnTo>
                                  <a:pt x="7527" y="935"/>
                                </a:lnTo>
                                <a:lnTo>
                                  <a:pt x="7485" y="943"/>
                                </a:lnTo>
                                <a:lnTo>
                                  <a:pt x="7439" y="946"/>
                                </a:lnTo>
                                <a:lnTo>
                                  <a:pt x="7301" y="946"/>
                                </a:lnTo>
                                <a:lnTo>
                                  <a:pt x="7301" y="191"/>
                                </a:lnTo>
                                <a:lnTo>
                                  <a:pt x="7439" y="191"/>
                                </a:lnTo>
                                <a:lnTo>
                                  <a:pt x="7485" y="193"/>
                                </a:lnTo>
                                <a:lnTo>
                                  <a:pt x="7527" y="202"/>
                                </a:lnTo>
                                <a:lnTo>
                                  <a:pt x="7565" y="217"/>
                                </a:lnTo>
                                <a:lnTo>
                                  <a:pt x="7600" y="237"/>
                                </a:lnTo>
                                <a:lnTo>
                                  <a:pt x="7630" y="262"/>
                                </a:lnTo>
                                <a:lnTo>
                                  <a:pt x="7657" y="292"/>
                                </a:lnTo>
                                <a:lnTo>
                                  <a:pt x="7679" y="327"/>
                                </a:lnTo>
                                <a:lnTo>
                                  <a:pt x="7698" y="366"/>
                                </a:lnTo>
                                <a:lnTo>
                                  <a:pt x="7713" y="409"/>
                                </a:lnTo>
                                <a:lnTo>
                                  <a:pt x="7724" y="455"/>
                                </a:lnTo>
                                <a:lnTo>
                                  <a:pt x="7730" y="505"/>
                                </a:lnTo>
                                <a:lnTo>
                                  <a:pt x="7732" y="558"/>
                                </a:lnTo>
                                <a:lnTo>
                                  <a:pt x="7732" y="71"/>
                                </a:lnTo>
                                <a:lnTo>
                                  <a:pt x="7670" y="40"/>
                                </a:lnTo>
                                <a:lnTo>
                                  <a:pt x="7602" y="18"/>
                                </a:lnTo>
                                <a:lnTo>
                                  <a:pt x="7529" y="5"/>
                                </a:lnTo>
                                <a:lnTo>
                                  <a:pt x="7452" y="0"/>
                                </a:lnTo>
                                <a:lnTo>
                                  <a:pt x="6913" y="0"/>
                                </a:lnTo>
                                <a:lnTo>
                                  <a:pt x="6913" y="148"/>
                                </a:lnTo>
                                <a:lnTo>
                                  <a:pt x="7040" y="177"/>
                                </a:lnTo>
                                <a:lnTo>
                                  <a:pt x="7040" y="961"/>
                                </a:lnTo>
                                <a:lnTo>
                                  <a:pt x="6913" y="988"/>
                                </a:lnTo>
                                <a:lnTo>
                                  <a:pt x="6913" y="1136"/>
                                </a:lnTo>
                                <a:lnTo>
                                  <a:pt x="7453" y="1136"/>
                                </a:lnTo>
                                <a:lnTo>
                                  <a:pt x="7531" y="1131"/>
                                </a:lnTo>
                                <a:lnTo>
                                  <a:pt x="7604" y="1118"/>
                                </a:lnTo>
                                <a:lnTo>
                                  <a:pt x="7672" y="1096"/>
                                </a:lnTo>
                                <a:lnTo>
                                  <a:pt x="7735" y="1064"/>
                                </a:lnTo>
                                <a:lnTo>
                                  <a:pt x="7793" y="1025"/>
                                </a:lnTo>
                                <a:lnTo>
                                  <a:pt x="7844" y="979"/>
                                </a:lnTo>
                                <a:lnTo>
                                  <a:pt x="7872" y="946"/>
                                </a:lnTo>
                                <a:lnTo>
                                  <a:pt x="7889" y="927"/>
                                </a:lnTo>
                                <a:lnTo>
                                  <a:pt x="7926" y="867"/>
                                </a:lnTo>
                                <a:lnTo>
                                  <a:pt x="7956" y="802"/>
                                </a:lnTo>
                                <a:lnTo>
                                  <a:pt x="7978" y="732"/>
                                </a:lnTo>
                                <a:lnTo>
                                  <a:pt x="7990" y="657"/>
                                </a:lnTo>
                                <a:lnTo>
                                  <a:pt x="7995" y="57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17"/>
                        <wps:cNvSpPr>
                          <a:spLocks/>
                        </wps:cNvSpPr>
                        <wps:spPr bwMode="auto">
                          <a:xfrm>
                            <a:off x="413" y="216"/>
                            <a:ext cx="10013" cy="2513"/>
                          </a:xfrm>
                          <a:custGeom>
                            <a:avLst/>
                            <a:gdLst>
                              <a:gd name="T0" fmla="*/ 8748 w 10013"/>
                              <a:gd name="T1" fmla="*/ 1917 h 2513"/>
                              <a:gd name="T2" fmla="*/ 8738 w 10013"/>
                              <a:gd name="T3" fmla="*/ 1800 h 2513"/>
                              <a:gd name="T4" fmla="*/ 8707 w 10013"/>
                              <a:gd name="T5" fmla="*/ 1691 h 2513"/>
                              <a:gd name="T6" fmla="*/ 8658 w 10013"/>
                              <a:gd name="T7" fmla="*/ 1593 h 2513"/>
                              <a:gd name="T8" fmla="*/ 8615 w 10013"/>
                              <a:gd name="T9" fmla="*/ 1536 h 2513"/>
                              <a:gd name="T10" fmla="*/ 8552 w 10013"/>
                              <a:gd name="T11" fmla="*/ 1472 h 2513"/>
                              <a:gd name="T12" fmla="*/ 8488 w 10013"/>
                              <a:gd name="T13" fmla="*/ 1426 h 2513"/>
                              <a:gd name="T14" fmla="*/ 8488 w 10013"/>
                              <a:gd name="T15" fmla="*/ 1937 h 2513"/>
                              <a:gd name="T16" fmla="*/ 8480 w 10013"/>
                              <a:gd name="T17" fmla="*/ 2045 h 2513"/>
                              <a:gd name="T18" fmla="*/ 8455 w 10013"/>
                              <a:gd name="T19" fmla="*/ 2138 h 2513"/>
                              <a:gd name="T20" fmla="*/ 8413 w 10013"/>
                              <a:gd name="T21" fmla="*/ 2215 h 2513"/>
                              <a:gd name="T22" fmla="*/ 8356 w 10013"/>
                              <a:gd name="T23" fmla="*/ 2273 h 2513"/>
                              <a:gd name="T24" fmla="*/ 8282 w 10013"/>
                              <a:gd name="T25" fmla="*/ 2309 h 2513"/>
                              <a:gd name="T26" fmla="*/ 8194 w 10013"/>
                              <a:gd name="T27" fmla="*/ 2321 h 2513"/>
                              <a:gd name="T28" fmla="*/ 8106 w 10013"/>
                              <a:gd name="T29" fmla="*/ 2309 h 2513"/>
                              <a:gd name="T30" fmla="*/ 8033 w 10013"/>
                              <a:gd name="T31" fmla="*/ 2273 h 2513"/>
                              <a:gd name="T32" fmla="*/ 7978 w 10013"/>
                              <a:gd name="T33" fmla="*/ 2216 h 2513"/>
                              <a:gd name="T34" fmla="*/ 7938 w 10013"/>
                              <a:gd name="T35" fmla="*/ 2139 h 2513"/>
                              <a:gd name="T36" fmla="*/ 7914 w 10013"/>
                              <a:gd name="T37" fmla="*/ 2045 h 2513"/>
                              <a:gd name="T38" fmla="*/ 7907 w 10013"/>
                              <a:gd name="T39" fmla="*/ 1937 h 2513"/>
                              <a:gd name="T40" fmla="*/ 7909 w 10013"/>
                              <a:gd name="T41" fmla="*/ 1862 h 2513"/>
                              <a:gd name="T42" fmla="*/ 7924 w 10013"/>
                              <a:gd name="T43" fmla="*/ 1762 h 2513"/>
                              <a:gd name="T44" fmla="*/ 7955 w 10013"/>
                              <a:gd name="T45" fmla="*/ 1677 h 2513"/>
                              <a:gd name="T46" fmla="*/ 8002 w 10013"/>
                              <a:gd name="T47" fmla="*/ 1610 h 2513"/>
                              <a:gd name="T48" fmla="*/ 8066 w 10013"/>
                              <a:gd name="T49" fmla="*/ 1563 h 2513"/>
                              <a:gd name="T50" fmla="*/ 8147 w 10013"/>
                              <a:gd name="T51" fmla="*/ 1539 h 2513"/>
                              <a:gd name="T52" fmla="*/ 8240 w 10013"/>
                              <a:gd name="T53" fmla="*/ 1539 h 2513"/>
                              <a:gd name="T54" fmla="*/ 8320 w 10013"/>
                              <a:gd name="T55" fmla="*/ 1563 h 2513"/>
                              <a:gd name="T56" fmla="*/ 8386 w 10013"/>
                              <a:gd name="T57" fmla="*/ 1611 h 2513"/>
                              <a:gd name="T58" fmla="*/ 8435 w 10013"/>
                              <a:gd name="T59" fmla="*/ 1678 h 2513"/>
                              <a:gd name="T60" fmla="*/ 8469 w 10013"/>
                              <a:gd name="T61" fmla="*/ 1763 h 2513"/>
                              <a:gd name="T62" fmla="*/ 8486 w 10013"/>
                              <a:gd name="T63" fmla="*/ 1863 h 2513"/>
                              <a:gd name="T64" fmla="*/ 8488 w 10013"/>
                              <a:gd name="T65" fmla="*/ 1426 h 2513"/>
                              <a:gd name="T66" fmla="*/ 8415 w 10013"/>
                              <a:gd name="T67" fmla="*/ 1387 h 2513"/>
                              <a:gd name="T68" fmla="*/ 8309 w 10013"/>
                              <a:gd name="T69" fmla="*/ 1355 h 2513"/>
                              <a:gd name="T70" fmla="*/ 8194 w 10013"/>
                              <a:gd name="T71" fmla="*/ 1344 h 2513"/>
                              <a:gd name="T72" fmla="*/ 8077 w 10013"/>
                              <a:gd name="T73" fmla="*/ 1355 h 2513"/>
                              <a:gd name="T74" fmla="*/ 7971 w 10013"/>
                              <a:gd name="T75" fmla="*/ 1387 h 2513"/>
                              <a:gd name="T76" fmla="*/ 7878 w 10013"/>
                              <a:gd name="T77" fmla="*/ 1439 h 2513"/>
                              <a:gd name="T78" fmla="*/ 7798 w 10013"/>
                              <a:gd name="T79" fmla="*/ 1509 h 2513"/>
                              <a:gd name="T80" fmla="*/ 7733 w 10013"/>
                              <a:gd name="T81" fmla="*/ 1593 h 2513"/>
                              <a:gd name="T82" fmla="*/ 7685 w 10013"/>
                              <a:gd name="T83" fmla="*/ 1691 h 2513"/>
                              <a:gd name="T84" fmla="*/ 7656 w 10013"/>
                              <a:gd name="T85" fmla="*/ 1800 h 2513"/>
                              <a:gd name="T86" fmla="*/ 7646 w 10013"/>
                              <a:gd name="T87" fmla="*/ 1917 h 2513"/>
                              <a:gd name="T88" fmla="*/ 7648 w 10013"/>
                              <a:gd name="T89" fmla="*/ 1998 h 2513"/>
                              <a:gd name="T90" fmla="*/ 7668 w 10013"/>
                              <a:gd name="T91" fmla="*/ 2112 h 2513"/>
                              <a:gd name="T92" fmla="*/ 7707 w 10013"/>
                              <a:gd name="T93" fmla="*/ 2217 h 2513"/>
                              <a:gd name="T94" fmla="*/ 7764 w 10013"/>
                              <a:gd name="T95" fmla="*/ 2308 h 2513"/>
                              <a:gd name="T96" fmla="*/ 7837 w 10013"/>
                              <a:gd name="T97" fmla="*/ 2385 h 2513"/>
                              <a:gd name="T98" fmla="*/ 7924 w 10013"/>
                              <a:gd name="T99" fmla="*/ 2446 h 2513"/>
                              <a:gd name="T100" fmla="*/ 8024 w 10013"/>
                              <a:gd name="T101" fmla="*/ 2488 h 2513"/>
                              <a:gd name="T102" fmla="*/ 8135 w 10013"/>
                              <a:gd name="T103" fmla="*/ 2510 h 2513"/>
                              <a:gd name="T104" fmla="*/ 8254 w 10013"/>
                              <a:gd name="T105" fmla="*/ 2510 h 2513"/>
                              <a:gd name="T106" fmla="*/ 8365 w 10013"/>
                              <a:gd name="T107" fmla="*/ 2488 h 2513"/>
                              <a:gd name="T108" fmla="*/ 8465 w 10013"/>
                              <a:gd name="T109" fmla="*/ 2446 h 2513"/>
                              <a:gd name="T110" fmla="*/ 8553 w 10013"/>
                              <a:gd name="T111" fmla="*/ 2385 h 2513"/>
                              <a:gd name="T112" fmla="*/ 8616 w 10013"/>
                              <a:gd name="T113" fmla="*/ 2321 h 2513"/>
                              <a:gd name="T114" fmla="*/ 8658 w 10013"/>
                              <a:gd name="T115" fmla="*/ 2264 h 2513"/>
                              <a:gd name="T116" fmla="*/ 8707 w 10013"/>
                              <a:gd name="T117" fmla="*/ 2166 h 2513"/>
                              <a:gd name="T118" fmla="*/ 8738 w 10013"/>
                              <a:gd name="T119" fmla="*/ 2056 h 2513"/>
                              <a:gd name="T120" fmla="*/ 8748 w 10013"/>
                              <a:gd name="T121" fmla="*/ 1937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013" h="2513">
                                <a:moveTo>
                                  <a:pt x="8748" y="1937"/>
                                </a:moveTo>
                                <a:lnTo>
                                  <a:pt x="8748" y="1917"/>
                                </a:lnTo>
                                <a:lnTo>
                                  <a:pt x="8746" y="1859"/>
                                </a:lnTo>
                                <a:lnTo>
                                  <a:pt x="8738" y="1800"/>
                                </a:lnTo>
                                <a:lnTo>
                                  <a:pt x="8725" y="1745"/>
                                </a:lnTo>
                                <a:lnTo>
                                  <a:pt x="8707" y="1691"/>
                                </a:lnTo>
                                <a:lnTo>
                                  <a:pt x="8685" y="1641"/>
                                </a:lnTo>
                                <a:lnTo>
                                  <a:pt x="8658" y="1593"/>
                                </a:lnTo>
                                <a:lnTo>
                                  <a:pt x="8627" y="1549"/>
                                </a:lnTo>
                                <a:lnTo>
                                  <a:pt x="8615" y="1536"/>
                                </a:lnTo>
                                <a:lnTo>
                                  <a:pt x="8592" y="1509"/>
                                </a:lnTo>
                                <a:lnTo>
                                  <a:pt x="8552" y="1472"/>
                                </a:lnTo>
                                <a:lnTo>
                                  <a:pt x="8510" y="1439"/>
                                </a:lnTo>
                                <a:lnTo>
                                  <a:pt x="8488" y="1426"/>
                                </a:lnTo>
                                <a:lnTo>
                                  <a:pt x="8488" y="1917"/>
                                </a:lnTo>
                                <a:lnTo>
                                  <a:pt x="8488" y="1937"/>
                                </a:lnTo>
                                <a:lnTo>
                                  <a:pt x="8486" y="1993"/>
                                </a:lnTo>
                                <a:lnTo>
                                  <a:pt x="8480" y="2045"/>
                                </a:lnTo>
                                <a:lnTo>
                                  <a:pt x="8469" y="2094"/>
                                </a:lnTo>
                                <a:lnTo>
                                  <a:pt x="8455" y="2138"/>
                                </a:lnTo>
                                <a:lnTo>
                                  <a:pt x="8436" y="2179"/>
                                </a:lnTo>
                                <a:lnTo>
                                  <a:pt x="8413" y="2215"/>
                                </a:lnTo>
                                <a:lnTo>
                                  <a:pt x="8386" y="2246"/>
                                </a:lnTo>
                                <a:lnTo>
                                  <a:pt x="8356" y="2273"/>
                                </a:lnTo>
                                <a:lnTo>
                                  <a:pt x="8321" y="2294"/>
                                </a:lnTo>
                                <a:lnTo>
                                  <a:pt x="8282" y="2309"/>
                                </a:lnTo>
                                <a:lnTo>
                                  <a:pt x="8240" y="2318"/>
                                </a:lnTo>
                                <a:lnTo>
                                  <a:pt x="8194" y="2321"/>
                                </a:lnTo>
                                <a:lnTo>
                                  <a:pt x="8148" y="2318"/>
                                </a:lnTo>
                                <a:lnTo>
                                  <a:pt x="8106" y="2309"/>
                                </a:lnTo>
                                <a:lnTo>
                                  <a:pt x="8067" y="2294"/>
                                </a:lnTo>
                                <a:lnTo>
                                  <a:pt x="8033" y="2273"/>
                                </a:lnTo>
                                <a:lnTo>
                                  <a:pt x="8003" y="2247"/>
                                </a:lnTo>
                                <a:lnTo>
                                  <a:pt x="7978" y="2216"/>
                                </a:lnTo>
                                <a:lnTo>
                                  <a:pt x="7956" y="2180"/>
                                </a:lnTo>
                                <a:lnTo>
                                  <a:pt x="7938" y="2139"/>
                                </a:lnTo>
                                <a:lnTo>
                                  <a:pt x="7924" y="2094"/>
                                </a:lnTo>
                                <a:lnTo>
                                  <a:pt x="7914" y="2045"/>
                                </a:lnTo>
                                <a:lnTo>
                                  <a:pt x="7909" y="1993"/>
                                </a:lnTo>
                                <a:lnTo>
                                  <a:pt x="7907" y="1937"/>
                                </a:lnTo>
                                <a:lnTo>
                                  <a:pt x="7907" y="1917"/>
                                </a:lnTo>
                                <a:lnTo>
                                  <a:pt x="7909" y="1862"/>
                                </a:lnTo>
                                <a:lnTo>
                                  <a:pt x="7914" y="1810"/>
                                </a:lnTo>
                                <a:lnTo>
                                  <a:pt x="7924" y="1762"/>
                                </a:lnTo>
                                <a:lnTo>
                                  <a:pt x="7938" y="1717"/>
                                </a:lnTo>
                                <a:lnTo>
                                  <a:pt x="7955" y="1677"/>
                                </a:lnTo>
                                <a:lnTo>
                                  <a:pt x="7977" y="1641"/>
                                </a:lnTo>
                                <a:lnTo>
                                  <a:pt x="8002" y="1610"/>
                                </a:lnTo>
                                <a:lnTo>
                                  <a:pt x="8032" y="1584"/>
                                </a:lnTo>
                                <a:lnTo>
                                  <a:pt x="8066" y="1563"/>
                                </a:lnTo>
                                <a:lnTo>
                                  <a:pt x="8104" y="1548"/>
                                </a:lnTo>
                                <a:lnTo>
                                  <a:pt x="8147" y="1539"/>
                                </a:lnTo>
                                <a:lnTo>
                                  <a:pt x="8194" y="1536"/>
                                </a:lnTo>
                                <a:lnTo>
                                  <a:pt x="8240" y="1539"/>
                                </a:lnTo>
                                <a:lnTo>
                                  <a:pt x="8282" y="1548"/>
                                </a:lnTo>
                                <a:lnTo>
                                  <a:pt x="8320" y="1563"/>
                                </a:lnTo>
                                <a:lnTo>
                                  <a:pt x="8355" y="1584"/>
                                </a:lnTo>
                                <a:lnTo>
                                  <a:pt x="8386" y="1611"/>
                                </a:lnTo>
                                <a:lnTo>
                                  <a:pt x="8412" y="1642"/>
                                </a:lnTo>
                                <a:lnTo>
                                  <a:pt x="8435" y="1678"/>
                                </a:lnTo>
                                <a:lnTo>
                                  <a:pt x="8454" y="1719"/>
                                </a:lnTo>
                                <a:lnTo>
                                  <a:pt x="8469" y="1763"/>
                                </a:lnTo>
                                <a:lnTo>
                                  <a:pt x="8480" y="1811"/>
                                </a:lnTo>
                                <a:lnTo>
                                  <a:pt x="8486" y="1863"/>
                                </a:lnTo>
                                <a:lnTo>
                                  <a:pt x="8488" y="1917"/>
                                </a:lnTo>
                                <a:lnTo>
                                  <a:pt x="8488" y="1426"/>
                                </a:lnTo>
                                <a:lnTo>
                                  <a:pt x="8464" y="1411"/>
                                </a:lnTo>
                                <a:lnTo>
                                  <a:pt x="8415" y="1387"/>
                                </a:lnTo>
                                <a:lnTo>
                                  <a:pt x="8364" y="1369"/>
                                </a:lnTo>
                                <a:lnTo>
                                  <a:pt x="8309" y="1355"/>
                                </a:lnTo>
                                <a:lnTo>
                                  <a:pt x="8253" y="1347"/>
                                </a:lnTo>
                                <a:lnTo>
                                  <a:pt x="8194" y="1344"/>
                                </a:lnTo>
                                <a:lnTo>
                                  <a:pt x="8134" y="1347"/>
                                </a:lnTo>
                                <a:lnTo>
                                  <a:pt x="8077" y="1355"/>
                                </a:lnTo>
                                <a:lnTo>
                                  <a:pt x="8023" y="1369"/>
                                </a:lnTo>
                                <a:lnTo>
                                  <a:pt x="7971" y="1387"/>
                                </a:lnTo>
                                <a:lnTo>
                                  <a:pt x="7923" y="1411"/>
                                </a:lnTo>
                                <a:lnTo>
                                  <a:pt x="7878" y="1439"/>
                                </a:lnTo>
                                <a:lnTo>
                                  <a:pt x="7836" y="1472"/>
                                </a:lnTo>
                                <a:lnTo>
                                  <a:pt x="7798" y="1509"/>
                                </a:lnTo>
                                <a:lnTo>
                                  <a:pt x="7763" y="1549"/>
                                </a:lnTo>
                                <a:lnTo>
                                  <a:pt x="7733" y="1593"/>
                                </a:lnTo>
                                <a:lnTo>
                                  <a:pt x="7707" y="1641"/>
                                </a:lnTo>
                                <a:lnTo>
                                  <a:pt x="7685" y="1691"/>
                                </a:lnTo>
                                <a:lnTo>
                                  <a:pt x="7668" y="1745"/>
                                </a:lnTo>
                                <a:lnTo>
                                  <a:pt x="7656" y="1800"/>
                                </a:lnTo>
                                <a:lnTo>
                                  <a:pt x="7648" y="1859"/>
                                </a:lnTo>
                                <a:lnTo>
                                  <a:pt x="7646" y="1917"/>
                                </a:lnTo>
                                <a:lnTo>
                                  <a:pt x="7646" y="1937"/>
                                </a:lnTo>
                                <a:lnTo>
                                  <a:pt x="7648" y="1998"/>
                                </a:lnTo>
                                <a:lnTo>
                                  <a:pt x="7656" y="2056"/>
                                </a:lnTo>
                                <a:lnTo>
                                  <a:pt x="7668" y="2112"/>
                                </a:lnTo>
                                <a:lnTo>
                                  <a:pt x="7685" y="2166"/>
                                </a:lnTo>
                                <a:lnTo>
                                  <a:pt x="7707" y="2217"/>
                                </a:lnTo>
                                <a:lnTo>
                                  <a:pt x="7733" y="2264"/>
                                </a:lnTo>
                                <a:lnTo>
                                  <a:pt x="7764" y="2308"/>
                                </a:lnTo>
                                <a:lnTo>
                                  <a:pt x="7798" y="2349"/>
                                </a:lnTo>
                                <a:lnTo>
                                  <a:pt x="7837" y="2385"/>
                                </a:lnTo>
                                <a:lnTo>
                                  <a:pt x="7878" y="2418"/>
                                </a:lnTo>
                                <a:lnTo>
                                  <a:pt x="7924" y="2446"/>
                                </a:lnTo>
                                <a:lnTo>
                                  <a:pt x="7972" y="2470"/>
                                </a:lnTo>
                                <a:lnTo>
                                  <a:pt x="8024" y="2488"/>
                                </a:lnTo>
                                <a:lnTo>
                                  <a:pt x="8078" y="2502"/>
                                </a:lnTo>
                                <a:lnTo>
                                  <a:pt x="8135" y="2510"/>
                                </a:lnTo>
                                <a:lnTo>
                                  <a:pt x="8194" y="2512"/>
                                </a:lnTo>
                                <a:lnTo>
                                  <a:pt x="8254" y="2510"/>
                                </a:lnTo>
                                <a:lnTo>
                                  <a:pt x="8310" y="2502"/>
                                </a:lnTo>
                                <a:lnTo>
                                  <a:pt x="8365" y="2488"/>
                                </a:lnTo>
                                <a:lnTo>
                                  <a:pt x="8416" y="2470"/>
                                </a:lnTo>
                                <a:lnTo>
                                  <a:pt x="8465" y="2446"/>
                                </a:lnTo>
                                <a:lnTo>
                                  <a:pt x="8511" y="2418"/>
                                </a:lnTo>
                                <a:lnTo>
                                  <a:pt x="8553" y="2385"/>
                                </a:lnTo>
                                <a:lnTo>
                                  <a:pt x="8592" y="2349"/>
                                </a:lnTo>
                                <a:lnTo>
                                  <a:pt x="8616" y="2321"/>
                                </a:lnTo>
                                <a:lnTo>
                                  <a:pt x="8627" y="2308"/>
                                </a:lnTo>
                                <a:lnTo>
                                  <a:pt x="8658" y="2264"/>
                                </a:lnTo>
                                <a:lnTo>
                                  <a:pt x="8685" y="2217"/>
                                </a:lnTo>
                                <a:lnTo>
                                  <a:pt x="8707" y="2166"/>
                                </a:lnTo>
                                <a:lnTo>
                                  <a:pt x="8725" y="2112"/>
                                </a:lnTo>
                                <a:lnTo>
                                  <a:pt x="8738" y="2056"/>
                                </a:lnTo>
                                <a:lnTo>
                                  <a:pt x="8746" y="1998"/>
                                </a:lnTo>
                                <a:lnTo>
                                  <a:pt x="8748" y="1937"/>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18"/>
                        <wps:cNvSpPr>
                          <a:spLocks/>
                        </wps:cNvSpPr>
                        <wps:spPr bwMode="auto">
                          <a:xfrm>
                            <a:off x="413" y="216"/>
                            <a:ext cx="10013" cy="2513"/>
                          </a:xfrm>
                          <a:custGeom>
                            <a:avLst/>
                            <a:gdLst>
                              <a:gd name="T0" fmla="*/ 10012 w 10013"/>
                              <a:gd name="T1" fmla="*/ 1361 h 2513"/>
                              <a:gd name="T2" fmla="*/ 9539 w 10013"/>
                              <a:gd name="T3" fmla="*/ 1361 h 2513"/>
                              <a:gd name="T4" fmla="*/ 9539 w 10013"/>
                              <a:gd name="T5" fmla="*/ 1509 h 2513"/>
                              <a:gd name="T6" fmla="*/ 9664 w 10013"/>
                              <a:gd name="T7" fmla="*/ 1524 h 2513"/>
                              <a:gd name="T8" fmla="*/ 9444 w 10013"/>
                              <a:gd name="T9" fmla="*/ 2181 h 2513"/>
                              <a:gd name="T10" fmla="*/ 9430 w 10013"/>
                              <a:gd name="T11" fmla="*/ 2233 h 2513"/>
                              <a:gd name="T12" fmla="*/ 9425 w 10013"/>
                              <a:gd name="T13" fmla="*/ 2233 h 2513"/>
                              <a:gd name="T14" fmla="*/ 9411 w 10013"/>
                              <a:gd name="T15" fmla="*/ 2179 h 2513"/>
                              <a:gd name="T16" fmla="*/ 9187 w 10013"/>
                              <a:gd name="T17" fmla="*/ 1524 h 2513"/>
                              <a:gd name="T18" fmla="*/ 9293 w 10013"/>
                              <a:gd name="T19" fmla="*/ 1509 h 2513"/>
                              <a:gd name="T20" fmla="*/ 9293 w 10013"/>
                              <a:gd name="T21" fmla="*/ 1361 h 2513"/>
                              <a:gd name="T22" fmla="*/ 8793 w 10013"/>
                              <a:gd name="T23" fmla="*/ 1361 h 2513"/>
                              <a:gd name="T24" fmla="*/ 8793 w 10013"/>
                              <a:gd name="T25" fmla="*/ 1509 h 2513"/>
                              <a:gd name="T26" fmla="*/ 8902 w 10013"/>
                              <a:gd name="T27" fmla="*/ 1521 h 2513"/>
                              <a:gd name="T28" fmla="*/ 9279 w 10013"/>
                              <a:gd name="T29" fmla="*/ 2496 h 2513"/>
                              <a:gd name="T30" fmla="*/ 9554 w 10013"/>
                              <a:gd name="T31" fmla="*/ 2496 h 2513"/>
                              <a:gd name="T32" fmla="*/ 9900 w 10013"/>
                              <a:gd name="T33" fmla="*/ 1521 h 2513"/>
                              <a:gd name="T34" fmla="*/ 10012 w 10013"/>
                              <a:gd name="T35" fmla="*/ 1509 h 2513"/>
                              <a:gd name="T36" fmla="*/ 10012 w 10013"/>
                              <a:gd name="T37" fmla="*/ 1361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0013" h="2513">
                                <a:moveTo>
                                  <a:pt x="10012" y="1361"/>
                                </a:moveTo>
                                <a:lnTo>
                                  <a:pt x="9539" y="1361"/>
                                </a:lnTo>
                                <a:lnTo>
                                  <a:pt x="9539" y="1509"/>
                                </a:lnTo>
                                <a:lnTo>
                                  <a:pt x="9664" y="1524"/>
                                </a:lnTo>
                                <a:lnTo>
                                  <a:pt x="9444" y="2181"/>
                                </a:lnTo>
                                <a:lnTo>
                                  <a:pt x="9430" y="2233"/>
                                </a:lnTo>
                                <a:lnTo>
                                  <a:pt x="9425" y="2233"/>
                                </a:lnTo>
                                <a:lnTo>
                                  <a:pt x="9411" y="2179"/>
                                </a:lnTo>
                                <a:lnTo>
                                  <a:pt x="9187" y="1524"/>
                                </a:lnTo>
                                <a:lnTo>
                                  <a:pt x="9293" y="1509"/>
                                </a:lnTo>
                                <a:lnTo>
                                  <a:pt x="9293" y="1361"/>
                                </a:lnTo>
                                <a:lnTo>
                                  <a:pt x="8793" y="1361"/>
                                </a:lnTo>
                                <a:lnTo>
                                  <a:pt x="8793" y="1509"/>
                                </a:lnTo>
                                <a:lnTo>
                                  <a:pt x="8902" y="1521"/>
                                </a:lnTo>
                                <a:lnTo>
                                  <a:pt x="9279" y="2496"/>
                                </a:lnTo>
                                <a:lnTo>
                                  <a:pt x="9554" y="2496"/>
                                </a:lnTo>
                                <a:lnTo>
                                  <a:pt x="9900" y="1521"/>
                                </a:lnTo>
                                <a:lnTo>
                                  <a:pt x="10012" y="1509"/>
                                </a:lnTo>
                                <a:lnTo>
                                  <a:pt x="10012" y="1361"/>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36" name="Picture 1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71" y="1987"/>
                          <a:ext cx="36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A16C207" id="Skupina 19" o:spid="_x0000_s1026" style="position:absolute;margin-left:-35.95pt;margin-top:.6pt;width:134.9pt;height:37.1pt;z-index:251659264" coordsize="10801,29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">
              <v:shape id="Freeform 3" o:spid="_x0000_s1027" style="position:absolute;width:10801;height:2974;visibility:visible;mso-wrap-style:square;v-text-anchor:top" coordsize="10801,2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" path="m10800,l,,,2973r10800,l10800,xe" fillcolor="#c3372c" stroked="f">
                <v:path arrowok="t" o:connecttype="custom" o:connectlocs="10800,0;0,0;0,2973;10800,2973;10800,0" o:connectangles="0,0,0,0,0"/>
              </v:shape>
              <v:group id="Group 4" o:spid="_x0000_s1028" style="position:absolute;left:413;top:216;width:10013;height:2513" coordorigin="413,216"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Freeform 5" o:spid="_x0000_s1029"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" path="m1133,28r-2,-11l1125,8r-9,-6l1105,,28,,17,2,8,8,2,17,,28,,502r4,75l16,649r21,69l65,783r35,61l141,901r47,52l240,1000r57,40l359,1074r66,27l494,1121r72,12l638,1121r70,-20l773,1074r62,-34l893,1000r52,-47l992,901r41,-57l1068,783r28,-65l1116,649r13,-72l1133,502r,-474xe" fillcolor="#f5efd6" stroked="f">
                  <v:path arrowok="t" o:connecttype="custom" o:connectlocs="1133,28;1131,17;1125,8;1116,2;1105,0;28,0;17,2;8,8;2,17;0,28;0,502;4,577;16,649;37,718;65,783;100,844;141,901;188,953;240,1000;297,1040;359,1074;425,1101;494,1121;566,1133;638,1121;708,1101;773,1074;835,1040;893,1000;945,953;992,901;1033,844;1068,783;1096,718;1116,649;1129,577;1133,502;1133,28" o:connectangles="0,0,0,0,0,0,0,0,0,0,0,0,0,0,0,0,0,0,0,0,0,0,0,0,0,0,0,0,0,0,0,0,0,0,0,0,0,0"/>
                </v:shape>
                <v:shape id="Freeform 6" o:spid="_x0000_s1030"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" path="m1133,1710r-3,-14l1121,1687r-12,-5l1095,1683r-66,21l962,1723r-69,16l824,1751r-47,7l729,1764r6,-48l741,1669r13,-70l770,1531r19,-67l810,1398r1,-14l806,1372r-10,-9l783,1360r-433,l336,1363r-10,9l321,1384r2,14l344,1464r19,67l378,1599r13,70l398,1716r6,48l356,1758r-47,-7l239,1739r-68,-16l104,1704,37,1683r-13,-1l12,1687r-9,9l,1710r,433l3,2157r9,10l24,2171r13,-1l104,2149r67,-19l239,2114r70,-12l356,2095r48,-6l398,2137r-7,47l378,2254r-15,68l344,2389r-21,66l321,2469r5,12l336,2490r14,3l783,2493r13,-3l806,2481r5,-12l810,2455r-21,-66l770,2322r-16,-68l741,2184r-6,-47l729,2089r48,6l824,2102r69,12l962,2130r67,19l1095,2170r14,1l1121,2167r9,-10l1133,2143r,-433xe" fillcolor="#f5efd6" stroked="f">
                  <v:path arrowok="t" o:connecttype="custom" o:connectlocs="1130,1696;1109,1682;1029,1704;893,1739;777,1758;735,1716;754,1599;789,1464;811,1384;796,1363;350,1360;326,1372;323,1398;363,1531;391,1669;404,1764;309,1751;171,1723;37,1683;12,1687;0,1710;3,2157;24,2171;104,2149;239,2114;356,2095;398,2137;378,2254;344,2389;321,2469;336,2490;783,2493;806,2481;810,2455;770,2322;741,2184;729,2089;824,2102;962,2130;1095,2170;1121,2167;1133,2143" o:connectangles="0,0,0,0,0,0,0,0,0,0,0,0,0,0,0,0,0,0,0,0,0,0,0,0,0,0,0,0,0,0,0,0,0,0,0,0,0,0,0,0,0,0"/>
                </v:shape>
                <v:shape id="Freeform 7" o:spid="_x0000_s1031"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" path="m2372,108r-6,-8l2292,57,2211,25,2125,5,2035,r-74,6l1889,21r-68,24l1757,77r-59,40l1645,164r-48,53l1557,276r-33,63l1499,407r-16,71l1476,553r3,72l1491,695r20,67l1538,825r35,59l1615,938r47,48l1715,1029r58,36l1835,1094r66,21l1971,1129r72,4l2131,1126r83,-19l2293,1075r72,-42l2370,1025r,-8l2365,1010r-9,-3l2338,1008r-9,l2257,1002r-68,-17l2125,958r-58,-37l2015,876r-44,-52l1936,766r-27,-65l1893,633r-5,-73l1896,484r20,-72l1948,346r42,-60l2041,234r59,-43l2165,158r71,-22l2312,126r23,l2357,126r9,-2l2371,117r1,-9xe" fillcolor="#f5efd6" stroked="f">
                  <v:path arrowok="t" o:connecttype="custom" o:connectlocs="2366,100;2211,25;2035,0;1889,21;1757,77;1645,164;1557,276;1499,407;1476,553;1491,695;1538,825;1615,938;1715,1029;1835,1094;1971,1129;2131,1126;2293,1075;2370,1025;2365,1010;2338,1008;2257,1002;2125,958;2015,876;1936,766;1893,633;1896,484;1948,346;2041,234;2165,158;2312,126;2357,126;2371,117" o:connectangles="0,0,0,0,0,0,0,0,0,0,0,0,0,0,0,0,0,0,0,0,0,0,0,0,0,0,0,0,0,0,0,0"/>
                </v:shape>
                <v:shape id="Freeform 8" o:spid="_x0000_s1032"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" path="m2495,1391r-2,-12l2486,1369r-7,-6l2471,1359r-8,l2401,1364r-61,16l2282,1405r-55,35l2225,1443r-4,-1l2218,1440r-59,-47l2090,1366r-72,-6l1946,1374r-65,34l1826,1461r,l1769,1517r-73,36l1614,1566r-77,-14l1533,1551r,1l1509,1549r-22,10l1470,1577r-6,23l1464,1720r8,28l1494,1767r28,5l1549,1761r18,-17l1589,1731r24,-8l1637,1719r61,11l1743,1766r25,50l1771,1872r-22,53l1701,1965r-21,15l1670,2002r,25l1684,2049r32,15l1749,2057r32,-21l1808,2013r20,-23l1845,1965r13,-26l1868,1912r4,-12l1879,1889r9,-10l1915,1861r30,-7l1976,1858r29,15l2032,1912r3,46l2015,2000r-40,25l1975,2025r-75,22l1828,2077r-67,37l1699,2158r-58,51l1589,2265r-45,61l1505,2392r-32,71l1472,2474r4,9l1484,2491r10,2l2358,2493r11,-2l2377,2484r4,-10l2380,2463r-16,-48l2353,2365r-7,-51l2344,2261r4,-73l2362,2117r22,-68l2415,1983r38,-61l2483,1868r3,-14l2494,1806r-7,-63l2476,1719r-15,-32l2440,1661r-32,-33l2374,1595r-27,-26l2345,1567r,-1l2345,1564r1,-3l2373,1518r33,-39l2426,1461r18,-17l2446,1443r40,-29l2493,1403r2,-12xe" fillcolor="#f5efd6" stroked="f">
                  <v:path arrowok="t" o:connecttype="custom" o:connectlocs="2493,1379;2479,1363;2463,1359;2340,1380;2227,1440;2221,1442;2159,1393;2018,1360;1881,1408;1826,1461;1696,1553;1537,1552;1533,1552;1487,1559;1464,1600;1472,1748;1522,1772;1567,1744;1613,1723;1698,1730;1768,1816;1749,1925;1680,1980;1670,2027;1716,2064;1781,2036;1828,1990;1858,1939;1872,1900;1888,1879;1945,1854;2005,1873;2035,1958;1975,2025;1900,2047;1761,2114;1641,2209;1544,2326;1473,2463;1476,2483;1494,2493;2369,2491;2381,2474;2364,2415;2346,2314;2348,2188;2384,2049;2453,1922;2486,1854;2487,1743;2461,1687;2408,1628;2347,1569;2345,1566;2346,1561;2406,1479;2444,1444;2486,1414;2495,1391" o:connectangles="0,0,0,0,0,0,0,0,0,0,0,0,0,0,0,0,0,0,0,0,0,0,0,0,0,0,0,0,0,0,0,0,0,0,0,0,0,0,0,0,0,0,0,0,0,0,0,0,0,0,0,0,0,0,0,0,0,0,0"/>
                </v:shape>
                <v:shape id="Freeform 9" o:spid="_x0000_s1033"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" path="m3981,2162r-1,-30l3976,2104r-7,-28l3959,2050r-13,-25l3931,2002r-1,l3912,1980r-22,-19l3866,1944r-28,-14l3807,1918r-35,-8l3811,1892r34,-22l3874,1844r8,-10l3898,1815r18,-33l3929,1748r8,-37l3940,1673r-8,-73l3915,1552r-6,-15l3871,1483r-53,-44l3752,1405r-30,-10l3722,2162r-3,34l3710,2225r-14,24l3675,2270r-26,15l3618,2297r-37,7l3539,2306r-205,l3334,2002r221,l3583,2004r25,3l3630,2013r20,7l3667,2030r15,13l3694,2057r10,17l3712,2093r5,21l3721,2137r1,25l3722,1395r-43,-13l3679,1697r-4,32l3666,1757r-16,23l3628,1800r-28,15l3565,1825r-40,7l3479,1834r-145,l3334,1552r146,l3527,1554r40,6l3601,1571r28,16l3651,1607r15,25l3676,1662r3,35l3679,1382r-6,-2l3583,1365r-103,-4l2948,1361r,148l3073,1533r,792l2948,2349r,147l3539,2496r101,-5l3728,2475r76,-27l3867,2411r50,-47l3953,2307r,-1l3974,2240r7,-78xe" fillcolor="#f5efd6" stroked="f">
                  <v:path arrowok="t" o:connecttype="custom" o:connectlocs="3980,2132;3969,2076;3946,2025;3930,2002;3890,1961;3838,1930;3772,1910;3845,1870;3882,1834;3916,1782;3937,1711;3932,1600;3909,1537;3818,1439;3722,1395;3719,2196;3696,2249;3649,2285;3581,2304;3334,2306;3555,2002;3608,2007;3650,2020;3682,2043;3704,2074;3717,2114;3722,2162;3679,1382;3675,1729;3650,1780;3600,1815;3525,1832;3334,1834;3480,1552;3567,1560;3629,1587;3666,1632;3679,1697;3673,1380;3480,1361;2948,1509;3073,2325;2948,2496;3640,2491;3804,2448;3917,2364;3953,2306;3981,2162" o:connectangles="0,0,0,0,0,0,0,0,0,0,0,0,0,0,0,0,0,0,0,0,0,0,0,0,0,0,0,0,0,0,0,0,0,0,0,0,0,0,0,0,0,0,0,0,0,0,0,0"/>
                </v:shape>
                <v:shape id="Freeform 10" o:spid="_x0000_s1034"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" path="m4179,l3669,r,148l3794,173r,308l3334,481r,-308l3459,148,3459,,2948,r,148l3073,173r,791l2948,988r,148l3459,1136r,-148l3334,964r,-291l3794,673r,291l3669,988r,148l4179,1136r,-148l4054,964r,-791l4179,148,4179,xe" fillcolor="#f5efd6" stroked="f">
                  <v:path arrowok="t" o:connecttype="custom" o:connectlocs="4179,0;3669,0;3669,148;3794,173;3794,481;3334,481;3334,173;3459,148;3459,0;2948,0;2948,148;3073,173;3073,964;2948,988;2948,1136;3459,1136;3459,988;3334,964;3334,673;3794,673;3794,964;3669,988;3669,1136;4179,1136;4179,988;4054,964;4054,173;4179,148;4179,0" o:connectangles="0,0,0,0,0,0,0,0,0,0,0,0,0,0,0,0,0,0,0,0,0,0,0,0,0,0,0,0,0"/>
                </v:shape>
                <v:shape id="Freeform 11" o:spid="_x0000_s1035"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" path="m5075,2175r-197,l4869,2304r-358,l4511,2006r391,l4902,1813r-391,l4511,1552r341,l4861,1677r198,l5059,1361r-934,l4125,1509r125,24l4250,2325r-125,24l4125,2496r950,l5075,2175xe" fillcolor="#f5efd6" stroked="f">
                  <v:path arrowok="t" o:connecttype="custom" o:connectlocs="5075,2175;4878,2175;4869,2304;4511,2304;4511,2006;4902,2006;4902,1813;4511,1813;4511,1552;4852,1552;4861,1677;5059,1677;5059,1361;4125,1361;4125,1509;4250,1533;4250,2325;4125,2349;4125,2496;5075,2496;5075,2175" o:connectangles="0,0,0,0,0,0,0,0,0,0,0,0,0,0,0,0,0,0,0,0,0"/>
                </v:shape>
                <v:shape id="Freeform 12" o:spid="_x0000_s1036"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" path="m5417,988l5310,964,5196,705r-23,-54l5214,626r36,-30l5283,564r27,-37l5318,513r16,-28l5351,440r10,-46l5364,345r-3,-52l5351,245r-17,-44l5328,191r-18,-30l5280,124,5244,92,5203,64,5155,41,5105,24r,335l5102,394r-9,31l5078,451r-21,22l5030,491r-33,12l4959,510r-44,3l4729,513r,-322l4916,191r43,3l4997,203r32,14l5056,237r22,25l5093,290r9,33l5105,359r,-335l5102,23,5045,10,4983,2,4916,,4342,r,148l4468,173r,791l4342,988r,148l4854,1136r,-148l4729,964r,-259l4935,706r166,430l5417,1136r,-148xe" fillcolor="#f5efd6" stroked="f">
                  <v:path arrowok="t" o:connecttype="custom" o:connectlocs="5417,988;5310,964;5196,705;5173,651;5214,626;5250,596;5283,564;5310,527;5318,513;5334,485;5351,440;5361,394;5364,345;5361,293;5351,245;5334,201;5328,191;5310,161;5280,124;5244,92;5203,64;5155,41;5105,24;5105,359;5102,394;5093,425;5078,451;5057,473;5030,491;4997,503;4959,510;4915,513;4729,513;4729,191;4916,191;4959,194;4997,203;5029,217;5056,237;5078,262;5093,290;5102,323;5105,359;5105,24;5102,23;5045,10;4983,2;4916,0;4342,0;4342,148;4468,173;4468,964;4342,988;4342,1136;4854,1136;4854,988;4729,964;4729,705;4935,706;5101,1136;5417,1136;5417,988" o:connectangles="0,0,0,0,0,0,0,0,0,0,0,0,0,0,0,0,0,0,0,0,0,0,0,0,0,0,0,0,0,0,0,0,0,0,0,0,0,0,0,0,0,0,0,0,0,0,0,0,0,0,0,0,0,0,0,0,0,0,0,0,0,0"/>
                </v:shape>
                <v:shape id="Freeform 13" o:spid="_x0000_s1037"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" path="m6216,2125r-191,l5998,2285r-23,8l5952,2300r-24,7l5903,2312r-25,5l5853,2320r-26,2l5802,2323r-46,-3l5712,2311r-41,-14l5633,2277r-34,-25l5569,2221r-26,-34l5521,2147r-17,-44l5492,2056r-8,-51l5482,1951r,-46l5484,1849r7,-52l5503,1749r17,-43l5541,1667r25,-34l5595,1604r33,-25l5665,1559r40,-13l5748,1537r47,-3l5815,1535r20,1l5854,1538r18,3l5890,1545r17,5l5923,1556r16,6l5954,1569r15,7l5984,1584r14,9l6024,1763r192,l6216,1480r-46,-33l6122,1418r-51,-23l6018,1376r-55,-14l5906,1352r-59,-6l5787,1344r-85,5l5624,1362r-72,23l5485,1416r-59,40l5373,1502r-45,53l5290,1615r-30,66l5239,1751r-13,76l5222,1906r,45l5226,2036r14,78l5262,2186r32,66l5334,2311r47,52l5436,2408r61,37l5565,2475r73,21l5716,2508r83,4l5864,2510r62,-6l5985,2494r55,-14l6091,2463r46,-18l6179,2424r37,-22l6216,2125xe" fillcolor="#f5efd6" stroked="f">
                  <v:path arrowok="t" o:connecttype="custom" o:connectlocs="6025,2125;5975,2293;5928,2307;5878,2317;5827,2322;5756,2320;5671,2297;5599,2252;5543,2187;5504,2103;5484,2005;5482,1905;5491,1797;5520,1706;5566,1633;5628,1579;5705,1546;5795,1534;5835,1536;5872,1541;5907,1550;5939,1562;5969,1576;5998,1593;6216,1763;6170,1447;6071,1395;5963,1362;5847,1346;5702,1349;5552,1385;5426,1456;5328,1555;5260,1681;5226,1827;5222,1951;5240,2114;5294,2252;5381,2363;5497,2445;5638,2496;5799,2512;5926,2504;6040,2480;6137,2445;6216,2402" o:connectangles="0,0,0,0,0,0,0,0,0,0,0,0,0,0,0,0,0,0,0,0,0,0,0,0,0,0,0,0,0,0,0,0,0,0,0,0,0,0,0,0,0,0,0,0,0,0"/>
                </v:shape>
                <v:shape id="Freeform 14" o:spid="_x0000_s1038"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" path="m6752,988r-84,-11l6615,834,6548,655,6396,250,6306,9r,646l6023,655,6149,290r13,-40l6167,250r12,36l6306,655r,-646l6303,,6028,,5662,977r-85,11l5577,1136r424,l6001,988r-80,-14l5964,834r401,l6410,974r-80,14l6330,1136r422,l6752,988xe" fillcolor="#f5efd6" stroked="f">
                  <v:path arrowok="t" o:connecttype="custom" o:connectlocs="6752,988;6668,977;6615,834;6548,655;6396,250;6306,9;6306,655;6023,655;6149,290;6162,250;6167,250;6179,286;6306,655;6306,9;6303,0;6028,0;5662,977;5577,988;5577,1136;6001,1136;6001,988;5921,974;5964,834;6365,834;6410,974;6330,988;6330,1136;6752,1136;6752,988" o:connectangles="0,0,0,0,0,0,0,0,0,0,0,0,0,0,0,0,0,0,0,0,0,0,0,0,0,0,0,0,0"/>
                </v:shape>
                <v:shape id="Freeform 15" o:spid="_x0000_s1039"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" path="m7601,2349r-120,-20l7109,1852r337,-321l7557,1509r,-148l7038,1361r,148l7163,1518r-392,379l6771,1533r117,-24l6888,1361r-503,l6385,1509r125,24l6510,2325r-125,24l6385,2496r503,l6888,2349r-117,-24l6771,2173r163,-155l7179,2339r-116,10l7063,2496r538,l7601,2349xe" fillcolor="#f5efd6" stroked="f">
                  <v:path arrowok="t" o:connecttype="custom" o:connectlocs="7601,2349;7481,2329;7109,1852;7446,1531;7557,1509;7557,1361;7038,1361;7038,1509;7163,1518;6771,1897;6771,1533;6888,1509;6888,1361;6385,1361;6385,1509;6510,1533;6510,2325;6385,2349;6385,2496;6888,2496;6888,2349;6771,2325;6771,2173;6934,2018;7179,2339;7063,2349;7063,2496;7601,2496;7601,2349" o:connectangles="0,0,0,0,0,0,0,0,0,0,0,0,0,0,0,0,0,0,0,0,0,0,0,0,0,0,0,0,0"/>
                </v:shape>
                <v:shape id="Freeform 16" o:spid="_x0000_s1040"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" path="m7995,578r,-20l7990,479r-13,-75l7956,334r-31,-65l7887,209r-15,-18l7843,157r-51,-46l7734,72r-2,-1l7732,558r,20l7730,631r-6,49l7713,727r-15,43l7679,809r-22,35l7630,874r-30,25l7565,920r-38,15l7485,943r-46,3l7301,946r,-755l7439,191r46,2l7527,202r38,15l7600,237r30,25l7657,292r22,35l7698,366r15,43l7724,455r6,50l7732,558r,-487l7670,40,7602,18,7529,5,7452,,6913,r,148l7040,177r,784l6913,988r,148l7453,1136r78,-5l7604,1118r68,-22l7735,1064r58,-39l7844,979r28,-33l7889,927r37,-60l7956,802r22,-70l7990,657r5,-79xe" fillcolor="#f5efd6" stroked="f">
                  <v:path arrowok="t" o:connecttype="custom" o:connectlocs="7995,558;7977,404;7925,269;7872,191;7792,111;7732,71;7732,578;7724,680;7698,770;7657,844;7600,899;7527,935;7439,946;7301,191;7485,193;7565,217;7630,262;7679,327;7713,409;7730,505;7732,71;7602,18;7452,0;6913,148;7040,961;6913,1136;7531,1131;7672,1096;7793,1025;7872,946;7926,867;7978,732;7995,578" o:connectangles="0,0,0,0,0,0,0,0,0,0,0,0,0,0,0,0,0,0,0,0,0,0,0,0,0,0,0,0,0,0,0,0,0"/>
                </v:shape>
                <v:shape id="Freeform 17" o:spid="_x0000_s1041"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" path="m8748,1937r,-20l8746,1859r-8,-59l8725,1745r-18,-54l8685,1641r-27,-48l8627,1549r-12,-13l8592,1509r-40,-37l8510,1439r-22,-13l8488,1917r,20l8486,1993r-6,52l8469,2094r-14,44l8436,2179r-23,36l8386,2246r-30,27l8321,2294r-39,15l8240,2318r-46,3l8148,2318r-42,-9l8067,2294r-34,-21l8003,2247r-25,-31l7956,2180r-18,-41l7924,2094r-10,-49l7909,1993r-2,-56l7907,1917r2,-55l7914,1810r10,-48l7938,1717r17,-40l7977,1641r25,-31l8032,1584r34,-21l8104,1548r43,-9l8194,1536r46,3l8282,1548r38,15l8355,1584r31,27l8412,1642r23,36l8454,1719r15,44l8480,1811r6,52l8488,1917r,-491l8464,1411r-49,-24l8364,1369r-55,-14l8253,1347r-59,-3l8134,1347r-57,8l8023,1369r-52,18l7923,1411r-45,28l7836,1472r-38,37l7763,1549r-30,44l7707,1641r-22,50l7668,1745r-12,55l7648,1859r-2,58l7646,1937r2,61l7656,2056r12,56l7685,2166r22,51l7733,2264r31,44l7798,2349r39,36l7878,2418r46,28l7972,2470r52,18l8078,2502r57,8l8194,2512r60,-2l8310,2502r55,-14l8416,2470r49,-24l8511,2418r42,-33l8592,2349r24,-28l8627,2308r31,-44l8685,2217r22,-51l8725,2112r13,-56l8746,1998r2,-61xe" fillcolor="#f5efd6" stroked="f">
                  <v:path arrowok="t" o:connecttype="custom" o:connectlocs="8748,1917;8738,1800;8707,1691;8658,1593;8615,1536;8552,1472;8488,1426;8488,1937;8480,2045;8455,2138;8413,2215;8356,2273;8282,2309;8194,2321;8106,2309;8033,2273;7978,2216;7938,2139;7914,2045;7907,1937;7909,1862;7924,1762;7955,1677;8002,1610;8066,1563;8147,1539;8240,1539;8320,1563;8386,1611;8435,1678;8469,1763;8486,1863;8488,1426;8415,1387;8309,1355;8194,1344;8077,1355;7971,1387;7878,1439;7798,1509;7733,1593;7685,1691;7656,1800;7646,1917;7648,1998;7668,2112;7707,2217;7764,2308;7837,2385;7924,2446;8024,2488;8135,2510;8254,2510;8365,2488;8465,2446;8553,2385;8616,2321;8658,2264;8707,2166;8738,2056;8748,1937" o:connectangles="0,0,0,0,0,0,0,0,0,0,0,0,0,0,0,0,0,0,0,0,0,0,0,0,0,0,0,0,0,0,0,0,0,0,0,0,0,0,0,0,0,0,0,0,0,0,0,0,0,0,0,0,0,0,0,0,0,0,0,0,0"/>
                </v:shape>
                <v:shape id="Freeform 18" o:spid="_x0000_s1042"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" path="m10012,1361r-473,l9539,1509r125,15l9444,2181r-14,52l9425,2233r-14,-54l9187,1524r106,-15l9293,1361r-500,l8793,1509r109,12l9279,2496r275,l9900,1521r112,-12l10012,1361xe" fillcolor="#f5efd6" stroked="f">
                  <v:path arrowok="t" o:connecttype="custom" o:connectlocs="10012,1361;9539,1361;9539,1509;9664,1524;9444,2181;9430,2233;9425,2233;9411,2179;9187,1524;9293,1509;9293,1361;8793,1361;8793,1509;8902,1521;9279,2496;9554,2496;9900,1521;10012,1509;10012,1361" o:connectangles="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43" type="#_x0000_t75" style="position:absolute;left:1771;top:1987;width:360;height: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">
                <v:imagedata r:id="rId2" o:title=""/>
              </v:shape>
              <w10:wrap type="square"/>
            </v:group>
          </w:pict>
        </mc:Fallback>
      </mc:AlternateContent>
    </w:r>
    <w:r w:rsidR="00647DD1" w:rsidRPr="00D764D7">
      <w:rPr>
        <w:rFonts w:ascii="Roboto Regular" w:hAnsi="Roboto Regular"/>
        <w:b/>
        <w:bCs/>
        <w:sz w:val="18"/>
        <w:szCs w:val="18"/>
      </w:rPr>
      <w:t>Hrad Beckov, n.o.</w:t>
    </w:r>
    <w:r w:rsidR="00647DD1" w:rsidRPr="00D764D7">
      <w:rPr>
        <w:rFonts w:ascii="Roboto Regular" w:hAnsi="Roboto Regular"/>
        <w:b/>
        <w:bCs/>
        <w:sz w:val="18"/>
        <w:szCs w:val="18"/>
      </w:rPr>
      <w:tab/>
    </w:r>
    <w:r w:rsidR="00647DD1" w:rsidRPr="00D764D7">
      <w:rPr>
        <w:rFonts w:ascii="Roboto Regular" w:hAnsi="Roboto Regular"/>
        <w:b/>
        <w:bCs/>
        <w:sz w:val="18"/>
        <w:szCs w:val="18"/>
      </w:rPr>
      <w:tab/>
    </w:r>
    <w:r w:rsidRPr="00D764D7">
      <w:rPr>
        <w:rFonts w:ascii="Roboto Regular" w:hAnsi="Roboto Regular"/>
        <w:sz w:val="18"/>
        <w:szCs w:val="18"/>
      </w:rPr>
      <w:t>IBAN: SK67 0200 0000 0044 3392 6456</w:t>
    </w:r>
  </w:p>
  <w:p w14:paraId="3287A10A" w14:textId="2E266F5B" w:rsidR="00D764D7" w:rsidRPr="00D764D7" w:rsidRDefault="00647DD1" w:rsidP="00D764D7">
    <w:pPr>
      <w:pStyle w:val="Nzov"/>
      <w:kinsoku w:val="0"/>
      <w:overflowPunct w:val="0"/>
      <w:ind w:left="2832"/>
      <w:rPr>
        <w:rFonts w:ascii="Roboto Regular" w:hAnsi="Roboto Regular"/>
        <w:sz w:val="18"/>
        <w:szCs w:val="18"/>
      </w:rPr>
    </w:pPr>
    <w:r w:rsidRPr="00647DD1">
      <w:rPr>
        <w:rFonts w:ascii="Roboto Regular" w:hAnsi="Roboto Regular"/>
        <w:sz w:val="18"/>
        <w:szCs w:val="18"/>
      </w:rPr>
      <w:t>916 38 Beckov 180</w:t>
    </w:r>
    <w:r w:rsidR="00D764D7">
      <w:rPr>
        <w:rFonts w:ascii="Roboto Regular" w:hAnsi="Roboto Regular"/>
        <w:sz w:val="18"/>
        <w:szCs w:val="18"/>
      </w:rPr>
      <w:tab/>
    </w:r>
    <w:r w:rsidR="00D764D7">
      <w:rPr>
        <w:rFonts w:ascii="Roboto Regular" w:hAnsi="Roboto Regular"/>
        <w:sz w:val="18"/>
        <w:szCs w:val="18"/>
      </w:rPr>
      <w:tab/>
    </w:r>
    <w:r w:rsidR="00D764D7" w:rsidRPr="00D764D7">
      <w:rPr>
        <w:rFonts w:ascii="Roboto Regular" w:hAnsi="Roboto Regular"/>
        <w:sz w:val="18"/>
        <w:szCs w:val="18"/>
      </w:rPr>
      <w:t>E-mail: info@hrad-beckov.sk</w:t>
    </w:r>
  </w:p>
  <w:p w14:paraId="7CCB0A8D" w14:textId="39CF9103" w:rsidR="003A2D32" w:rsidRPr="006C33CB" w:rsidRDefault="00D764D7" w:rsidP="00D764D7">
    <w:pPr>
      <w:pStyle w:val="Nzov"/>
      <w:kinsoku w:val="0"/>
      <w:overflowPunct w:val="0"/>
      <w:ind w:left="2832"/>
      <w:rPr>
        <w:rFonts w:ascii="Roboto Regular" w:hAnsi="Roboto Regular"/>
        <w:sz w:val="18"/>
        <w:szCs w:val="18"/>
      </w:rPr>
    </w:pPr>
    <w:r w:rsidRPr="00D764D7">
      <w:rPr>
        <w:rFonts w:ascii="Roboto Regular" w:hAnsi="Roboto Regular"/>
        <w:sz w:val="18"/>
        <w:szCs w:val="18"/>
      </w:rPr>
      <w:t>IČO: 53692055</w:t>
    </w:r>
    <w:r>
      <w:rPr>
        <w:rFonts w:ascii="Roboto Regular" w:hAnsi="Roboto Regular"/>
        <w:sz w:val="18"/>
        <w:szCs w:val="18"/>
      </w:rPr>
      <w:tab/>
    </w:r>
    <w:r>
      <w:rPr>
        <w:rFonts w:ascii="Roboto Regular" w:hAnsi="Roboto Regular"/>
        <w:sz w:val="18"/>
        <w:szCs w:val="18"/>
      </w:rPr>
      <w:tab/>
    </w:r>
    <w:r>
      <w:rPr>
        <w:rFonts w:ascii="Roboto Regular" w:hAnsi="Roboto Regular"/>
        <w:sz w:val="18"/>
        <w:szCs w:val="18"/>
      </w:rPr>
      <w:tab/>
      <w:t>Tel.: +421 32 774 27 27</w:t>
    </w:r>
    <w:r>
      <w:rPr>
        <w:rFonts w:ascii="Roboto Regular" w:hAnsi="Roboto Regular"/>
        <w:sz w:val="18"/>
        <w:szCs w:val="18"/>
      </w:rPr>
      <w:br/>
    </w:r>
    <w:r w:rsidRPr="00D764D7">
      <w:rPr>
        <w:rFonts w:ascii="Roboto Regular" w:hAnsi="Roboto Regular"/>
        <w:sz w:val="18"/>
        <w:szCs w:val="18"/>
      </w:rPr>
      <w:t>DIČ: 2121461485</w:t>
    </w:r>
    <w:r w:rsidR="006C33CB" w:rsidRPr="006C33CB">
      <w:rPr>
        <w:rFonts w:ascii="Roboto Regular" w:hAnsi="Roboto Regular"/>
        <w:sz w:val="18"/>
        <w:szCs w:val="18"/>
      </w:rPr>
      <w:tab/>
    </w:r>
    <w:r w:rsidR="006C33CB" w:rsidRPr="006C33CB">
      <w:rPr>
        <w:rFonts w:ascii="Roboto Regular" w:hAnsi="Roboto Regular"/>
        <w:sz w:val="18"/>
        <w:szCs w:val="18"/>
      </w:rPr>
      <w:tab/>
    </w:r>
    <w:r>
      <w:rPr>
        <w:rFonts w:ascii="Roboto Regular" w:hAnsi="Roboto Regular"/>
        <w:sz w:val="18"/>
        <w:szCs w:val="18"/>
      </w:rPr>
      <w:tab/>
    </w:r>
    <w:r w:rsidRPr="00D764D7">
      <w:rPr>
        <w:rFonts w:ascii="Roboto Regular" w:hAnsi="Roboto Regular"/>
        <w:sz w:val="18"/>
        <w:szCs w:val="18"/>
      </w:rPr>
      <w:t>Web: www.hrad-beckov.sk</w:t>
    </w:r>
    <w:r w:rsidR="006C33CB" w:rsidRPr="006C33CB">
      <w:rPr>
        <w:rFonts w:ascii="Roboto Regular" w:hAnsi="Roboto Regular"/>
        <w:sz w:val="18"/>
        <w:szCs w:val="18"/>
      </w:rPr>
      <w:tab/>
    </w:r>
    <w:r w:rsidR="006C33CB" w:rsidRPr="006C33CB">
      <w:rPr>
        <w:rFonts w:ascii="Roboto Regular" w:hAnsi="Roboto Regular"/>
        <w:sz w:val="18"/>
        <w:szCs w:val="18"/>
      </w:rPr>
      <w:tab/>
    </w:r>
  </w:p>
  <w:p w14:paraId="1460BE2F" w14:textId="77777777" w:rsidR="003A2D32" w:rsidRPr="003A2D32" w:rsidRDefault="003A2D32" w:rsidP="003A2D3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decimal"/>
      <w:lvlText w:val="%1."/>
      <w:lvlJc w:val="left"/>
      <w:pPr>
        <w:tabs>
          <w:tab w:val="num" w:pos="720"/>
        </w:tabs>
        <w:ind w:left="720" w:hanging="360"/>
      </w:pPr>
      <w:rPr>
        <w:rFonts w:ascii="Arial" w:hAnsi="Arial" w:cs="Times New Roman" w:hint="default"/>
        <w:b/>
        <w:sz w:val="20"/>
        <w:szCs w:val="20"/>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rPr>
        <w:rFonts w:ascii="Courier New" w:hAnsi="Courier New" w:cs="Courier New" w:hint="default"/>
      </w:rPr>
    </w:lvl>
    <w:lvl w:ilvl="2">
      <w:start w:val="1"/>
      <w:numFmt w:val="decimal"/>
      <w:lvlText w:val="%3."/>
      <w:lvlJc w:val="left"/>
      <w:pPr>
        <w:tabs>
          <w:tab w:val="num" w:pos="1440"/>
        </w:tabs>
        <w:ind w:left="1440" w:hanging="360"/>
      </w:pPr>
      <w:rPr>
        <w:rFonts w:ascii="Wingdings" w:hAnsi="Wingdings" w:cs="Wingdings" w:hint="default"/>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720"/>
        </w:tabs>
        <w:ind w:left="720" w:hanging="360"/>
      </w:pPr>
      <w:rPr>
        <w:lang w:val="sk-SK"/>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6"/>
    <w:multiLevelType w:val="multilevel"/>
    <w:tmpl w:val="00000006"/>
    <w:name w:val="WW8Num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7"/>
    <w:multiLevelType w:val="multilevel"/>
    <w:tmpl w:val="00000007"/>
    <w:name w:val="WW8Num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10"/>
    <w:multiLevelType w:val="multilevel"/>
    <w:tmpl w:val="00000010"/>
    <w:name w:val="WW8Num16"/>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11"/>
    <w:multiLevelType w:val="multilevel"/>
    <w:tmpl w:val="00000011"/>
    <w:name w:val="WW8Num17"/>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12"/>
    <w:multiLevelType w:val="multilevel"/>
    <w:tmpl w:val="00000012"/>
    <w:name w:val="WW8Num18"/>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13"/>
    <w:multiLevelType w:val="multilevel"/>
    <w:tmpl w:val="00000013"/>
    <w:name w:val="WW8Num19"/>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14"/>
    <w:multiLevelType w:val="multilevel"/>
    <w:tmpl w:val="00000014"/>
    <w:name w:val="WW8Num2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15"/>
    <w:multiLevelType w:val="multilevel"/>
    <w:tmpl w:val="00000015"/>
    <w:name w:val="WW8Num21"/>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16"/>
    <w:multiLevelType w:val="multilevel"/>
    <w:tmpl w:val="00000016"/>
    <w:name w:val="WW8Num22"/>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2F64466B"/>
    <w:multiLevelType w:val="hybridMultilevel"/>
    <w:tmpl w:val="7382E2AE"/>
    <w:lvl w:ilvl="0" w:tplc="986252F2">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88511E5"/>
    <w:multiLevelType w:val="hybridMultilevel"/>
    <w:tmpl w:val="7B9C8CF6"/>
    <w:lvl w:ilvl="0" w:tplc="0EBCA384">
      <w:start w:val="5"/>
      <w:numFmt w:val="bullet"/>
      <w:lvlText w:val="-"/>
      <w:lvlJc w:val="left"/>
      <w:pPr>
        <w:ind w:left="720" w:hanging="360"/>
      </w:pPr>
      <w:rPr>
        <w:rFonts w:ascii="Calibri" w:eastAsia="SimSun"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DDE3292"/>
    <w:multiLevelType w:val="hybridMultilevel"/>
    <w:tmpl w:val="A366266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425033E"/>
    <w:multiLevelType w:val="hybridMultilevel"/>
    <w:tmpl w:val="21507904"/>
    <w:lvl w:ilvl="0" w:tplc="232A765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13"/>
  </w:num>
  <w:num w:numId="3">
    <w:abstractNumId w:val="0"/>
  </w:num>
  <w:num w:numId="4">
    <w:abstractNumId w:val="1"/>
  </w:num>
  <w:num w:numId="5">
    <w:abstractNumId w:val="2"/>
  </w:num>
  <w:num w:numId="6">
    <w:abstractNumId w:val="3"/>
  </w:num>
  <w:num w:numId="7">
    <w:abstractNumId w:val="4"/>
  </w:num>
  <w:num w:numId="8">
    <w:abstractNumId w:val="5"/>
  </w:num>
  <w:num w:numId="9">
    <w:abstractNumId w:val="6"/>
  </w:num>
  <w:num w:numId="10">
    <w:abstractNumId w:val="7"/>
  </w:num>
  <w:num w:numId="11">
    <w:abstractNumId w:val="8"/>
  </w:num>
  <w:num w:numId="12">
    <w:abstractNumId w:val="9"/>
  </w:num>
  <w:num w:numId="13">
    <w:abstractNumId w:val="10"/>
  </w:num>
  <w:num w:numId="14">
    <w:abstractNumId w:val="11"/>
  </w:num>
  <w:num w:numId="15">
    <w:abstractNumId w:val="12"/>
  </w:num>
  <w:num w:numId="16">
    <w:abstractNumId w:val="1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6FB"/>
    <w:rsid w:val="000101F8"/>
    <w:rsid w:val="000442FB"/>
    <w:rsid w:val="00080EC4"/>
    <w:rsid w:val="00087388"/>
    <w:rsid w:val="00104A8D"/>
    <w:rsid w:val="001136BE"/>
    <w:rsid w:val="00136214"/>
    <w:rsid w:val="001366BB"/>
    <w:rsid w:val="00143FB5"/>
    <w:rsid w:val="0015201E"/>
    <w:rsid w:val="0018275E"/>
    <w:rsid w:val="00190248"/>
    <w:rsid w:val="001D1E16"/>
    <w:rsid w:val="001E19C8"/>
    <w:rsid w:val="00263E18"/>
    <w:rsid w:val="0026720E"/>
    <w:rsid w:val="00286F55"/>
    <w:rsid w:val="002C6950"/>
    <w:rsid w:val="00312B70"/>
    <w:rsid w:val="003170A8"/>
    <w:rsid w:val="0039416F"/>
    <w:rsid w:val="003A2D32"/>
    <w:rsid w:val="003A3D8E"/>
    <w:rsid w:val="003C31A3"/>
    <w:rsid w:val="003C4F34"/>
    <w:rsid w:val="0041266A"/>
    <w:rsid w:val="00414BC8"/>
    <w:rsid w:val="00465B90"/>
    <w:rsid w:val="004A0906"/>
    <w:rsid w:val="004A38AC"/>
    <w:rsid w:val="004B3190"/>
    <w:rsid w:val="004C4BFB"/>
    <w:rsid w:val="004C5314"/>
    <w:rsid w:val="004C6515"/>
    <w:rsid w:val="004D36BB"/>
    <w:rsid w:val="00522E5B"/>
    <w:rsid w:val="00532DE5"/>
    <w:rsid w:val="005331F9"/>
    <w:rsid w:val="00592535"/>
    <w:rsid w:val="005E0C95"/>
    <w:rsid w:val="005F218C"/>
    <w:rsid w:val="006141AD"/>
    <w:rsid w:val="006232AC"/>
    <w:rsid w:val="00624540"/>
    <w:rsid w:val="00632960"/>
    <w:rsid w:val="00647DD1"/>
    <w:rsid w:val="00655ACA"/>
    <w:rsid w:val="006C33CB"/>
    <w:rsid w:val="00756172"/>
    <w:rsid w:val="00825F35"/>
    <w:rsid w:val="00835D2B"/>
    <w:rsid w:val="008A1BF8"/>
    <w:rsid w:val="008D0BFA"/>
    <w:rsid w:val="008D678C"/>
    <w:rsid w:val="00900F5A"/>
    <w:rsid w:val="009126FB"/>
    <w:rsid w:val="009267BB"/>
    <w:rsid w:val="009453D0"/>
    <w:rsid w:val="009709CA"/>
    <w:rsid w:val="009B3207"/>
    <w:rsid w:val="009D0FF7"/>
    <w:rsid w:val="009F7D0E"/>
    <w:rsid w:val="00A8071E"/>
    <w:rsid w:val="00A84EDD"/>
    <w:rsid w:val="00AB443C"/>
    <w:rsid w:val="00B15CBD"/>
    <w:rsid w:val="00B20AD3"/>
    <w:rsid w:val="00B5455F"/>
    <w:rsid w:val="00B568C7"/>
    <w:rsid w:val="00B62E64"/>
    <w:rsid w:val="00B63CCA"/>
    <w:rsid w:val="00B9539B"/>
    <w:rsid w:val="00BC66AD"/>
    <w:rsid w:val="00C26C50"/>
    <w:rsid w:val="00C50857"/>
    <w:rsid w:val="00C62CCD"/>
    <w:rsid w:val="00CA4884"/>
    <w:rsid w:val="00CB6463"/>
    <w:rsid w:val="00D054D1"/>
    <w:rsid w:val="00D418AF"/>
    <w:rsid w:val="00D47D49"/>
    <w:rsid w:val="00D764D7"/>
    <w:rsid w:val="00D779B5"/>
    <w:rsid w:val="00D95534"/>
    <w:rsid w:val="00DC365A"/>
    <w:rsid w:val="00DD3362"/>
    <w:rsid w:val="00DF61D5"/>
    <w:rsid w:val="00E07442"/>
    <w:rsid w:val="00E205F4"/>
    <w:rsid w:val="00E30D5F"/>
    <w:rsid w:val="00E56799"/>
    <w:rsid w:val="00E86CB8"/>
    <w:rsid w:val="00E95D7A"/>
    <w:rsid w:val="00EA54FC"/>
    <w:rsid w:val="00EE1C21"/>
    <w:rsid w:val="00F60A92"/>
    <w:rsid w:val="00FB52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51C50E"/>
  <w15:chartTrackingRefBased/>
  <w15:docId w15:val="{7A86132D-B03D-429C-8F38-D25D59077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E1C2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uiPriority w:val="1"/>
    <w:qFormat/>
    <w:rsid w:val="009126FB"/>
    <w:pPr>
      <w:autoSpaceDE w:val="0"/>
      <w:autoSpaceDN w:val="0"/>
      <w:adjustRightInd w:val="0"/>
      <w:spacing w:after="0" w:line="240" w:lineRule="auto"/>
      <w:ind w:left="579"/>
    </w:pPr>
    <w:rPr>
      <w:rFonts w:ascii="Times New Roman" w:hAnsi="Times New Roman" w:cs="Times New Roman"/>
      <w:sz w:val="24"/>
      <w:szCs w:val="24"/>
    </w:rPr>
  </w:style>
  <w:style w:type="character" w:customStyle="1" w:styleId="NzovChar">
    <w:name w:val="Názov Char"/>
    <w:basedOn w:val="Predvolenpsmoodseku"/>
    <w:link w:val="Nzov"/>
    <w:uiPriority w:val="1"/>
    <w:rsid w:val="009126FB"/>
    <w:rPr>
      <w:rFonts w:ascii="Times New Roman" w:hAnsi="Times New Roman" w:cs="Times New Roman"/>
      <w:sz w:val="24"/>
      <w:szCs w:val="24"/>
    </w:rPr>
  </w:style>
  <w:style w:type="paragraph" w:styleId="Hlavika">
    <w:name w:val="header"/>
    <w:basedOn w:val="Normlny"/>
    <w:link w:val="HlavikaChar"/>
    <w:uiPriority w:val="99"/>
    <w:unhideWhenUsed/>
    <w:rsid w:val="003A2D3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A2D32"/>
  </w:style>
  <w:style w:type="paragraph" w:styleId="Pta">
    <w:name w:val="footer"/>
    <w:basedOn w:val="Normlny"/>
    <w:link w:val="PtaChar"/>
    <w:uiPriority w:val="99"/>
    <w:unhideWhenUsed/>
    <w:rsid w:val="003A2D32"/>
    <w:pPr>
      <w:tabs>
        <w:tab w:val="center" w:pos="4536"/>
        <w:tab w:val="right" w:pos="9072"/>
      </w:tabs>
      <w:spacing w:after="0" w:line="240" w:lineRule="auto"/>
    </w:pPr>
  </w:style>
  <w:style w:type="character" w:customStyle="1" w:styleId="PtaChar">
    <w:name w:val="Päta Char"/>
    <w:basedOn w:val="Predvolenpsmoodseku"/>
    <w:link w:val="Pta"/>
    <w:uiPriority w:val="99"/>
    <w:rsid w:val="003A2D32"/>
  </w:style>
  <w:style w:type="character" w:styleId="Hypertextovprepojenie">
    <w:name w:val="Hyperlink"/>
    <w:basedOn w:val="Predvolenpsmoodseku"/>
    <w:uiPriority w:val="99"/>
    <w:unhideWhenUsed/>
    <w:rsid w:val="006C33CB"/>
    <w:rPr>
      <w:color w:val="0563C1" w:themeColor="hyperlink"/>
      <w:u w:val="single"/>
    </w:rPr>
  </w:style>
  <w:style w:type="character" w:customStyle="1" w:styleId="UnresolvedMention">
    <w:name w:val="Unresolved Mention"/>
    <w:basedOn w:val="Predvolenpsmoodseku"/>
    <w:uiPriority w:val="99"/>
    <w:semiHidden/>
    <w:unhideWhenUsed/>
    <w:rsid w:val="006C33CB"/>
    <w:rPr>
      <w:color w:val="605E5C"/>
      <w:shd w:val="clear" w:color="auto" w:fill="E1DFDD"/>
    </w:rPr>
  </w:style>
  <w:style w:type="table" w:styleId="Mriekatabuky">
    <w:name w:val="Table Grid"/>
    <w:basedOn w:val="Normlnatabuka"/>
    <w:uiPriority w:val="39"/>
    <w:rsid w:val="00CB64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B62E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4.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4259</Words>
  <Characters>24279</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JURČACKOVÁ Petra</dc:creator>
  <cp:keywords/>
  <dc:description/>
  <cp:lastModifiedBy>User</cp:lastModifiedBy>
  <cp:revision>2</cp:revision>
  <cp:lastPrinted>2024-02-15T09:55:00Z</cp:lastPrinted>
  <dcterms:created xsi:type="dcterms:W3CDTF">2025-03-11T10:06:00Z</dcterms:created>
  <dcterms:modified xsi:type="dcterms:W3CDTF">2025-03-11T10:06:00Z</dcterms:modified>
</cp:coreProperties>
</file>