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RP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88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607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0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07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02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