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D5CCE1" w14:textId="77777777" w:rsidR="00CC2B09" w:rsidRPr="009C4358" w:rsidRDefault="009C4358" w:rsidP="009C4358">
      <w:pPr>
        <w:pStyle w:val="Bezriadkovania"/>
        <w:jc w:val="center"/>
        <w:rPr>
          <w:b/>
          <w:sz w:val="24"/>
          <w:szCs w:val="24"/>
        </w:rPr>
      </w:pPr>
      <w:r w:rsidRPr="009C4358">
        <w:rPr>
          <w:b/>
          <w:sz w:val="24"/>
          <w:szCs w:val="24"/>
        </w:rPr>
        <w:t>Zápisnica z valného zhromaždenia</w:t>
      </w:r>
    </w:p>
    <w:p w14:paraId="3721A1BD" w14:textId="6B2A9D82" w:rsidR="009C4358" w:rsidRDefault="009C4358" w:rsidP="009C4358">
      <w:pPr>
        <w:pStyle w:val="Bezriadkovania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</w:t>
      </w:r>
      <w:r w:rsidRPr="009C4358">
        <w:rPr>
          <w:b/>
          <w:sz w:val="24"/>
          <w:szCs w:val="24"/>
        </w:rPr>
        <w:t>.01/20</w:t>
      </w:r>
      <w:r w:rsidR="00D065B1">
        <w:rPr>
          <w:b/>
          <w:sz w:val="24"/>
          <w:szCs w:val="24"/>
        </w:rPr>
        <w:t>2</w:t>
      </w:r>
      <w:r w:rsidR="00A04C9B">
        <w:rPr>
          <w:b/>
          <w:sz w:val="24"/>
          <w:szCs w:val="24"/>
        </w:rPr>
        <w:t>4</w:t>
      </w:r>
    </w:p>
    <w:p w14:paraId="2046ACE0" w14:textId="77777777" w:rsidR="009C4358" w:rsidRDefault="009C4358" w:rsidP="009C4358">
      <w:pPr>
        <w:pStyle w:val="Bezriadkovania"/>
        <w:jc w:val="center"/>
        <w:rPr>
          <w:b/>
          <w:sz w:val="24"/>
          <w:szCs w:val="24"/>
        </w:rPr>
      </w:pPr>
    </w:p>
    <w:p w14:paraId="5262BF5A" w14:textId="77777777" w:rsidR="009C4358" w:rsidRDefault="009C4358" w:rsidP="009C4358">
      <w:pPr>
        <w:pStyle w:val="Bezriadkovania"/>
        <w:jc w:val="center"/>
        <w:rPr>
          <w:b/>
          <w:sz w:val="24"/>
          <w:szCs w:val="24"/>
        </w:rPr>
      </w:pPr>
    </w:p>
    <w:p w14:paraId="3153BF74" w14:textId="77777777" w:rsidR="009C4358" w:rsidRDefault="009C4358" w:rsidP="009C4358">
      <w:pPr>
        <w:pStyle w:val="Bezriadkovania"/>
        <w:jc w:val="center"/>
        <w:rPr>
          <w:b/>
          <w:sz w:val="24"/>
          <w:szCs w:val="24"/>
        </w:rPr>
      </w:pPr>
    </w:p>
    <w:p w14:paraId="74E4A439" w14:textId="77777777" w:rsidR="009C4358" w:rsidRDefault="009C4358" w:rsidP="009C4358">
      <w:pPr>
        <w:pStyle w:val="Bezriadkovania"/>
        <w:jc w:val="center"/>
        <w:rPr>
          <w:b/>
          <w:sz w:val="24"/>
          <w:szCs w:val="24"/>
        </w:rPr>
      </w:pPr>
    </w:p>
    <w:p w14:paraId="027D0BCF" w14:textId="77777777" w:rsidR="009C4358" w:rsidRDefault="009C4358" w:rsidP="009C4358">
      <w:pPr>
        <w:pStyle w:val="Bezriadkovania"/>
        <w:jc w:val="center"/>
        <w:rPr>
          <w:b/>
          <w:sz w:val="24"/>
          <w:szCs w:val="24"/>
        </w:rPr>
      </w:pPr>
    </w:p>
    <w:p w14:paraId="123AA34C" w14:textId="77777777" w:rsidR="009C4358" w:rsidRDefault="009C4358" w:rsidP="009C4358">
      <w:pPr>
        <w:pStyle w:val="Bezriadkovania"/>
        <w:jc w:val="center"/>
        <w:rPr>
          <w:b/>
          <w:sz w:val="24"/>
          <w:szCs w:val="24"/>
        </w:rPr>
      </w:pPr>
    </w:p>
    <w:p w14:paraId="6E975CB2" w14:textId="77777777" w:rsidR="009C4358" w:rsidRDefault="009C4358" w:rsidP="009C4358">
      <w:pPr>
        <w:pStyle w:val="Bezriadkovania"/>
        <w:jc w:val="center"/>
        <w:rPr>
          <w:b/>
          <w:sz w:val="24"/>
          <w:szCs w:val="24"/>
        </w:rPr>
      </w:pPr>
    </w:p>
    <w:p w14:paraId="3FCC1173" w14:textId="1CF9D221" w:rsidR="009C4358" w:rsidRDefault="009C4358" w:rsidP="009C4358">
      <w:pPr>
        <w:pStyle w:val="Bezriadkovania"/>
        <w:ind w:firstLine="708"/>
        <w:rPr>
          <w:sz w:val="24"/>
          <w:szCs w:val="24"/>
        </w:rPr>
      </w:pPr>
      <w:r w:rsidRPr="009C4358">
        <w:rPr>
          <w:sz w:val="24"/>
          <w:szCs w:val="24"/>
        </w:rPr>
        <w:t>Spol</w:t>
      </w:r>
      <w:r>
        <w:rPr>
          <w:sz w:val="24"/>
          <w:szCs w:val="24"/>
        </w:rPr>
        <w:t xml:space="preserve">očnosť </w:t>
      </w:r>
      <w:proofErr w:type="spellStart"/>
      <w:r w:rsidR="00C54B5F">
        <w:rPr>
          <w:b/>
          <w:sz w:val="24"/>
          <w:szCs w:val="24"/>
        </w:rPr>
        <w:t>CloudOps</w:t>
      </w:r>
      <w:proofErr w:type="spellEnd"/>
      <w:r w:rsidR="00C54B5F">
        <w:rPr>
          <w:b/>
          <w:sz w:val="24"/>
          <w:szCs w:val="24"/>
        </w:rPr>
        <w:t>,</w:t>
      </w:r>
      <w:r w:rsidRPr="009C4358">
        <w:rPr>
          <w:b/>
          <w:sz w:val="24"/>
          <w:szCs w:val="24"/>
        </w:rPr>
        <w:t xml:space="preserve"> </w:t>
      </w:r>
      <w:proofErr w:type="spellStart"/>
      <w:r w:rsidRPr="009C4358">
        <w:rPr>
          <w:b/>
          <w:sz w:val="24"/>
          <w:szCs w:val="24"/>
        </w:rPr>
        <w:t>s.r.o</w:t>
      </w:r>
      <w:proofErr w:type="spellEnd"/>
      <w:r>
        <w:rPr>
          <w:sz w:val="24"/>
          <w:szCs w:val="24"/>
        </w:rPr>
        <w:t xml:space="preserve">. so sídlom: </w:t>
      </w:r>
      <w:r w:rsidR="00B720D5">
        <w:rPr>
          <w:b/>
          <w:sz w:val="24"/>
          <w:szCs w:val="24"/>
        </w:rPr>
        <w:t>Komenského 484/7 Námestovo 029 01</w:t>
      </w:r>
      <w:r w:rsidRPr="009C4358">
        <w:rPr>
          <w:b/>
          <w:sz w:val="24"/>
          <w:szCs w:val="24"/>
        </w:rPr>
        <w:t xml:space="preserve">,IČO: </w:t>
      </w:r>
      <w:r w:rsidR="00C54B5F">
        <w:rPr>
          <w:b/>
          <w:sz w:val="24"/>
          <w:szCs w:val="24"/>
        </w:rPr>
        <w:t>54931941</w:t>
      </w:r>
      <w:r>
        <w:rPr>
          <w:sz w:val="24"/>
          <w:szCs w:val="24"/>
        </w:rPr>
        <w:t xml:space="preserve">, </w:t>
      </w:r>
      <w:r w:rsidRPr="009C4358">
        <w:rPr>
          <w:b/>
          <w:sz w:val="24"/>
          <w:szCs w:val="24"/>
        </w:rPr>
        <w:t>DIČ:</w:t>
      </w:r>
      <w:r w:rsidR="00C54B5F">
        <w:rPr>
          <w:b/>
          <w:sz w:val="24"/>
          <w:szCs w:val="24"/>
        </w:rPr>
        <w:t>2121819579</w:t>
      </w:r>
      <w:r>
        <w:rPr>
          <w:sz w:val="24"/>
          <w:szCs w:val="24"/>
        </w:rPr>
        <w:t xml:space="preserve">, </w:t>
      </w:r>
      <w:r w:rsidR="0014157C">
        <w:rPr>
          <w:sz w:val="24"/>
          <w:szCs w:val="24"/>
        </w:rPr>
        <w:t>zapísaná</w:t>
      </w:r>
      <w:r>
        <w:rPr>
          <w:sz w:val="24"/>
          <w:szCs w:val="24"/>
        </w:rPr>
        <w:t xml:space="preserve"> v OR Okresného súdu v</w:t>
      </w:r>
      <w:r w:rsidR="00C54B5F">
        <w:rPr>
          <w:sz w:val="24"/>
          <w:szCs w:val="24"/>
        </w:rPr>
        <w:t xml:space="preserve"> Banská Bystrica </w:t>
      </w:r>
      <w:r>
        <w:rPr>
          <w:sz w:val="24"/>
          <w:szCs w:val="24"/>
        </w:rPr>
        <w:t>v </w:t>
      </w:r>
      <w:r w:rsidRPr="00111614">
        <w:rPr>
          <w:b/>
          <w:sz w:val="24"/>
          <w:szCs w:val="24"/>
        </w:rPr>
        <w:t xml:space="preserve">odd. </w:t>
      </w:r>
      <w:proofErr w:type="spellStart"/>
      <w:r w:rsidRPr="00111614">
        <w:rPr>
          <w:b/>
          <w:sz w:val="24"/>
          <w:szCs w:val="24"/>
        </w:rPr>
        <w:t>Sro</w:t>
      </w:r>
      <w:proofErr w:type="spellEnd"/>
      <w:r w:rsidRPr="00111614">
        <w:rPr>
          <w:b/>
          <w:sz w:val="24"/>
          <w:szCs w:val="24"/>
        </w:rPr>
        <w:t xml:space="preserve"> vložka č.</w:t>
      </w:r>
      <w:r w:rsidR="00B720D5">
        <w:rPr>
          <w:b/>
          <w:sz w:val="24"/>
          <w:szCs w:val="24"/>
        </w:rPr>
        <w:t>82013/L</w:t>
      </w:r>
      <w:r>
        <w:rPr>
          <w:sz w:val="24"/>
          <w:szCs w:val="24"/>
        </w:rPr>
        <w:t>.</w:t>
      </w:r>
    </w:p>
    <w:p w14:paraId="12C63B20" w14:textId="77777777" w:rsidR="009C4358" w:rsidRDefault="009C4358" w:rsidP="009C4358">
      <w:pPr>
        <w:pStyle w:val="Bezriadkovania"/>
        <w:ind w:firstLine="708"/>
        <w:rPr>
          <w:sz w:val="24"/>
          <w:szCs w:val="24"/>
        </w:rPr>
      </w:pPr>
    </w:p>
    <w:p w14:paraId="59D70600" w14:textId="77777777" w:rsidR="009C4358" w:rsidRDefault="009C4358" w:rsidP="009C4358">
      <w:pPr>
        <w:pStyle w:val="Bezriadkovania"/>
        <w:ind w:firstLine="708"/>
        <w:rPr>
          <w:sz w:val="24"/>
          <w:szCs w:val="24"/>
        </w:rPr>
      </w:pPr>
    </w:p>
    <w:p w14:paraId="290E23DD" w14:textId="48A6BC81" w:rsidR="009C4358" w:rsidRDefault="009C4358" w:rsidP="009C4358">
      <w:pPr>
        <w:pStyle w:val="Bezriadkovania"/>
        <w:ind w:firstLine="708"/>
        <w:rPr>
          <w:sz w:val="24"/>
          <w:szCs w:val="24"/>
        </w:rPr>
      </w:pPr>
      <w:r>
        <w:rPr>
          <w:sz w:val="24"/>
          <w:szCs w:val="24"/>
        </w:rPr>
        <w:t xml:space="preserve">Valné zhromaždenie sa konalo v sídle spoločnosti dňa </w:t>
      </w:r>
      <w:r w:rsidR="00A04C9B">
        <w:rPr>
          <w:color w:val="FF0000"/>
          <w:sz w:val="24"/>
          <w:szCs w:val="24"/>
        </w:rPr>
        <w:t>22.03.2025</w:t>
      </w:r>
    </w:p>
    <w:p w14:paraId="1E82A469" w14:textId="77777777" w:rsidR="009C4358" w:rsidRDefault="009C4358" w:rsidP="009C4358">
      <w:pPr>
        <w:pStyle w:val="Bezriadkovania"/>
        <w:ind w:firstLine="708"/>
        <w:rPr>
          <w:sz w:val="24"/>
          <w:szCs w:val="24"/>
        </w:rPr>
      </w:pPr>
    </w:p>
    <w:p w14:paraId="14EA22CB" w14:textId="77777777" w:rsidR="009C4358" w:rsidRDefault="009C4358" w:rsidP="009C435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Prítomní spoločníci :</w:t>
      </w:r>
    </w:p>
    <w:p w14:paraId="754586A2" w14:textId="77777777" w:rsidR="009C4358" w:rsidRDefault="009C4358" w:rsidP="009C4358">
      <w:pPr>
        <w:pStyle w:val="Bezriadkovania"/>
        <w:rPr>
          <w:sz w:val="24"/>
          <w:szCs w:val="24"/>
        </w:rPr>
      </w:pPr>
    </w:p>
    <w:p w14:paraId="5BC93028" w14:textId="77777777" w:rsidR="00C54B5F" w:rsidRPr="00C54B5F" w:rsidRDefault="009C4358" w:rsidP="00C54B5F">
      <w:pPr>
        <w:pStyle w:val="Bezriadkovania"/>
        <w:ind w:firstLine="708"/>
        <w:rPr>
          <w:sz w:val="24"/>
          <w:szCs w:val="24"/>
        </w:rPr>
      </w:pPr>
      <w:r>
        <w:rPr>
          <w:sz w:val="24"/>
          <w:szCs w:val="24"/>
        </w:rPr>
        <w:t>-</w:t>
      </w:r>
      <w:r w:rsidR="00C54B5F">
        <w:rPr>
          <w:sz w:val="24"/>
          <w:szCs w:val="24"/>
        </w:rPr>
        <w:t>100</w:t>
      </w:r>
      <w:r>
        <w:rPr>
          <w:sz w:val="24"/>
          <w:szCs w:val="24"/>
        </w:rPr>
        <w:t xml:space="preserve">% </w:t>
      </w:r>
      <w:r w:rsidR="00C54B5F" w:rsidRPr="00C54B5F">
        <w:rPr>
          <w:sz w:val="24"/>
          <w:szCs w:val="24"/>
        </w:rPr>
        <w:t xml:space="preserve">Tomáš </w:t>
      </w:r>
      <w:proofErr w:type="spellStart"/>
      <w:r w:rsidR="00C54B5F" w:rsidRPr="00C54B5F">
        <w:rPr>
          <w:sz w:val="24"/>
          <w:szCs w:val="24"/>
        </w:rPr>
        <w:t>Miklušičák</w:t>
      </w:r>
      <w:proofErr w:type="spellEnd"/>
      <w:r w:rsidR="00C54B5F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bytom : </w:t>
      </w:r>
      <w:proofErr w:type="spellStart"/>
      <w:r w:rsidR="00C54B5F" w:rsidRPr="00C54B5F">
        <w:rPr>
          <w:sz w:val="24"/>
          <w:szCs w:val="24"/>
        </w:rPr>
        <w:t>Miklošicova</w:t>
      </w:r>
      <w:proofErr w:type="spellEnd"/>
      <w:r w:rsidR="00C54B5F" w:rsidRPr="00C54B5F">
        <w:rPr>
          <w:sz w:val="24"/>
          <w:szCs w:val="24"/>
        </w:rPr>
        <w:t xml:space="preserve"> 912/10</w:t>
      </w:r>
    </w:p>
    <w:p w14:paraId="074ADA3C" w14:textId="504963A5" w:rsidR="009C4358" w:rsidRDefault="00C54B5F" w:rsidP="00C54B5F">
      <w:pPr>
        <w:pStyle w:val="Bezriadkovania"/>
        <w:ind w:firstLine="708"/>
        <w:rPr>
          <w:sz w:val="24"/>
          <w:szCs w:val="24"/>
        </w:rPr>
      </w:pPr>
      <w:r w:rsidRPr="00C54B5F">
        <w:rPr>
          <w:sz w:val="24"/>
          <w:szCs w:val="24"/>
        </w:rPr>
        <w:t>Námestovo 029 01</w:t>
      </w:r>
    </w:p>
    <w:p w14:paraId="4B9715E1" w14:textId="77777777" w:rsidR="009C4358" w:rsidRPr="008D10EB" w:rsidRDefault="009C4358" w:rsidP="009C4358">
      <w:pPr>
        <w:pStyle w:val="Bezriadkovania"/>
        <w:ind w:firstLine="708"/>
        <w:rPr>
          <w:rFonts w:ascii="Calibri" w:hAnsi="Calibri"/>
          <w:sz w:val="24"/>
          <w:szCs w:val="24"/>
        </w:rPr>
      </w:pPr>
    </w:p>
    <w:p w14:paraId="7E2F362C" w14:textId="77777777" w:rsidR="008D10EB" w:rsidRPr="008D10EB" w:rsidRDefault="008D10EB" w:rsidP="008D10EB">
      <w:pPr>
        <w:jc w:val="both"/>
        <w:rPr>
          <w:rFonts w:ascii="Calibri" w:hAnsi="Calibri" w:cs="Arial"/>
          <w:b/>
          <w:bCs/>
        </w:rPr>
      </w:pPr>
      <w:r w:rsidRPr="008D10EB">
        <w:rPr>
          <w:rFonts w:ascii="Calibri" w:hAnsi="Calibri" w:cs="Arial"/>
          <w:b/>
          <w:bCs/>
        </w:rPr>
        <w:t>Program:</w:t>
      </w:r>
    </w:p>
    <w:p w14:paraId="743E233A" w14:textId="77777777" w:rsidR="008D10EB" w:rsidRPr="008D10EB" w:rsidRDefault="008D10EB" w:rsidP="008D10EB">
      <w:pPr>
        <w:jc w:val="both"/>
        <w:rPr>
          <w:rFonts w:ascii="Calibri" w:hAnsi="Calibri" w:cs="Arial"/>
        </w:rPr>
      </w:pPr>
    </w:p>
    <w:p w14:paraId="0EDA61FB" w14:textId="77777777" w:rsidR="008D10EB" w:rsidRPr="008D10EB" w:rsidRDefault="008D10EB" w:rsidP="008D10EB">
      <w:pPr>
        <w:numPr>
          <w:ilvl w:val="0"/>
          <w:numId w:val="2"/>
        </w:numPr>
        <w:tabs>
          <w:tab w:val="left" w:pos="1800"/>
        </w:tabs>
        <w:ind w:left="360" w:hanging="360"/>
        <w:jc w:val="both"/>
        <w:rPr>
          <w:rFonts w:ascii="Calibri" w:hAnsi="Calibri" w:cs="Arial"/>
        </w:rPr>
      </w:pPr>
      <w:r w:rsidRPr="008D10EB">
        <w:rPr>
          <w:rFonts w:ascii="Calibri" w:hAnsi="Calibri" w:cs="Arial"/>
        </w:rPr>
        <w:t>Rozhodnutie o voľbe orgánov valného zhromaždenia: predsedu a zapisovateľa;</w:t>
      </w:r>
    </w:p>
    <w:p w14:paraId="6AEDA20A" w14:textId="235C88D5" w:rsidR="008D10EB" w:rsidRPr="008D10EB" w:rsidRDefault="008D10EB" w:rsidP="008D10EB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Calibri" w:hAnsi="Calibri" w:cs="Arial"/>
        </w:rPr>
      </w:pPr>
      <w:r w:rsidRPr="008D10EB">
        <w:rPr>
          <w:rFonts w:ascii="Calibri" w:hAnsi="Calibri" w:cs="Arial"/>
        </w:rPr>
        <w:t xml:space="preserve">Rozhodnutie o schválení účtovnej závierky za rok </w:t>
      </w:r>
      <w:r w:rsidRPr="008D10EB">
        <w:rPr>
          <w:rFonts w:ascii="Calibri" w:hAnsi="Calibri" w:cs="Arial"/>
          <w:color w:val="800000"/>
        </w:rPr>
        <w:t>20</w:t>
      </w:r>
      <w:r w:rsidR="00D065B1">
        <w:rPr>
          <w:rFonts w:ascii="Calibri" w:hAnsi="Calibri" w:cs="Arial"/>
          <w:color w:val="800000"/>
        </w:rPr>
        <w:t>2</w:t>
      </w:r>
      <w:r w:rsidR="00A04C9B">
        <w:rPr>
          <w:rFonts w:ascii="Calibri" w:hAnsi="Calibri" w:cs="Arial"/>
          <w:color w:val="800000"/>
        </w:rPr>
        <w:t>4</w:t>
      </w:r>
    </w:p>
    <w:p w14:paraId="396E3AE4" w14:textId="77777777" w:rsidR="008D10EB" w:rsidRPr="008D10EB" w:rsidRDefault="008D10EB" w:rsidP="008D10EB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Calibri" w:hAnsi="Calibri" w:cs="Arial"/>
        </w:rPr>
      </w:pPr>
      <w:r w:rsidRPr="008D10EB">
        <w:rPr>
          <w:rFonts w:ascii="Calibri" w:hAnsi="Calibri" w:cs="Arial"/>
        </w:rPr>
        <w:t>Záver.</w:t>
      </w:r>
    </w:p>
    <w:p w14:paraId="54D60DF9" w14:textId="77777777" w:rsidR="008D10EB" w:rsidRPr="008D10EB" w:rsidRDefault="008D10EB" w:rsidP="008D10EB">
      <w:pPr>
        <w:jc w:val="both"/>
        <w:rPr>
          <w:rFonts w:ascii="Calibri" w:hAnsi="Calibri" w:cs="Arial"/>
        </w:rPr>
      </w:pPr>
    </w:p>
    <w:p w14:paraId="32E2FECC" w14:textId="77777777" w:rsidR="009C4358" w:rsidRDefault="009C4358" w:rsidP="009C4358">
      <w:pPr>
        <w:pStyle w:val="Bezriadkovania"/>
        <w:ind w:firstLine="708"/>
        <w:rPr>
          <w:sz w:val="24"/>
          <w:szCs w:val="24"/>
        </w:rPr>
      </w:pPr>
    </w:p>
    <w:p w14:paraId="49559CD2" w14:textId="77777777" w:rsidR="009C4358" w:rsidRPr="008D10EB" w:rsidRDefault="008D10EB" w:rsidP="009C4358">
      <w:pPr>
        <w:pStyle w:val="Bezriadkovania"/>
        <w:ind w:firstLine="708"/>
        <w:rPr>
          <w:b/>
          <w:sz w:val="24"/>
          <w:szCs w:val="24"/>
        </w:rPr>
      </w:pPr>
      <w:r>
        <w:rPr>
          <w:b/>
          <w:sz w:val="24"/>
          <w:szCs w:val="24"/>
        </w:rPr>
        <w:t>1./</w:t>
      </w:r>
      <w:r w:rsidRPr="008D10EB">
        <w:rPr>
          <w:b/>
          <w:sz w:val="24"/>
          <w:szCs w:val="24"/>
        </w:rPr>
        <w:t>Voľba orgánov</w:t>
      </w:r>
    </w:p>
    <w:p w14:paraId="746DED6B" w14:textId="77777777" w:rsidR="008D10EB" w:rsidRDefault="008D10EB" w:rsidP="009C4358">
      <w:pPr>
        <w:pStyle w:val="Bezriadkovania"/>
        <w:ind w:firstLine="708"/>
        <w:rPr>
          <w:sz w:val="24"/>
          <w:szCs w:val="24"/>
        </w:rPr>
      </w:pPr>
    </w:p>
    <w:p w14:paraId="383A0680" w14:textId="49E12804" w:rsidR="00111614" w:rsidRDefault="009C4358" w:rsidP="009C4358">
      <w:pPr>
        <w:pStyle w:val="Bezriadkovania"/>
        <w:ind w:firstLine="708"/>
        <w:rPr>
          <w:sz w:val="24"/>
          <w:szCs w:val="24"/>
        </w:rPr>
      </w:pPr>
      <w:r>
        <w:rPr>
          <w:sz w:val="24"/>
          <w:szCs w:val="24"/>
        </w:rPr>
        <w:t xml:space="preserve">Rokovanie valného zhromaždenia s ručením obmedzeným otvoril </w:t>
      </w:r>
      <w:r w:rsidR="00C54B5F" w:rsidRPr="00C54B5F">
        <w:rPr>
          <w:sz w:val="24"/>
          <w:szCs w:val="24"/>
        </w:rPr>
        <w:t xml:space="preserve">Tomáš </w:t>
      </w:r>
      <w:proofErr w:type="spellStart"/>
      <w:r w:rsidR="00C54B5F" w:rsidRPr="00C54B5F">
        <w:rPr>
          <w:sz w:val="24"/>
          <w:szCs w:val="24"/>
        </w:rPr>
        <w:t>Miklušičák</w:t>
      </w:r>
      <w:proofErr w:type="spellEnd"/>
      <w:r w:rsidR="00C54B5F">
        <w:rPr>
          <w:sz w:val="24"/>
          <w:szCs w:val="24"/>
        </w:rPr>
        <w:t xml:space="preserve"> bytom : </w:t>
      </w:r>
      <w:proofErr w:type="spellStart"/>
      <w:r w:rsidR="00C54B5F" w:rsidRPr="00C54B5F">
        <w:rPr>
          <w:sz w:val="24"/>
          <w:szCs w:val="24"/>
        </w:rPr>
        <w:t>Miklošicova</w:t>
      </w:r>
      <w:proofErr w:type="spellEnd"/>
      <w:r w:rsidR="00C54B5F" w:rsidRPr="00C54B5F">
        <w:rPr>
          <w:sz w:val="24"/>
          <w:szCs w:val="24"/>
        </w:rPr>
        <w:t xml:space="preserve"> 912/10</w:t>
      </w:r>
      <w:r w:rsidR="00C54B5F">
        <w:rPr>
          <w:sz w:val="24"/>
          <w:szCs w:val="24"/>
        </w:rPr>
        <w:t xml:space="preserve"> </w:t>
      </w:r>
      <w:r w:rsidR="00C54B5F" w:rsidRPr="00C54B5F">
        <w:rPr>
          <w:sz w:val="24"/>
          <w:szCs w:val="24"/>
        </w:rPr>
        <w:t>Námestovo 029 01</w:t>
      </w:r>
      <w:r>
        <w:rPr>
          <w:sz w:val="24"/>
          <w:szCs w:val="24"/>
        </w:rPr>
        <w:t>, ktor</w:t>
      </w:r>
      <w:r w:rsidR="00C54B5F">
        <w:rPr>
          <w:sz w:val="24"/>
          <w:szCs w:val="24"/>
        </w:rPr>
        <w:t>ý</w:t>
      </w:r>
      <w:r>
        <w:rPr>
          <w:sz w:val="24"/>
          <w:szCs w:val="24"/>
        </w:rPr>
        <w:t xml:space="preserve"> podal návrh na zvolenie orgánov do valného zhromaždenia .</w:t>
      </w:r>
      <w:r w:rsidR="0014157C">
        <w:rPr>
          <w:sz w:val="24"/>
          <w:szCs w:val="24"/>
        </w:rPr>
        <w:t xml:space="preserve"> </w:t>
      </w:r>
      <w:r>
        <w:rPr>
          <w:sz w:val="24"/>
          <w:szCs w:val="24"/>
        </w:rPr>
        <w:t>Spoločnici sa uzniesli že menovan</w:t>
      </w:r>
      <w:r w:rsidR="00C54B5F">
        <w:rPr>
          <w:sz w:val="24"/>
          <w:szCs w:val="24"/>
        </w:rPr>
        <w:t>ý</w:t>
      </w:r>
      <w:r>
        <w:rPr>
          <w:sz w:val="24"/>
          <w:szCs w:val="24"/>
        </w:rPr>
        <w:t xml:space="preserve"> </w:t>
      </w:r>
      <w:r w:rsidR="00C54B5F" w:rsidRPr="00C54B5F">
        <w:rPr>
          <w:sz w:val="24"/>
          <w:szCs w:val="24"/>
        </w:rPr>
        <w:t xml:space="preserve">Tomáš </w:t>
      </w:r>
      <w:proofErr w:type="spellStart"/>
      <w:r w:rsidR="00C54B5F" w:rsidRPr="00C54B5F">
        <w:rPr>
          <w:sz w:val="24"/>
          <w:szCs w:val="24"/>
        </w:rPr>
        <w:t>Miklušičák</w:t>
      </w:r>
      <w:proofErr w:type="spellEnd"/>
      <w:r w:rsidR="00C54B5F">
        <w:rPr>
          <w:sz w:val="24"/>
          <w:szCs w:val="24"/>
        </w:rPr>
        <w:t xml:space="preserve"> bytom : </w:t>
      </w:r>
      <w:proofErr w:type="spellStart"/>
      <w:r w:rsidR="00C54B5F" w:rsidRPr="00C54B5F">
        <w:rPr>
          <w:sz w:val="24"/>
          <w:szCs w:val="24"/>
        </w:rPr>
        <w:t>Miklošicova</w:t>
      </w:r>
      <w:proofErr w:type="spellEnd"/>
      <w:r w:rsidR="00C54B5F" w:rsidRPr="00C54B5F">
        <w:rPr>
          <w:sz w:val="24"/>
          <w:szCs w:val="24"/>
        </w:rPr>
        <w:t xml:space="preserve"> 912/10</w:t>
      </w:r>
      <w:r w:rsidR="00C54B5F">
        <w:rPr>
          <w:sz w:val="24"/>
          <w:szCs w:val="24"/>
        </w:rPr>
        <w:t xml:space="preserve"> </w:t>
      </w:r>
      <w:r w:rsidR="00C54B5F" w:rsidRPr="00C54B5F">
        <w:rPr>
          <w:sz w:val="24"/>
          <w:szCs w:val="24"/>
        </w:rPr>
        <w:t>Námestovo 029 01</w:t>
      </w:r>
      <w:r>
        <w:rPr>
          <w:sz w:val="24"/>
          <w:szCs w:val="24"/>
        </w:rPr>
        <w:t xml:space="preserve"> bude vykonávať funkciu predsedu ako aj zapisovateľ</w:t>
      </w:r>
      <w:r w:rsidR="00C54B5F">
        <w:rPr>
          <w:sz w:val="24"/>
          <w:szCs w:val="24"/>
        </w:rPr>
        <w:t xml:space="preserve"> </w:t>
      </w:r>
      <w:r>
        <w:rPr>
          <w:sz w:val="24"/>
          <w:szCs w:val="24"/>
        </w:rPr>
        <w:t>na danom valnom zhromaždení spoločnosti</w:t>
      </w:r>
      <w:r w:rsidR="00111614">
        <w:rPr>
          <w:sz w:val="24"/>
          <w:szCs w:val="24"/>
        </w:rPr>
        <w:t xml:space="preserve">. </w:t>
      </w:r>
    </w:p>
    <w:p w14:paraId="2518343E" w14:textId="77777777" w:rsidR="00111614" w:rsidRDefault="00111614" w:rsidP="009C4358">
      <w:pPr>
        <w:pStyle w:val="Bezriadkovania"/>
        <w:ind w:firstLine="708"/>
        <w:rPr>
          <w:sz w:val="24"/>
          <w:szCs w:val="24"/>
        </w:rPr>
      </w:pPr>
    </w:p>
    <w:p w14:paraId="2C98FCE6" w14:textId="77777777" w:rsidR="009C4358" w:rsidRDefault="00111614" w:rsidP="009C4358">
      <w:pPr>
        <w:pStyle w:val="Bezriadkovania"/>
        <w:ind w:firstLine="708"/>
        <w:rPr>
          <w:sz w:val="24"/>
          <w:szCs w:val="24"/>
        </w:rPr>
      </w:pPr>
      <w:r>
        <w:rPr>
          <w:sz w:val="24"/>
          <w:szCs w:val="24"/>
        </w:rPr>
        <w:t>Bolo vykonané hlasovanie  s takýmto výsledkom :</w:t>
      </w:r>
    </w:p>
    <w:p w14:paraId="042ADD3F" w14:textId="77777777" w:rsidR="0014157C" w:rsidRDefault="0014157C" w:rsidP="009C4358">
      <w:pPr>
        <w:pStyle w:val="Bezriadkovania"/>
        <w:ind w:firstLine="708"/>
        <w:rPr>
          <w:sz w:val="24"/>
          <w:szCs w:val="24"/>
        </w:rPr>
      </w:pPr>
    </w:p>
    <w:p w14:paraId="7B767D9E" w14:textId="77777777" w:rsidR="00111614" w:rsidRPr="00111614" w:rsidRDefault="00111614" w:rsidP="00111614">
      <w:pPr>
        <w:jc w:val="both"/>
        <w:rPr>
          <w:rFonts w:ascii="Calibri" w:hAnsi="Calibri" w:cs="Arial"/>
        </w:rPr>
      </w:pPr>
    </w:p>
    <w:p w14:paraId="0BBE1E66" w14:textId="77777777" w:rsidR="00111614" w:rsidRPr="00111614" w:rsidRDefault="00111614" w:rsidP="00111614">
      <w:pPr>
        <w:jc w:val="both"/>
        <w:rPr>
          <w:rFonts w:ascii="Calibri" w:hAnsi="Calibri" w:cs="Arial"/>
        </w:rPr>
      </w:pPr>
      <w:r w:rsidRPr="00111614">
        <w:rPr>
          <w:rFonts w:ascii="Calibri" w:hAnsi="Calibri" w:cs="Arial"/>
        </w:rPr>
        <w:t xml:space="preserve">K vyššie uvedeným konštatovaniam neboli zo strany zúčastnených vznesené žiadne námietky. </w:t>
      </w:r>
    </w:p>
    <w:p w14:paraId="17A0D63F" w14:textId="77777777" w:rsidR="00111614" w:rsidRPr="00111614" w:rsidRDefault="00111614" w:rsidP="00111614">
      <w:pPr>
        <w:rPr>
          <w:rFonts w:ascii="Calibri" w:hAnsi="Calibri"/>
        </w:rPr>
      </w:pPr>
    </w:p>
    <w:p w14:paraId="1047E24A" w14:textId="77777777" w:rsidR="00111614" w:rsidRDefault="00111614" w:rsidP="00111614">
      <w:pPr>
        <w:ind w:firstLine="708"/>
        <w:rPr>
          <w:rFonts w:ascii="Calibri" w:hAnsi="Calibri"/>
        </w:rPr>
      </w:pPr>
      <w:r w:rsidRPr="00111614">
        <w:rPr>
          <w:rFonts w:ascii="Calibri" w:hAnsi="Calibri"/>
        </w:rPr>
        <w:t>Nakoľko k predloženým kandidátom neboli žiadne pripomienky či protinávrhy, dal</w:t>
      </w:r>
      <w:r w:rsidR="0014157C">
        <w:rPr>
          <w:rFonts w:ascii="Calibri" w:hAnsi="Calibri"/>
        </w:rPr>
        <w:t>a</w:t>
      </w:r>
      <w:r w:rsidRPr="00111614">
        <w:rPr>
          <w:rFonts w:ascii="Calibri" w:hAnsi="Calibri"/>
        </w:rPr>
        <w:t xml:space="preserve"> za predložený návrh hlasovať. </w:t>
      </w:r>
    </w:p>
    <w:p w14:paraId="30C0FB96" w14:textId="77777777" w:rsidR="0014157C" w:rsidRPr="00111614" w:rsidRDefault="0014157C" w:rsidP="00111614">
      <w:pPr>
        <w:ind w:firstLine="708"/>
        <w:rPr>
          <w:rFonts w:ascii="Calibri" w:hAnsi="Calibri"/>
        </w:rPr>
      </w:pPr>
    </w:p>
    <w:p w14:paraId="76808700" w14:textId="77777777" w:rsidR="00111614" w:rsidRPr="00111614" w:rsidRDefault="00111614" w:rsidP="00111614">
      <w:pPr>
        <w:rPr>
          <w:rFonts w:ascii="Calibri" w:hAnsi="Calibri"/>
        </w:rPr>
      </w:pPr>
      <w:r w:rsidRPr="00111614">
        <w:rPr>
          <w:rFonts w:ascii="Calibri" w:hAnsi="Calibri"/>
        </w:rPr>
        <w:t xml:space="preserve">Za návrh v celku hlasovalo: </w:t>
      </w:r>
      <w:r w:rsidRPr="00111614">
        <w:rPr>
          <w:rFonts w:ascii="Calibri" w:hAnsi="Calibri"/>
        </w:rPr>
        <w:tab/>
        <w:t>100% hlasov</w:t>
      </w:r>
    </w:p>
    <w:p w14:paraId="3BC7FF37" w14:textId="77777777" w:rsidR="00111614" w:rsidRPr="00111614" w:rsidRDefault="00111614" w:rsidP="00111614">
      <w:pPr>
        <w:jc w:val="both"/>
        <w:rPr>
          <w:rFonts w:ascii="Calibri" w:hAnsi="Calibri" w:cs="Arial"/>
        </w:rPr>
      </w:pPr>
      <w:r w:rsidRPr="00111614">
        <w:rPr>
          <w:rFonts w:ascii="Calibri" w:hAnsi="Calibri" w:cs="Arial"/>
        </w:rPr>
        <w:t xml:space="preserve">Proti návrhu: </w:t>
      </w:r>
      <w:r w:rsidRPr="00111614">
        <w:rPr>
          <w:rFonts w:ascii="Calibri" w:hAnsi="Calibri" w:cs="Arial"/>
        </w:rPr>
        <w:tab/>
      </w:r>
      <w:r w:rsidRPr="00111614">
        <w:rPr>
          <w:rFonts w:ascii="Calibri" w:hAnsi="Calibri" w:cs="Arial"/>
        </w:rPr>
        <w:tab/>
      </w:r>
      <w:r w:rsidRPr="00111614">
        <w:rPr>
          <w:rFonts w:ascii="Calibri" w:hAnsi="Calibri" w:cs="Arial"/>
        </w:rPr>
        <w:tab/>
        <w:t>0% hlasov</w:t>
      </w:r>
    </w:p>
    <w:p w14:paraId="0296B055" w14:textId="77777777" w:rsidR="00111614" w:rsidRDefault="00111614" w:rsidP="00111614">
      <w:pPr>
        <w:jc w:val="both"/>
        <w:rPr>
          <w:rFonts w:ascii="Calibri" w:hAnsi="Calibri" w:cs="Arial"/>
        </w:rPr>
      </w:pPr>
      <w:r w:rsidRPr="00111614">
        <w:rPr>
          <w:rFonts w:ascii="Calibri" w:hAnsi="Calibri" w:cs="Arial"/>
        </w:rPr>
        <w:t xml:space="preserve">Zdržali sa: </w:t>
      </w:r>
      <w:r w:rsidRPr="00111614">
        <w:rPr>
          <w:rFonts w:ascii="Calibri" w:hAnsi="Calibri" w:cs="Arial"/>
        </w:rPr>
        <w:tab/>
      </w:r>
      <w:r w:rsidRPr="00111614">
        <w:rPr>
          <w:rFonts w:ascii="Calibri" w:hAnsi="Calibri" w:cs="Arial"/>
        </w:rPr>
        <w:tab/>
      </w:r>
      <w:r w:rsidRPr="00111614">
        <w:rPr>
          <w:rFonts w:ascii="Calibri" w:hAnsi="Calibri" w:cs="Arial"/>
        </w:rPr>
        <w:tab/>
        <w:t>0% hlasov</w:t>
      </w:r>
    </w:p>
    <w:p w14:paraId="69F76E10" w14:textId="77777777" w:rsidR="0014157C" w:rsidRDefault="0014157C" w:rsidP="00111614">
      <w:pPr>
        <w:jc w:val="both"/>
        <w:rPr>
          <w:rFonts w:ascii="Calibri" w:hAnsi="Calibri" w:cs="Arial"/>
        </w:rPr>
      </w:pPr>
    </w:p>
    <w:p w14:paraId="54465D11" w14:textId="77777777" w:rsidR="0014157C" w:rsidRPr="00111614" w:rsidRDefault="0014157C" w:rsidP="0014157C">
      <w:pPr>
        <w:jc w:val="both"/>
        <w:rPr>
          <w:rFonts w:ascii="Calibri" w:hAnsi="Calibri" w:cs="Arial"/>
        </w:rPr>
      </w:pPr>
      <w:r w:rsidRPr="00111614">
        <w:rPr>
          <w:rFonts w:ascii="Calibri" w:hAnsi="Calibri" w:cs="Arial"/>
        </w:rPr>
        <w:t xml:space="preserve">- spoločníci konštatujú, že valné zhromaždenie bolo zvolané riadnym spôsobom v súlade so spoločenskou zmluvou a Obchodným zákonníkom. </w:t>
      </w:r>
    </w:p>
    <w:p w14:paraId="2A6D2C52" w14:textId="77777777" w:rsidR="0014157C" w:rsidRPr="00111614" w:rsidRDefault="0014157C" w:rsidP="0014157C">
      <w:pPr>
        <w:rPr>
          <w:rFonts w:ascii="Calibri" w:hAnsi="Calibri"/>
        </w:rPr>
      </w:pPr>
      <w:r w:rsidRPr="00111614">
        <w:rPr>
          <w:rFonts w:ascii="Calibri" w:hAnsi="Calibri"/>
        </w:rPr>
        <w:t xml:space="preserve">- program dnešného valného zhromaždenia bol prítomnými akceptovaný bez výhrad a návrhov na jeho zmenu, t.j. dnešné rokovanie bude prebiehať v zmysle oznámeného </w:t>
      </w:r>
      <w:r w:rsidRPr="00111614">
        <w:rPr>
          <w:rFonts w:ascii="Calibri" w:hAnsi="Calibri"/>
        </w:rPr>
        <w:lastRenderedPageBreak/>
        <w:t>programu;</w:t>
      </w:r>
    </w:p>
    <w:p w14:paraId="394A02C8" w14:textId="77777777" w:rsidR="0014157C" w:rsidRPr="00111614" w:rsidRDefault="0014157C" w:rsidP="00111614">
      <w:pPr>
        <w:jc w:val="both"/>
        <w:rPr>
          <w:rFonts w:ascii="Calibri" w:hAnsi="Calibri" w:cs="Arial"/>
        </w:rPr>
      </w:pPr>
    </w:p>
    <w:p w14:paraId="675986F3" w14:textId="77777777" w:rsidR="0014157C" w:rsidRPr="008D10EB" w:rsidRDefault="008D10EB" w:rsidP="008D10EB">
      <w:pPr>
        <w:ind w:firstLine="708"/>
        <w:jc w:val="both"/>
        <w:rPr>
          <w:rFonts w:ascii="Calibri" w:hAnsi="Calibri" w:cs="Arial"/>
          <w:b/>
          <w:bCs/>
        </w:rPr>
      </w:pPr>
      <w:r w:rsidRPr="008D10EB">
        <w:rPr>
          <w:rFonts w:ascii="Calibri" w:hAnsi="Calibri" w:cs="Arial"/>
          <w:b/>
          <w:bCs/>
        </w:rPr>
        <w:t>2./</w:t>
      </w:r>
      <w:r w:rsidRPr="008D10EB">
        <w:rPr>
          <w:rFonts w:ascii="Calibri" w:hAnsi="Calibri" w:cs="Arial"/>
          <w:b/>
        </w:rPr>
        <w:t xml:space="preserve"> </w:t>
      </w:r>
      <w:r>
        <w:rPr>
          <w:rFonts w:ascii="Calibri" w:hAnsi="Calibri" w:cs="Arial"/>
          <w:b/>
        </w:rPr>
        <w:t>S</w:t>
      </w:r>
      <w:r w:rsidRPr="008D10EB">
        <w:rPr>
          <w:rFonts w:ascii="Calibri" w:hAnsi="Calibri" w:cs="Arial"/>
          <w:b/>
        </w:rPr>
        <w:t>chválení účtovnej závierky</w:t>
      </w:r>
    </w:p>
    <w:p w14:paraId="709AFF60" w14:textId="77777777" w:rsidR="0014157C" w:rsidRDefault="0014157C" w:rsidP="0014157C">
      <w:pPr>
        <w:jc w:val="both"/>
        <w:rPr>
          <w:rFonts w:ascii="Arial" w:hAnsi="Arial" w:cs="Arial"/>
          <w:b/>
          <w:bCs/>
          <w:sz w:val="20"/>
          <w:szCs w:val="20"/>
        </w:rPr>
      </w:pPr>
    </w:p>
    <w:p w14:paraId="054403AF" w14:textId="77777777" w:rsidR="008D10EB" w:rsidRDefault="008D10EB" w:rsidP="0014157C">
      <w:pPr>
        <w:jc w:val="both"/>
        <w:rPr>
          <w:rFonts w:ascii="Calibri" w:hAnsi="Calibri" w:cs="Arial"/>
          <w:b/>
          <w:bCs/>
        </w:rPr>
      </w:pPr>
    </w:p>
    <w:p w14:paraId="1D4E0327" w14:textId="77777777" w:rsidR="008D10EB" w:rsidRDefault="008D10EB" w:rsidP="0014157C">
      <w:pPr>
        <w:jc w:val="both"/>
        <w:rPr>
          <w:rFonts w:ascii="Calibri" w:hAnsi="Calibri" w:cs="Arial"/>
          <w:b/>
          <w:bCs/>
        </w:rPr>
      </w:pPr>
    </w:p>
    <w:p w14:paraId="54DBB9F2" w14:textId="77777777" w:rsidR="0014157C" w:rsidRPr="0014157C" w:rsidRDefault="0014157C" w:rsidP="0014157C">
      <w:pPr>
        <w:jc w:val="both"/>
        <w:rPr>
          <w:rFonts w:ascii="Calibri" w:hAnsi="Calibri" w:cs="Arial"/>
          <w:b/>
          <w:bCs/>
        </w:rPr>
      </w:pPr>
      <w:r w:rsidRPr="0014157C">
        <w:rPr>
          <w:rFonts w:ascii="Calibri" w:hAnsi="Calibri" w:cs="Arial"/>
          <w:b/>
          <w:bCs/>
        </w:rPr>
        <w:t>Valné zhromaždenie rozhodlo o</w:t>
      </w:r>
    </w:p>
    <w:p w14:paraId="0C795D65" w14:textId="0F79F52A" w:rsidR="0014157C" w:rsidRDefault="0014157C" w:rsidP="00D065B1">
      <w:pPr>
        <w:ind w:left="708" w:hanging="708"/>
        <w:jc w:val="both"/>
        <w:rPr>
          <w:rFonts w:ascii="Calibri" w:hAnsi="Calibri"/>
        </w:rPr>
      </w:pPr>
      <w:r w:rsidRPr="0014157C">
        <w:rPr>
          <w:rFonts w:ascii="Calibri" w:hAnsi="Calibri"/>
        </w:rPr>
        <w:t xml:space="preserve">1. schválení riadnej individuálnej účtovnej závierky </w:t>
      </w:r>
      <w:r>
        <w:rPr>
          <w:rFonts w:ascii="Calibri" w:hAnsi="Calibri"/>
        </w:rPr>
        <w:t>s</w:t>
      </w:r>
      <w:r w:rsidRPr="0014157C">
        <w:rPr>
          <w:rFonts w:ascii="Calibri" w:hAnsi="Calibri"/>
        </w:rPr>
        <w:t xml:space="preserve">poločnosti za účtovné obdobie od </w:t>
      </w:r>
      <w:r w:rsidR="00D065B1">
        <w:rPr>
          <w:rFonts w:ascii="Calibri" w:hAnsi="Calibri"/>
        </w:rPr>
        <w:t xml:space="preserve">   </w:t>
      </w:r>
      <w:r w:rsidR="00B720D5">
        <w:rPr>
          <w:rFonts w:ascii="Calibri" w:hAnsi="Calibri"/>
        </w:rPr>
        <w:t>01.01.202</w:t>
      </w:r>
      <w:r w:rsidR="00A04C9B">
        <w:rPr>
          <w:rFonts w:ascii="Calibri" w:hAnsi="Calibri"/>
        </w:rPr>
        <w:t>4</w:t>
      </w:r>
      <w:r w:rsidRPr="0014157C">
        <w:rPr>
          <w:rFonts w:ascii="Calibri" w:hAnsi="Calibri"/>
        </w:rPr>
        <w:t xml:space="preserve"> do 31.12.20</w:t>
      </w:r>
      <w:r w:rsidR="00D065B1">
        <w:rPr>
          <w:rFonts w:ascii="Calibri" w:hAnsi="Calibri"/>
        </w:rPr>
        <w:t>2</w:t>
      </w:r>
      <w:r w:rsidR="00A04C9B">
        <w:rPr>
          <w:rFonts w:ascii="Calibri" w:hAnsi="Calibri"/>
        </w:rPr>
        <w:t>4</w:t>
      </w:r>
      <w:r w:rsidRPr="0014157C">
        <w:rPr>
          <w:rFonts w:ascii="Calibri" w:hAnsi="Calibri"/>
        </w:rPr>
        <w:t>, ktorá sa skladá zo:</w:t>
      </w:r>
    </w:p>
    <w:p w14:paraId="2700B56C" w14:textId="436298C1" w:rsidR="00D065B1" w:rsidRPr="0014157C" w:rsidRDefault="00D065B1" w:rsidP="00D065B1">
      <w:pPr>
        <w:ind w:left="708" w:hanging="708"/>
        <w:jc w:val="both"/>
        <w:rPr>
          <w:rFonts w:ascii="Calibri" w:hAnsi="Calibri"/>
        </w:rPr>
      </w:pPr>
      <w:r>
        <w:rPr>
          <w:rFonts w:ascii="Calibri" w:hAnsi="Calibri"/>
        </w:rPr>
        <w:t xml:space="preserve">       a/ vykázanie straty v sume </w:t>
      </w:r>
      <w:r w:rsidR="00C54B5F">
        <w:rPr>
          <w:rFonts w:ascii="Calibri" w:hAnsi="Calibri"/>
        </w:rPr>
        <w:t>0,-</w:t>
      </w:r>
      <w:r>
        <w:rPr>
          <w:rFonts w:ascii="Calibri" w:hAnsi="Calibri"/>
        </w:rPr>
        <w:t xml:space="preserve"> EUR</w:t>
      </w:r>
    </w:p>
    <w:p w14:paraId="613CBFE2" w14:textId="3961550E" w:rsidR="00F8399D" w:rsidRPr="0014157C" w:rsidRDefault="00F8399D" w:rsidP="00F8399D">
      <w:pPr>
        <w:pStyle w:val="Zkladntext21"/>
        <w:ind w:left="25"/>
        <w:rPr>
          <w:rFonts w:ascii="Calibri" w:hAnsi="Calibri"/>
          <w:i w:val="0"/>
          <w:iCs w:val="0"/>
          <w:sz w:val="24"/>
        </w:rPr>
      </w:pPr>
      <w:r w:rsidRPr="008D10EB">
        <w:rPr>
          <w:rFonts w:ascii="Calibri" w:hAnsi="Calibri"/>
          <w:bCs/>
          <w:i w:val="0"/>
          <w:iCs w:val="0"/>
          <w:sz w:val="24"/>
        </w:rPr>
        <w:t>2.</w:t>
      </w:r>
      <w:r w:rsidRPr="008D10EB">
        <w:rPr>
          <w:rFonts w:ascii="Calibri" w:hAnsi="Calibri"/>
          <w:i w:val="0"/>
          <w:iCs w:val="0"/>
          <w:sz w:val="24"/>
        </w:rPr>
        <w:t xml:space="preserve"> </w:t>
      </w:r>
      <w:r w:rsidRPr="008D10EB">
        <w:rPr>
          <w:rFonts w:ascii="Calibri" w:hAnsi="Calibri"/>
          <w:bCs/>
          <w:i w:val="0"/>
          <w:iCs w:val="0"/>
          <w:sz w:val="24"/>
        </w:rPr>
        <w:t>rozdelení zisku</w:t>
      </w:r>
      <w:r w:rsidRPr="0014157C">
        <w:rPr>
          <w:rFonts w:ascii="Calibri" w:hAnsi="Calibri"/>
          <w:i w:val="0"/>
          <w:iCs w:val="0"/>
          <w:sz w:val="24"/>
        </w:rPr>
        <w:t xml:space="preserve"> za účtovné obdobie vo výške </w:t>
      </w:r>
      <w:r w:rsidR="00A04C9B">
        <w:rPr>
          <w:rFonts w:ascii="Calibri" w:hAnsi="Calibri"/>
          <w:i w:val="0"/>
          <w:iCs w:val="0"/>
          <w:color w:val="800000"/>
          <w:sz w:val="24"/>
        </w:rPr>
        <w:t>1447,80</w:t>
      </w:r>
      <w:r w:rsidRPr="0014157C">
        <w:rPr>
          <w:rFonts w:ascii="Calibri" w:hAnsi="Calibri"/>
          <w:i w:val="0"/>
          <w:iCs w:val="0"/>
          <w:color w:val="800000"/>
          <w:sz w:val="24"/>
        </w:rPr>
        <w:t xml:space="preserve"> </w:t>
      </w:r>
      <w:r w:rsidRPr="0014157C">
        <w:rPr>
          <w:rFonts w:ascii="Calibri" w:hAnsi="Calibri"/>
          <w:i w:val="0"/>
          <w:iCs w:val="0"/>
          <w:sz w:val="24"/>
        </w:rPr>
        <w:t>EUR  takto:</w:t>
      </w:r>
    </w:p>
    <w:p w14:paraId="729A1E29" w14:textId="18DD4F8A" w:rsidR="00F8399D" w:rsidRPr="0014157C" w:rsidRDefault="00F8399D" w:rsidP="00F8399D">
      <w:pPr>
        <w:widowControl/>
        <w:ind w:left="360"/>
        <w:jc w:val="both"/>
        <w:rPr>
          <w:rFonts w:ascii="Calibri" w:hAnsi="Calibri"/>
          <w:color w:val="800000"/>
        </w:rPr>
      </w:pPr>
      <w:r w:rsidRPr="0014157C">
        <w:rPr>
          <w:rFonts w:ascii="Calibri" w:hAnsi="Calibri"/>
        </w:rPr>
        <w:t xml:space="preserve">a/ rezervný fond Spoločnosti sa doplní do výšky </w:t>
      </w:r>
      <w:r w:rsidR="00C54B5F">
        <w:rPr>
          <w:rFonts w:ascii="Calibri" w:hAnsi="Calibri"/>
        </w:rPr>
        <w:t>10</w:t>
      </w:r>
      <w:r w:rsidRPr="0014157C">
        <w:rPr>
          <w:rFonts w:ascii="Calibri" w:hAnsi="Calibri"/>
        </w:rPr>
        <w:t xml:space="preserve">% základného imania Spoločnosti, </w:t>
      </w:r>
      <w:proofErr w:type="spellStart"/>
      <w:r w:rsidRPr="0014157C">
        <w:rPr>
          <w:rFonts w:ascii="Calibri" w:hAnsi="Calibri"/>
        </w:rPr>
        <w:t>t.j</w:t>
      </w:r>
      <w:proofErr w:type="spellEnd"/>
      <w:r w:rsidRPr="0014157C">
        <w:rPr>
          <w:rFonts w:ascii="Calibri" w:hAnsi="Calibri"/>
        </w:rPr>
        <w:t xml:space="preserve">. vo výške </w:t>
      </w:r>
      <w:r w:rsidR="00A04C9B">
        <w:rPr>
          <w:rFonts w:ascii="Calibri" w:hAnsi="Calibri"/>
          <w:color w:val="800000"/>
        </w:rPr>
        <w:t>144,78</w:t>
      </w:r>
    </w:p>
    <w:p w14:paraId="1D83FBAA" w14:textId="08F9D807" w:rsidR="00F8399D" w:rsidRPr="0014157C" w:rsidRDefault="00F8399D" w:rsidP="00F8399D">
      <w:pPr>
        <w:widowControl/>
        <w:ind w:left="360"/>
        <w:jc w:val="both"/>
        <w:rPr>
          <w:rFonts w:ascii="Calibri" w:hAnsi="Calibri"/>
        </w:rPr>
      </w:pPr>
      <w:r w:rsidRPr="0014157C">
        <w:rPr>
          <w:rFonts w:ascii="Calibri" w:hAnsi="Calibri"/>
        </w:rPr>
        <w:t xml:space="preserve">b/ zostávajúci zisk za účtovné obdobie vo výške </w:t>
      </w:r>
      <w:r>
        <w:rPr>
          <w:rFonts w:ascii="Calibri" w:hAnsi="Calibri"/>
          <w:color w:val="800000"/>
        </w:rPr>
        <w:t>9</w:t>
      </w:r>
      <w:r w:rsidR="00C54B5F">
        <w:rPr>
          <w:rFonts w:ascii="Calibri" w:hAnsi="Calibri"/>
          <w:color w:val="800000"/>
        </w:rPr>
        <w:t>0</w:t>
      </w:r>
      <w:r>
        <w:rPr>
          <w:rFonts w:ascii="Calibri" w:hAnsi="Calibri"/>
          <w:color w:val="800000"/>
        </w:rPr>
        <w:t xml:space="preserve">%  </w:t>
      </w:r>
      <w:r w:rsidRPr="0014157C">
        <w:rPr>
          <w:rFonts w:ascii="Calibri" w:hAnsi="Calibri"/>
        </w:rPr>
        <w:t>bude:</w:t>
      </w:r>
    </w:p>
    <w:p w14:paraId="6B5A6A78" w14:textId="06CE2CF3" w:rsidR="00F8399D" w:rsidRDefault="00F8399D" w:rsidP="00F8399D">
      <w:pPr>
        <w:widowControl/>
        <w:ind w:left="643"/>
        <w:jc w:val="both"/>
        <w:rPr>
          <w:rFonts w:ascii="Calibri" w:hAnsi="Calibri"/>
        </w:rPr>
      </w:pPr>
      <w:r w:rsidRPr="0014157C">
        <w:rPr>
          <w:rFonts w:ascii="Calibri" w:hAnsi="Calibri"/>
        </w:rPr>
        <w:t xml:space="preserve"> vo výške </w:t>
      </w:r>
      <w:r w:rsidR="00A04C9B">
        <w:rPr>
          <w:rFonts w:ascii="Calibri" w:hAnsi="Calibri"/>
          <w:color w:val="800000"/>
        </w:rPr>
        <w:t>1303,02</w:t>
      </w:r>
      <w:r w:rsidR="00C54B5F">
        <w:rPr>
          <w:rFonts w:ascii="Calibri" w:hAnsi="Calibri"/>
          <w:color w:val="800000"/>
        </w:rPr>
        <w:t xml:space="preserve"> </w:t>
      </w:r>
      <w:r w:rsidRPr="0014157C">
        <w:rPr>
          <w:rFonts w:ascii="Calibri" w:hAnsi="Calibri"/>
        </w:rPr>
        <w:t xml:space="preserve">EUR  bude zaúčtovaná ako nerozdelený zisk. </w:t>
      </w:r>
    </w:p>
    <w:p w14:paraId="06B362E7" w14:textId="77777777" w:rsidR="0014157C" w:rsidRPr="008D10EB" w:rsidRDefault="0014157C" w:rsidP="0014157C">
      <w:pPr>
        <w:pStyle w:val="Zkladntext21"/>
        <w:ind w:left="25"/>
        <w:rPr>
          <w:rFonts w:ascii="Calibri" w:hAnsi="Calibri"/>
          <w:i w:val="0"/>
          <w:iCs w:val="0"/>
          <w:sz w:val="24"/>
        </w:rPr>
      </w:pPr>
    </w:p>
    <w:p w14:paraId="2AE5DB36" w14:textId="77777777" w:rsidR="0014157C" w:rsidRDefault="0014157C" w:rsidP="0014157C">
      <w:pPr>
        <w:widowControl/>
        <w:ind w:left="643"/>
        <w:jc w:val="both"/>
        <w:rPr>
          <w:rFonts w:ascii="Calibri" w:hAnsi="Calibri"/>
        </w:rPr>
      </w:pPr>
    </w:p>
    <w:p w14:paraId="4F176F4C" w14:textId="77777777" w:rsidR="0014157C" w:rsidRPr="0014157C" w:rsidRDefault="0014157C" w:rsidP="0014157C">
      <w:pPr>
        <w:rPr>
          <w:rFonts w:ascii="Calibri" w:hAnsi="Calibri"/>
        </w:rPr>
      </w:pPr>
      <w:r w:rsidRPr="0014157C">
        <w:rPr>
          <w:rFonts w:ascii="Calibri" w:hAnsi="Calibri"/>
        </w:rPr>
        <w:t xml:space="preserve">Za návrh v celku hlasovalo: </w:t>
      </w:r>
      <w:r w:rsidRPr="0014157C">
        <w:rPr>
          <w:rFonts w:ascii="Calibri" w:hAnsi="Calibri"/>
        </w:rPr>
        <w:tab/>
        <w:t>100% hlasov</w:t>
      </w:r>
    </w:p>
    <w:p w14:paraId="511597CA" w14:textId="77777777" w:rsidR="0014157C" w:rsidRPr="0014157C" w:rsidRDefault="0014157C" w:rsidP="0014157C">
      <w:pPr>
        <w:rPr>
          <w:rFonts w:ascii="Calibri" w:hAnsi="Calibri"/>
        </w:rPr>
      </w:pPr>
      <w:r w:rsidRPr="0014157C">
        <w:rPr>
          <w:rFonts w:ascii="Calibri" w:hAnsi="Calibri"/>
        </w:rPr>
        <w:t xml:space="preserve">Proti návrhu: </w:t>
      </w:r>
      <w:r w:rsidRPr="0014157C">
        <w:rPr>
          <w:rFonts w:ascii="Calibri" w:hAnsi="Calibri"/>
        </w:rPr>
        <w:tab/>
      </w:r>
      <w:r w:rsidRPr="0014157C">
        <w:rPr>
          <w:rFonts w:ascii="Calibri" w:hAnsi="Calibri"/>
        </w:rPr>
        <w:tab/>
      </w:r>
      <w:r w:rsidRPr="0014157C">
        <w:rPr>
          <w:rFonts w:ascii="Calibri" w:hAnsi="Calibri"/>
        </w:rPr>
        <w:tab/>
        <w:t>0% hlasov</w:t>
      </w:r>
    </w:p>
    <w:p w14:paraId="446D10C6" w14:textId="77777777" w:rsidR="0014157C" w:rsidRPr="0014157C" w:rsidRDefault="0014157C" w:rsidP="0014157C">
      <w:pPr>
        <w:rPr>
          <w:rFonts w:ascii="Calibri" w:hAnsi="Calibri"/>
        </w:rPr>
      </w:pPr>
      <w:r w:rsidRPr="0014157C">
        <w:rPr>
          <w:rFonts w:ascii="Calibri" w:hAnsi="Calibri"/>
        </w:rPr>
        <w:t xml:space="preserve">Zdržali sa: </w:t>
      </w:r>
      <w:r w:rsidRPr="0014157C">
        <w:rPr>
          <w:rFonts w:ascii="Calibri" w:hAnsi="Calibri"/>
        </w:rPr>
        <w:tab/>
      </w:r>
      <w:r w:rsidRPr="0014157C">
        <w:rPr>
          <w:rFonts w:ascii="Calibri" w:hAnsi="Calibri"/>
        </w:rPr>
        <w:tab/>
      </w:r>
      <w:r w:rsidRPr="0014157C">
        <w:rPr>
          <w:rFonts w:ascii="Calibri" w:hAnsi="Calibri"/>
        </w:rPr>
        <w:tab/>
        <w:t>0% hlasov</w:t>
      </w:r>
    </w:p>
    <w:p w14:paraId="27296774" w14:textId="77777777" w:rsidR="0014157C" w:rsidRPr="0014157C" w:rsidRDefault="0014157C" w:rsidP="0014157C">
      <w:pPr>
        <w:rPr>
          <w:rFonts w:ascii="Calibri" w:hAnsi="Calibri"/>
        </w:rPr>
      </w:pPr>
    </w:p>
    <w:p w14:paraId="7A7299B7" w14:textId="7AEA6AEB" w:rsidR="0014157C" w:rsidRPr="0014157C" w:rsidRDefault="0014157C" w:rsidP="0014157C">
      <w:pPr>
        <w:rPr>
          <w:rFonts w:ascii="Calibri" w:hAnsi="Calibri"/>
        </w:rPr>
      </w:pPr>
      <w:r w:rsidRPr="0014157C">
        <w:rPr>
          <w:rFonts w:ascii="Calibri" w:hAnsi="Calibri"/>
        </w:rPr>
        <w:t>Skonštatoval</w:t>
      </w:r>
      <w:r w:rsidR="00C54B5F">
        <w:rPr>
          <w:rFonts w:ascii="Calibri" w:hAnsi="Calibri"/>
        </w:rPr>
        <w:t xml:space="preserve"> </w:t>
      </w:r>
      <w:r w:rsidRPr="0014157C">
        <w:rPr>
          <w:rFonts w:ascii="Calibri" w:hAnsi="Calibri"/>
        </w:rPr>
        <w:t>, že bolo platne prijaté:</w:t>
      </w:r>
    </w:p>
    <w:p w14:paraId="197FF3C0" w14:textId="77777777" w:rsidR="0014157C" w:rsidRPr="0014157C" w:rsidRDefault="0014157C" w:rsidP="0014157C">
      <w:pPr>
        <w:widowControl/>
        <w:jc w:val="both"/>
        <w:rPr>
          <w:rFonts w:ascii="Calibri" w:hAnsi="Calibri"/>
        </w:rPr>
      </w:pPr>
    </w:p>
    <w:p w14:paraId="5CB6C060" w14:textId="77777777" w:rsidR="0014157C" w:rsidRPr="0014157C" w:rsidRDefault="0014157C" w:rsidP="0014157C">
      <w:pPr>
        <w:rPr>
          <w:rFonts w:ascii="Calibri" w:hAnsi="Calibri"/>
        </w:rPr>
      </w:pPr>
    </w:p>
    <w:p w14:paraId="69FF027B" w14:textId="77777777" w:rsidR="0014157C" w:rsidRPr="0014157C" w:rsidRDefault="0014157C" w:rsidP="0014157C">
      <w:pPr>
        <w:jc w:val="center"/>
        <w:rPr>
          <w:rFonts w:ascii="Calibri" w:hAnsi="Calibri" w:cs="Arial"/>
          <w:u w:val="single"/>
        </w:rPr>
      </w:pPr>
    </w:p>
    <w:p w14:paraId="770F2031" w14:textId="77777777" w:rsidR="0014157C" w:rsidRPr="0014157C" w:rsidRDefault="008D10EB" w:rsidP="008D10EB">
      <w:pPr>
        <w:ind w:firstLine="708"/>
        <w:rPr>
          <w:rFonts w:ascii="Calibri" w:hAnsi="Calibri" w:cs="Arial"/>
          <w:b/>
          <w:bCs/>
        </w:rPr>
      </w:pPr>
      <w:r>
        <w:rPr>
          <w:rFonts w:ascii="Calibri" w:hAnsi="Calibri" w:cs="Arial"/>
          <w:b/>
          <w:bCs/>
        </w:rPr>
        <w:t xml:space="preserve">3./Záver </w:t>
      </w:r>
    </w:p>
    <w:p w14:paraId="1A52ED24" w14:textId="77777777" w:rsidR="0014157C" w:rsidRPr="0014157C" w:rsidRDefault="0014157C" w:rsidP="0014157C">
      <w:pPr>
        <w:jc w:val="center"/>
        <w:rPr>
          <w:rFonts w:ascii="Calibri" w:hAnsi="Calibri" w:cs="Arial"/>
          <w:iCs/>
          <w:u w:val="single"/>
        </w:rPr>
      </w:pPr>
    </w:p>
    <w:p w14:paraId="7A6042EF" w14:textId="47C125E3" w:rsidR="0014157C" w:rsidRDefault="0014157C" w:rsidP="0014157C">
      <w:pPr>
        <w:ind w:firstLine="708"/>
        <w:jc w:val="both"/>
        <w:rPr>
          <w:rFonts w:ascii="Calibri" w:hAnsi="Calibri" w:cs="Arial"/>
        </w:rPr>
      </w:pPr>
      <w:r w:rsidRPr="0014157C">
        <w:rPr>
          <w:rFonts w:ascii="Calibri" w:hAnsi="Calibri" w:cs="Arial"/>
        </w:rPr>
        <w:t>Na záver predsedajúc</w:t>
      </w:r>
      <w:r w:rsidR="00C54B5F">
        <w:rPr>
          <w:rFonts w:ascii="Calibri" w:hAnsi="Calibri" w:cs="Arial"/>
        </w:rPr>
        <w:t>i</w:t>
      </w:r>
      <w:r w:rsidRPr="0014157C">
        <w:rPr>
          <w:rFonts w:ascii="Calibri" w:hAnsi="Calibri" w:cs="Arial"/>
        </w:rPr>
        <w:t xml:space="preserve"> valného zhromažde</w:t>
      </w:r>
      <w:r>
        <w:rPr>
          <w:rFonts w:ascii="Calibri" w:hAnsi="Calibri" w:cs="Arial"/>
        </w:rPr>
        <w:t>nia oznámil prítomným spoloční</w:t>
      </w:r>
      <w:r w:rsidRPr="0014157C">
        <w:rPr>
          <w:rFonts w:ascii="Calibri" w:hAnsi="Calibri" w:cs="Arial"/>
        </w:rPr>
        <w:t>k</w:t>
      </w:r>
      <w:r>
        <w:rPr>
          <w:rFonts w:ascii="Calibri" w:hAnsi="Calibri" w:cs="Arial"/>
        </w:rPr>
        <w:t>om</w:t>
      </w:r>
      <w:r w:rsidRPr="0014157C">
        <w:rPr>
          <w:rFonts w:ascii="Calibri" w:hAnsi="Calibri" w:cs="Arial"/>
        </w:rPr>
        <w:t>, že program dnešného rokovania bol vyčerpaný, poďakoval všetkým prítomným a</w:t>
      </w:r>
      <w:r w:rsidR="00C54B5F">
        <w:rPr>
          <w:rFonts w:ascii="Calibri" w:hAnsi="Calibri" w:cs="Arial"/>
        </w:rPr>
        <w:t> </w:t>
      </w:r>
      <w:r w:rsidRPr="0014157C">
        <w:rPr>
          <w:rFonts w:ascii="Calibri" w:hAnsi="Calibri" w:cs="Arial"/>
        </w:rPr>
        <w:t>vyhlásil</w:t>
      </w:r>
      <w:r w:rsidR="00C54B5F">
        <w:rPr>
          <w:rFonts w:ascii="Calibri" w:hAnsi="Calibri" w:cs="Arial"/>
        </w:rPr>
        <w:t xml:space="preserve"> </w:t>
      </w:r>
      <w:r w:rsidRPr="0014157C">
        <w:rPr>
          <w:rFonts w:ascii="Calibri" w:hAnsi="Calibri" w:cs="Arial"/>
        </w:rPr>
        <w:t xml:space="preserve">dnešné rokovanie za ukončené. </w:t>
      </w:r>
    </w:p>
    <w:p w14:paraId="59F4C841" w14:textId="77777777" w:rsidR="0014157C" w:rsidRDefault="0014157C" w:rsidP="0014157C">
      <w:pPr>
        <w:ind w:firstLine="708"/>
        <w:jc w:val="both"/>
        <w:rPr>
          <w:rFonts w:ascii="Calibri" w:hAnsi="Calibri" w:cs="Arial"/>
        </w:rPr>
      </w:pPr>
    </w:p>
    <w:p w14:paraId="1EB34227" w14:textId="77777777" w:rsidR="0014157C" w:rsidRDefault="0014157C" w:rsidP="008D10EB">
      <w:pPr>
        <w:jc w:val="both"/>
        <w:rPr>
          <w:rFonts w:ascii="Calibri" w:hAnsi="Calibri" w:cs="Arial"/>
        </w:rPr>
      </w:pPr>
    </w:p>
    <w:p w14:paraId="5DFD9228" w14:textId="64E771D0" w:rsidR="0014157C" w:rsidRDefault="0014157C" w:rsidP="0014157C">
      <w:pPr>
        <w:jc w:val="both"/>
        <w:rPr>
          <w:rFonts w:ascii="Calibri" w:hAnsi="Calibri" w:cs="Arial"/>
        </w:rPr>
      </w:pPr>
      <w:r>
        <w:rPr>
          <w:rFonts w:ascii="Calibri" w:hAnsi="Calibri" w:cs="Arial"/>
        </w:rPr>
        <w:t>V</w:t>
      </w:r>
      <w:r w:rsidR="00C54B5F">
        <w:rPr>
          <w:rFonts w:ascii="Calibri" w:hAnsi="Calibri" w:cs="Arial"/>
        </w:rPr>
        <w:t xml:space="preserve"> Lučenci </w:t>
      </w:r>
      <w:r>
        <w:rPr>
          <w:rFonts w:ascii="Calibri" w:hAnsi="Calibri" w:cs="Arial"/>
        </w:rPr>
        <w:t xml:space="preserve">dňa </w:t>
      </w:r>
      <w:r w:rsidR="00A04C9B">
        <w:rPr>
          <w:rFonts w:ascii="Calibri" w:hAnsi="Calibri" w:cs="Arial"/>
        </w:rPr>
        <w:t>22.03.2025</w:t>
      </w:r>
    </w:p>
    <w:p w14:paraId="63DCE704" w14:textId="77777777" w:rsidR="0014157C" w:rsidRDefault="0014157C" w:rsidP="0014157C">
      <w:pPr>
        <w:jc w:val="both"/>
        <w:rPr>
          <w:rFonts w:ascii="Calibri" w:hAnsi="Calibri" w:cs="Arial"/>
        </w:rPr>
      </w:pPr>
    </w:p>
    <w:p w14:paraId="2C97602B" w14:textId="77777777" w:rsidR="0014157C" w:rsidRDefault="0014157C" w:rsidP="0014157C">
      <w:pPr>
        <w:jc w:val="both"/>
        <w:rPr>
          <w:rFonts w:ascii="Calibri" w:hAnsi="Calibri" w:cs="Arial"/>
        </w:rPr>
      </w:pPr>
    </w:p>
    <w:p w14:paraId="465111AF" w14:textId="77777777" w:rsidR="0014157C" w:rsidRDefault="0014157C" w:rsidP="0014157C">
      <w:pPr>
        <w:jc w:val="both"/>
        <w:rPr>
          <w:rFonts w:ascii="Calibri" w:hAnsi="Calibri" w:cs="Arial"/>
        </w:rPr>
      </w:pPr>
    </w:p>
    <w:p w14:paraId="2F204C07" w14:textId="77777777" w:rsidR="0014157C" w:rsidRDefault="0014157C" w:rsidP="0014157C">
      <w:pPr>
        <w:jc w:val="both"/>
        <w:rPr>
          <w:rFonts w:ascii="Calibri" w:hAnsi="Calibri" w:cs="Arial"/>
        </w:rPr>
      </w:pPr>
    </w:p>
    <w:p w14:paraId="05118023" w14:textId="77777777" w:rsidR="0014157C" w:rsidRDefault="0014157C" w:rsidP="0014157C">
      <w:pPr>
        <w:jc w:val="both"/>
        <w:rPr>
          <w:rFonts w:ascii="Calibri" w:hAnsi="Calibri" w:cs="Arial"/>
        </w:rPr>
      </w:pPr>
    </w:p>
    <w:p w14:paraId="0B6D7F28" w14:textId="77777777" w:rsidR="0014157C" w:rsidRDefault="0014157C" w:rsidP="0014157C">
      <w:pPr>
        <w:jc w:val="both"/>
        <w:rPr>
          <w:rFonts w:ascii="Calibri" w:hAnsi="Calibri" w:cs="Arial"/>
        </w:rPr>
      </w:pPr>
    </w:p>
    <w:p w14:paraId="02B3DD1A" w14:textId="77777777" w:rsidR="0014157C" w:rsidRDefault="0014157C" w:rsidP="0014157C">
      <w:pPr>
        <w:jc w:val="both"/>
        <w:rPr>
          <w:rFonts w:ascii="Calibri" w:hAnsi="Calibri" w:cs="Arial"/>
        </w:rPr>
      </w:pPr>
    </w:p>
    <w:p w14:paraId="357BF1A4" w14:textId="3030D1CE" w:rsidR="0014157C" w:rsidRPr="0014157C" w:rsidRDefault="00C54B5F" w:rsidP="00C54B5F">
      <w:pPr>
        <w:jc w:val="both"/>
        <w:rPr>
          <w:rFonts w:ascii="Calibri" w:hAnsi="Calibri" w:cs="Arial"/>
        </w:rPr>
      </w:pPr>
      <w:r w:rsidRPr="00C54B5F">
        <w:t xml:space="preserve">Tomáš </w:t>
      </w:r>
      <w:proofErr w:type="spellStart"/>
      <w:r w:rsidRPr="00C54B5F">
        <w:t>Miklušičák</w:t>
      </w:r>
      <w:proofErr w:type="spellEnd"/>
    </w:p>
    <w:p w14:paraId="6EF1E18A" w14:textId="77777777" w:rsidR="00111614" w:rsidRDefault="00111614" w:rsidP="009C4358">
      <w:pPr>
        <w:pStyle w:val="Bezriadkovania"/>
        <w:ind w:firstLine="708"/>
        <w:rPr>
          <w:sz w:val="24"/>
          <w:szCs w:val="24"/>
        </w:rPr>
      </w:pPr>
    </w:p>
    <w:p w14:paraId="5066577A" w14:textId="77777777" w:rsidR="009C4358" w:rsidRDefault="009C4358" w:rsidP="009C4358">
      <w:pPr>
        <w:pStyle w:val="Bezriadkovania"/>
        <w:ind w:firstLine="708"/>
        <w:rPr>
          <w:sz w:val="24"/>
          <w:szCs w:val="24"/>
        </w:rPr>
      </w:pPr>
    </w:p>
    <w:p w14:paraId="0136D657" w14:textId="77777777" w:rsidR="009C4358" w:rsidRDefault="009C4358" w:rsidP="009C4358">
      <w:pPr>
        <w:pStyle w:val="Bezriadkovania"/>
        <w:rPr>
          <w:sz w:val="24"/>
          <w:szCs w:val="24"/>
        </w:rPr>
      </w:pPr>
    </w:p>
    <w:sectPr w:rsidR="009C4358" w:rsidSect="00967AD7">
      <w:pgSz w:w="11906" w:h="16838"/>
      <w:pgMar w:top="709" w:right="1417" w:bottom="85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1" w15:restartNumberingAfterBreak="0">
    <w:nsid w:val="5EB76C38"/>
    <w:multiLevelType w:val="hybridMultilevel"/>
    <w:tmpl w:val="D87A672C"/>
    <w:lvl w:ilvl="0" w:tplc="344229CC">
      <w:numFmt w:val="bullet"/>
      <w:lvlText w:val="-"/>
      <w:lvlJc w:val="left"/>
      <w:pPr>
        <w:ind w:left="106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num w:numId="1" w16cid:durableId="976842492">
    <w:abstractNumId w:val="1"/>
  </w:num>
  <w:num w:numId="2" w16cid:durableId="70143997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4358"/>
    <w:rsid w:val="000F4718"/>
    <w:rsid w:val="00111614"/>
    <w:rsid w:val="0014157C"/>
    <w:rsid w:val="00195B4F"/>
    <w:rsid w:val="002D2607"/>
    <w:rsid w:val="004F41B2"/>
    <w:rsid w:val="00506922"/>
    <w:rsid w:val="005218E4"/>
    <w:rsid w:val="00602DF9"/>
    <w:rsid w:val="0068319A"/>
    <w:rsid w:val="006C32C1"/>
    <w:rsid w:val="007649AE"/>
    <w:rsid w:val="00856430"/>
    <w:rsid w:val="008D10EB"/>
    <w:rsid w:val="009340AA"/>
    <w:rsid w:val="00967AD7"/>
    <w:rsid w:val="009C2C70"/>
    <w:rsid w:val="009C4358"/>
    <w:rsid w:val="009D5652"/>
    <w:rsid w:val="00A04C9B"/>
    <w:rsid w:val="00AD5FFD"/>
    <w:rsid w:val="00B04D8A"/>
    <w:rsid w:val="00B1663B"/>
    <w:rsid w:val="00B720D5"/>
    <w:rsid w:val="00BF13CA"/>
    <w:rsid w:val="00C54B5F"/>
    <w:rsid w:val="00C639A0"/>
    <w:rsid w:val="00CC2B09"/>
    <w:rsid w:val="00CC50D9"/>
    <w:rsid w:val="00CD6940"/>
    <w:rsid w:val="00CF1E40"/>
    <w:rsid w:val="00D065B1"/>
    <w:rsid w:val="00D072E7"/>
    <w:rsid w:val="00D37591"/>
    <w:rsid w:val="00EC1AE3"/>
    <w:rsid w:val="00EF7950"/>
    <w:rsid w:val="00F839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785254"/>
  <w15:docId w15:val="{1162D88B-44D5-41E9-8929-290787F56E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11614"/>
    <w:pPr>
      <w:widowControl w:val="0"/>
      <w:suppressAutoHyphens/>
      <w:spacing w:after="0" w:line="240" w:lineRule="auto"/>
    </w:pPr>
    <w:rPr>
      <w:rFonts w:ascii="Times New Roman" w:eastAsia="SimSun" w:hAnsi="Times New Roman" w:cs="Mangal"/>
      <w:kern w:val="1"/>
      <w:sz w:val="24"/>
      <w:szCs w:val="24"/>
      <w:lang w:eastAsia="hi-IN" w:bidi="hi-I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9C4358"/>
    <w:pPr>
      <w:spacing w:after="0" w:line="240" w:lineRule="auto"/>
    </w:pPr>
  </w:style>
  <w:style w:type="paragraph" w:customStyle="1" w:styleId="Zkladntext21">
    <w:name w:val="Základný text 21"/>
    <w:basedOn w:val="Normlny"/>
    <w:rsid w:val="0014157C"/>
    <w:pPr>
      <w:widowControl/>
      <w:jc w:val="both"/>
    </w:pPr>
    <w:rPr>
      <w:i/>
      <w:iCs/>
      <w:sz w:val="22"/>
    </w:rPr>
  </w:style>
  <w:style w:type="paragraph" w:styleId="Odsekzoznamu">
    <w:name w:val="List Paragraph"/>
    <w:basedOn w:val="Normlny"/>
    <w:uiPriority w:val="34"/>
    <w:qFormat/>
    <w:rsid w:val="00D065B1"/>
    <w:pPr>
      <w:ind w:left="720"/>
      <w:contextualSpacing/>
    </w:pPr>
    <w:rPr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374</Words>
  <Characters>2136</Characters>
  <Application>Microsoft Office Word</Application>
  <DocSecurity>0</DocSecurity>
  <Lines>17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Renata</dc:creator>
  <cp:lastModifiedBy>Darina</cp:lastModifiedBy>
  <cp:revision>2</cp:revision>
  <cp:lastPrinted>2016-06-02T17:03:00Z</cp:lastPrinted>
  <dcterms:created xsi:type="dcterms:W3CDTF">2025-03-21T09:49:00Z</dcterms:created>
  <dcterms:modified xsi:type="dcterms:W3CDTF">2025-03-21T09:49:00Z</dcterms:modified>
</cp:coreProperties>
</file>