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04A95" w14:textId="22092B69" w:rsidR="003A3590" w:rsidRDefault="003A3590">
      <w:pPr>
        <w:rPr>
          <w:sz w:val="44"/>
          <w:szCs w:val="44"/>
        </w:rPr>
      </w:pPr>
      <w:r>
        <w:rPr>
          <w:sz w:val="44"/>
          <w:szCs w:val="44"/>
        </w:rPr>
        <w:t xml:space="preserve">Poznámky </w:t>
      </w:r>
      <w:r w:rsidR="0001222D">
        <w:rPr>
          <w:sz w:val="44"/>
          <w:szCs w:val="44"/>
        </w:rPr>
        <w:t>2024</w:t>
      </w:r>
    </w:p>
    <w:p w14:paraId="5677E0A1" w14:textId="77777777" w:rsidR="003A3590" w:rsidRDefault="003A3590">
      <w:pPr>
        <w:rPr>
          <w:sz w:val="44"/>
          <w:szCs w:val="44"/>
        </w:rPr>
      </w:pPr>
    </w:p>
    <w:p w14:paraId="7AC6C74D" w14:textId="77777777" w:rsidR="003A3590" w:rsidRDefault="003A3590">
      <w:pPr>
        <w:rPr>
          <w:sz w:val="44"/>
          <w:szCs w:val="44"/>
        </w:rPr>
      </w:pPr>
    </w:p>
    <w:p w14:paraId="6216E241" w14:textId="77777777" w:rsidR="0001222D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DOPEL </w:t>
      </w:r>
      <w:proofErr w:type="spellStart"/>
      <w:r w:rsidRPr="003A3590">
        <w:rPr>
          <w:sz w:val="44"/>
          <w:szCs w:val="44"/>
        </w:rPr>
        <w:t>consult</w:t>
      </w:r>
      <w:proofErr w:type="spellEnd"/>
      <w:r w:rsidRPr="003A3590">
        <w:rPr>
          <w:sz w:val="44"/>
          <w:szCs w:val="44"/>
        </w:rPr>
        <w:t xml:space="preserve">, </w:t>
      </w:r>
      <w:proofErr w:type="spellStart"/>
      <w:r w:rsidRPr="003A3590">
        <w:rPr>
          <w:sz w:val="44"/>
          <w:szCs w:val="44"/>
        </w:rPr>
        <w:t>s.r.o</w:t>
      </w:r>
      <w:proofErr w:type="spellEnd"/>
      <w:r w:rsidRPr="003A3590">
        <w:rPr>
          <w:sz w:val="44"/>
          <w:szCs w:val="44"/>
        </w:rPr>
        <w:t xml:space="preserve">., </w:t>
      </w:r>
    </w:p>
    <w:p w14:paraId="559F6904" w14:textId="77777777" w:rsidR="0001222D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D. Makovického 1601/23, </w:t>
      </w:r>
    </w:p>
    <w:p w14:paraId="27966A8A" w14:textId="22F2BF3E" w:rsidR="00CB36EE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034 01 RUŽOMBEROK</w:t>
      </w:r>
    </w:p>
    <w:p w14:paraId="76082FB6" w14:textId="5741950D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IČO: 54 864 755</w:t>
      </w:r>
    </w:p>
    <w:p w14:paraId="4395CA76" w14:textId="64EF0F20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DIČ: 2121804608</w:t>
      </w:r>
    </w:p>
    <w:p w14:paraId="031821DD" w14:textId="72F77555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Obchodný register  Okresného súdu Žilina</w:t>
      </w:r>
    </w:p>
    <w:p w14:paraId="03605D32" w14:textId="754F9146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 xml:space="preserve">Odd. </w:t>
      </w:r>
      <w:proofErr w:type="spellStart"/>
      <w:r w:rsidRPr="003A3590">
        <w:rPr>
          <w:sz w:val="44"/>
          <w:szCs w:val="44"/>
        </w:rPr>
        <w:t>Sro</w:t>
      </w:r>
      <w:proofErr w:type="spellEnd"/>
    </w:p>
    <w:p w14:paraId="78CB3E98" w14:textId="47A873FF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Vložka číslo 80409/L</w:t>
      </w:r>
    </w:p>
    <w:p w14:paraId="7D469FB9" w14:textId="77777777" w:rsidR="003A3590" w:rsidRPr="003A3590" w:rsidRDefault="003A3590">
      <w:pPr>
        <w:rPr>
          <w:sz w:val="44"/>
          <w:szCs w:val="44"/>
        </w:rPr>
      </w:pPr>
    </w:p>
    <w:p w14:paraId="24A6C04E" w14:textId="77777777" w:rsidR="003A3590" w:rsidRPr="003A3590" w:rsidRDefault="003A3590">
      <w:pPr>
        <w:rPr>
          <w:sz w:val="44"/>
          <w:szCs w:val="44"/>
        </w:rPr>
      </w:pPr>
    </w:p>
    <w:p w14:paraId="37F02B7F" w14:textId="50BE1A6B" w:rsidR="003A3590" w:rsidRPr="003A3590" w:rsidRDefault="003A3590">
      <w:pPr>
        <w:rPr>
          <w:sz w:val="44"/>
          <w:szCs w:val="44"/>
        </w:rPr>
      </w:pPr>
      <w:r w:rsidRPr="003A3590">
        <w:rPr>
          <w:sz w:val="44"/>
          <w:szCs w:val="44"/>
        </w:rPr>
        <w:t>Obchodná spoločnosť nevykonávala v roku 202</w:t>
      </w:r>
      <w:r w:rsidR="0001222D">
        <w:rPr>
          <w:sz w:val="44"/>
          <w:szCs w:val="44"/>
        </w:rPr>
        <w:t xml:space="preserve">4 </w:t>
      </w:r>
      <w:r w:rsidRPr="003A3590">
        <w:rPr>
          <w:sz w:val="44"/>
          <w:szCs w:val="44"/>
        </w:rPr>
        <w:t>žiadnu ekonomickú činnosť</w:t>
      </w:r>
    </w:p>
    <w:sectPr w:rsidR="003A3590" w:rsidRPr="003A35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590"/>
    <w:rsid w:val="0001222D"/>
    <w:rsid w:val="002A1708"/>
    <w:rsid w:val="0033608A"/>
    <w:rsid w:val="003A3590"/>
    <w:rsid w:val="00CB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D938D"/>
  <w15:chartTrackingRefBased/>
  <w15:docId w15:val="{80DD32DE-FEF7-41B1-86C5-5AC5B116C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Lýdia Ustanik</dc:creator>
  <cp:keywords/>
  <dc:description/>
  <cp:lastModifiedBy>Lýdia Ustanik</cp:lastModifiedBy>
  <cp:revision>2</cp:revision>
  <dcterms:created xsi:type="dcterms:W3CDTF">2025-03-21T12:44:00Z</dcterms:created>
  <dcterms:modified xsi:type="dcterms:W3CDTF">2025-03-21T12:44:00Z</dcterms:modified>
</cp:coreProperties>
</file>