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49DF5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6F948D9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E30730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17AC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3FB51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A1098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8C0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DD39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PFK stav, s. r. o.</w:t>
            </w:r>
          </w:p>
        </w:tc>
      </w:tr>
      <w:tr w14:paraId="2AE25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FD92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185E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Staškovce 73, Staškovce</w:t>
            </w:r>
          </w:p>
        </w:tc>
      </w:tr>
      <w:tr w14:paraId="32B40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91CA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A47A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53872665          DIČ:  2121517838</w:t>
            </w:r>
          </w:p>
        </w:tc>
      </w:tr>
      <w:tr w14:paraId="6AB60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B1416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F462F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26.06.2021</w:t>
            </w:r>
          </w:p>
        </w:tc>
      </w:tr>
      <w:tr w14:paraId="58178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ABD69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9EEF57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26.06.2021</w:t>
            </w:r>
          </w:p>
        </w:tc>
      </w:tr>
    </w:tbl>
    <w:p w14:paraId="5FF149C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6716D5E">
      <w:pPr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>Hospodárska čínnosť s.r.o. spičíva v stavebnej činnosti.</w:t>
      </w:r>
    </w:p>
    <w:p w14:paraId="5B6BC55A">
      <w:pPr>
        <w:jc w:val="both"/>
        <w:rPr>
          <w:rFonts w:cs="Arial"/>
          <w:szCs w:val="22"/>
        </w:rPr>
      </w:pPr>
    </w:p>
    <w:p w14:paraId="67826E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5576E51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9692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3B87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5A2B8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DDE3DA">
            <w:pPr>
              <w:pStyle w:val="332"/>
            </w:pPr>
            <w:r>
              <w:t>Bezprostredne predchádzajúce účtovné obdobie</w:t>
            </w:r>
          </w:p>
        </w:tc>
      </w:tr>
      <w:tr w14:paraId="48D0A7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E91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E24C49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FE8E7B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4107C8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B60B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5F88A4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F22582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5E325A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ED4E8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4E91F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068EC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702EAA">
      <w:pPr>
        <w:pStyle w:val="25"/>
        <w:spacing w:before="0" w:beforeAutospacing="0" w:after="0"/>
        <w:jc w:val="left"/>
        <w:rPr>
          <w:szCs w:val="22"/>
        </w:rPr>
      </w:pPr>
    </w:p>
    <w:p w14:paraId="30F16C6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BF90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935DE7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99F93E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8C3E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3C0407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7161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7FDCB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C24E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E12F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CBDC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0B617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A781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D78E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B47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447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2B1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B13D20">
            <w:pPr>
              <w:rPr>
                <w:sz w:val="20"/>
                <w:szCs w:val="20"/>
              </w:rPr>
            </w:pPr>
          </w:p>
        </w:tc>
      </w:tr>
      <w:tr w14:paraId="263E3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A150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C8B8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39B85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AECA9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9521A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F9E63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D50A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C129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8476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5F00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499C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921D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4FB1FD">
            <w:pPr>
              <w:rPr>
                <w:sz w:val="20"/>
                <w:szCs w:val="20"/>
              </w:rPr>
            </w:pPr>
          </w:p>
        </w:tc>
      </w:tr>
      <w:tr w14:paraId="5CA7D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2E3F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2F2D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A875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56EFA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43EE2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4E825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802C0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DC7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1ED5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0D3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48CB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723C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9FBC60">
            <w:pPr>
              <w:rPr>
                <w:sz w:val="20"/>
                <w:szCs w:val="20"/>
              </w:rPr>
            </w:pPr>
          </w:p>
        </w:tc>
      </w:tr>
      <w:tr w14:paraId="36B11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7E4FD5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Fečkanin Peter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9F30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A2658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70CC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09A9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0B63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84B83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20E0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E745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2649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B1C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21FD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D5AC5B">
            <w:pPr>
              <w:rPr>
                <w:sz w:val="20"/>
                <w:szCs w:val="20"/>
              </w:rPr>
            </w:pPr>
          </w:p>
        </w:tc>
      </w:tr>
      <w:tr w14:paraId="0B19D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86300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BAF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4300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4944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3650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8B37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E4CFD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4A69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E23E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66B9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F0D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A101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A0AC02">
            <w:pPr>
              <w:rPr>
                <w:sz w:val="20"/>
                <w:szCs w:val="20"/>
              </w:rPr>
            </w:pPr>
          </w:p>
        </w:tc>
      </w:tr>
      <w:tr w14:paraId="388892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B4852C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1F6E8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2E6B843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04A35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3DF7E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89EF21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9A179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059D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AE8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A786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0C5D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642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C9BF4F">
            <w:pPr>
              <w:rPr>
                <w:sz w:val="20"/>
                <w:szCs w:val="20"/>
              </w:rPr>
            </w:pPr>
          </w:p>
        </w:tc>
      </w:tr>
    </w:tbl>
    <w:p w14:paraId="34FDC1C1">
      <w:pPr>
        <w:ind w:right="-468"/>
        <w:jc w:val="both"/>
        <w:rPr>
          <w:rFonts w:cs="Arial"/>
          <w:szCs w:val="22"/>
        </w:rPr>
      </w:pPr>
    </w:p>
    <w:p w14:paraId="0F3B67CA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A48280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104B4E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2DAD70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8EC1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CE62A0">
            <w:pPr>
              <w:pStyle w:val="332"/>
            </w:pPr>
            <w:r>
              <w:t>Bezprostredne predchádzajúce účtovné obdobie</w:t>
            </w:r>
          </w:p>
        </w:tc>
      </w:tr>
      <w:tr w14:paraId="382232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568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9453D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8195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6003655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4607</w:t>
            </w:r>
          </w:p>
        </w:tc>
      </w:tr>
      <w:tr w14:paraId="04542A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9E96B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1423C0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</w:t>
            </w:r>
          </w:p>
        </w:tc>
        <w:tc>
          <w:tcPr>
            <w:tcW w:w="2405" w:type="dxa"/>
            <w:vAlign w:val="center"/>
          </w:tcPr>
          <w:p w14:paraId="7747CAFF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14</w:t>
            </w:r>
          </w:p>
        </w:tc>
      </w:tr>
      <w:tr w14:paraId="4E14B2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809AF4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BBBE0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3083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4389A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2E849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70CFBE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5291C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90A94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02CE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D80D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8631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78C3165B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4621</w:t>
            </w:r>
          </w:p>
        </w:tc>
      </w:tr>
    </w:tbl>
    <w:p w14:paraId="182BDD0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8F81A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4E75F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491B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6C6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3D3F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2F21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ACC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850</w:t>
            </w:r>
          </w:p>
        </w:tc>
      </w:tr>
      <w:tr w14:paraId="10E70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C2C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D4E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D9FD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F55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C491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6D3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2F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5BF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C4B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D4A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A3BB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A7D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41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E7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F80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2CB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4BA5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14:paraId="0B4D1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FD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2D0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1F9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72E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D028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850</w:t>
            </w:r>
          </w:p>
        </w:tc>
      </w:tr>
    </w:tbl>
    <w:p w14:paraId="536F37E2">
      <w:pPr>
        <w:pStyle w:val="25"/>
        <w:spacing w:before="0" w:beforeAutospacing="0" w:after="0"/>
        <w:jc w:val="left"/>
        <w:rPr>
          <w:szCs w:val="22"/>
        </w:rPr>
      </w:pPr>
    </w:p>
    <w:p w14:paraId="36A0FA4B">
      <w:pPr>
        <w:pStyle w:val="25"/>
        <w:spacing w:before="0" w:beforeAutospacing="0" w:after="0"/>
        <w:jc w:val="left"/>
        <w:rPr>
          <w:szCs w:val="22"/>
        </w:rPr>
      </w:pPr>
    </w:p>
    <w:p w14:paraId="7996D0C5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65FFA3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A9EAA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15758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8A8FA">
            <w:pPr>
              <w:pStyle w:val="332"/>
            </w:pPr>
            <w:r>
              <w:t>Bezprostredne predchádzajúce účtovné obdobie</w:t>
            </w:r>
          </w:p>
        </w:tc>
      </w:tr>
      <w:tr w14:paraId="54AA9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9097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6DAC2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D380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26DA2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A6AE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6CFFC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3318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F4F4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F4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E2F3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61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880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6DC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088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0B49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471</w:t>
            </w:r>
          </w:p>
        </w:tc>
      </w:tr>
      <w:tr w14:paraId="2C383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FB8E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C0D16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48AA69D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471</w:t>
            </w:r>
          </w:p>
        </w:tc>
      </w:tr>
      <w:tr w14:paraId="3889B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84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FEB83C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FFED3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519908">
      <w:pPr>
        <w:pStyle w:val="25"/>
        <w:spacing w:before="0" w:beforeAutospacing="0" w:after="0"/>
        <w:jc w:val="left"/>
        <w:rPr>
          <w:szCs w:val="22"/>
        </w:rPr>
      </w:pPr>
    </w:p>
    <w:p w14:paraId="34FF0D01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1CAE9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CFA52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651BE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CF379">
            <w:pPr>
              <w:pStyle w:val="332"/>
            </w:pPr>
            <w:r>
              <w:t>Bezprostredne predchádzajúce účtovné obdobie</w:t>
            </w:r>
          </w:p>
        </w:tc>
      </w:tr>
      <w:tr w14:paraId="7855EA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D1E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41B7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7485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</w:t>
            </w:r>
          </w:p>
        </w:tc>
      </w:tr>
      <w:tr w14:paraId="120D2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55A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C667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DC3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57E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BF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3CA8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E75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D3C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B3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EB26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A484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192</w:t>
            </w:r>
          </w:p>
        </w:tc>
      </w:tr>
      <w:tr w14:paraId="15F39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86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0231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5DA2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192</w:t>
            </w:r>
          </w:p>
        </w:tc>
      </w:tr>
      <w:tr w14:paraId="507FC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4B6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735E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704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33F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55A8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F0B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002C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216</w:t>
            </w:r>
          </w:p>
        </w:tc>
      </w:tr>
    </w:tbl>
    <w:p w14:paraId="4174D81B">
      <w:pPr>
        <w:spacing w:after="0" w:line="240" w:lineRule="auto"/>
        <w:rPr>
          <w:kern w:val="28"/>
          <w:szCs w:val="22"/>
        </w:rPr>
      </w:pPr>
    </w:p>
    <w:p w14:paraId="0DE52FC1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1F73E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9640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825D98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B870B">
            <w:pPr>
              <w:pStyle w:val="332"/>
            </w:pPr>
            <w:r>
              <w:t>Bezprostredne predchádzajúce účtovné obdobie</w:t>
            </w:r>
          </w:p>
        </w:tc>
      </w:tr>
      <w:tr w14:paraId="37021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CA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5E6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971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5B18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50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886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FC2A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3784</w:t>
            </w:r>
          </w:p>
        </w:tc>
      </w:tr>
      <w:tr w14:paraId="23B856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F9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80F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406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806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C4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E00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D2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59E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6B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7C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8AD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6F4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F5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DD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3E6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800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0B7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4BB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1267A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3784</w:t>
            </w:r>
          </w:p>
        </w:tc>
      </w:tr>
    </w:tbl>
    <w:p w14:paraId="7B70AAEB">
      <w:pPr>
        <w:pStyle w:val="25"/>
        <w:spacing w:before="0" w:beforeAutospacing="0" w:after="0"/>
        <w:jc w:val="left"/>
        <w:rPr>
          <w:szCs w:val="22"/>
        </w:rPr>
      </w:pPr>
    </w:p>
    <w:p w14:paraId="468805D5">
      <w:pPr>
        <w:pStyle w:val="25"/>
        <w:spacing w:before="0" w:beforeAutospacing="0" w:after="0"/>
        <w:jc w:val="left"/>
        <w:rPr>
          <w:szCs w:val="22"/>
        </w:rPr>
      </w:pPr>
    </w:p>
    <w:p w14:paraId="71EE4159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1ADDA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8B64F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A5BD8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07884">
            <w:pPr>
              <w:pStyle w:val="332"/>
            </w:pPr>
            <w:r>
              <w:t>Bezprostredne predchádzajúce</w:t>
            </w:r>
          </w:p>
          <w:p w14:paraId="4017CDE7">
            <w:pPr>
              <w:pStyle w:val="332"/>
            </w:pPr>
            <w:r>
              <w:t xml:space="preserve"> účtovné obdobie</w:t>
            </w:r>
          </w:p>
        </w:tc>
      </w:tr>
      <w:tr w14:paraId="6A955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EA1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4C8D4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5F282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EE382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61F48A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9A6FB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CCAE73">
            <w:pPr>
              <w:pStyle w:val="332"/>
            </w:pPr>
            <w:r>
              <w:t>Daň v %</w:t>
            </w:r>
          </w:p>
        </w:tc>
      </w:tr>
      <w:tr w14:paraId="7B27A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857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53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00F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5F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566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0E0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33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2C5D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00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4891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1885,03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EEC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32C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E177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33,98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8D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B7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B410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EF4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51C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5BC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E98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2D4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6B5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046BBA">
            <w:pPr>
              <w:spacing w:after="0" w:line="240" w:lineRule="auto"/>
              <w:rPr>
                <w:szCs w:val="22"/>
              </w:rPr>
            </w:pPr>
          </w:p>
        </w:tc>
      </w:tr>
      <w:tr w14:paraId="1FB16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6DF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21E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C04C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D02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1BCC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FF3E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4324FA">
            <w:pPr>
              <w:spacing w:after="0" w:line="240" w:lineRule="auto"/>
              <w:rPr>
                <w:szCs w:val="22"/>
              </w:rPr>
            </w:pPr>
          </w:p>
        </w:tc>
      </w:tr>
      <w:tr w14:paraId="4DE17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520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4B4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0D1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D46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2E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790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5691DF">
            <w:pPr>
              <w:spacing w:after="0" w:line="240" w:lineRule="auto"/>
              <w:rPr>
                <w:szCs w:val="22"/>
              </w:rPr>
            </w:pPr>
          </w:p>
        </w:tc>
      </w:tr>
      <w:tr w14:paraId="284BC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970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201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55D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E67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335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E0B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680CB8">
            <w:pPr>
              <w:spacing w:after="0" w:line="240" w:lineRule="auto"/>
              <w:rPr>
                <w:szCs w:val="22"/>
              </w:rPr>
            </w:pPr>
          </w:p>
        </w:tc>
      </w:tr>
      <w:tr w14:paraId="18844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1F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91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7D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28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BC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25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20691">
            <w:pPr>
              <w:spacing w:after="0" w:line="240" w:lineRule="auto"/>
              <w:rPr>
                <w:szCs w:val="22"/>
              </w:rPr>
            </w:pPr>
          </w:p>
        </w:tc>
      </w:tr>
      <w:tr w14:paraId="2A995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1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06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3E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9F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1C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96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6B88E">
            <w:pPr>
              <w:spacing w:after="0" w:line="240" w:lineRule="auto"/>
              <w:rPr>
                <w:szCs w:val="22"/>
              </w:rPr>
            </w:pPr>
          </w:p>
        </w:tc>
      </w:tr>
      <w:tr w14:paraId="3D511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0F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BF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53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14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97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3F5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DF991">
            <w:pPr>
              <w:spacing w:after="0" w:line="240" w:lineRule="auto"/>
              <w:rPr>
                <w:szCs w:val="22"/>
              </w:rPr>
            </w:pPr>
          </w:p>
        </w:tc>
      </w:tr>
      <w:tr w14:paraId="3E2C8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42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0C1C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1885,03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0BFF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5E77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4663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33,98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7731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5,10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F9E9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550F8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4F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EF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D9F3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6F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A00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F3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1C9EA">
            <w:pPr>
              <w:spacing w:after="0" w:line="240" w:lineRule="auto"/>
              <w:rPr>
                <w:szCs w:val="22"/>
              </w:rPr>
            </w:pPr>
          </w:p>
        </w:tc>
      </w:tr>
      <w:tr w14:paraId="1897F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C9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512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5C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5E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EB1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D4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25808A">
            <w:pPr>
              <w:spacing w:after="0" w:line="240" w:lineRule="auto"/>
              <w:rPr>
                <w:szCs w:val="22"/>
              </w:rPr>
            </w:pPr>
          </w:p>
        </w:tc>
      </w:tr>
      <w:tr w14:paraId="79C11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B44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DB9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07FB7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ACD6A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7642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65F01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5,10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89DC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</w:tbl>
    <w:p w14:paraId="38C3820A">
      <w:pPr>
        <w:spacing w:after="0" w:line="240" w:lineRule="auto"/>
        <w:rPr>
          <w:szCs w:val="22"/>
        </w:rPr>
      </w:pPr>
    </w:p>
    <w:p w14:paraId="162D89EA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92B9D2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DC476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53CD8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98229">
            <w:pPr>
              <w:pStyle w:val="332"/>
            </w:pPr>
            <w:r>
              <w:t>Bežné účtovné obdobie</w:t>
            </w:r>
          </w:p>
        </w:tc>
      </w:tr>
      <w:tr w14:paraId="6CF54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E9A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70F2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97EE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52C03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F7C4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0A40B">
            <w:pPr>
              <w:pStyle w:val="332"/>
            </w:pPr>
            <w:r>
              <w:t>Stav na konci účtovného obdobia</w:t>
            </w:r>
          </w:p>
        </w:tc>
      </w:tr>
      <w:tr w14:paraId="76D75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46AB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CCE1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3348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4EFB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9312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B632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A75B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8E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981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29A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6C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E1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5BE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5ED20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AB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674F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299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188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3D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F0D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0A2D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E60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FF7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D45E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C971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6F6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8AC8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E34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48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920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58A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725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94E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467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7131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71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FFD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E90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69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5B5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CDC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948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F1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BBB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932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FDE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03F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EAC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9706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34D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1936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717D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44EB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F623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25B6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6A24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C3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CBC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253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85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D64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5EF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EB2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ED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92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55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02F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7FE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B1E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BAA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91B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05A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10E3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168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05C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065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0A1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71C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88A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B131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A29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1DB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3AEB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2B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46B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61A9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231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CDE5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7E4D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DE13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088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7A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4A2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BB0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2F8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D1E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EFE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1A5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E5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EE4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D0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D22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1A0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C98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B38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9EA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AED8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E5E9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2516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1347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AF8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14:paraId="603CE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FEF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462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09C6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11BD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15C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261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3A5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84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1AE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508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FFD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266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36D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0A9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B1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0F65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A241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1940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7F3A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138C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536359">
      <w:pPr>
        <w:tabs>
          <w:tab w:val="left" w:pos="1276"/>
        </w:tabs>
        <w:spacing w:after="0" w:line="240" w:lineRule="auto"/>
        <w:rPr>
          <w:szCs w:val="22"/>
        </w:rPr>
      </w:pPr>
    </w:p>
    <w:p w14:paraId="7AD02F2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B242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B4716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76817">
            <w:pPr>
              <w:pStyle w:val="332"/>
            </w:pPr>
            <w:r>
              <w:t>Bezprostredne predchádzajúce účtovné obdobie</w:t>
            </w:r>
          </w:p>
        </w:tc>
      </w:tr>
      <w:tr w14:paraId="0249C5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F0C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5CD1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A5B4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62D9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33BF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71F0B">
            <w:pPr>
              <w:pStyle w:val="332"/>
            </w:pPr>
            <w:r>
              <w:t>Stav na konci účtovného obdobia</w:t>
            </w:r>
          </w:p>
        </w:tc>
      </w:tr>
      <w:tr w14:paraId="739519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C887B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510D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B61A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187F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A9F4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6541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511C0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CF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BC05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BD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A7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62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D6A9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5E7DA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4E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72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55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27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2A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01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8DD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12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D6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CF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0E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3B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82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202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EF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1B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B1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DD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CE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A1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B1B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27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E2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2B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D7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3B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33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CB3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7AD2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4EC9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B6B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4EE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6F37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4B0F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11D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B3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09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F1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31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F1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63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449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9037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FBE7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7404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E797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C838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0DC4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A68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09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D0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E4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76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47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2E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CF5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9F4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30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C5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FD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C3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D48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EF1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33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8E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60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1B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0A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02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946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6F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65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0A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29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44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B4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A35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1F6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EC1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692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6BA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E2F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4EF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38BF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F6C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748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A7E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3AB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DCB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DB9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469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59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5692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1379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3E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6772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5E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059D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879</w:t>
            </w:r>
          </w:p>
        </w:tc>
      </w:tr>
      <w:tr w14:paraId="03F77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E591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50EA9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E99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7A0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8F323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</w:t>
            </w:r>
          </w:p>
          <w:p w14:paraId="17EB4CD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  <w:p w14:paraId="0705978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1FA1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44CC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70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EBC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B2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D0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56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82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D5BA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47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4B5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6ED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9D7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FFE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E4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4338F9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807A099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CCF34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525127C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927597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C1BD21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53872665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2121517838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C876A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133C61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BF06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qFormat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6</Pages>
  <Words>5713</Words>
  <Characters>32565</Characters>
  <Lines>271</Lines>
  <Paragraphs>76</Paragraphs>
  <TotalTime>174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2025-03-22T18:16:14Z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45C74A6C9F544611BCAD8BB49DA43591_13</vt:lpwstr>
  </property>
</Properties>
</file>