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52"/>
        <w:gridCol w:w="307"/>
        <w:gridCol w:w="307"/>
        <w:gridCol w:w="307"/>
        <w:gridCol w:w="307"/>
        <w:gridCol w:w="307"/>
        <w:gridCol w:w="307"/>
        <w:gridCol w:w="329"/>
        <w:gridCol w:w="363"/>
        <w:gridCol w:w="399"/>
        <w:gridCol w:w="307"/>
        <w:gridCol w:w="307"/>
        <w:gridCol w:w="307"/>
        <w:gridCol w:w="307"/>
        <w:gridCol w:w="307"/>
        <w:gridCol w:w="307"/>
        <w:gridCol w:w="307"/>
        <w:gridCol w:w="307"/>
        <w:gridCol w:w="307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r w:rsidRPr="00A124DD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>Poznámky</w:t>
            </w:r>
          </w:p>
          <w:p w:rsidR="00A124DD" w:rsidRPr="00A124DD" w:rsidRDefault="00A124DD" w:rsidP="00A12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k  </w:t>
            </w:r>
            <w:r w:rsidR="00A10CA6">
              <w:rPr>
                <w:rFonts w:ascii="Arial" w:eastAsia="Times New Roman" w:hAnsi="Arial" w:cs="Arial"/>
                <w:b/>
                <w:sz w:val="24"/>
                <w:szCs w:val="24"/>
                <w:lang w:eastAsia="sk-SK"/>
              </w:rPr>
              <w:t>31.12.2024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0CA6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0CA6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0CA6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0CA6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d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é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ž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č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3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i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Zostavené dňa:</w:t>
            </w:r>
          </w:p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A124DD" w:rsidRPr="00A124DD" w:rsidRDefault="008757C1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</w:t>
            </w:r>
            <w:r w:rsidR="00A10CA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.03.2025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A124D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A124DD" w:rsidRPr="00A124DD" w:rsidTr="007633D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A124DD" w:rsidRPr="00A124DD" w:rsidRDefault="00A124DD" w:rsidP="00A124DD">
      <w:pPr>
        <w:keepNext/>
        <w:spacing w:after="120" w:line="240" w:lineRule="auto"/>
        <w:jc w:val="center"/>
        <w:outlineLvl w:val="2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A124DD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Čl. I.</w:t>
      </w:r>
    </w:p>
    <w:p w:rsidR="00A124DD" w:rsidRPr="00A124DD" w:rsidRDefault="00A124DD" w:rsidP="00A124DD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</w:p>
    <w:p w:rsidR="00A124DD" w:rsidRPr="00A124DD" w:rsidRDefault="00A124DD" w:rsidP="00A124DD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</w:p>
    <w:tbl>
      <w:tblPr>
        <w:tblpPr w:leftFromText="141" w:rightFromText="141" w:vertAnchor="page" w:horzAnchor="page" w:tblpX="1" w:tblpY="47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"/>
        <w:gridCol w:w="232"/>
        <w:gridCol w:w="233"/>
        <w:gridCol w:w="5288"/>
        <w:gridCol w:w="208"/>
        <w:gridCol w:w="233"/>
        <w:gridCol w:w="233"/>
        <w:gridCol w:w="233"/>
        <w:gridCol w:w="232"/>
        <w:gridCol w:w="232"/>
        <w:gridCol w:w="232"/>
        <w:gridCol w:w="232"/>
        <w:gridCol w:w="232"/>
        <w:gridCol w:w="232"/>
        <w:gridCol w:w="232"/>
        <w:gridCol w:w="232"/>
        <w:gridCol w:w="232"/>
        <w:gridCol w:w="232"/>
      </w:tblGrid>
      <w:tr w:rsidR="00A124DD" w:rsidRPr="00A124DD" w:rsidTr="009679E9">
        <w:trPr>
          <w:trHeight w:val="648"/>
        </w:trPr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pPr w:leftFromText="141" w:rightFromText="141" w:vertAnchor="text" w:horzAnchor="page" w:tblpX="2892" w:tblpY="-585"/>
              <w:tblOverlap w:val="never"/>
              <w:tblW w:w="595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54"/>
              <w:gridCol w:w="258"/>
              <w:gridCol w:w="262"/>
              <w:gridCol w:w="264"/>
              <w:gridCol w:w="253"/>
              <w:gridCol w:w="256"/>
              <w:gridCol w:w="258"/>
              <w:gridCol w:w="258"/>
              <w:gridCol w:w="3085"/>
            </w:tblGrid>
            <w:tr w:rsidR="00A124DD" w:rsidRPr="00A124DD" w:rsidTr="007633D8">
              <w:trPr>
                <w:trHeight w:val="340"/>
              </w:trPr>
              <w:tc>
                <w:tcPr>
                  <w:tcW w:w="55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  <w:r w:rsidRPr="00A124DD"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  <w:t>IČO</w:t>
                  </w:r>
                </w:p>
              </w:tc>
              <w:tc>
                <w:tcPr>
                  <w:tcW w:w="28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9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7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3695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4"/>
                      <w:szCs w:val="24"/>
                      <w:lang w:eastAsia="cs-CZ"/>
                    </w:rPr>
                  </w:pPr>
                  <w:r w:rsidRPr="00A124DD">
                    <w:rPr>
                      <w:rFonts w:ascii="Arial Narrow" w:eastAsia="Times New Roman" w:hAnsi="Arial Narrow" w:cs="Arial"/>
                      <w:b/>
                      <w:bCs/>
                      <w:sz w:val="24"/>
                      <w:szCs w:val="24"/>
                      <w:lang w:eastAsia="cs-CZ"/>
                    </w:rPr>
                    <w:t xml:space="preserve">                                   Čl. I.</w:t>
                  </w:r>
                </w:p>
                <w:p w:rsidR="00A124DD" w:rsidRPr="00A124DD" w:rsidRDefault="00A124DD" w:rsidP="00A124DD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b/>
                      <w:bCs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A124DD" w:rsidRPr="00A124DD" w:rsidTr="007633D8">
              <w:trPr>
                <w:trHeight w:val="340"/>
              </w:trPr>
              <w:tc>
                <w:tcPr>
                  <w:tcW w:w="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A124DD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3 </w:t>
                  </w: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ind w:left="-71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A124DD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0</w:t>
                  </w:r>
                </w:p>
              </w:tc>
              <w:tc>
                <w:tcPr>
                  <w:tcW w:w="2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A124DD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8 </w:t>
                  </w: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A124DD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4</w:t>
                  </w:r>
                </w:p>
              </w:tc>
              <w:tc>
                <w:tcPr>
                  <w:tcW w:w="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A124DD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4</w:t>
                  </w:r>
                </w:p>
              </w:tc>
              <w:tc>
                <w:tcPr>
                  <w:tcW w:w="2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A124DD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3 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A124DD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7 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A124DD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1</w:t>
                  </w:r>
                </w:p>
              </w:tc>
              <w:tc>
                <w:tcPr>
                  <w:tcW w:w="3695" w:type="dxa"/>
                  <w:tcBorders>
                    <w:lef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124DD" w:rsidRPr="00A124DD" w:rsidRDefault="00A124DD" w:rsidP="00A124DD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4DD" w:rsidRPr="00A124DD" w:rsidRDefault="00A124DD" w:rsidP="00A124DD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</w:tbl>
    <w:p w:rsidR="009679E9" w:rsidRPr="009679E9" w:rsidRDefault="009679E9" w:rsidP="009679E9">
      <w:pPr>
        <w:keepNext/>
        <w:spacing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  <w:lastRenderedPageBreak/>
        <w:t>Všeobecné údaje</w:t>
      </w:r>
    </w:p>
    <w:p w:rsidR="009679E9" w:rsidRPr="009679E9" w:rsidRDefault="009679E9" w:rsidP="009679E9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9"/>
        <w:gridCol w:w="2845"/>
        <w:gridCol w:w="4194"/>
      </w:tblGrid>
      <w:tr w:rsidR="009679E9" w:rsidRPr="009679E9" w:rsidTr="007633D8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jej trvalý pobyt  alebo sídlo</w:t>
            </w:r>
          </w:p>
        </w:tc>
      </w:tr>
      <w:tr w:rsidR="009679E9" w:rsidRPr="009679E9" w:rsidTr="007633D8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3123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Odborové združenie železničiarov 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Legionárska 27, 831 04 Bratislava</w:t>
            </w:r>
          </w:p>
        </w:tc>
      </w:tr>
      <w:tr w:rsidR="009679E9" w:rsidRPr="009679E9" w:rsidTr="007633D8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3123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3123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19.4.1993</w:t>
            </w:r>
          </w:p>
        </w:tc>
      </w:tr>
    </w:tbl>
    <w:p w:rsidR="009679E9" w:rsidRPr="009679E9" w:rsidRDefault="009679E9" w:rsidP="009679E9">
      <w:pPr>
        <w:spacing w:after="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9679E9" w:rsidRPr="009679E9" w:rsidTr="007633D8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Štatutárne orgány:</w:t>
            </w:r>
          </w:p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Mgr. František Zaparanik, Ing. Peter Hoffman, Peter Pikna, Ľubomír Kopka,, Slavomír Kožár,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Marián Kubinec,, Jozef Janech, Slavomír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Horanský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,, Jana Kubicová, Mgr. Zita Verčíková, Michal Kysela,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Slávka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Petrenčáková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Radovan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Cmor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JUDr. Štefan Baláž, Ondrej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Kridla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Mária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Mesterová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Martin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Dobrovič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Mgr. Dáša Tóthová, Ondrej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Butkaj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,, Róbert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Višváder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Mgr. Igor Maček, Beáta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Cepková</w:t>
            </w:r>
            <w:proofErr w:type="spellEnd"/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Dozorný orgán:</w:t>
            </w:r>
          </w:p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Ing. Vladimíra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Francová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Ing. Karina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Sekeráková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František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Barnáš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, Magdaléna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Pikovská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, Mgr. Andrea Jesenská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9679E9" w:rsidRPr="009679E9" w:rsidTr="007633D8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Odborové združenie železničiarov (OZŽ) je dobrovoľným združením fyzických osôb, ktoré sú zamestnancami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Železníc SR, Železničnej spoločnosti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Cargo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Slovakia. a.s., Železničnej spoločnosti Slovensko,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a.s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,.alebo 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zamestnancami zamestnávateľov, ktorých činnosť je celkom alebo sčasti obdobná alebo súvisí s činnosťou železníc.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Základným poslaním OZŽ je združovať členov na obhajobu ich práv a presadzovania ich pracovných, sociálnych,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kultúrnych a ďalších oprávnených záujmov a potrieb najmä v oblasti zamestnanosti, mzdovej a daňovej politiky,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sociálneho zabezpečenia, bezpečnosti a ochrany zdravia pri práci, hygieny práce a ochrany životného prostredia.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679E9" w:rsidRPr="009679E9" w:rsidTr="007633D8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lastRenderedPageBreak/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spacing w:after="120" w:line="240" w:lineRule="auto"/>
        <w:ind w:firstLine="360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ind w:firstLine="360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 ods. 4  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7"/>
        <w:gridCol w:w="2356"/>
        <w:gridCol w:w="2356"/>
      </w:tblGrid>
      <w:tr w:rsidR="009679E9" w:rsidRPr="009679E9" w:rsidTr="007633D8">
        <w:trPr>
          <w:trHeight w:val="284"/>
        </w:trPr>
        <w:tc>
          <w:tcPr>
            <w:tcW w:w="2364" w:type="pct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679E9" w:rsidRPr="009679E9" w:rsidTr="007633D8">
        <w:trPr>
          <w:trHeight w:val="284"/>
        </w:trPr>
        <w:tc>
          <w:tcPr>
            <w:tcW w:w="2364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9679E9" w:rsidRPr="009679E9" w:rsidRDefault="007633D8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6</w:t>
            </w:r>
          </w:p>
        </w:tc>
        <w:tc>
          <w:tcPr>
            <w:tcW w:w="1318" w:type="pct"/>
            <w:vAlign w:val="center"/>
          </w:tcPr>
          <w:p w:rsidR="009679E9" w:rsidRPr="009679E9" w:rsidRDefault="007633D8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</w:t>
            </w:r>
          </w:p>
        </w:tc>
      </w:tr>
      <w:tr w:rsidR="009679E9" w:rsidRPr="009679E9" w:rsidTr="007633D8">
        <w:trPr>
          <w:trHeight w:val="284"/>
        </w:trPr>
        <w:tc>
          <w:tcPr>
            <w:tcW w:w="2364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2</w:t>
            </w:r>
          </w:p>
        </w:tc>
        <w:tc>
          <w:tcPr>
            <w:tcW w:w="13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2</w:t>
            </w:r>
          </w:p>
        </w:tc>
      </w:tr>
      <w:tr w:rsidR="009679E9" w:rsidRPr="009679E9" w:rsidTr="007633D8">
        <w:trPr>
          <w:trHeight w:val="284"/>
        </w:trPr>
        <w:tc>
          <w:tcPr>
            <w:tcW w:w="2364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13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</w:tr>
      <w:tr w:rsidR="009679E9" w:rsidRPr="009679E9" w:rsidTr="007633D8">
        <w:trPr>
          <w:trHeight w:val="284"/>
        </w:trPr>
        <w:tc>
          <w:tcPr>
            <w:tcW w:w="2364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13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Informácia o organizáciách v zriaďovateľskej pôsobnosti účtovnej jednotky.</w:t>
      </w:r>
    </w:p>
    <w:p w:rsidR="009679E9" w:rsidRPr="009679E9" w:rsidRDefault="009679E9" w:rsidP="009679E9">
      <w:pPr>
        <w:numPr>
          <w:ilvl w:val="0"/>
          <w:numId w:val="8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Údaje podľa čl. I, III a IV  sa uvádzajú v textovej podobe a tabuľkovej podobe. 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4"/>
          <w:szCs w:val="24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kern w:val="32"/>
          <w:sz w:val="24"/>
          <w:szCs w:val="24"/>
          <w:lang w:eastAsia="cs-CZ"/>
        </w:rPr>
        <w:t>Čl. II</w:t>
      </w:r>
    </w:p>
    <w:p w:rsidR="009679E9" w:rsidRPr="009679E9" w:rsidRDefault="009679E9" w:rsidP="009679E9">
      <w:pPr>
        <w:keepNext/>
        <w:spacing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  <w:t>Informácie o účtovných zásadách a účtovných metódach</w:t>
      </w:r>
    </w:p>
    <w:p w:rsidR="009679E9" w:rsidRPr="009679E9" w:rsidRDefault="009679E9" w:rsidP="009679E9">
      <w:pPr>
        <w:numPr>
          <w:ilvl w:val="0"/>
          <w:numId w:val="9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Informácia, či je účtovná závierka zostavená za splnenia predpokladu, že účtovná jednotka bude nepretržite pokračovať vo svojej činnosti.</w:t>
      </w:r>
    </w:p>
    <w:p w:rsidR="009679E9" w:rsidRPr="009679E9" w:rsidRDefault="009679E9" w:rsidP="009679E9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bdr w:val="single" w:sz="4" w:space="0" w:color="auto"/>
          <w:lang w:eastAsia="cs-CZ"/>
        </w:rPr>
        <w:t>ÁNO</w:t>
      </w:r>
      <w:r w:rsidRPr="009679E9">
        <w:rPr>
          <w:rFonts w:ascii="Arial Narrow" w:eastAsia="Times New Roman" w:hAnsi="Arial Narrow" w:cs="Arial"/>
          <w:sz w:val="18"/>
          <w:szCs w:val="18"/>
          <w:bdr w:val="single" w:sz="4" w:space="0" w:color="auto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trike/>
          <w:sz w:val="18"/>
          <w:szCs w:val="18"/>
          <w:bdr w:val="single" w:sz="4" w:space="0" w:color="auto"/>
          <w:lang w:eastAsia="cs-CZ"/>
        </w:rPr>
        <w:t>NIE</w:t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 </w:t>
      </w:r>
    </w:p>
    <w:p w:rsidR="009679E9" w:rsidRPr="009679E9" w:rsidRDefault="009679E9" w:rsidP="009679E9">
      <w:pPr>
        <w:numPr>
          <w:ilvl w:val="0"/>
          <w:numId w:val="9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7"/>
        <w:gridCol w:w="2966"/>
        <w:gridCol w:w="2964"/>
      </w:tblGrid>
      <w:tr w:rsidR="009679E9" w:rsidRPr="009679E9" w:rsidTr="007633D8">
        <w:trPr>
          <w:trHeight w:val="284"/>
        </w:trPr>
        <w:tc>
          <w:tcPr>
            <w:tcW w:w="166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  <w:t>Druh zmeny</w:t>
            </w:r>
          </w:p>
        </w:tc>
        <w:tc>
          <w:tcPr>
            <w:tcW w:w="166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  <w:t>Dôvod</w:t>
            </w:r>
          </w:p>
        </w:tc>
        <w:tc>
          <w:tcPr>
            <w:tcW w:w="166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Times New Roman"/>
                <w:b/>
                <w:sz w:val="16"/>
                <w:szCs w:val="16"/>
                <w:lang w:eastAsia="cs-CZ"/>
              </w:rPr>
              <w:t>Vplyv na hodnotu majetku, záväzkov, základného imania a výsledku hospodárenia</w:t>
            </w:r>
          </w:p>
        </w:tc>
      </w:tr>
      <w:tr w:rsidR="009679E9" w:rsidRPr="009679E9" w:rsidTr="007633D8">
        <w:trPr>
          <w:trHeight w:val="284"/>
        </w:trPr>
        <w:tc>
          <w:tcPr>
            <w:tcW w:w="166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Times New Roman"/>
                <w:sz w:val="16"/>
                <w:szCs w:val="16"/>
                <w:lang w:eastAsia="cs-CZ"/>
              </w:rPr>
              <w:t>neboli</w:t>
            </w:r>
          </w:p>
        </w:tc>
        <w:tc>
          <w:tcPr>
            <w:tcW w:w="166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16"/>
                <w:lang w:eastAsia="cs-CZ"/>
              </w:rPr>
            </w:pPr>
          </w:p>
        </w:tc>
        <w:tc>
          <w:tcPr>
            <w:tcW w:w="166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9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Spôsob oceňovania jednotlivých položiek majetku a záväzkov v členení na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Spôsob oceňovania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ocenený obstarávacou cenou 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ocenený obstarávacou cenou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deriváty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3211" w:type="pct"/>
            <w:vAlign w:val="center"/>
          </w:tcPr>
          <w:p w:rsidR="009679E9" w:rsidRPr="009679E9" w:rsidRDefault="009679E9" w:rsidP="009679E9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120" w:after="0" w:line="240" w:lineRule="auto"/>
              <w:ind w:left="357" w:hanging="357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neeviduje</w:t>
            </w: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679E9" w:rsidRPr="009679E9" w:rsidTr="007633D8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lastRenderedPageBreak/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9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9679E9" w:rsidRPr="009679E9" w:rsidRDefault="009679E9" w:rsidP="009679E9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b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sz w:val="18"/>
          <w:szCs w:val="18"/>
          <w:lang w:eastAsia="cs-CZ"/>
        </w:rPr>
        <w:t>Organizácia zostavuje odpisový plán mesačne s dobou odpisovania podľa druhu majetku 4-8 rokov, odpisovou sadzbou 13,4-28,6% pri použití lineárnej metódy.</w:t>
      </w:r>
    </w:p>
    <w:p w:rsidR="009679E9" w:rsidRPr="009679E9" w:rsidRDefault="009679E9" w:rsidP="009679E9">
      <w:pPr>
        <w:numPr>
          <w:ilvl w:val="0"/>
          <w:numId w:val="9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Zásady pre zohľadnenie zníženia hodnoty majetku.</w:t>
      </w:r>
    </w:p>
    <w:p w:rsidR="009679E9" w:rsidRPr="009679E9" w:rsidRDefault="009679E9" w:rsidP="009679E9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b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sz w:val="18"/>
          <w:szCs w:val="18"/>
          <w:lang w:eastAsia="cs-CZ"/>
        </w:rPr>
        <w:t xml:space="preserve">Organizácia uplatňuje krátkodobé zákonné rezervy na nevyčerpané dovolenky, poistenie za nevyčerpané dovolenky a na ročné zúčtovanie zdravotného poistenia. </w:t>
      </w:r>
    </w:p>
    <w:p w:rsidR="009679E9" w:rsidRPr="009679E9" w:rsidRDefault="009679E9" w:rsidP="009679E9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4"/>
          <w:szCs w:val="24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kern w:val="32"/>
          <w:sz w:val="24"/>
          <w:szCs w:val="24"/>
          <w:lang w:eastAsia="cs-CZ"/>
        </w:rPr>
        <w:t>Čl. III</w:t>
      </w:r>
    </w:p>
    <w:p w:rsidR="009679E9" w:rsidRPr="009679E9" w:rsidRDefault="009679E9" w:rsidP="009679E9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4"/>
          <w:szCs w:val="24"/>
          <w:lang w:eastAsia="cs-CZ"/>
        </w:rPr>
        <w:t>Informácie, ktoré dopĺňajú a vysvetľujú údaje v súvahe</w:t>
      </w: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dlhodobom nehmotnom majetku a dlhodobom hmotnom majetku za bežné účtovné obdobie:</w:t>
      </w:r>
    </w:p>
    <w:p w:rsidR="009679E9" w:rsidRPr="009679E9" w:rsidRDefault="009679E9" w:rsidP="009679E9">
      <w:pPr>
        <w:numPr>
          <w:ilvl w:val="0"/>
          <w:numId w:val="12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9679E9" w:rsidRPr="009679E9" w:rsidRDefault="009679E9" w:rsidP="009679E9">
      <w:pPr>
        <w:numPr>
          <w:ilvl w:val="0"/>
          <w:numId w:val="12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9679E9" w:rsidRPr="009679E9" w:rsidRDefault="009679E9" w:rsidP="009679E9">
      <w:pPr>
        <w:numPr>
          <w:ilvl w:val="0"/>
          <w:numId w:val="12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 zostatkových cenách dlhodobého majetku na začiatku bežného účtovného obdobia a na konci bežného účtovného obdobia.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  o stave a pohybe dlhodobého nehmotného majetku a dlhodobého hmotného majetku: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8"/>
        <w:gridCol w:w="95"/>
        <w:gridCol w:w="820"/>
        <w:gridCol w:w="955"/>
        <w:gridCol w:w="931"/>
        <w:gridCol w:w="1084"/>
        <w:gridCol w:w="982"/>
        <w:gridCol w:w="894"/>
      </w:tblGrid>
      <w:tr w:rsidR="009679E9" w:rsidRPr="009679E9" w:rsidTr="007633D8">
        <w:trPr>
          <w:trHeight w:val="969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9679E9" w:rsidRPr="009679E9" w:rsidTr="007633D8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</w:tr>
      <w:tr w:rsidR="009679E9" w:rsidRPr="009679E9" w:rsidTr="007633D8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9679E9" w:rsidRPr="009679E9" w:rsidTr="007633D8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0</w:t>
            </w:r>
          </w:p>
        </w:tc>
      </w:tr>
      <w:tr w:rsidR="009679E9" w:rsidRPr="009679E9" w:rsidTr="007633D8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9679E9" w:rsidRPr="009679E9" w:rsidTr="007633D8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</w:tr>
      <w:tr w:rsidR="009679E9" w:rsidRPr="009679E9" w:rsidTr="007633D8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</w:tr>
      <w:tr w:rsidR="009679E9" w:rsidRPr="009679E9" w:rsidTr="007633D8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9679E9" w:rsidRPr="009679E9" w:rsidTr="007633D8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9679E9" w:rsidRPr="009679E9" w:rsidTr="007633D8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3560,14 </w:t>
            </w:r>
          </w:p>
        </w:tc>
      </w:tr>
      <w:tr w:rsidR="009679E9" w:rsidRPr="009679E9" w:rsidTr="007633D8">
        <w:trPr>
          <w:trHeight w:val="450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9679E9" w:rsidRPr="009679E9" w:rsidTr="007633D8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9679E9" w:rsidRPr="009679E9" w:rsidTr="007633D8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9679E9" w:rsidRPr="009679E9" w:rsidTr="007633D8">
        <w:trPr>
          <w:gridAfter w:val="6"/>
          <w:wAfter w:w="3248" w:type="pct"/>
          <w:trHeight w:val="340"/>
        </w:trPr>
        <w:tc>
          <w:tcPr>
            <w:tcW w:w="1752" w:type="pct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tbl>
            <w:tblPr>
              <w:tblW w:w="1651" w:type="pct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77"/>
              <w:gridCol w:w="282"/>
              <w:gridCol w:w="287"/>
              <w:gridCol w:w="290"/>
              <w:gridCol w:w="277"/>
              <w:gridCol w:w="280"/>
              <w:gridCol w:w="283"/>
              <w:gridCol w:w="283"/>
              <w:gridCol w:w="1146"/>
            </w:tblGrid>
            <w:tr w:rsidR="009679E9" w:rsidRPr="009679E9" w:rsidTr="007633D8">
              <w:trPr>
                <w:trHeight w:val="340"/>
              </w:trPr>
              <w:tc>
                <w:tcPr>
                  <w:tcW w:w="49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  <w:lastRenderedPageBreak/>
                    <w:t>IČO</w:t>
                  </w:r>
                </w:p>
              </w:tc>
              <w:tc>
                <w:tcPr>
                  <w:tcW w:w="28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9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7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146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b/>
                      <w:bCs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9679E9" w:rsidRPr="009679E9" w:rsidTr="007633D8">
              <w:trPr>
                <w:trHeight w:val="340"/>
              </w:trPr>
              <w:tc>
                <w:tcPr>
                  <w:tcW w:w="2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3 </w:t>
                  </w: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ind w:left="-71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0</w:t>
                  </w:r>
                </w:p>
              </w:tc>
              <w:tc>
                <w:tcPr>
                  <w:tcW w:w="2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8 </w:t>
                  </w: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4</w:t>
                  </w:r>
                </w:p>
              </w:tc>
              <w:tc>
                <w:tcPr>
                  <w:tcW w:w="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4</w:t>
                  </w:r>
                </w:p>
              </w:tc>
              <w:tc>
                <w:tcPr>
                  <w:tcW w:w="2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3 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7 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sk-SK"/>
                    </w:rPr>
                    <w:t> 1</w:t>
                  </w:r>
                </w:p>
              </w:tc>
              <w:tc>
                <w:tcPr>
                  <w:tcW w:w="1146" w:type="dxa"/>
                  <w:tcBorders>
                    <w:lef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9679E9" w:rsidRPr="009679E9" w:rsidRDefault="009679E9" w:rsidP="009679E9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  <w:tbl>
            <w:tblPr>
              <w:tblW w:w="1086" w:type="pct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701"/>
            </w:tblGrid>
            <w:tr w:rsidR="009679E9" w:rsidRPr="009679E9" w:rsidTr="007633D8">
              <w:trPr>
                <w:trHeight w:val="276"/>
              </w:trPr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9679E9" w:rsidRPr="009679E9" w:rsidRDefault="009679E9" w:rsidP="009679E9">
                  <w:pPr>
                    <w:spacing w:after="0" w:line="240" w:lineRule="auto"/>
                    <w:rPr>
                      <w:rFonts w:ascii="Arial Narrow" w:eastAsia="Times New Roman" w:hAnsi="Arial Narrow" w:cs="Arial"/>
                      <w:sz w:val="16"/>
                      <w:szCs w:val="16"/>
                      <w:lang w:eastAsia="sk-SK"/>
                    </w:rPr>
                  </w:pPr>
                  <w:r w:rsidRPr="009679E9">
                    <w:rPr>
                      <w:rFonts w:ascii="Arial Narrow" w:eastAsia="Times New Roman" w:hAnsi="Arial Narrow" w:cs="Arial"/>
                      <w:sz w:val="16"/>
                      <w:szCs w:val="16"/>
                      <w:lang w:eastAsia="sk-SK"/>
                    </w:rPr>
                    <w:t xml:space="preserve">Poznámky </w:t>
                  </w:r>
                  <w:proofErr w:type="spellStart"/>
                  <w:r w:rsidRPr="009679E9">
                    <w:rPr>
                      <w:rFonts w:ascii="Arial Narrow" w:eastAsia="Times New Roman" w:hAnsi="Arial Narrow" w:cs="Arial"/>
                      <w:sz w:val="16"/>
                      <w:szCs w:val="16"/>
                      <w:lang w:eastAsia="sk-SK"/>
                    </w:rPr>
                    <w:t>Úč</w:t>
                  </w:r>
                  <w:proofErr w:type="spellEnd"/>
                  <w:r w:rsidRPr="009679E9">
                    <w:rPr>
                      <w:rFonts w:ascii="Arial Narrow" w:eastAsia="Times New Roman" w:hAnsi="Arial Narrow" w:cs="Arial"/>
                      <w:sz w:val="16"/>
                      <w:szCs w:val="16"/>
                      <w:lang w:eastAsia="sk-SK"/>
                    </w:rPr>
                    <w:t xml:space="preserve"> NUJ 3 -01</w:t>
                  </w:r>
                </w:p>
              </w:tc>
            </w:tr>
          </w:tbl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gridAfter w:val="6"/>
          <w:wAfter w:w="3248" w:type="pct"/>
          <w:trHeight w:val="340"/>
        </w:trPr>
        <w:tc>
          <w:tcPr>
            <w:tcW w:w="1752" w:type="pct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gridAfter w:val="6"/>
          <w:wAfter w:w="3248" w:type="pct"/>
          <w:trHeight w:val="340"/>
        </w:trPr>
        <w:tc>
          <w:tcPr>
            <w:tcW w:w="1752" w:type="pct"/>
            <w:gridSpan w:val="3"/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69"/>
        <w:gridCol w:w="25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9679E9" w:rsidRPr="009679E9" w:rsidTr="007633D8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prostried-ky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  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.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.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9679E9" w:rsidRPr="009679E9" w:rsidTr="007633D8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 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66452,52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14841,26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7633D8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62254,70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9086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143548,48</w:t>
            </w:r>
          </w:p>
        </w:tc>
      </w:tr>
      <w:tr w:rsidR="009679E9" w:rsidRPr="009679E9" w:rsidTr="007633D8">
        <w:trPr>
          <w:trHeight w:val="20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             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7633D8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30666,67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9086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    863,52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9086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31530,19</w:t>
            </w:r>
          </w:p>
        </w:tc>
      </w:tr>
      <w:tr w:rsidR="009679E9" w:rsidRPr="009679E9" w:rsidTr="007633D8">
        <w:trPr>
          <w:trHeight w:val="66"/>
        </w:trPr>
        <w:tc>
          <w:tcPr>
            <w:tcW w:w="17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9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9679E9" w:rsidRPr="009679E9" w:rsidTr="007633D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7633D8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14841,26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  <w:p w:rsidR="009679E9" w:rsidRPr="009679E9" w:rsidRDefault="0099086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14841,26</w:t>
            </w:r>
          </w:p>
        </w:tc>
      </w:tr>
      <w:tr w:rsidR="009679E9" w:rsidRPr="009679E9" w:rsidTr="007633D8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679E9" w:rsidRPr="009679E9" w:rsidTr="007633D8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66452,52 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7633D8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30666,67</w:t>
            </w:r>
            <w:r w:rsidR="009679E9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90867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63118,22</w:t>
            </w:r>
            <w:r w:rsidR="009679E9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90867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160237,41</w:t>
            </w:r>
            <w:r w:rsidR="009679E9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66452,52 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14841,26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90867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62254,70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90867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143548,48</w:t>
            </w:r>
            <w:r w:rsidR="009679E9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90867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863,52</w:t>
            </w:r>
            <w:r w:rsidR="009679E9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90867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863,52</w:t>
            </w:r>
            <w:r w:rsidR="009679E9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9679E9" w:rsidRPr="009679E9" w:rsidTr="007633D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66452,52 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7633D8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30666,67</w:t>
            </w:r>
            <w:r w:rsidR="009679E9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90867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63118,22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9086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160237,41</w:t>
            </w:r>
            <w:r w:rsidR="009679E9"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044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9679E9" w:rsidRPr="009679E9" w:rsidTr="007633D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Cs w:val="24"/>
                <w:lang w:eastAsia="sk-SK"/>
              </w:rPr>
            </w:pPr>
          </w:p>
        </w:tc>
      </w:tr>
    </w:tbl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dlhodobého majetku, na ktorý je zriadené záložné právo a dlhodobého majetku, pri ktorom má účtovná jednotka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41"/>
        <w:gridCol w:w="3847"/>
      </w:tblGrid>
      <w:tr w:rsidR="009679E9" w:rsidRPr="009679E9" w:rsidTr="007633D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Prehľad dlhodobého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Výška majetku</w:t>
            </w:r>
          </w:p>
        </w:tc>
      </w:tr>
      <w:tr w:rsidR="009679E9" w:rsidRPr="009679E9" w:rsidTr="007633D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0"/>
        <w:gridCol w:w="2699"/>
        <w:gridCol w:w="2699"/>
      </w:tblGrid>
      <w:tr w:rsidR="009679E9" w:rsidRPr="009679E9" w:rsidTr="007633D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Výška poistenia</w:t>
            </w:r>
          </w:p>
        </w:tc>
      </w:tr>
      <w:tr w:rsidR="009679E9" w:rsidRPr="009679E9" w:rsidTr="007633D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679E9" w:rsidRPr="009679E9" w:rsidTr="007633D8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4  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5"/>
        <w:gridCol w:w="913"/>
        <w:gridCol w:w="993"/>
        <w:gridCol w:w="879"/>
        <w:gridCol w:w="879"/>
        <w:gridCol w:w="879"/>
        <w:gridCol w:w="891"/>
        <w:gridCol w:w="873"/>
        <w:gridCol w:w="880"/>
      </w:tblGrid>
      <w:tr w:rsidR="009679E9" w:rsidRPr="009679E9" w:rsidTr="007633D8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Dlhové cenné papiere držané do splatnosti 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9679E9" w:rsidRPr="009679E9" w:rsidTr="007633D8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9679E9" w:rsidRPr="009679E9" w:rsidTr="007633D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7C4334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500461,87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7C4334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137499,02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 xml:space="preserve">      5382,06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7C4334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632578,83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9679E9" w:rsidRPr="009679E9" w:rsidTr="007633D8">
        <w:trPr>
          <w:trHeight w:val="408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9679E9" w:rsidRPr="009679E9" w:rsidTr="007633D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679E9" w:rsidRPr="009679E9" w:rsidTr="007633D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7C4334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632578,13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right"/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 xml:space="preserve">Tabuľka k čl. III ods. 4 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4"/>
        <w:gridCol w:w="883"/>
        <w:gridCol w:w="1010"/>
        <w:gridCol w:w="1389"/>
        <w:gridCol w:w="1374"/>
        <w:gridCol w:w="1402"/>
        <w:gridCol w:w="1450"/>
      </w:tblGrid>
      <w:tr w:rsidR="009679E9" w:rsidRPr="009679E9" w:rsidTr="007633D8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9679E9" w:rsidRPr="009679E9" w:rsidTr="007633D8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679E9" w:rsidRPr="009679E9" w:rsidTr="007633D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1248"/>
        <w:gridCol w:w="1242"/>
        <w:gridCol w:w="1219"/>
        <w:gridCol w:w="1256"/>
        <w:gridCol w:w="1249"/>
        <w:gridCol w:w="1657"/>
      </w:tblGrid>
      <w:tr w:rsidR="009679E9" w:rsidRPr="009679E9" w:rsidTr="007633D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dôvodu ich tvorby, zníženia a zúčtovania</w:t>
            </w:r>
          </w:p>
        </w:tc>
      </w:tr>
      <w:tr w:rsidR="009679E9" w:rsidRPr="009679E9" w:rsidTr="007633D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lastRenderedPageBreak/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679E9" w:rsidRPr="009679E9" w:rsidTr="007633D8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6  o položkách krátkodobého finančného majetku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1"/>
        <w:gridCol w:w="3111"/>
        <w:gridCol w:w="3188"/>
      </w:tblGrid>
      <w:tr w:rsidR="009679E9" w:rsidRPr="009679E9" w:rsidTr="007633D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Stav na konci be</w:t>
            </w:r>
            <w:r w:rsidR="00A10CA6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žného účtovného obdobia 1.1.2024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Stav na konci bezprostredne predchádzaj</w:t>
            </w:r>
            <w:r w:rsidR="00A10CA6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úceho účtovného obdobia 31.12.24</w:t>
            </w:r>
          </w:p>
        </w:tc>
      </w:tr>
      <w:tr w:rsidR="009679E9" w:rsidRPr="009679E9" w:rsidTr="007633D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Pokladnica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5168,74</w:t>
            </w:r>
            <w:r w:rsidR="009679E9"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     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5929,64</w:t>
            </w:r>
          </w:p>
        </w:tc>
      </w:tr>
      <w:tr w:rsidR="009679E9" w:rsidRPr="009679E9" w:rsidTr="007633D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Ceniny   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0,00</w:t>
            </w:r>
          </w:p>
        </w:tc>
      </w:tr>
      <w:tr w:rsidR="009679E9" w:rsidRPr="009679E9" w:rsidTr="007633D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Bežné bankové účty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95906,65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45158,59</w:t>
            </w:r>
          </w:p>
        </w:tc>
      </w:tr>
      <w:tr w:rsidR="009679E9" w:rsidRPr="009679E9" w:rsidTr="007633D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Peniaze na ceste 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</w:tr>
      <w:tr w:rsidR="009679E9" w:rsidRPr="009679E9" w:rsidTr="007633D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101075,39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51088,23</w:t>
            </w: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8"/>
        <w:gridCol w:w="1600"/>
        <w:gridCol w:w="1582"/>
        <w:gridCol w:w="1559"/>
        <w:gridCol w:w="1601"/>
      </w:tblGrid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Stav na konci bežného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</w:p>
    <w:tbl>
      <w:tblPr>
        <w:tblW w:w="875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1"/>
      </w:tblGrid>
      <w:tr w:rsidR="009679E9" w:rsidRPr="009679E9" w:rsidTr="007633D8">
        <w:trPr>
          <w:trHeight w:val="276"/>
        </w:trPr>
        <w:tc>
          <w:tcPr>
            <w:tcW w:w="1771" w:type="dxa"/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8"/>
        <w:gridCol w:w="2036"/>
        <w:gridCol w:w="2206"/>
        <w:gridCol w:w="2110"/>
      </w:tblGrid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Zvýšenie/ zníženie hodnoty</w:t>
            </w:r>
          </w:p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Vplyv ocenenia na vlastné imanie</w:t>
            </w:r>
          </w:p>
        </w:tc>
      </w:tr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 xml:space="preserve">Tabuľka k čl. III ods. 7  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"/>
        <w:gridCol w:w="277"/>
        <w:gridCol w:w="239"/>
        <w:gridCol w:w="277"/>
        <w:gridCol w:w="277"/>
        <w:gridCol w:w="277"/>
        <w:gridCol w:w="277"/>
        <w:gridCol w:w="277"/>
        <w:gridCol w:w="262"/>
        <w:gridCol w:w="15"/>
        <w:gridCol w:w="1027"/>
        <w:gridCol w:w="366"/>
        <w:gridCol w:w="1424"/>
        <w:gridCol w:w="1424"/>
        <w:gridCol w:w="1424"/>
        <w:gridCol w:w="1427"/>
      </w:tblGrid>
      <w:tr w:rsidR="009679E9" w:rsidRPr="009679E9" w:rsidTr="007633D8">
        <w:trPr>
          <w:trHeight w:val="284"/>
        </w:trPr>
        <w:tc>
          <w:tcPr>
            <w:tcW w:w="1119" w:type="pct"/>
            <w:gridSpan w:val="9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Druh zásob</w:t>
            </w:r>
          </w:p>
        </w:tc>
        <w:tc>
          <w:tcPr>
            <w:tcW w:w="776" w:type="pct"/>
            <w:gridSpan w:val="3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Zúčtovanie  opravnej položky</w:t>
            </w:r>
          </w:p>
        </w:tc>
        <w:tc>
          <w:tcPr>
            <w:tcW w:w="77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1119" w:type="pct"/>
            <w:gridSpan w:val="9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Nedokončená výroba  a polotovary vlastnej výroby</w:t>
            </w:r>
          </w:p>
        </w:tc>
        <w:tc>
          <w:tcPr>
            <w:tcW w:w="776" w:type="pct"/>
            <w:gridSpan w:val="3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119" w:type="pct"/>
            <w:gridSpan w:val="9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Výrobky </w:t>
            </w:r>
          </w:p>
        </w:tc>
        <w:tc>
          <w:tcPr>
            <w:tcW w:w="776" w:type="pct"/>
            <w:gridSpan w:val="3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119" w:type="pct"/>
            <w:gridSpan w:val="9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Zvieratá</w:t>
            </w:r>
          </w:p>
        </w:tc>
        <w:tc>
          <w:tcPr>
            <w:tcW w:w="776" w:type="pct"/>
            <w:gridSpan w:val="3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119" w:type="pct"/>
            <w:gridSpan w:val="9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lastRenderedPageBreak/>
              <w:t>Tovar</w:t>
            </w:r>
          </w:p>
        </w:tc>
        <w:tc>
          <w:tcPr>
            <w:tcW w:w="776" w:type="pct"/>
            <w:gridSpan w:val="3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119" w:type="pct"/>
            <w:gridSpan w:val="9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Poskytnutý preddavok na zásoby</w:t>
            </w:r>
          </w:p>
        </w:tc>
        <w:tc>
          <w:tcPr>
            <w:tcW w:w="776" w:type="pct"/>
            <w:gridSpan w:val="3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119" w:type="pct"/>
            <w:gridSpan w:val="9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Zásoby spolu</w:t>
            </w:r>
          </w:p>
        </w:tc>
        <w:tc>
          <w:tcPr>
            <w:tcW w:w="776" w:type="pct"/>
            <w:gridSpan w:val="3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7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5"/>
          <w:wBefore w:w="19" w:type="pct"/>
          <w:wAfter w:w="3311" w:type="pct"/>
          <w:trHeight w:val="340"/>
        </w:trPr>
        <w:tc>
          <w:tcPr>
            <w:tcW w:w="27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5"/>
          <w:wBefore w:w="19" w:type="pct"/>
          <w:wAfter w:w="3311" w:type="pct"/>
          <w:trHeight w:val="340"/>
        </w:trPr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562" w:type="pct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6"/>
        <w:gridCol w:w="4644"/>
        <w:gridCol w:w="1858"/>
      </w:tblGrid>
      <w:tr w:rsidR="009679E9" w:rsidRPr="009679E9" w:rsidTr="007633D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9679E9" w:rsidRPr="009679E9" w:rsidTr="007633D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873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408"/>
        <w:gridCol w:w="1410"/>
        <w:gridCol w:w="1408"/>
        <w:gridCol w:w="1410"/>
        <w:gridCol w:w="1408"/>
      </w:tblGrid>
      <w:tr w:rsidR="009679E9" w:rsidRPr="009679E9" w:rsidTr="007633D8">
        <w:trPr>
          <w:trHeight w:val="608"/>
        </w:trPr>
        <w:tc>
          <w:tcPr>
            <w:tcW w:w="120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120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20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20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20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20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7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 pohľadávok do lehoty splatnosti a po lehote splatnosti.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6"/>
        <w:gridCol w:w="2786"/>
        <w:gridCol w:w="2786"/>
      </w:tblGrid>
      <w:tr w:rsidR="009679E9" w:rsidRPr="009679E9" w:rsidTr="007633D8">
        <w:trPr>
          <w:trHeight w:val="284"/>
        </w:trPr>
        <w:tc>
          <w:tcPr>
            <w:tcW w:w="2000" w:type="pct"/>
            <w:vMerge w:val="restart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679E9" w:rsidRPr="009679E9" w:rsidTr="007633D8">
        <w:trPr>
          <w:trHeight w:val="284"/>
        </w:trPr>
        <w:tc>
          <w:tcPr>
            <w:tcW w:w="2000" w:type="pct"/>
            <w:vMerge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20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0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0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významných položiek časového rozlíšenia nákladov budúcich období a príjmov budúcich období.</w:t>
      </w:r>
    </w:p>
    <w:tbl>
      <w:tblPr>
        <w:tblW w:w="5000" w:type="pct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"/>
        <w:gridCol w:w="2198"/>
        <w:gridCol w:w="701"/>
        <w:gridCol w:w="4439"/>
        <w:gridCol w:w="1840"/>
      </w:tblGrid>
      <w:tr w:rsidR="009679E9" w:rsidRPr="009679E9" w:rsidTr="007633D8">
        <w:trPr>
          <w:gridBefore w:val="1"/>
          <w:gridAfter w:val="3"/>
          <w:wBefore w:w="38" w:type="dxa"/>
          <w:wAfter w:w="7958" w:type="dxa"/>
          <w:trHeight w:val="276"/>
        </w:trPr>
        <w:tc>
          <w:tcPr>
            <w:tcW w:w="2198" w:type="dxa"/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9679E9" w:rsidRPr="009679E9" w:rsidTr="007633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3058" w:type="dxa"/>
            <w:gridSpan w:val="3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Významné položky časového rozlíšenia nákladov </w:t>
            </w:r>
          </w:p>
        </w:tc>
        <w:tc>
          <w:tcPr>
            <w:tcW w:w="5097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</w:t>
            </w:r>
          </w:p>
        </w:tc>
        <w:tc>
          <w:tcPr>
            <w:tcW w:w="2039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9679E9" w:rsidRPr="009679E9" w:rsidTr="007633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3058" w:type="dxa"/>
            <w:gridSpan w:val="3"/>
            <w:shd w:val="clear" w:color="auto" w:fill="auto"/>
            <w:vAlign w:val="center"/>
          </w:tcPr>
          <w:p w:rsidR="009679E9" w:rsidRPr="009679E9" w:rsidRDefault="009679E9" w:rsidP="009679E9">
            <w:pPr>
              <w:numPr>
                <w:ilvl w:val="0"/>
                <w:numId w:val="14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časové rozlíšenie nákladov</w:t>
            </w:r>
          </w:p>
        </w:tc>
        <w:tc>
          <w:tcPr>
            <w:tcW w:w="5097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poistné </w:t>
            </w:r>
          </w:p>
        </w:tc>
        <w:tc>
          <w:tcPr>
            <w:tcW w:w="2039" w:type="dxa"/>
            <w:vAlign w:val="center"/>
          </w:tcPr>
          <w:p w:rsidR="009679E9" w:rsidRPr="009679E9" w:rsidRDefault="007C4334" w:rsidP="007C43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2429,89</w:t>
            </w:r>
            <w:r w:rsidR="009679E9"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</w:t>
            </w:r>
          </w:p>
        </w:tc>
      </w:tr>
      <w:tr w:rsidR="009679E9" w:rsidRPr="009679E9" w:rsidTr="007633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3058" w:type="dxa"/>
            <w:gridSpan w:val="3"/>
            <w:shd w:val="clear" w:color="auto" w:fill="auto"/>
            <w:vAlign w:val="center"/>
          </w:tcPr>
          <w:p w:rsidR="009679E9" w:rsidRPr="009679E9" w:rsidRDefault="009679E9" w:rsidP="009679E9">
            <w:pPr>
              <w:numPr>
                <w:ilvl w:val="0"/>
                <w:numId w:val="14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príjmy budúcich období</w:t>
            </w:r>
          </w:p>
        </w:tc>
        <w:tc>
          <w:tcPr>
            <w:tcW w:w="5097" w:type="dxa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039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679E9" w:rsidRPr="009679E9" w:rsidTr="007633D8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Opis a výška zmien vlastných zdrojov krytia neobežného majetku a obežného majetku podľa položiek súvahy za bežné účtovné obdobie, a to </w:t>
      </w:r>
    </w:p>
    <w:p w:rsidR="009679E9" w:rsidRPr="009679E9" w:rsidRDefault="009679E9" w:rsidP="009679E9">
      <w:pPr>
        <w:numPr>
          <w:ilvl w:val="0"/>
          <w:numId w:val="15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9679E9" w:rsidRPr="009679E9" w:rsidRDefault="009679E9" w:rsidP="009679E9">
      <w:pPr>
        <w:numPr>
          <w:ilvl w:val="0"/>
          <w:numId w:val="15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12 o zmenách vlastných zdrojov krytia neobežného majetku a obežného majetku</w:t>
      </w:r>
      <w:r w:rsidRPr="009679E9">
        <w:rPr>
          <w:rFonts w:ascii="Arial Narrow" w:eastAsia="Times New Roman" w:hAnsi="Arial Narrow" w:cs="Arial"/>
          <w:i/>
          <w:sz w:val="18"/>
          <w:szCs w:val="18"/>
          <w:lang w:eastAsia="cs-CZ"/>
        </w:rPr>
        <w:t xml:space="preserve">    </w:t>
      </w:r>
    </w:p>
    <w:tbl>
      <w:tblPr>
        <w:tblW w:w="505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6"/>
        <w:gridCol w:w="1160"/>
        <w:gridCol w:w="1161"/>
        <w:gridCol w:w="1161"/>
        <w:gridCol w:w="1161"/>
        <w:gridCol w:w="1161"/>
      </w:tblGrid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Prírastky</w:t>
            </w:r>
          </w:p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(+)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Úbytky</w:t>
            </w:r>
          </w:p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(-)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Presuny</w:t>
            </w:r>
          </w:p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(+, -)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5000" w:type="pct"/>
            <w:gridSpan w:val="6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Imanie a fondy        </w:t>
            </w: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Základné imanie</w:t>
            </w:r>
          </w:p>
        </w:tc>
        <w:tc>
          <w:tcPr>
            <w:tcW w:w="618" w:type="pct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416157,45</w:t>
            </w:r>
          </w:p>
        </w:tc>
        <w:tc>
          <w:tcPr>
            <w:tcW w:w="618" w:type="pct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77982,48</w:t>
            </w:r>
          </w:p>
        </w:tc>
        <w:tc>
          <w:tcPr>
            <w:tcW w:w="618" w:type="pct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494139,93</w:t>
            </w: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 toho: </w:t>
            </w:r>
          </w:p>
          <w:p w:rsidR="009679E9" w:rsidRPr="009679E9" w:rsidRDefault="009679E9" w:rsidP="009679E9">
            <w:pPr>
              <w:numPr>
                <w:ilvl w:val="0"/>
                <w:numId w:val="16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nadačné imanie v nadácii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numPr>
                <w:ilvl w:val="0"/>
                <w:numId w:val="16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vklady zakladateľov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numPr>
                <w:ilvl w:val="0"/>
                <w:numId w:val="16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prioritný majetok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Fondy tvorené podľa osobitného predpisu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Fond reprodukcie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Oceňovacie rozdiely z precenenia majetku a záväzkov  </w:t>
            </w:r>
          </w:p>
        </w:tc>
        <w:tc>
          <w:tcPr>
            <w:tcW w:w="618" w:type="pct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67924,39</w:t>
            </w:r>
          </w:p>
        </w:tc>
        <w:tc>
          <w:tcPr>
            <w:tcW w:w="618" w:type="pct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26214,95</w:t>
            </w:r>
          </w:p>
        </w:tc>
        <w:tc>
          <w:tcPr>
            <w:tcW w:w="618" w:type="pct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94139,34</w:t>
            </w:r>
          </w:p>
        </w:tc>
      </w:tr>
      <w:tr w:rsidR="009679E9" w:rsidRPr="009679E9" w:rsidTr="007633D8">
        <w:trPr>
          <w:trHeight w:val="284"/>
        </w:trPr>
        <w:tc>
          <w:tcPr>
            <w:tcW w:w="5000" w:type="pct"/>
            <w:gridSpan w:val="6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Fondy zo zisku</w:t>
            </w: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Rezervný fond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Fondy tvorené zo zisku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 fondy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Nevysporiadaný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výsledok hospodárenia minulých rokov  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ind w:left="-138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-</w:t>
            </w:r>
          </w:p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Výsledok hospodárenia za účtovné obdobie  </w:t>
            </w:r>
          </w:p>
        </w:tc>
        <w:tc>
          <w:tcPr>
            <w:tcW w:w="618" w:type="pct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-5957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7C4334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-5957</w:t>
            </w:r>
          </w:p>
        </w:tc>
      </w:tr>
      <w:tr w:rsidR="009679E9" w:rsidRPr="009679E9" w:rsidTr="007633D8">
        <w:trPr>
          <w:trHeight w:val="284"/>
        </w:trPr>
        <w:tc>
          <w:tcPr>
            <w:tcW w:w="191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1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679E9" w:rsidRPr="009679E9" w:rsidTr="007633D8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Informácia o rozdelení účtovného zisku alebo </w:t>
      </w:r>
      <w:proofErr w:type="spellStart"/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vysporiadaní</w:t>
      </w:r>
      <w:proofErr w:type="spellEnd"/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 účtovnej straty vykázanej v minulých účtovných obdobiach.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 xml:space="preserve">Tabuľka k čl. III ods. 13 o rozdelení účtovného zisku alebo </w:t>
      </w:r>
      <w:proofErr w:type="spellStart"/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vysporiadaní</w:t>
      </w:r>
      <w:proofErr w:type="spellEnd"/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63"/>
        <w:gridCol w:w="4025"/>
      </w:tblGrid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  <w:t>Rozdelenie účtovného zisku</w:t>
            </w: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f</w:t>
            </w: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 xml:space="preserve">Prevod  do </w:t>
            </w:r>
            <w:proofErr w:type="spellStart"/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n</w:t>
            </w: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evysporiadaného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výsledku hospodárenia minulých rokov     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proofErr w:type="spellStart"/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  <w:t>Vysporiadanie</w:t>
            </w:r>
            <w:proofErr w:type="spellEnd"/>
            <w:r w:rsidRPr="009679E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cs-CZ"/>
              </w:rPr>
              <w:t xml:space="preserve"> účtovnej straty</w:t>
            </w: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 xml:space="preserve">Prevod do </w:t>
            </w:r>
            <w:proofErr w:type="spellStart"/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n</w:t>
            </w: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evysporiadaného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výsledku hospodárenia minulých rokov   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>-5957,00</w:t>
            </w:r>
          </w:p>
        </w:tc>
      </w:tr>
      <w:tr w:rsidR="009679E9" w:rsidRPr="009679E9" w:rsidTr="007633D8">
        <w:trPr>
          <w:trHeight w:val="284"/>
        </w:trPr>
        <w:tc>
          <w:tcPr>
            <w:tcW w:w="2833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679E9" w:rsidRPr="009679E9" w:rsidTr="007633D8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a výška cudzích zdrojov, a to</w:t>
      </w:r>
    </w:p>
    <w:p w:rsidR="009679E9" w:rsidRPr="009679E9" w:rsidRDefault="009679E9" w:rsidP="009679E9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:rsidR="009679E9" w:rsidRPr="009679E9" w:rsidRDefault="009679E9" w:rsidP="009679E9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2"/>
        <w:gridCol w:w="1314"/>
        <w:gridCol w:w="1313"/>
        <w:gridCol w:w="1313"/>
        <w:gridCol w:w="1313"/>
        <w:gridCol w:w="1313"/>
      </w:tblGrid>
      <w:tr w:rsidR="009679E9" w:rsidRPr="009679E9" w:rsidTr="007633D8">
        <w:trPr>
          <w:trHeight w:val="284"/>
        </w:trPr>
        <w:tc>
          <w:tcPr>
            <w:tcW w:w="146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146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Jednotlivé druhy krátkodobých zákonných rezerv      </w:t>
            </w:r>
          </w:p>
        </w:tc>
        <w:tc>
          <w:tcPr>
            <w:tcW w:w="70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9474,63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9414,63</w:t>
            </w:r>
          </w:p>
        </w:tc>
        <w:tc>
          <w:tcPr>
            <w:tcW w:w="70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1347,06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70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8781,53</w:t>
            </w:r>
          </w:p>
        </w:tc>
      </w:tr>
      <w:tr w:rsidR="009679E9" w:rsidRPr="009679E9" w:rsidTr="007633D8">
        <w:trPr>
          <w:trHeight w:val="284"/>
        </w:trPr>
        <w:tc>
          <w:tcPr>
            <w:tcW w:w="146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46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9474,63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9414,63</w:t>
            </w:r>
          </w:p>
        </w:tc>
        <w:tc>
          <w:tcPr>
            <w:tcW w:w="70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1347,06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70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8781,53</w:t>
            </w:r>
          </w:p>
        </w:tc>
      </w:tr>
      <w:tr w:rsidR="009679E9" w:rsidRPr="009679E9" w:rsidTr="007633D8">
        <w:trPr>
          <w:trHeight w:val="284"/>
        </w:trPr>
        <w:tc>
          <w:tcPr>
            <w:tcW w:w="146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46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46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46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9414,63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9414,63</w:t>
            </w:r>
          </w:p>
        </w:tc>
        <w:tc>
          <w:tcPr>
            <w:tcW w:w="70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1347,06</w:t>
            </w:r>
          </w:p>
        </w:tc>
        <w:tc>
          <w:tcPr>
            <w:tcW w:w="70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70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8781,53</w:t>
            </w:r>
          </w:p>
        </w:tc>
      </w:tr>
    </w:tbl>
    <w:p w:rsidR="009679E9" w:rsidRPr="009679E9" w:rsidRDefault="009679E9" w:rsidP="009679E9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6"/>
        <w:gridCol w:w="2786"/>
        <w:gridCol w:w="2786"/>
      </w:tblGrid>
      <w:tr w:rsidR="009679E9" w:rsidRPr="009679E9" w:rsidTr="007633D8">
        <w:trPr>
          <w:trHeight w:val="284"/>
        </w:trPr>
        <w:tc>
          <w:tcPr>
            <w:tcW w:w="2000" w:type="pct"/>
            <w:vMerge w:val="restart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679E9" w:rsidRPr="009679E9" w:rsidTr="007633D8">
        <w:trPr>
          <w:trHeight w:val="284"/>
        </w:trPr>
        <w:tc>
          <w:tcPr>
            <w:tcW w:w="2000" w:type="pct"/>
            <w:vMerge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20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0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0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Záväzky spolu</w:t>
            </w: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ind w:left="363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7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prehľad o výške záväzkov podľa zostatkovej doby splatnosti v členení podľa položiek súvahy </w:t>
      </w:r>
    </w:p>
    <w:p w:rsidR="009679E9" w:rsidRPr="009679E9" w:rsidRDefault="009679E9" w:rsidP="009679E9">
      <w:pPr>
        <w:numPr>
          <w:ilvl w:val="2"/>
          <w:numId w:val="10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do jedného roka vrátane,</w:t>
      </w:r>
    </w:p>
    <w:p w:rsidR="009679E9" w:rsidRPr="009679E9" w:rsidRDefault="009679E9" w:rsidP="009679E9">
      <w:pPr>
        <w:numPr>
          <w:ilvl w:val="2"/>
          <w:numId w:val="10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od jedného roka do piatich rokov vrátane,</w:t>
      </w:r>
    </w:p>
    <w:p w:rsidR="009679E9" w:rsidRPr="009679E9" w:rsidRDefault="009679E9" w:rsidP="009679E9">
      <w:pPr>
        <w:numPr>
          <w:ilvl w:val="2"/>
          <w:numId w:val="10"/>
        </w:numPr>
        <w:spacing w:before="120" w:after="0" w:line="240" w:lineRule="auto"/>
        <w:ind w:left="1077"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viac ako päť rokov</w:t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ab/>
      </w:r>
    </w:p>
    <w:p w:rsidR="009679E9" w:rsidRPr="009679E9" w:rsidRDefault="009679E9" w:rsidP="009679E9">
      <w:pPr>
        <w:spacing w:after="0" w:line="240" w:lineRule="auto"/>
        <w:ind w:left="107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0" w:line="240" w:lineRule="auto"/>
        <w:ind w:left="72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2322"/>
        <w:gridCol w:w="2322"/>
      </w:tblGrid>
      <w:tr w:rsidR="009679E9" w:rsidRPr="009679E9" w:rsidTr="007633D8">
        <w:trPr>
          <w:trHeight w:val="284"/>
        </w:trPr>
        <w:tc>
          <w:tcPr>
            <w:tcW w:w="2500" w:type="pct"/>
            <w:vMerge w:val="restar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679E9" w:rsidRPr="009679E9" w:rsidTr="007633D8">
        <w:trPr>
          <w:trHeight w:val="284"/>
        </w:trPr>
        <w:tc>
          <w:tcPr>
            <w:tcW w:w="2500" w:type="pct"/>
            <w:vMerge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25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2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ind w:left="720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48360,88</w:t>
            </w:r>
          </w:p>
        </w:tc>
        <w:tc>
          <w:tcPr>
            <w:tcW w:w="1533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36081</w:t>
            </w:r>
          </w:p>
        </w:tc>
      </w:tr>
      <w:tr w:rsidR="009679E9" w:rsidRPr="009679E9" w:rsidTr="007633D8">
        <w:trPr>
          <w:trHeight w:val="284"/>
        </w:trPr>
        <w:tc>
          <w:tcPr>
            <w:tcW w:w="2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ind w:left="720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48360,88</w:t>
            </w:r>
          </w:p>
        </w:tc>
        <w:tc>
          <w:tcPr>
            <w:tcW w:w="1533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36081</w:t>
            </w:r>
          </w:p>
        </w:tc>
      </w:tr>
      <w:tr w:rsidR="009679E9" w:rsidRPr="009679E9" w:rsidTr="007633D8">
        <w:trPr>
          <w:trHeight w:val="284"/>
        </w:trPr>
        <w:tc>
          <w:tcPr>
            <w:tcW w:w="2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                 763,78</w:t>
            </w:r>
          </w:p>
        </w:tc>
        <w:tc>
          <w:tcPr>
            <w:tcW w:w="1533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               </w:t>
            </w:r>
            <w:r w:rsidR="001A63B7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  585,44</w:t>
            </w: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    </w:t>
            </w: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 </w:t>
            </w:r>
          </w:p>
        </w:tc>
      </w:tr>
      <w:tr w:rsidR="009679E9" w:rsidRPr="009679E9" w:rsidTr="007633D8">
        <w:trPr>
          <w:trHeight w:val="284"/>
        </w:trPr>
        <w:tc>
          <w:tcPr>
            <w:tcW w:w="2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33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                    763,78</w:t>
            </w:r>
          </w:p>
        </w:tc>
        <w:tc>
          <w:tcPr>
            <w:tcW w:w="1533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585,44</w:t>
            </w:r>
          </w:p>
        </w:tc>
      </w:tr>
      <w:tr w:rsidR="009679E9" w:rsidRPr="009679E9" w:rsidTr="007633D8">
        <w:trPr>
          <w:trHeight w:val="284"/>
        </w:trPr>
        <w:tc>
          <w:tcPr>
            <w:tcW w:w="25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                  48360,88</w:t>
            </w:r>
          </w:p>
        </w:tc>
        <w:tc>
          <w:tcPr>
            <w:tcW w:w="1533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36081,00</w:t>
            </w:r>
          </w:p>
        </w:tc>
      </w:tr>
    </w:tbl>
    <w:p w:rsidR="009679E9" w:rsidRPr="009679E9" w:rsidRDefault="009679E9" w:rsidP="009679E9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168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679E9" w:rsidRPr="009679E9" w:rsidTr="007633D8">
        <w:trPr>
          <w:trHeight w:val="340"/>
        </w:trPr>
        <w:tc>
          <w:tcPr>
            <w:tcW w:w="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trHeight w:val="340"/>
        </w:trPr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120" w:line="240" w:lineRule="auto"/>
        <w:ind w:left="360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2"/>
        <w:gridCol w:w="2929"/>
        <w:gridCol w:w="2887"/>
      </w:tblGrid>
      <w:tr w:rsidR="009679E9" w:rsidRPr="009679E9" w:rsidTr="007633D8">
        <w:trPr>
          <w:trHeight w:val="284"/>
        </w:trPr>
        <w:tc>
          <w:tcPr>
            <w:tcW w:w="186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 xml:space="preserve">Sociálny fond    </w:t>
            </w:r>
          </w:p>
        </w:tc>
        <w:tc>
          <w:tcPr>
            <w:tcW w:w="157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679E9" w:rsidRPr="009679E9" w:rsidTr="007633D8">
        <w:trPr>
          <w:trHeight w:val="284"/>
        </w:trPr>
        <w:tc>
          <w:tcPr>
            <w:tcW w:w="186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>585,44</w:t>
            </w:r>
          </w:p>
        </w:tc>
        <w:tc>
          <w:tcPr>
            <w:tcW w:w="1555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>328,97</w:t>
            </w:r>
          </w:p>
        </w:tc>
      </w:tr>
      <w:tr w:rsidR="009679E9" w:rsidRPr="009679E9" w:rsidTr="007633D8">
        <w:trPr>
          <w:trHeight w:val="284"/>
        </w:trPr>
        <w:tc>
          <w:tcPr>
            <w:tcW w:w="186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2098,15</w:t>
            </w:r>
          </w:p>
        </w:tc>
        <w:tc>
          <w:tcPr>
            <w:tcW w:w="1555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1613,58</w:t>
            </w:r>
          </w:p>
        </w:tc>
      </w:tr>
      <w:tr w:rsidR="009679E9" w:rsidRPr="009679E9" w:rsidTr="007633D8">
        <w:trPr>
          <w:trHeight w:val="284"/>
        </w:trPr>
        <w:tc>
          <w:tcPr>
            <w:tcW w:w="186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155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0</w:t>
            </w:r>
          </w:p>
        </w:tc>
      </w:tr>
      <w:tr w:rsidR="009679E9" w:rsidRPr="009679E9" w:rsidTr="007633D8">
        <w:trPr>
          <w:trHeight w:val="284"/>
        </w:trPr>
        <w:tc>
          <w:tcPr>
            <w:tcW w:w="186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Čerpanie</w:t>
            </w:r>
          </w:p>
        </w:tc>
        <w:tc>
          <w:tcPr>
            <w:tcW w:w="157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191,81</w:t>
            </w:r>
          </w:p>
        </w:tc>
        <w:tc>
          <w:tcPr>
            <w:tcW w:w="1555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sz w:val="16"/>
                <w:szCs w:val="16"/>
                <w:lang w:eastAsia="cs-CZ"/>
              </w:rPr>
              <w:t>1357,11</w:t>
            </w:r>
          </w:p>
        </w:tc>
      </w:tr>
      <w:tr w:rsidR="009679E9" w:rsidRPr="009679E9" w:rsidTr="007633D8">
        <w:trPr>
          <w:trHeight w:val="284"/>
        </w:trPr>
        <w:tc>
          <w:tcPr>
            <w:tcW w:w="186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>763,78</w:t>
            </w:r>
          </w:p>
        </w:tc>
        <w:tc>
          <w:tcPr>
            <w:tcW w:w="1555" w:type="pct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Calibri"/>
                <w:b/>
                <w:sz w:val="16"/>
                <w:szCs w:val="16"/>
                <w:lang w:eastAsia="cs-CZ"/>
              </w:rPr>
              <w:t>585,44</w:t>
            </w:r>
          </w:p>
        </w:tc>
      </w:tr>
    </w:tbl>
    <w:p w:rsidR="009679E9" w:rsidRPr="009679E9" w:rsidRDefault="009679E9" w:rsidP="009679E9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6"/>
        <w:gridCol w:w="552"/>
        <w:gridCol w:w="1181"/>
        <w:gridCol w:w="1200"/>
        <w:gridCol w:w="1200"/>
        <w:gridCol w:w="1200"/>
        <w:gridCol w:w="1369"/>
      </w:tblGrid>
      <w:tr w:rsidR="009679E9" w:rsidRPr="009679E9" w:rsidTr="007633D8">
        <w:trPr>
          <w:trHeight w:val="284"/>
        </w:trPr>
        <w:tc>
          <w:tcPr>
            <w:tcW w:w="140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Splatnosť</w:t>
            </w: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140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40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Pôžička</w:t>
            </w:r>
          </w:p>
        </w:tc>
        <w:tc>
          <w:tcPr>
            <w:tcW w:w="3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40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40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140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30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65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numPr>
          <w:ilvl w:val="0"/>
          <w:numId w:val="1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6"/>
        <w:gridCol w:w="4644"/>
        <w:gridCol w:w="1858"/>
      </w:tblGrid>
      <w:tr w:rsidR="009679E9" w:rsidRPr="009679E9" w:rsidTr="007633D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Významné položky časového rozlíšenia 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9679E9" w:rsidRPr="009679E9" w:rsidTr="007633D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13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ind w:left="3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 významných položkách výnosov budúcich období v členení najmä na</w:t>
      </w:r>
    </w:p>
    <w:p w:rsidR="009679E9" w:rsidRPr="009679E9" w:rsidRDefault="009679E9" w:rsidP="009679E9">
      <w:pPr>
        <w:numPr>
          <w:ilvl w:val="0"/>
          <w:numId w:val="19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zostatkovú hodnotu bezodplatne nadobudnutého dlhodobého majetku,</w:t>
      </w:r>
    </w:p>
    <w:p w:rsidR="009679E9" w:rsidRPr="009679E9" w:rsidRDefault="009679E9" w:rsidP="009679E9">
      <w:pPr>
        <w:numPr>
          <w:ilvl w:val="0"/>
          <w:numId w:val="19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zostatkovú hodnotu dlhodobého majetku obstaraného z dotácie,</w:t>
      </w:r>
    </w:p>
    <w:p w:rsidR="009679E9" w:rsidRPr="009679E9" w:rsidRDefault="009679E9" w:rsidP="009679E9">
      <w:pPr>
        <w:numPr>
          <w:ilvl w:val="0"/>
          <w:numId w:val="19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zostatok nepoužitej dotácie alebo grantu,</w:t>
      </w:r>
    </w:p>
    <w:p w:rsidR="009679E9" w:rsidRPr="009679E9" w:rsidRDefault="009679E9" w:rsidP="009679E9">
      <w:pPr>
        <w:numPr>
          <w:ilvl w:val="0"/>
          <w:numId w:val="19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zostatok nepoužitej časti podielu zaplatenej dane,</w:t>
      </w:r>
    </w:p>
    <w:p w:rsidR="009679E9" w:rsidRPr="009679E9" w:rsidRDefault="009679E9" w:rsidP="009679E9">
      <w:pPr>
        <w:numPr>
          <w:ilvl w:val="0"/>
          <w:numId w:val="19"/>
        </w:numPr>
        <w:spacing w:before="120" w:after="120" w:line="240" w:lineRule="auto"/>
        <w:ind w:left="714"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lastRenderedPageBreak/>
        <w:t>zostatkovú hodnotu dlhodobého majetku obstaraného z podielu zaplatenej dane.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grantu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podielu zaplatenej dane        </w:t>
            </w:r>
          </w:p>
        </w:tc>
        <w:tc>
          <w:tcPr>
            <w:tcW w:w="1550" w:type="dxa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4480,89</w:t>
            </w:r>
          </w:p>
        </w:tc>
        <w:tc>
          <w:tcPr>
            <w:tcW w:w="1550" w:type="dxa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4480,89</w:t>
            </w:r>
          </w:p>
        </w:tc>
        <w:tc>
          <w:tcPr>
            <w:tcW w:w="1550" w:type="dxa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4684,50</w:t>
            </w:r>
          </w:p>
        </w:tc>
        <w:tc>
          <w:tcPr>
            <w:tcW w:w="1551" w:type="dxa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4484,34</w:t>
            </w: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679E9" w:rsidRPr="009679E9" w:rsidTr="007633D8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spacing w:before="120" w:after="120" w:line="240" w:lineRule="auto"/>
        <w:ind w:left="360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1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Údaje o majetku prenajatom formou finančného prenájmu, a to</w:t>
      </w:r>
    </w:p>
    <w:p w:rsidR="009679E9" w:rsidRPr="009679E9" w:rsidRDefault="009679E9" w:rsidP="009679E9">
      <w:pPr>
        <w:numPr>
          <w:ilvl w:val="0"/>
          <w:numId w:val="21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4"/>
        <w:gridCol w:w="4764"/>
      </w:tblGrid>
      <w:tr w:rsidR="009679E9" w:rsidRPr="009679E9" w:rsidTr="007633D8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Finančný náklad</w:t>
            </w:r>
          </w:p>
        </w:tc>
      </w:tr>
      <w:tr w:rsidR="009679E9" w:rsidRPr="009679E9" w:rsidTr="007633D8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ind w:left="360"/>
        <w:jc w:val="center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21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suma istiny a finančného nákladu podľa doby splatnosti </w:t>
      </w:r>
    </w:p>
    <w:p w:rsidR="009679E9" w:rsidRPr="009679E9" w:rsidRDefault="009679E9" w:rsidP="009679E9">
      <w:pPr>
        <w:numPr>
          <w:ilvl w:val="0"/>
          <w:numId w:val="22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do jedného roka vrátane,</w:t>
      </w:r>
    </w:p>
    <w:p w:rsidR="009679E9" w:rsidRPr="009679E9" w:rsidRDefault="009679E9" w:rsidP="009679E9">
      <w:pPr>
        <w:numPr>
          <w:ilvl w:val="0"/>
          <w:numId w:val="22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od jedného roka do piatich rokov vrátane,</w:t>
      </w:r>
    </w:p>
    <w:p w:rsidR="009679E9" w:rsidRPr="009679E9" w:rsidRDefault="009679E9" w:rsidP="009679E9">
      <w:pPr>
        <w:numPr>
          <w:ilvl w:val="0"/>
          <w:numId w:val="22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viac ako päť rokov.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Záväzok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Istina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418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0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51" w:type="dxa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</w:pPr>
    </w:p>
    <w:p w:rsidR="009679E9" w:rsidRPr="009679E9" w:rsidRDefault="009679E9" w:rsidP="009679E9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  <w:t>Čl. IV</w:t>
      </w:r>
    </w:p>
    <w:p w:rsidR="009679E9" w:rsidRPr="009679E9" w:rsidRDefault="009679E9" w:rsidP="009679E9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  <w:t>Informácie, ktoré dopĺňajú a vysvetľujú údaje vo výkaze ziskov a strát</w:t>
      </w:r>
    </w:p>
    <w:p w:rsidR="009679E9" w:rsidRPr="009679E9" w:rsidRDefault="009679E9" w:rsidP="009679E9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84"/>
        <w:gridCol w:w="2723"/>
        <w:gridCol w:w="2725"/>
      </w:tblGrid>
      <w:tr w:rsidR="009679E9" w:rsidRPr="009679E9" w:rsidTr="007633D8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79E9" w:rsidRPr="009679E9" w:rsidRDefault="009679E9" w:rsidP="009679E9">
            <w:pPr>
              <w:keepNext/>
              <w:spacing w:after="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  <w:t xml:space="preserve">Opis </w:t>
            </w:r>
            <w:proofErr w:type="spellStart"/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  <w:t>tržieb</w:t>
            </w:r>
            <w:proofErr w:type="spellEnd"/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  <w:t>vlastné</w:t>
            </w:r>
            <w:proofErr w:type="spellEnd"/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val="cs-CZ" w:eastAsia="cs-CZ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napToGrid w:val="0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napToGrid w:val="0"/>
                <w:color w:val="000000"/>
                <w:sz w:val="16"/>
                <w:szCs w:val="16"/>
                <w:lang w:eastAsia="cs-CZ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napToGrid w:val="0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napToGrid w:val="0"/>
                <w:color w:val="000000"/>
                <w:sz w:val="16"/>
                <w:szCs w:val="16"/>
                <w:lang w:eastAsia="cs-CZ"/>
              </w:rPr>
              <w:t>Podnikateľská činnosť</w:t>
            </w:r>
          </w:p>
        </w:tc>
      </w:tr>
      <w:tr w:rsidR="009679E9" w:rsidRPr="009679E9" w:rsidTr="007633D8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napToGrid w:val="0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napToGrid w:val="0"/>
                <w:color w:val="000000"/>
                <w:sz w:val="16"/>
                <w:szCs w:val="16"/>
                <w:lang w:eastAsia="cs-CZ"/>
              </w:rPr>
              <w:t>výroba časopisu Zvesti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napToGrid w:val="0"/>
                <w:color w:val="000000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napToGrid w:val="0"/>
                <w:color w:val="000000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napToGrid w:val="0"/>
                <w:color w:val="000000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 xml:space="preserve">Opis významných položiek prijatých darov, osobitných výnosov, zákonných poplatkov a iných </w:t>
            </w: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lastRenderedPageBreak/>
              <w:t>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lastRenderedPageBreak/>
              <w:t>Suma</w:t>
            </w: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679E9" w:rsidRPr="009679E9" w:rsidTr="007633D8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521 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253915,26</w:t>
            </w: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524 zákonné sociálne poistenie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95726,55</w:t>
            </w: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518 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56808,18</w:t>
            </w: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562 poskytnuté príspevky iným účtovným jednotkám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46319,48</w:t>
            </w: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512 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8137,59</w:t>
            </w: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501 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1A63B7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6452,85</w:t>
            </w:r>
            <w:bookmarkStart w:id="0" w:name="_GoBack"/>
            <w:bookmarkEnd w:id="0"/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502 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0</w:t>
            </w:r>
          </w:p>
        </w:tc>
      </w:tr>
    </w:tbl>
    <w:p w:rsidR="009679E9" w:rsidRPr="009679E9" w:rsidRDefault="009679E9" w:rsidP="009679E9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Prehľad o účele a výške použitia podielu zaplatenej dane za bežné účtovné obdobie.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sz w:val="18"/>
          <w:szCs w:val="18"/>
          <w:lang w:eastAsia="cs-CZ"/>
        </w:rPr>
        <w:t xml:space="preserve">Tabuľka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3"/>
        <w:gridCol w:w="2562"/>
        <w:gridCol w:w="2105"/>
      </w:tblGrid>
      <w:tr w:rsidR="009679E9" w:rsidRPr="009679E9" w:rsidTr="007633D8">
        <w:trPr>
          <w:trHeight w:val="284"/>
        </w:trPr>
        <w:tc>
          <w:tcPr>
            <w:tcW w:w="2461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Použitá suma bežného účtovného obdobia</w:t>
            </w:r>
          </w:p>
        </w:tc>
      </w:tr>
      <w:tr w:rsidR="009679E9" w:rsidRPr="009679E9" w:rsidTr="007633D8">
        <w:trPr>
          <w:trHeight w:val="284"/>
        </w:trPr>
        <w:tc>
          <w:tcPr>
            <w:tcW w:w="2461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nevyčerpaná</w:t>
            </w:r>
          </w:p>
        </w:tc>
        <w:tc>
          <w:tcPr>
            <w:tcW w:w="1394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14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461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94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14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2461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394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14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855" w:type="pct"/>
            <w:gridSpan w:val="2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Suma</w:t>
            </w: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lastRenderedPageBreak/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679E9" w:rsidRPr="009679E9" w:rsidRDefault="009679E9" w:rsidP="009679E9">
            <w:pPr>
              <w:numPr>
                <w:ilvl w:val="0"/>
                <w:numId w:val="25"/>
              </w:numPr>
              <w:spacing w:before="120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ind w:left="6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p w:rsidR="009679E9" w:rsidRPr="009679E9" w:rsidRDefault="009679E9" w:rsidP="009679E9">
      <w:pPr>
        <w:numPr>
          <w:ilvl w:val="0"/>
          <w:numId w:val="23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V účtovnej jednotke, ktorá má povinnosť overenia účtovnej závierky audítorom, sa uvedie vymedzenie a suma nákladov za účtovné obdobie v členení na náklady za</w:t>
      </w:r>
    </w:p>
    <w:p w:rsidR="009679E9" w:rsidRPr="009679E9" w:rsidRDefault="009679E9" w:rsidP="009679E9">
      <w:pPr>
        <w:numPr>
          <w:ilvl w:val="0"/>
          <w:numId w:val="24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overenie účtovnej závierky,</w:t>
      </w:r>
    </w:p>
    <w:p w:rsidR="009679E9" w:rsidRPr="009679E9" w:rsidRDefault="009679E9" w:rsidP="009679E9">
      <w:pPr>
        <w:numPr>
          <w:ilvl w:val="0"/>
          <w:numId w:val="24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proofErr w:type="spellStart"/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uisťovacie</w:t>
      </w:r>
      <w:proofErr w:type="spellEnd"/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 xml:space="preserve"> audítorské služby s výnimkou overenia účtovnej závierky,</w:t>
      </w:r>
    </w:p>
    <w:p w:rsidR="009679E9" w:rsidRPr="009679E9" w:rsidRDefault="009679E9" w:rsidP="009679E9">
      <w:pPr>
        <w:numPr>
          <w:ilvl w:val="0"/>
          <w:numId w:val="24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súvisiace audítorské služby,</w:t>
      </w:r>
    </w:p>
    <w:p w:rsidR="009679E9" w:rsidRPr="009679E9" w:rsidRDefault="009679E9" w:rsidP="009679E9">
      <w:pPr>
        <w:numPr>
          <w:ilvl w:val="0"/>
          <w:numId w:val="24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daňové poradenstvo,</w:t>
      </w:r>
    </w:p>
    <w:p w:rsidR="009679E9" w:rsidRPr="009679E9" w:rsidRDefault="009679E9" w:rsidP="009679E9">
      <w:pPr>
        <w:numPr>
          <w:ilvl w:val="0"/>
          <w:numId w:val="24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sz w:val="18"/>
          <w:szCs w:val="18"/>
          <w:lang w:eastAsia="cs-CZ"/>
        </w:rPr>
        <w:t>ostatné neaudítorské služby.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  <w:r w:rsidRPr="009679E9"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  <w:t>Tabuľka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12"/>
        <w:gridCol w:w="2978"/>
      </w:tblGrid>
      <w:tr w:rsidR="009679E9" w:rsidRPr="009679E9" w:rsidTr="007633D8">
        <w:trPr>
          <w:trHeight w:val="284"/>
        </w:trPr>
        <w:tc>
          <w:tcPr>
            <w:tcW w:w="338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679E9" w:rsidRPr="009679E9" w:rsidTr="007633D8">
        <w:trPr>
          <w:trHeight w:val="284"/>
        </w:trPr>
        <w:tc>
          <w:tcPr>
            <w:tcW w:w="338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8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uisťovacie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8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8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8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  <w:tr w:rsidR="009679E9" w:rsidRPr="009679E9" w:rsidTr="007633D8">
        <w:trPr>
          <w:trHeight w:val="284"/>
        </w:trPr>
        <w:tc>
          <w:tcPr>
            <w:tcW w:w="338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162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8"/>
          <w:szCs w:val="18"/>
          <w:lang w:eastAsia="cs-CZ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679E9" w:rsidRPr="009679E9" w:rsidTr="007633D8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679E9" w:rsidRPr="009679E9" w:rsidTr="007633D8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ind w:left="-71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3 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sk-SK"/>
              </w:rPr>
            </w:pP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679E9" w:rsidRPr="009679E9" w:rsidTr="007633D8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Úč</w:t>
            </w:r>
            <w:proofErr w:type="spellEnd"/>
            <w:r w:rsidRPr="009679E9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 xml:space="preserve"> NUJ 3 -01</w:t>
            </w:r>
          </w:p>
        </w:tc>
      </w:tr>
    </w:tbl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b/>
          <w:i/>
          <w:sz w:val="18"/>
          <w:szCs w:val="18"/>
          <w:lang w:eastAsia="cs-CZ"/>
        </w:rPr>
      </w:pPr>
    </w:p>
    <w:p w:rsidR="009679E9" w:rsidRPr="009679E9" w:rsidRDefault="009679E9" w:rsidP="009679E9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</w:pPr>
    </w:p>
    <w:p w:rsidR="009679E9" w:rsidRPr="009679E9" w:rsidRDefault="009679E9" w:rsidP="009679E9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</w:rPr>
        <w:t>Čl. V</w:t>
      </w:r>
    </w:p>
    <w:p w:rsidR="009679E9" w:rsidRPr="009679E9" w:rsidRDefault="009679E9" w:rsidP="009679E9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  <w:t>Opis údajov na podsúvahových účtoch</w:t>
      </w:r>
    </w:p>
    <w:p w:rsidR="009679E9" w:rsidRPr="009679E9" w:rsidRDefault="009679E9" w:rsidP="009679E9">
      <w:pPr>
        <w:spacing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4"/>
        <w:gridCol w:w="2964"/>
      </w:tblGrid>
      <w:tr w:rsidR="009679E9" w:rsidRPr="009679E9" w:rsidTr="007633D8">
        <w:trPr>
          <w:trHeight w:val="284"/>
          <w:jc w:val="center"/>
        </w:trPr>
        <w:tc>
          <w:tcPr>
            <w:tcW w:w="338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>Hodnota majetku</w:t>
            </w:r>
          </w:p>
        </w:tc>
      </w:tr>
      <w:tr w:rsidR="009679E9" w:rsidRPr="009679E9" w:rsidTr="007633D8">
        <w:trPr>
          <w:trHeight w:val="284"/>
          <w:jc w:val="center"/>
        </w:trPr>
        <w:tc>
          <w:tcPr>
            <w:tcW w:w="338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620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p w:rsidR="009679E9" w:rsidRPr="009679E9" w:rsidRDefault="009679E9" w:rsidP="009679E9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</w:pPr>
    </w:p>
    <w:p w:rsidR="009679E9" w:rsidRPr="009679E9" w:rsidRDefault="009679E9" w:rsidP="009679E9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  <w:t>Čl. VI</w:t>
      </w:r>
    </w:p>
    <w:p w:rsidR="009679E9" w:rsidRPr="009679E9" w:rsidRDefault="009679E9" w:rsidP="009679E9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</w:pPr>
      <w:r w:rsidRPr="009679E9">
        <w:rPr>
          <w:rFonts w:ascii="Arial Narrow" w:eastAsia="Times New Roman" w:hAnsi="Arial Narrow" w:cs="Arial"/>
          <w:b/>
          <w:bCs/>
          <w:sz w:val="20"/>
          <w:szCs w:val="20"/>
          <w:lang w:eastAsia="cs-CZ"/>
        </w:rPr>
        <w:t>Ďalšie informácie</w:t>
      </w:r>
    </w:p>
    <w:p w:rsidR="009679E9" w:rsidRPr="009679E9" w:rsidRDefault="009679E9" w:rsidP="009679E9">
      <w:pPr>
        <w:numPr>
          <w:ilvl w:val="0"/>
          <w:numId w:val="26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48"/>
        <w:gridCol w:w="2964"/>
      </w:tblGrid>
      <w:tr w:rsidR="009679E9" w:rsidRPr="009679E9" w:rsidTr="007633D8">
        <w:trPr>
          <w:trHeight w:val="284"/>
          <w:jc w:val="center"/>
        </w:trPr>
        <w:tc>
          <w:tcPr>
            <w:tcW w:w="3391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 xml:space="preserve">Hodnota </w:t>
            </w:r>
          </w:p>
        </w:tc>
      </w:tr>
      <w:tr w:rsidR="009679E9" w:rsidRPr="009679E9" w:rsidTr="007633D8">
        <w:trPr>
          <w:trHeight w:val="284"/>
          <w:jc w:val="center"/>
        </w:trPr>
        <w:tc>
          <w:tcPr>
            <w:tcW w:w="3391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60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p w:rsidR="009679E9" w:rsidRPr="009679E9" w:rsidRDefault="009679E9" w:rsidP="009679E9">
      <w:pPr>
        <w:numPr>
          <w:ilvl w:val="0"/>
          <w:numId w:val="26"/>
        </w:numPr>
        <w:spacing w:before="120" w:after="120" w:line="240" w:lineRule="auto"/>
        <w:ind w:left="357"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9679E9" w:rsidRPr="009679E9" w:rsidRDefault="009679E9" w:rsidP="009679E9">
      <w:pPr>
        <w:numPr>
          <w:ilvl w:val="0"/>
          <w:numId w:val="2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9679E9" w:rsidRPr="009679E9" w:rsidRDefault="009679E9" w:rsidP="009679E9">
      <w:pPr>
        <w:numPr>
          <w:ilvl w:val="0"/>
          <w:numId w:val="27"/>
        </w:numPr>
        <w:spacing w:before="120" w:after="12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48"/>
        <w:gridCol w:w="2964"/>
      </w:tblGrid>
      <w:tr w:rsidR="009679E9" w:rsidRPr="009679E9" w:rsidTr="007633D8">
        <w:trPr>
          <w:trHeight w:val="284"/>
          <w:jc w:val="center"/>
        </w:trPr>
        <w:tc>
          <w:tcPr>
            <w:tcW w:w="3391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cs-CZ"/>
              </w:rPr>
              <w:t xml:space="preserve">Hodnota </w:t>
            </w:r>
          </w:p>
        </w:tc>
      </w:tr>
      <w:tr w:rsidR="009679E9" w:rsidRPr="009679E9" w:rsidTr="007633D8">
        <w:trPr>
          <w:trHeight w:val="284"/>
          <w:jc w:val="center"/>
        </w:trPr>
        <w:tc>
          <w:tcPr>
            <w:tcW w:w="3391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609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p w:rsidR="009679E9" w:rsidRPr="009679E9" w:rsidRDefault="009679E9" w:rsidP="009679E9">
      <w:pPr>
        <w:numPr>
          <w:ilvl w:val="0"/>
          <w:numId w:val="26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9679E9" w:rsidRPr="009679E9" w:rsidRDefault="009679E9" w:rsidP="009679E9">
      <w:pPr>
        <w:numPr>
          <w:ilvl w:val="0"/>
          <w:numId w:val="28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povinnosť z devízových termínovaných obchodov a iných finančných derivátov,</w:t>
      </w:r>
    </w:p>
    <w:p w:rsidR="009679E9" w:rsidRPr="009679E9" w:rsidRDefault="009679E9" w:rsidP="009679E9">
      <w:pPr>
        <w:numPr>
          <w:ilvl w:val="0"/>
          <w:numId w:val="28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povinnosť z opčných obchodov,</w:t>
      </w:r>
    </w:p>
    <w:p w:rsidR="009679E9" w:rsidRPr="009679E9" w:rsidRDefault="009679E9" w:rsidP="009679E9">
      <w:pPr>
        <w:numPr>
          <w:ilvl w:val="0"/>
          <w:numId w:val="28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zákonná povinnosť alebo zmluvná povinnosť odobrať určité produkty alebo služby, napríklad z dodávateľských alebo odberateľských zmlúv,</w:t>
      </w:r>
    </w:p>
    <w:p w:rsidR="009679E9" w:rsidRPr="009679E9" w:rsidRDefault="009679E9" w:rsidP="009679E9">
      <w:pPr>
        <w:numPr>
          <w:ilvl w:val="0"/>
          <w:numId w:val="28"/>
        </w:numPr>
        <w:spacing w:before="120" w:after="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povinnosť z leasingových, nájomných, servisných, poistných, koncesionárskych, licenčných zmlúv a podobných zmlúv,</w:t>
      </w:r>
    </w:p>
    <w:p w:rsidR="009679E9" w:rsidRPr="009679E9" w:rsidRDefault="009679E9" w:rsidP="009679E9">
      <w:pPr>
        <w:numPr>
          <w:ilvl w:val="0"/>
          <w:numId w:val="28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6"/>
        <w:gridCol w:w="2167"/>
        <w:gridCol w:w="3069"/>
      </w:tblGrid>
      <w:tr w:rsidR="009679E9" w:rsidRPr="009679E9" w:rsidTr="007633D8">
        <w:trPr>
          <w:trHeight w:val="284"/>
          <w:jc w:val="center"/>
        </w:trPr>
        <w:tc>
          <w:tcPr>
            <w:tcW w:w="21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Opis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Výška</w:t>
            </w:r>
          </w:p>
        </w:tc>
        <w:tc>
          <w:tcPr>
            <w:tcW w:w="166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</w:pPr>
            <w:r w:rsidRPr="009679E9">
              <w:rPr>
                <w:rFonts w:ascii="Arial Narrow" w:eastAsia="Times New Roman" w:hAnsi="Arial Narrow" w:cs="Arial"/>
                <w:b/>
                <w:sz w:val="16"/>
                <w:szCs w:val="16"/>
                <w:lang w:eastAsia="cs-CZ"/>
              </w:rPr>
              <w:t>Spriaznené osoby</w:t>
            </w:r>
          </w:p>
        </w:tc>
      </w:tr>
      <w:tr w:rsidR="009679E9" w:rsidRPr="009679E9" w:rsidTr="007633D8">
        <w:trPr>
          <w:trHeight w:val="284"/>
          <w:jc w:val="center"/>
        </w:trPr>
        <w:tc>
          <w:tcPr>
            <w:tcW w:w="2158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17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  <w:tc>
          <w:tcPr>
            <w:tcW w:w="1666" w:type="pct"/>
            <w:vAlign w:val="center"/>
          </w:tcPr>
          <w:p w:rsidR="009679E9" w:rsidRPr="009679E9" w:rsidRDefault="009679E9" w:rsidP="009679E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cs-CZ"/>
              </w:rPr>
            </w:pPr>
          </w:p>
        </w:tc>
      </w:tr>
    </w:tbl>
    <w:p w:rsidR="009679E9" w:rsidRPr="009679E9" w:rsidRDefault="009679E9" w:rsidP="009679E9">
      <w:pPr>
        <w:spacing w:after="0" w:line="240" w:lineRule="auto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</w:p>
    <w:p w:rsidR="009679E9" w:rsidRPr="009679E9" w:rsidRDefault="009679E9" w:rsidP="009679E9">
      <w:pPr>
        <w:numPr>
          <w:ilvl w:val="0"/>
          <w:numId w:val="26"/>
        </w:numPr>
        <w:spacing w:before="120" w:after="120" w:line="240" w:lineRule="auto"/>
        <w:ind w:hanging="357"/>
        <w:jc w:val="both"/>
        <w:rPr>
          <w:rFonts w:ascii="Arial Narrow" w:eastAsia="Times New Roman" w:hAnsi="Arial Narrow" w:cs="Arial"/>
          <w:sz w:val="16"/>
          <w:szCs w:val="16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Prehľad nehnuteľných kultúrnych pamiatok, ktoré sú v správe alebo vo vlastníctve účtovnej jednotky.</w:t>
      </w:r>
    </w:p>
    <w:p w:rsidR="009679E9" w:rsidRPr="009679E9" w:rsidRDefault="009679E9" w:rsidP="009679E9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  <w:r w:rsidRPr="009679E9">
        <w:rPr>
          <w:rFonts w:ascii="Arial Narrow" w:eastAsia="Times New Roman" w:hAnsi="Arial Narrow" w:cs="Arial"/>
          <w:sz w:val="16"/>
          <w:szCs w:val="16"/>
          <w:lang w:eastAsia="cs-CZ"/>
        </w:rPr>
        <w:t>Informácie o významných skutočnostiach, ktoré nastali medzi dňom, ku ktorému sa zostavuje účtovná závierka a dňom jej</w:t>
      </w:r>
    </w:p>
    <w:p w:rsidR="009679E9" w:rsidRPr="009679E9" w:rsidRDefault="009679E9" w:rsidP="009679E9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</w:p>
    <w:p w:rsidR="003E2334" w:rsidRDefault="003E2334"/>
    <w:sectPr w:rsidR="003E23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80DA3"/>
    <w:multiLevelType w:val="hybridMultilevel"/>
    <w:tmpl w:val="8E4225B6"/>
    <w:lvl w:ilvl="0" w:tplc="6CB27A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1D503E4B"/>
    <w:multiLevelType w:val="hybridMultilevel"/>
    <w:tmpl w:val="996AF254"/>
    <w:lvl w:ilvl="0" w:tplc="DAD23C8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C0789E"/>
    <w:multiLevelType w:val="hybridMultilevel"/>
    <w:tmpl w:val="F954CA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4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7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885876"/>
    <w:multiLevelType w:val="hybridMultilevel"/>
    <w:tmpl w:val="D2D4D0F2"/>
    <w:lvl w:ilvl="0" w:tplc="07661BE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B4F1CEA"/>
    <w:multiLevelType w:val="hybridMultilevel"/>
    <w:tmpl w:val="D0DAB118"/>
    <w:lvl w:ilvl="0" w:tplc="291C65E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047B7C"/>
    <w:multiLevelType w:val="hybridMultilevel"/>
    <w:tmpl w:val="752CA2BE"/>
    <w:lvl w:ilvl="0" w:tplc="CD8E449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3"/>
  </w:num>
  <w:num w:numId="2">
    <w:abstractNumId w:val="6"/>
  </w:num>
  <w:num w:numId="3">
    <w:abstractNumId w:val="33"/>
  </w:num>
  <w:num w:numId="4">
    <w:abstractNumId w:val="12"/>
  </w:num>
  <w:num w:numId="5">
    <w:abstractNumId w:val="22"/>
  </w:num>
  <w:num w:numId="6">
    <w:abstractNumId w:val="28"/>
  </w:num>
  <w:num w:numId="7">
    <w:abstractNumId w:val="29"/>
  </w:num>
  <w:num w:numId="8">
    <w:abstractNumId w:val="15"/>
  </w:num>
  <w:num w:numId="9">
    <w:abstractNumId w:val="30"/>
  </w:num>
  <w:num w:numId="10">
    <w:abstractNumId w:val="8"/>
  </w:num>
  <w:num w:numId="11">
    <w:abstractNumId w:val="20"/>
  </w:num>
  <w:num w:numId="12">
    <w:abstractNumId w:val="26"/>
  </w:num>
  <w:num w:numId="13">
    <w:abstractNumId w:val="13"/>
  </w:num>
  <w:num w:numId="14">
    <w:abstractNumId w:val="7"/>
  </w:num>
  <w:num w:numId="15">
    <w:abstractNumId w:val="21"/>
  </w:num>
  <w:num w:numId="16">
    <w:abstractNumId w:val="32"/>
  </w:num>
  <w:num w:numId="17">
    <w:abstractNumId w:val="19"/>
  </w:num>
  <w:num w:numId="18">
    <w:abstractNumId w:val="16"/>
  </w:num>
  <w:num w:numId="19">
    <w:abstractNumId w:val="3"/>
  </w:num>
  <w:num w:numId="20">
    <w:abstractNumId w:val="14"/>
  </w:num>
  <w:num w:numId="21">
    <w:abstractNumId w:val="17"/>
  </w:num>
  <w:num w:numId="22">
    <w:abstractNumId w:val="11"/>
  </w:num>
  <w:num w:numId="23">
    <w:abstractNumId w:val="24"/>
  </w:num>
  <w:num w:numId="24">
    <w:abstractNumId w:val="31"/>
  </w:num>
  <w:num w:numId="25">
    <w:abstractNumId w:val="1"/>
  </w:num>
  <w:num w:numId="26">
    <w:abstractNumId w:val="2"/>
  </w:num>
  <w:num w:numId="27">
    <w:abstractNumId w:val="5"/>
  </w:num>
  <w:num w:numId="28">
    <w:abstractNumId w:val="4"/>
  </w:num>
  <w:num w:numId="29">
    <w:abstractNumId w:val="10"/>
  </w:num>
  <w:num w:numId="30">
    <w:abstractNumId w:val="18"/>
  </w:num>
  <w:num w:numId="31">
    <w:abstractNumId w:val="9"/>
  </w:num>
  <w:num w:numId="32">
    <w:abstractNumId w:val="0"/>
  </w:num>
  <w:num w:numId="33">
    <w:abstractNumId w:val="25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52EF"/>
    <w:rsid w:val="001A63B7"/>
    <w:rsid w:val="003E2334"/>
    <w:rsid w:val="007633D8"/>
    <w:rsid w:val="007C4334"/>
    <w:rsid w:val="008757C1"/>
    <w:rsid w:val="009679E9"/>
    <w:rsid w:val="00990867"/>
    <w:rsid w:val="00A10CA6"/>
    <w:rsid w:val="00A124DD"/>
    <w:rsid w:val="00CC5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A124DD"/>
    <w:pPr>
      <w:keepNext/>
      <w:numPr>
        <w:numId w:val="1"/>
      </w:numPr>
      <w:spacing w:before="120" w:after="120" w:line="240" w:lineRule="auto"/>
      <w:jc w:val="center"/>
      <w:outlineLvl w:val="0"/>
    </w:pPr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qFormat/>
    <w:rsid w:val="00A124DD"/>
    <w:pPr>
      <w:keepNext/>
      <w:spacing w:before="240" w:after="60" w:line="360" w:lineRule="auto"/>
      <w:jc w:val="both"/>
      <w:outlineLvl w:val="1"/>
    </w:pPr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A124DD"/>
    <w:pPr>
      <w:keepNext/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A124DD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A124DD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rsid w:val="00A124DD"/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A124DD"/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124DD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124DD"/>
    <w:pPr>
      <w:spacing w:before="120" w:after="120" w:line="360" w:lineRule="auto"/>
      <w:ind w:left="1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A124DD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124DD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A124DD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124DD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A124DD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A124D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A124DD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A124DD"/>
    <w:rPr>
      <w:rFonts w:cs="Times New Roman"/>
    </w:rPr>
  </w:style>
  <w:style w:type="paragraph" w:customStyle="1" w:styleId="Normlny1">
    <w:name w:val="Normálny1"/>
    <w:next w:val="Normlny"/>
    <w:qFormat/>
    <w:rsid w:val="00A124DD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A124DD"/>
    <w:rPr>
      <w:rFonts w:cs="Times New Roman"/>
      <w:b/>
      <w:bCs/>
    </w:rPr>
  </w:style>
  <w:style w:type="paragraph" w:customStyle="1" w:styleId="Textopatrenia">
    <w:name w:val="Text opatrenia"/>
    <w:rsid w:val="00A124DD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A124D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24DD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24DD"/>
    <w:rPr>
      <w:rFonts w:ascii="Tahoma" w:eastAsia="Times New Roman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rsid w:val="00A124DD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de-DE" w:eastAsia="cs-CZ"/>
    </w:rPr>
  </w:style>
  <w:style w:type="character" w:customStyle="1" w:styleId="ZkladntextChar">
    <w:name w:val="Základný text Char"/>
    <w:basedOn w:val="Predvolenpsmoodseku"/>
    <w:link w:val="Zkladntext"/>
    <w:rsid w:val="00A124DD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Odsekzoznamu">
    <w:name w:val="List Paragraph"/>
    <w:basedOn w:val="Normlny"/>
    <w:uiPriority w:val="34"/>
    <w:qFormat/>
    <w:rsid w:val="00A124DD"/>
    <w:pPr>
      <w:spacing w:before="120" w:after="120" w:line="360" w:lineRule="auto"/>
      <w:ind w:left="7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124D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Times New Roman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A124DD"/>
    <w:rPr>
      <w:rFonts w:ascii="Arial Narrow" w:eastAsia="Times New Roman" w:hAnsi="Arial Narrow" w:cs="Times New Roman"/>
      <w:sz w:val="20"/>
      <w:szCs w:val="24"/>
      <w:lang w:eastAsia="cs-CZ"/>
    </w:rPr>
  </w:style>
  <w:style w:type="numbering" w:customStyle="1" w:styleId="Bezzoznamu2">
    <w:name w:val="Bez zoznamu2"/>
    <w:next w:val="Bezzoznamu"/>
    <w:uiPriority w:val="99"/>
    <w:semiHidden/>
    <w:unhideWhenUsed/>
    <w:rsid w:val="009679E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A124DD"/>
    <w:pPr>
      <w:keepNext/>
      <w:numPr>
        <w:numId w:val="1"/>
      </w:numPr>
      <w:spacing w:before="120" w:after="120" w:line="240" w:lineRule="auto"/>
      <w:jc w:val="center"/>
      <w:outlineLvl w:val="0"/>
    </w:pPr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qFormat/>
    <w:rsid w:val="00A124DD"/>
    <w:pPr>
      <w:keepNext/>
      <w:spacing w:before="240" w:after="60" w:line="360" w:lineRule="auto"/>
      <w:jc w:val="both"/>
      <w:outlineLvl w:val="1"/>
    </w:pPr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A124DD"/>
    <w:pPr>
      <w:keepNext/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A124DD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A124DD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rsid w:val="00A124DD"/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A124DD"/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124DD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124DD"/>
    <w:pPr>
      <w:spacing w:before="120" w:after="120" w:line="360" w:lineRule="auto"/>
      <w:ind w:left="1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A124DD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124DD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A124DD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124DD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A124DD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A124D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A124DD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A124DD"/>
    <w:rPr>
      <w:rFonts w:cs="Times New Roman"/>
    </w:rPr>
  </w:style>
  <w:style w:type="paragraph" w:customStyle="1" w:styleId="Normlny1">
    <w:name w:val="Normálny1"/>
    <w:next w:val="Normlny"/>
    <w:qFormat/>
    <w:rsid w:val="00A124DD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A124DD"/>
    <w:rPr>
      <w:rFonts w:cs="Times New Roman"/>
      <w:b/>
      <w:bCs/>
    </w:rPr>
  </w:style>
  <w:style w:type="paragraph" w:customStyle="1" w:styleId="Textopatrenia">
    <w:name w:val="Text opatrenia"/>
    <w:rsid w:val="00A124DD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A124D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24DD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24DD"/>
    <w:rPr>
      <w:rFonts w:ascii="Tahoma" w:eastAsia="Times New Roman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rsid w:val="00A124DD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de-DE" w:eastAsia="cs-CZ"/>
    </w:rPr>
  </w:style>
  <w:style w:type="character" w:customStyle="1" w:styleId="ZkladntextChar">
    <w:name w:val="Základný text Char"/>
    <w:basedOn w:val="Predvolenpsmoodseku"/>
    <w:link w:val="Zkladntext"/>
    <w:rsid w:val="00A124DD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Odsekzoznamu">
    <w:name w:val="List Paragraph"/>
    <w:basedOn w:val="Normlny"/>
    <w:uiPriority w:val="34"/>
    <w:qFormat/>
    <w:rsid w:val="00A124DD"/>
    <w:pPr>
      <w:spacing w:before="120" w:after="120" w:line="360" w:lineRule="auto"/>
      <w:ind w:left="7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124D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Times New Roman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A124DD"/>
    <w:rPr>
      <w:rFonts w:ascii="Arial Narrow" w:eastAsia="Times New Roman" w:hAnsi="Arial Narrow" w:cs="Times New Roman"/>
      <w:sz w:val="20"/>
      <w:szCs w:val="24"/>
      <w:lang w:eastAsia="cs-CZ"/>
    </w:rPr>
  </w:style>
  <w:style w:type="numbering" w:customStyle="1" w:styleId="Bezzoznamu2">
    <w:name w:val="Bez zoznamu2"/>
    <w:next w:val="Bezzoznamu"/>
    <w:uiPriority w:val="99"/>
    <w:semiHidden/>
    <w:unhideWhenUsed/>
    <w:rsid w:val="009679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4649</Words>
  <Characters>26501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</cp:revision>
  <dcterms:created xsi:type="dcterms:W3CDTF">2025-02-27T11:54:00Z</dcterms:created>
  <dcterms:modified xsi:type="dcterms:W3CDTF">2025-03-19T09:30:00Z</dcterms:modified>
</cp:coreProperties>
</file>