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49DD3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6B8B3B1" w14:textId="5418B33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37AD4">
        <w:rPr>
          <w:rFonts w:ascii="Arial Narrow" w:hAnsi="Arial Narrow"/>
          <w:b/>
        </w:rPr>
        <w:t>4</w:t>
      </w:r>
    </w:p>
    <w:p w14:paraId="16D25AE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EF716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833AFF7" w14:textId="77777777" w:rsidR="00F404E8" w:rsidRPr="00837AD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F24E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B0DDF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73F479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1AA01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20BA4E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4851899" w14:textId="77777777" w:rsidTr="002D7E6D">
        <w:tc>
          <w:tcPr>
            <w:tcW w:w="3085" w:type="dxa"/>
          </w:tcPr>
          <w:p w14:paraId="03C1B1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8B0DFC3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XPARK s.r.o.</w:t>
            </w:r>
          </w:p>
        </w:tc>
      </w:tr>
      <w:tr w:rsidR="00A55E63" w:rsidRPr="00A55E63" w14:paraId="1CC3AFC8" w14:textId="77777777" w:rsidTr="002D7E6D">
        <w:tc>
          <w:tcPr>
            <w:tcW w:w="3085" w:type="dxa"/>
          </w:tcPr>
          <w:p w14:paraId="310DA0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E02A4D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46777644</w:t>
            </w:r>
          </w:p>
        </w:tc>
      </w:tr>
      <w:tr w:rsidR="00A55E63" w:rsidRPr="00A55E63" w14:paraId="609FA3A1" w14:textId="77777777" w:rsidTr="002D7E6D">
        <w:tc>
          <w:tcPr>
            <w:tcW w:w="3085" w:type="dxa"/>
          </w:tcPr>
          <w:p w14:paraId="1A3B3D0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DA150A4" w14:textId="77777777" w:rsidR="002D7E6D" w:rsidRPr="00A55E63" w:rsidRDefault="00F771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Hniezdne 367</w:t>
            </w:r>
            <w:r w:rsidR="000F6706">
              <w:rPr>
                <w:rFonts w:ascii="Arial" w:hAnsi="Arial" w:cs="Arial"/>
              </w:rPr>
              <w:t>, 06501 Hniezdne</w:t>
            </w:r>
          </w:p>
        </w:tc>
      </w:tr>
    </w:tbl>
    <w:p w14:paraId="675541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C4D8F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C577F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991E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D31C6B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C96A56" w14:textId="77777777" w:rsidTr="002D7E6D">
        <w:tc>
          <w:tcPr>
            <w:tcW w:w="4219" w:type="dxa"/>
          </w:tcPr>
          <w:p w14:paraId="19A149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88BB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77F668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D8D5A2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D0C192F" w14:textId="77777777" w:rsidTr="002D7E6D">
        <w:tc>
          <w:tcPr>
            <w:tcW w:w="4219" w:type="dxa"/>
          </w:tcPr>
          <w:p w14:paraId="54010DA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774AFA8" w14:textId="36FD037F" w:rsidR="002D7E6D" w:rsidRPr="00A55E63" w:rsidRDefault="00837A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14:paraId="62839586" w14:textId="65C327B6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37AD4">
              <w:rPr>
                <w:rFonts w:ascii="Arial" w:hAnsi="Arial" w:cs="Arial"/>
              </w:rPr>
              <w:t>,5</w:t>
            </w:r>
          </w:p>
        </w:tc>
      </w:tr>
    </w:tbl>
    <w:p w14:paraId="042F02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78494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9FBB3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1DE6D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260644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36CB4787" w14:textId="77777777" w:rsidR="00401155" w:rsidRPr="000F6706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2F83E4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1DD2B0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C800C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6B64983" w14:textId="77777777" w:rsidTr="002D7E6D">
        <w:tc>
          <w:tcPr>
            <w:tcW w:w="4843" w:type="dxa"/>
          </w:tcPr>
          <w:p w14:paraId="2FD1F74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075E3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469F6055" w14:textId="77777777" w:rsidTr="002D7E6D">
        <w:tc>
          <w:tcPr>
            <w:tcW w:w="4843" w:type="dxa"/>
          </w:tcPr>
          <w:p w14:paraId="3A2EDEC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325A7B4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C98C9FF" w14:textId="77777777" w:rsidTr="002D7E6D">
        <w:tc>
          <w:tcPr>
            <w:tcW w:w="4843" w:type="dxa"/>
          </w:tcPr>
          <w:p w14:paraId="6B3F8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862DD2" w14:textId="24C3BFE8" w:rsidR="002D7E6D" w:rsidRPr="00A55E63" w:rsidRDefault="00837A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61 685,20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6027B88B" w14:textId="77777777" w:rsidTr="002D7E6D">
        <w:tc>
          <w:tcPr>
            <w:tcW w:w="4843" w:type="dxa"/>
          </w:tcPr>
          <w:p w14:paraId="0C8A2D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FE91AF" w14:textId="77777777"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A57E860" w14:textId="77777777" w:rsidTr="002D7E6D">
        <w:tc>
          <w:tcPr>
            <w:tcW w:w="4843" w:type="dxa"/>
          </w:tcPr>
          <w:p w14:paraId="6EDFA1C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44D7395" w14:textId="77777777"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F9FE21F" w14:textId="77777777" w:rsidTr="002D7E6D">
        <w:tc>
          <w:tcPr>
            <w:tcW w:w="4843" w:type="dxa"/>
          </w:tcPr>
          <w:p w14:paraId="197AB5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3917E1D" w14:textId="77777777" w:rsidR="002D7E6D" w:rsidRPr="00A55E63" w:rsidRDefault="000F670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41EF0941" w14:textId="77777777" w:rsidTr="002D7E6D">
        <w:tc>
          <w:tcPr>
            <w:tcW w:w="4843" w:type="dxa"/>
          </w:tcPr>
          <w:p w14:paraId="43B292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4BC96B9" w14:textId="6C3B58B5" w:rsidR="002D7E6D" w:rsidRPr="00A55E63" w:rsidRDefault="00837A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1 729,10</w:t>
            </w:r>
            <w:r w:rsidR="00E60896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2B0D5BC0" w14:textId="77777777" w:rsidTr="002D7E6D">
        <w:tc>
          <w:tcPr>
            <w:tcW w:w="4843" w:type="dxa"/>
          </w:tcPr>
          <w:p w14:paraId="0A42D8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177C6AB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4D3625B" w14:textId="77777777" w:rsidTr="002D7E6D">
        <w:tc>
          <w:tcPr>
            <w:tcW w:w="4843" w:type="dxa"/>
          </w:tcPr>
          <w:p w14:paraId="3A858F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D05ED8" w14:textId="04A5E088" w:rsidR="002D7E6D" w:rsidRPr="00A55E63" w:rsidRDefault="00837A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4 127,64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7131B62A" w14:textId="77777777" w:rsidTr="002D7E6D">
        <w:tc>
          <w:tcPr>
            <w:tcW w:w="4843" w:type="dxa"/>
          </w:tcPr>
          <w:p w14:paraId="7C7107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7354200" w14:textId="6DAB5C45" w:rsidR="002D7E6D" w:rsidRPr="00A55E63" w:rsidRDefault="00837A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4 670,74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DD50640" w14:textId="77777777" w:rsidTr="002D7E6D">
        <w:tc>
          <w:tcPr>
            <w:tcW w:w="4843" w:type="dxa"/>
          </w:tcPr>
          <w:p w14:paraId="1B2663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AD6CF22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1AAD9D1" w14:textId="77777777" w:rsidTr="002D7E6D">
        <w:tc>
          <w:tcPr>
            <w:tcW w:w="4843" w:type="dxa"/>
          </w:tcPr>
          <w:p w14:paraId="405D6F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B9A1880" w14:textId="1BC0343A" w:rsidR="002D7E6D" w:rsidRPr="00A55E63" w:rsidRDefault="00837A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44 000,00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1D67A3E" w14:textId="77777777" w:rsidTr="002D7E6D">
        <w:tc>
          <w:tcPr>
            <w:tcW w:w="4843" w:type="dxa"/>
          </w:tcPr>
          <w:p w14:paraId="5272EF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536F03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1C1C603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A2C5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8CC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10EFB2" w14:textId="77777777" w:rsidR="00C47F8D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</w:t>
      </w:r>
      <w:r w:rsidRPr="000F6706">
        <w:rPr>
          <w:rFonts w:ascii="Arial" w:hAnsi="Arial" w:cs="Arial"/>
          <w:b/>
          <w:sz w:val="22"/>
          <w:szCs w:val="22"/>
        </w:rPr>
        <w:lastRenderedPageBreak/>
        <w:t>vychádza z predpokladanej doby jeho užívania a predpokladaného priebehu jeho opotrebenia. Odpisovať sa začína odo dňa jeho zaradenia do používania. Účtovné odpisy sa zaokrúh</w:t>
      </w:r>
      <w:r w:rsidR="000F6706">
        <w:rPr>
          <w:rFonts w:ascii="Arial" w:hAnsi="Arial" w:cs="Arial"/>
          <w:b/>
          <w:sz w:val="22"/>
          <w:szCs w:val="22"/>
        </w:rPr>
        <w:t>ľujú na dve desatinné miesta</w:t>
      </w:r>
      <w:r w:rsidRPr="000F6706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4DC852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EA70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7FB3FE4" w14:textId="77777777" w:rsidR="00932604" w:rsidRPr="000F6706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0F6706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0F6706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0CCEE1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9D682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6CB24AC1" w14:textId="77777777" w:rsidR="00E202C7" w:rsidRPr="000F6706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0EEAC8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0E15C7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17664C50" w14:textId="766C758D" w:rsidR="00E202C7" w:rsidRPr="00A14DC9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color w:val="404040" w:themeColor="text1" w:themeTint="BF"/>
          <w:sz w:val="22"/>
          <w:szCs w:val="22"/>
        </w:rPr>
      </w:pPr>
      <w:r w:rsidRPr="00A14DC9">
        <w:rPr>
          <w:rFonts w:ascii="Arial" w:hAnsi="Arial" w:cs="Arial"/>
          <w:b/>
          <w:color w:val="404040" w:themeColor="text1" w:themeTint="BF"/>
          <w:sz w:val="22"/>
          <w:szCs w:val="22"/>
        </w:rPr>
        <w:t xml:space="preserve">V tomto účtovnom období </w:t>
      </w:r>
      <w:r w:rsidR="00837AD4">
        <w:rPr>
          <w:rFonts w:ascii="Arial" w:hAnsi="Arial" w:cs="Arial"/>
          <w:b/>
          <w:color w:val="404040" w:themeColor="text1" w:themeTint="BF"/>
          <w:sz w:val="22"/>
          <w:szCs w:val="22"/>
        </w:rPr>
        <w:t>nebolo účtované o oprave významných chýb minulých účtovných období</w:t>
      </w:r>
    </w:p>
    <w:p w14:paraId="4A8A447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70A9C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2DDB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038B46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A6D758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441EEDE" w14:textId="77777777" w:rsidR="00DF7C16" w:rsidRPr="000F6706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0F6706" w:rsidRPr="000F6706">
        <w:rPr>
          <w:rFonts w:ascii="Arial" w:hAnsi="Arial" w:cs="Arial"/>
          <w:b/>
          <w:sz w:val="22"/>
          <w:szCs w:val="22"/>
        </w:rPr>
        <w:t>áklady.</w:t>
      </w:r>
    </w:p>
    <w:p w14:paraId="20759F69" w14:textId="77777777" w:rsidR="00373635" w:rsidRPr="000F67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14:paraId="5B7146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A0ED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C60E11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1685D5" w14:textId="77777777" w:rsidR="00373635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271906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4CF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498DA030" w14:textId="7C03EF28" w:rsidR="00E42EAD" w:rsidRPr="00837AD4" w:rsidRDefault="00E42EAD" w:rsidP="00837AD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837AD4">
        <w:rPr>
          <w:rFonts w:ascii="Arial" w:hAnsi="Arial" w:cs="Arial"/>
          <w:b/>
          <w:bCs/>
          <w:sz w:val="22"/>
          <w:szCs w:val="22"/>
        </w:rPr>
        <w:t xml:space="preserve">Spoločnosť </w:t>
      </w:r>
      <w:r w:rsidR="00837AD4" w:rsidRPr="00837AD4">
        <w:rPr>
          <w:rFonts w:ascii="Arial" w:hAnsi="Arial" w:cs="Arial"/>
          <w:b/>
          <w:bCs/>
          <w:sz w:val="22"/>
          <w:szCs w:val="22"/>
        </w:rPr>
        <w:t>ne</w:t>
      </w:r>
      <w:r w:rsidRPr="00837AD4">
        <w:rPr>
          <w:rFonts w:ascii="Arial" w:hAnsi="Arial" w:cs="Arial"/>
          <w:b/>
          <w:bCs/>
          <w:sz w:val="22"/>
          <w:szCs w:val="22"/>
        </w:rPr>
        <w:t xml:space="preserve">má poskytnuté  </w:t>
      </w:r>
      <w:r w:rsidR="000F6706" w:rsidRPr="00837AD4">
        <w:rPr>
          <w:rFonts w:ascii="Arial" w:hAnsi="Arial" w:cs="Arial"/>
          <w:b/>
          <w:bCs/>
          <w:sz w:val="22"/>
          <w:szCs w:val="22"/>
        </w:rPr>
        <w:t>úvery</w:t>
      </w:r>
      <w:r w:rsidR="00837AD4" w:rsidRPr="00837AD4">
        <w:rPr>
          <w:rFonts w:ascii="Arial" w:hAnsi="Arial" w:cs="Arial"/>
          <w:b/>
          <w:bCs/>
          <w:sz w:val="22"/>
          <w:szCs w:val="22"/>
        </w:rPr>
        <w:t>.</w:t>
      </w:r>
    </w:p>
    <w:p w14:paraId="59473EAF" w14:textId="77777777" w:rsidR="00E42EAD" w:rsidRPr="00A55E63" w:rsidRDefault="00E42EAD" w:rsidP="00E42EAD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sz w:val="22"/>
          <w:szCs w:val="22"/>
        </w:rPr>
      </w:pPr>
    </w:p>
    <w:p w14:paraId="1D3C92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DF144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1AB082" w14:textId="77777777" w:rsidR="00E42EAD" w:rsidRPr="000F6706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0EF2193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BEDA80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CD15A2F" w14:textId="3EB36548" w:rsidR="000423C5" w:rsidRPr="000F6706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 xml:space="preserve">Účtovná jednotka tvorila kapitálový fond podľa uznesenia VZ vo výške </w:t>
      </w:r>
      <w:r w:rsidR="00837AD4">
        <w:rPr>
          <w:rFonts w:ascii="Arial" w:hAnsi="Arial" w:cs="Arial"/>
          <w:b/>
          <w:sz w:val="22"/>
          <w:szCs w:val="22"/>
        </w:rPr>
        <w:t>15 268,49</w:t>
      </w:r>
      <w:r w:rsidRPr="000F6706">
        <w:rPr>
          <w:rFonts w:ascii="Arial" w:hAnsi="Arial" w:cs="Arial"/>
          <w:b/>
          <w:sz w:val="22"/>
          <w:szCs w:val="22"/>
        </w:rPr>
        <w:t xml:space="preserve"> eur. </w:t>
      </w:r>
    </w:p>
    <w:p w14:paraId="167D9651" w14:textId="77777777" w:rsidR="00E42EAD" w:rsidRPr="00A55E63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C61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D7D79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25037C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0CEB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297B626" w14:textId="77777777" w:rsidR="00913220" w:rsidRPr="000F6706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61339D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3F84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3D6097B" w14:textId="77777777"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253694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FF3D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5F9A695A" w14:textId="77777777" w:rsidR="00913220" w:rsidRPr="000F6706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41C891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79A2F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6CA4BC" w14:textId="77777777"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má účtované používanie telefónov na 80%, čím sú zohľadnená výška nákladov na súkromné účely.</w:t>
      </w:r>
    </w:p>
    <w:p w14:paraId="39F88814" w14:textId="77777777" w:rsidR="00637F73" w:rsidRPr="00A55E63" w:rsidRDefault="00637F73" w:rsidP="000F670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E89418F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2A4B9B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75156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AC37A58" w14:textId="77777777" w:rsidR="00913220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0F6706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18395E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FCA0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5A3D4CF" w14:textId="77777777" w:rsidR="00637F73" w:rsidRPr="000F6706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0F6706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0927E73D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DEC11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EA15B9B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F440626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FACCC86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532F2019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1EF3CD1" w14:textId="77777777" w:rsidR="00913220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61FD00A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FFC7C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A5602C0" w14:textId="77777777" w:rsidR="00C71636" w:rsidRPr="003F344F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F344F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3F344F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F0F556" w14:textId="77777777" w:rsidR="00991988" w:rsidRDefault="00991988">
      <w:r>
        <w:separator/>
      </w:r>
    </w:p>
  </w:endnote>
  <w:endnote w:type="continuationSeparator" w:id="0">
    <w:p w14:paraId="3CDAD5C3" w14:textId="77777777" w:rsidR="00991988" w:rsidRDefault="009919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EC0B2E" w14:textId="77777777" w:rsidR="00F404E8" w:rsidRDefault="00991988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72180EA0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14:paraId="1FF603D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5374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5374B">
                  <w:fldChar w:fldCharType="separate"/>
                </w:r>
                <w:r w:rsidR="00A14DC9">
                  <w:rPr>
                    <w:rFonts w:cs="Times New Roman"/>
                    <w:noProof/>
                  </w:rPr>
                  <w:t>3</w:t>
                </w:r>
                <w:r w:rsidR="00B5374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20B941" w14:textId="77777777" w:rsidR="00991988" w:rsidRDefault="00991988">
      <w:r>
        <w:separator/>
      </w:r>
    </w:p>
  </w:footnote>
  <w:footnote w:type="continuationSeparator" w:id="0">
    <w:p w14:paraId="4237BB86" w14:textId="77777777" w:rsidR="00991988" w:rsidRDefault="009919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8285B" w14:textId="77777777" w:rsidR="0055784D" w:rsidRDefault="0055784D">
    <w:pPr>
      <w:pStyle w:val="Hlavika"/>
    </w:pPr>
  </w:p>
  <w:p w14:paraId="0F411263" w14:textId="77777777" w:rsidR="0055784D" w:rsidRDefault="0055784D">
    <w:pPr>
      <w:pStyle w:val="Hlavika"/>
    </w:pPr>
  </w:p>
  <w:p w14:paraId="4E6B2606" w14:textId="77777777" w:rsidR="0055784D" w:rsidRDefault="0055784D">
    <w:pPr>
      <w:pStyle w:val="Hlavika"/>
    </w:pPr>
  </w:p>
  <w:p w14:paraId="7F9E87A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 xml:space="preserve">ČO: 46777644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0F6706">
      <w:rPr>
        <w:rFonts w:ascii="Arial" w:hAnsi="Arial" w:cs="Arial"/>
        <w:sz w:val="22"/>
        <w:szCs w:val="22"/>
        <w:bdr w:val="single" w:sz="4" w:space="0" w:color="auto"/>
      </w:rPr>
      <w:t>Č: 2023573948</w:t>
    </w:r>
  </w:p>
  <w:p w14:paraId="7FC6D27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98597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23C5"/>
    <w:rsid w:val="000D5D63"/>
    <w:rsid w:val="000F6706"/>
    <w:rsid w:val="001406AD"/>
    <w:rsid w:val="001846E5"/>
    <w:rsid w:val="001A1B05"/>
    <w:rsid w:val="002401F1"/>
    <w:rsid w:val="0028070E"/>
    <w:rsid w:val="002B348B"/>
    <w:rsid w:val="002C12B4"/>
    <w:rsid w:val="002D098F"/>
    <w:rsid w:val="002D15DB"/>
    <w:rsid w:val="002D7E6D"/>
    <w:rsid w:val="003657F5"/>
    <w:rsid w:val="00373635"/>
    <w:rsid w:val="003A5145"/>
    <w:rsid w:val="003D056F"/>
    <w:rsid w:val="003D4571"/>
    <w:rsid w:val="003F344F"/>
    <w:rsid w:val="003F5499"/>
    <w:rsid w:val="00401155"/>
    <w:rsid w:val="00451ED3"/>
    <w:rsid w:val="004A2BF3"/>
    <w:rsid w:val="00503BA4"/>
    <w:rsid w:val="00547822"/>
    <w:rsid w:val="0055784D"/>
    <w:rsid w:val="00560DB1"/>
    <w:rsid w:val="00563652"/>
    <w:rsid w:val="005F4C60"/>
    <w:rsid w:val="00610893"/>
    <w:rsid w:val="00623868"/>
    <w:rsid w:val="00637F73"/>
    <w:rsid w:val="00676DB4"/>
    <w:rsid w:val="006831DF"/>
    <w:rsid w:val="00691F3D"/>
    <w:rsid w:val="006A06A9"/>
    <w:rsid w:val="00731073"/>
    <w:rsid w:val="00787A31"/>
    <w:rsid w:val="007E2277"/>
    <w:rsid w:val="00837AD4"/>
    <w:rsid w:val="00861175"/>
    <w:rsid w:val="008771A6"/>
    <w:rsid w:val="00896059"/>
    <w:rsid w:val="008A7858"/>
    <w:rsid w:val="00913220"/>
    <w:rsid w:val="00913435"/>
    <w:rsid w:val="00916772"/>
    <w:rsid w:val="00932604"/>
    <w:rsid w:val="009825D8"/>
    <w:rsid w:val="00991988"/>
    <w:rsid w:val="009A27D0"/>
    <w:rsid w:val="009C74FB"/>
    <w:rsid w:val="009D5C84"/>
    <w:rsid w:val="00A14DC9"/>
    <w:rsid w:val="00A51C5A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5374B"/>
    <w:rsid w:val="00B7440A"/>
    <w:rsid w:val="00B77F6E"/>
    <w:rsid w:val="00C01CB7"/>
    <w:rsid w:val="00C07843"/>
    <w:rsid w:val="00C47F8D"/>
    <w:rsid w:val="00C71636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E5474"/>
    <w:rsid w:val="00F404E8"/>
    <w:rsid w:val="00F77184"/>
    <w:rsid w:val="00F817B0"/>
    <w:rsid w:val="00FE181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A5CF0BA"/>
  <w15:docId w15:val="{0ABEA316-0F61-426D-8F29-F47E850F5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1192</Words>
  <Characters>6795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6</cp:revision>
  <dcterms:created xsi:type="dcterms:W3CDTF">2023-03-01T11:48:00Z</dcterms:created>
  <dcterms:modified xsi:type="dcterms:W3CDTF">2025-03-26T12:59:00Z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