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559E0B74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0E061B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078616B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0E061B" w:rsidRPr="000E061B">
        <w:t xml:space="preserve">EXTENSION - </w:t>
      </w:r>
      <w:proofErr w:type="spellStart"/>
      <w:r w:rsidR="000E061B" w:rsidRPr="000E061B">
        <w:t>Distribution</w:t>
      </w:r>
      <w:proofErr w:type="spellEnd"/>
      <w:r w:rsidR="000E061B" w:rsidRPr="000E061B">
        <w:t xml:space="preserve"> s.r.o.</w:t>
      </w:r>
    </w:p>
    <w:p w14:paraId="76BB4B06" w14:textId="7D9F528E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proofErr w:type="spellStart"/>
      <w:r w:rsidR="000E061B" w:rsidRPr="000E061B">
        <w:rPr>
          <w:rFonts w:cstheme="minorHAnsi"/>
        </w:rPr>
        <w:t>Betliarska</w:t>
      </w:r>
      <w:proofErr w:type="spellEnd"/>
      <w:r w:rsidR="000E061B" w:rsidRPr="000E061B">
        <w:rPr>
          <w:rFonts w:cstheme="minorHAnsi"/>
        </w:rPr>
        <w:t xml:space="preserve"> 12</w:t>
      </w:r>
      <w:r w:rsidRPr="00BF0C6F">
        <w:rPr>
          <w:rFonts w:cstheme="minorHAnsi"/>
        </w:rPr>
        <w:t xml:space="preserve">, </w:t>
      </w:r>
      <w:r w:rsidR="000E061B">
        <w:rPr>
          <w:rFonts w:cstheme="minorHAnsi"/>
        </w:rPr>
        <w:t>851 07</w:t>
      </w:r>
      <w:r w:rsidRPr="00BF0C6F">
        <w:rPr>
          <w:rFonts w:cstheme="minorHAnsi"/>
        </w:rPr>
        <w:t xml:space="preserve"> </w:t>
      </w:r>
      <w:r w:rsidR="000E061B" w:rsidRPr="000E061B">
        <w:rPr>
          <w:rFonts w:cstheme="minorHAnsi"/>
        </w:rPr>
        <w:t>Bratislava - mestská časť Petržalka 851 07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5DA8C1B1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</w:t>
      </w:r>
      <w:r w:rsidR="000E061B">
        <w:rPr>
          <w:rFonts w:cstheme="minorHAnsi"/>
        </w:rPr>
        <w:t>024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32AEF3EA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</w:t>
      </w:r>
      <w:r w:rsidR="000E061B">
        <w:rPr>
          <w:rFonts w:cstheme="minorHAnsi"/>
        </w:rPr>
        <w:t>024</w:t>
      </w:r>
      <w:r w:rsidRPr="00BF0C6F">
        <w:rPr>
          <w:rFonts w:cstheme="minorHAnsi"/>
        </w:rPr>
        <w:t xml:space="preserve"> do 31. decembra 20</w:t>
      </w:r>
      <w:r w:rsidR="000E061B">
        <w:rPr>
          <w:rFonts w:cstheme="minorHAnsi"/>
        </w:rPr>
        <w:t>24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57CB316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0E061B">
        <w:rPr>
          <w:rFonts w:cstheme="minorHAnsi"/>
        </w:rPr>
        <w:t>9.októbra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lastRenderedPageBreak/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4B298C9C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814825">
        <w:rPr>
          <w:rFonts w:cstheme="minorHAnsi"/>
        </w:rPr>
        <w:t>24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256596F0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2B41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2B41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D5BA1B3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403.969,10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2E237AC9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41A59CBF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403.969,10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7B93F922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6.572,00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79919422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216.206,29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6D927086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6.572,00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1C9C62BB" w:rsidR="0097522B" w:rsidRPr="0097522B" w:rsidRDefault="000E061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216.206,29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93EF058" w14:textId="77777777" w:rsidR="0097522B" w:rsidRDefault="0097522B" w:rsidP="00BF0C6F">
      <w:pPr>
        <w:pStyle w:val="Bezriadkovania"/>
        <w:rPr>
          <w:rFonts w:cstheme="minorHAnsi"/>
        </w:rPr>
      </w:pPr>
    </w:p>
    <w:p w14:paraId="10DB2633" w14:textId="77777777" w:rsidR="000E061B" w:rsidRPr="00BF0C6F" w:rsidRDefault="000E061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E061B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3EB3F205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001DC0E5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70 000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53570DD9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43C6679B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70 000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5B337752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E061B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0BFB084E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13D59FFB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5 850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6D0039E8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5DD772A9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5 850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0A3AB8F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109ECE22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0E061B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37A77D22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5660D29B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10769D23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341E961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63A6B42D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63.316,11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1A6CDE6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62.543,95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0EA7E51A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61.836,61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696B" w14:textId="4E2A1092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63.309,50 €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6EA0" w14:textId="0AB094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85.501,10 €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B76" w14:textId="55C44487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88.948,25 €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067EBB3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9F80" w14:textId="33C68E76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C99D" w14:textId="1332914E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73.006,79 €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7D41" w14:textId="6215595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CB2A" w14:textId="52F618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70.880,03 €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461C" w14:textId="7531B3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40.859,33 €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466281B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27.211,72 €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7A16758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9.851,88 €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38055163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4.880,78 €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E061B" w:rsidRPr="008C71E0" w14:paraId="2612D08B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0DA4" w14:textId="33E13E90" w:rsidR="000E061B" w:rsidRPr="008C71E0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D46DC" w14:textId="7353ADC1" w:rsidR="000E061B" w:rsidRDefault="00023BB1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37.901,23 €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508C" w14:textId="7901C28C" w:rsidR="000E061B" w:rsidRPr="008C71E0" w:rsidRDefault="00023BB1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lastRenderedPageBreak/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955B38" w14:textId="77777777" w:rsidR="00814825" w:rsidRDefault="00814825" w:rsidP="00814825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77D952CD" w14:textId="77777777" w:rsidR="00814825" w:rsidRPr="00BF0C6F" w:rsidRDefault="00814825" w:rsidP="00814825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r. 20</w:t>
      </w:r>
      <w:r>
        <w:rPr>
          <w:rFonts w:cstheme="minorHAnsi"/>
        </w:rPr>
        <w:t>24</w:t>
      </w:r>
      <w:r w:rsidRPr="00BF0C6F">
        <w:rPr>
          <w:rFonts w:cstheme="minorHAnsi"/>
        </w:rPr>
        <w:t xml:space="preserve"> </w:t>
      </w:r>
      <w:r>
        <w:rPr>
          <w:rFonts w:cstheme="minorHAnsi"/>
        </w:rPr>
        <w:t>medzi spoločnosťami prebiehali transakcie vyplývajúce z bežných dodávateľsko-odberateľských vzťahov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258C3A07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</w:t>
      </w:r>
      <w:r w:rsidR="00814825">
        <w:rPr>
          <w:rFonts w:cstheme="minorHAnsi"/>
        </w:rPr>
        <w:t>4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7D1B1271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814825">
        <w:rPr>
          <w:rFonts w:cstheme="minorHAnsi"/>
        </w:rPr>
        <w:t xml:space="preserve">minimálnej dane v súlade s platnou legislatívou </w:t>
      </w:r>
      <w:r w:rsidR="00814825" w:rsidRPr="009E7060">
        <w:rPr>
          <w:rFonts w:cstheme="minorHAnsi"/>
        </w:rPr>
        <w:t xml:space="preserve">vo výške </w:t>
      </w:r>
      <w:r w:rsidR="00814825">
        <w:rPr>
          <w:rFonts w:cstheme="minorHAnsi"/>
        </w:rPr>
        <w:t xml:space="preserve">minimálnej dane </w:t>
      </w:r>
      <w:r w:rsidR="00814825">
        <w:rPr>
          <w:rFonts w:cstheme="minorHAnsi"/>
        </w:rPr>
        <w:t>960,00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3BB1"/>
    <w:rsid w:val="000A35A9"/>
    <w:rsid w:val="000E061B"/>
    <w:rsid w:val="000F0931"/>
    <w:rsid w:val="002B41BB"/>
    <w:rsid w:val="002F591A"/>
    <w:rsid w:val="00524ECC"/>
    <w:rsid w:val="006D2F85"/>
    <w:rsid w:val="00714C05"/>
    <w:rsid w:val="00722AE1"/>
    <w:rsid w:val="00757BA3"/>
    <w:rsid w:val="00814825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2025-03-13T17:35:00Z</dcterms:created>
  <dcterms:modified xsi:type="dcterms:W3CDTF">2025-03-13T17:35:00Z</dcterms:modified>
</cp:coreProperties>
</file>