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951">
        <w:rPr>
          <w:sz w:val="20"/>
          <w:szCs w:val="20"/>
        </w:rPr>
        <w:t>46157859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9380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44F94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Spišská Belá, s.ro.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46157859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2023254981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F1525C" w:rsidP="00E44F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44F9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44F9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1525C" w:rsidP="00E44F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44F9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193805" w:rsidRDefault="0019380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95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3B395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oceňovali obstarávacou cenou</w:t>
      </w:r>
      <w:r w:rsidR="00193805">
        <w:rPr>
          <w:sz w:val="24"/>
          <w:szCs w:val="24"/>
        </w:rPr>
        <w:t>,</w:t>
      </w:r>
      <w:r w:rsidR="00E44F94">
        <w:rPr>
          <w:sz w:val="24"/>
          <w:szCs w:val="24"/>
        </w:rPr>
        <w:t xml:space="preserve"> </w:t>
      </w:r>
      <w:bookmarkStart w:id="0" w:name="_GoBack"/>
      <w:bookmarkEnd w:id="0"/>
      <w:r w:rsidR="00E44F94">
        <w:rPr>
          <w:sz w:val="24"/>
          <w:szCs w:val="24"/>
        </w:rPr>
        <w:t>účtovanie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3B3951" w:rsidRDefault="003B395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Obstarávacia cena</w:t>
      </w:r>
    </w:p>
    <w:p w:rsidR="003B3951" w:rsidRPr="00A956A3" w:rsidRDefault="003B3951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3B395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3B3951" w:rsidRPr="00A956A3" w:rsidRDefault="003B395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951">
        <w:rPr>
          <w:sz w:val="20"/>
          <w:szCs w:val="20"/>
        </w:rPr>
        <w:t>2023254981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93805"/>
    <w:rsid w:val="002E69D3"/>
    <w:rsid w:val="00314031"/>
    <w:rsid w:val="0035002D"/>
    <w:rsid w:val="003B3951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44F94"/>
    <w:rsid w:val="00E8420E"/>
    <w:rsid w:val="00F1525C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A6FA"/>
  <w15:docId w15:val="{782CB95F-BB39-4367-B14E-2F66902C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056B0-9D4A-44BC-BC45-81D626EC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2025-03-26T18:27:00Z</dcterms:created>
  <dcterms:modified xsi:type="dcterms:W3CDTF">2025-03-26T18:27:00Z</dcterms:modified>
</cp:coreProperties>
</file>