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F9" w:rsidRPr="00744B87" w:rsidRDefault="00154DF9" w:rsidP="00154DF9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</w:t>
      </w:r>
      <w:r>
        <w:rPr>
          <w:rFonts w:ascii="Arial" w:hAnsi="Arial"/>
          <w:sz w:val="22"/>
          <w:szCs w:val="22"/>
          <w:bdr w:val="single" w:sz="4" w:space="0" w:color="auto"/>
        </w:rPr>
        <w:t xml:space="preserve"> : 54516269 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</w:t>
      </w:r>
      <w:r>
        <w:rPr>
          <w:rFonts w:ascii="Arial" w:hAnsi="Arial"/>
          <w:sz w:val="22"/>
          <w:szCs w:val="22"/>
          <w:bdr w:val="single" w:sz="4" w:space="0" w:color="auto"/>
        </w:rPr>
        <w:t xml:space="preserve"> : 2121704321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Poznámky k </w:t>
      </w:r>
      <w:proofErr w:type="spellStart"/>
      <w:r>
        <w:rPr>
          <w:rFonts w:ascii="Arial" w:hAnsi="Arial"/>
          <w:b/>
          <w:sz w:val="20"/>
          <w:szCs w:val="20"/>
        </w:rPr>
        <w:t>mikro</w:t>
      </w:r>
      <w:proofErr w:type="spellEnd"/>
      <w:r>
        <w:rPr>
          <w:rFonts w:ascii="Arial" w:hAnsi="Arial"/>
          <w:b/>
          <w:sz w:val="20"/>
          <w:szCs w:val="20"/>
        </w:rPr>
        <w:t xml:space="preserve"> účtovnej závierke za rok </w:t>
      </w:r>
      <w:r w:rsidR="002E58DD">
        <w:rPr>
          <w:rFonts w:ascii="Arial" w:hAnsi="Arial"/>
          <w:b/>
          <w:sz w:val="20"/>
          <w:szCs w:val="20"/>
        </w:rPr>
        <w:t>202</w:t>
      </w:r>
      <w:r w:rsidR="00B17363">
        <w:rPr>
          <w:rFonts w:ascii="Arial" w:hAnsi="Arial"/>
          <w:b/>
          <w:sz w:val="20"/>
          <w:szCs w:val="20"/>
        </w:rPr>
        <w:t>4</w:t>
      </w: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18"/>
          <w:szCs w:val="18"/>
        </w:rPr>
      </w:pPr>
      <w:r w:rsidRPr="009C4232">
        <w:rPr>
          <w:rFonts w:ascii="Arial" w:hAnsi="Arial"/>
          <w:sz w:val="18"/>
          <w:szCs w:val="18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9C4232">
        <w:rPr>
          <w:rFonts w:ascii="Arial" w:hAnsi="Arial"/>
          <w:b/>
          <w:sz w:val="18"/>
          <w:szCs w:val="18"/>
        </w:rPr>
        <w:t>mikro</w:t>
      </w:r>
      <w:proofErr w:type="spellEnd"/>
      <w:r w:rsidRPr="009C4232">
        <w:rPr>
          <w:rFonts w:ascii="Arial" w:hAnsi="Arial"/>
          <w:b/>
          <w:sz w:val="18"/>
          <w:szCs w:val="18"/>
        </w:rPr>
        <w:t xml:space="preserve"> účtovné jednotky</w:t>
      </w:r>
      <w:r w:rsidRPr="009C4232">
        <w:rPr>
          <w:rFonts w:ascii="Arial" w:hAnsi="Arial"/>
          <w:sz w:val="18"/>
          <w:szCs w:val="18"/>
        </w:rPr>
        <w:t xml:space="preserve"> v znení </w:t>
      </w:r>
      <w:proofErr w:type="spellStart"/>
      <w:r w:rsidRPr="009C4232">
        <w:rPr>
          <w:rFonts w:ascii="Arial" w:hAnsi="Arial"/>
          <w:sz w:val="18"/>
          <w:szCs w:val="18"/>
        </w:rPr>
        <w:t>neskor</w:t>
      </w:r>
      <w:proofErr w:type="spellEnd"/>
      <w:r>
        <w:rPr>
          <w:rFonts w:ascii="Arial" w:hAnsi="Arial"/>
          <w:sz w:val="18"/>
          <w:szCs w:val="18"/>
        </w:rPr>
        <w:t>. predp</w:t>
      </w:r>
      <w:r w:rsidRPr="009C4232">
        <w:rPr>
          <w:rFonts w:ascii="Arial" w:hAnsi="Arial"/>
          <w:sz w:val="18"/>
          <w:szCs w:val="18"/>
        </w:rPr>
        <w:t>isov</w:t>
      </w: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(ostatná novela č.MF/18008/2014-74-FS č.10/2014)</w:t>
      </w: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Všeobecné údaje</w:t>
      </w:r>
    </w:p>
    <w:p w:rsidR="00154DF9" w:rsidRPr="006C4064" w:rsidRDefault="00154DF9" w:rsidP="00154DF9">
      <w:pPr>
        <w:jc w:val="center"/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</w:t>
      </w:r>
      <w:r w:rsidRPr="006C4064">
        <w:rPr>
          <w:rFonts w:ascii="Arial" w:hAnsi="Arial"/>
          <w:sz w:val="20"/>
          <w:szCs w:val="20"/>
          <w:u w:val="single"/>
        </w:rPr>
        <w:t>Identifikácia účtovnej jednotky (názov, IČO, sídlo):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Názov</w:t>
      </w:r>
      <w:r w:rsidR="00864BD6">
        <w:rPr>
          <w:rFonts w:ascii="Arial" w:hAnsi="Arial"/>
          <w:b/>
          <w:sz w:val="20"/>
          <w:szCs w:val="20"/>
        </w:rPr>
        <w:t>:       DEWEK</w:t>
      </w:r>
      <w:r w:rsidRPr="00491AEB">
        <w:rPr>
          <w:rFonts w:ascii="Arial" w:hAnsi="Arial"/>
          <w:b/>
          <w:sz w:val="20"/>
          <w:szCs w:val="20"/>
        </w:rPr>
        <w:t xml:space="preserve"> s.r.o.</w:t>
      </w:r>
      <w:r w:rsidRPr="006C4064">
        <w:rPr>
          <w:rFonts w:ascii="Arial" w:hAnsi="Arial"/>
          <w:sz w:val="20"/>
          <w:szCs w:val="20"/>
        </w:rPr>
        <w:t xml:space="preserve">                     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IČO:   </w:t>
      </w:r>
      <w:r w:rsidRPr="00491AEB">
        <w:rPr>
          <w:rFonts w:ascii="Arial" w:hAnsi="Arial"/>
          <w:b/>
          <w:sz w:val="20"/>
          <w:szCs w:val="20"/>
        </w:rPr>
        <w:t xml:space="preserve">54516269 </w:t>
      </w:r>
      <w:r w:rsidRPr="006C4064">
        <w:rPr>
          <w:rFonts w:ascii="Arial" w:hAnsi="Arial"/>
          <w:sz w:val="20"/>
          <w:szCs w:val="20"/>
        </w:rPr>
        <w:t xml:space="preserve">                             Sídlo:   </w:t>
      </w:r>
      <w:r w:rsidRPr="00AC69D8">
        <w:rPr>
          <w:rFonts w:ascii="Arial" w:hAnsi="Arial"/>
          <w:b/>
          <w:sz w:val="20"/>
          <w:szCs w:val="20"/>
        </w:rPr>
        <w:t xml:space="preserve">972 25 Diviaky nad Nitricou č. </w:t>
      </w:r>
      <w:r>
        <w:rPr>
          <w:rFonts w:ascii="Arial" w:hAnsi="Arial"/>
          <w:b/>
          <w:sz w:val="20"/>
          <w:szCs w:val="20"/>
        </w:rPr>
        <w:t>316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2. </w:t>
      </w:r>
      <w:r w:rsidRPr="006C4064">
        <w:rPr>
          <w:rFonts w:ascii="Arial" w:hAnsi="Arial" w:cs="Arial"/>
          <w:sz w:val="20"/>
          <w:szCs w:val="20"/>
          <w:u w:val="single"/>
        </w:rPr>
        <w:t>Údaje o konsolidovanom celku</w:t>
      </w:r>
      <w:r w:rsidRPr="006C4064">
        <w:rPr>
          <w:rFonts w:ascii="Arial" w:hAnsi="Arial" w:cs="Arial"/>
          <w:sz w:val="20"/>
          <w:szCs w:val="20"/>
        </w:rPr>
        <w:t xml:space="preserve"> – obchodné meno a sídlo konsolidovanej účtovnej jednotky: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3. </w:t>
      </w:r>
      <w:r w:rsidRPr="006C4064">
        <w:rPr>
          <w:rFonts w:ascii="Arial" w:hAnsi="Arial" w:cs="Arial"/>
          <w:sz w:val="20"/>
          <w:szCs w:val="20"/>
          <w:u w:val="single"/>
        </w:rPr>
        <w:t>Priemerný prepočítaný počet zamestnancov: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                 </w:t>
      </w:r>
      <w:r w:rsidRPr="006C4064">
        <w:rPr>
          <w:rFonts w:ascii="Arial" w:hAnsi="Arial" w:cs="Arial"/>
          <w:b/>
          <w:sz w:val="20"/>
          <w:szCs w:val="20"/>
        </w:rPr>
        <w:t>Názov                            Bežné účtovné obdobie      Bezprostredne predchádzajúce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účtovné obdobie</w:t>
      </w:r>
    </w:p>
    <w:p w:rsidR="00154DF9" w:rsidRPr="006C4064" w:rsidRDefault="00154DF9" w:rsidP="00154DF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>Priemerný prepočítaný počet</w:t>
      </w:r>
    </w:p>
    <w:p w:rsidR="00154DF9" w:rsidRPr="00AC69D8" w:rsidRDefault="00154DF9" w:rsidP="00154DF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zamestnancov                                              </w:t>
      </w:r>
      <w:r w:rsidRPr="00AC69D8">
        <w:rPr>
          <w:rFonts w:ascii="Arial" w:hAnsi="Arial" w:cs="Arial"/>
          <w:b/>
          <w:sz w:val="20"/>
          <w:szCs w:val="20"/>
        </w:rPr>
        <w:t xml:space="preserve">    </w:t>
      </w:r>
      <w:r>
        <w:rPr>
          <w:rFonts w:ascii="Arial" w:hAnsi="Arial" w:cs="Arial"/>
          <w:b/>
          <w:sz w:val="20"/>
          <w:szCs w:val="20"/>
        </w:rPr>
        <w:t>0</w:t>
      </w:r>
      <w:r w:rsidRPr="00AC69D8">
        <w:rPr>
          <w:rFonts w:ascii="Arial" w:hAnsi="Arial" w:cs="Arial"/>
          <w:b/>
          <w:sz w:val="20"/>
          <w:szCs w:val="20"/>
        </w:rPr>
        <w:t xml:space="preserve">                                          </w:t>
      </w:r>
      <w:proofErr w:type="spellStart"/>
      <w:r>
        <w:rPr>
          <w:rFonts w:ascii="Arial" w:hAnsi="Arial" w:cs="Arial"/>
          <w:b/>
          <w:sz w:val="20"/>
          <w:szCs w:val="20"/>
        </w:rPr>
        <w:t>0</w:t>
      </w:r>
      <w:proofErr w:type="spellEnd"/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Informácie o prijatých postupoch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1. Informácia, či je účtovná závierka zostavená za splnenia predpokladu, že účtovná jednotka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bude </w:t>
      </w:r>
      <w:r w:rsidRPr="006C4064">
        <w:rPr>
          <w:rFonts w:ascii="Arial" w:hAnsi="Arial"/>
          <w:sz w:val="20"/>
          <w:szCs w:val="20"/>
          <w:u w:val="single"/>
        </w:rPr>
        <w:t>nepretržite pokračovať</w:t>
      </w:r>
      <w:r w:rsidRPr="006C4064">
        <w:rPr>
          <w:rFonts w:ascii="Arial" w:hAnsi="Arial"/>
          <w:sz w:val="20"/>
          <w:szCs w:val="20"/>
        </w:rPr>
        <w:t xml:space="preserve"> vo svojej činnosti:  </w:t>
      </w:r>
      <w:r w:rsidRPr="00AC69D8">
        <w:rPr>
          <w:rFonts w:ascii="Arial" w:hAnsi="Arial"/>
          <w:b/>
          <w:sz w:val="20"/>
          <w:szCs w:val="20"/>
        </w:rPr>
        <w:t>Áno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2. Spôsob oceňovanie jednotlivých položiek majetku a záväzkov,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    Názov položky                                        Spôsob oceňovania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nehmotný majetok:                   Obstarávacia cena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hmotný majetok                        Obstarávacia cena          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finančný majetok:   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Zásoby obstarané kúpou:                          Obstarávacia cena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Zásoby vytvorené vlastnou činnosťou:      Vlastné náklady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Vlastné pohľadávky: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Kúpené pohľadávky:              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Krátkodobý finančný majetok: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Záväzky vrátane rezerv: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Dlhopisy:                  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Pôžičky a úvery:       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Derivátové operácie:                                  Menovitá hodnota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Spôsob zostavenia </w:t>
      </w:r>
      <w:r w:rsidRPr="006C4064">
        <w:rPr>
          <w:rFonts w:ascii="Arial" w:hAnsi="Arial"/>
          <w:sz w:val="20"/>
          <w:szCs w:val="20"/>
          <w:u w:val="single"/>
        </w:rPr>
        <w:t>odpisového plánu</w:t>
      </w:r>
      <w:r w:rsidRPr="006C4064">
        <w:rPr>
          <w:rFonts w:ascii="Arial" w:hAnsi="Arial"/>
          <w:sz w:val="20"/>
          <w:szCs w:val="20"/>
        </w:rPr>
        <w:t xml:space="preserve"> pre jednotlivé druhy dlhodobého hmotného majetku    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dlhodobého nehmotného majetku, pričom sa uvádza doba odpisovania, použité sadzby odpisov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odpisové metódy pri určení odpisov: </w:t>
      </w:r>
      <w:r w:rsidRPr="00AC69D8">
        <w:rPr>
          <w:rFonts w:ascii="Arial" w:hAnsi="Arial"/>
          <w:b/>
          <w:sz w:val="20"/>
          <w:szCs w:val="20"/>
        </w:rPr>
        <w:t>Nezostavuje</w:t>
      </w:r>
    </w:p>
    <w:p w:rsidR="00154DF9" w:rsidRDefault="00154DF9" w:rsidP="00154DF9">
      <w:pPr>
        <w:rPr>
          <w:rFonts w:ascii="Arial" w:hAnsi="Arial"/>
          <w:sz w:val="22"/>
          <w:szCs w:val="22"/>
          <w:bdr w:val="single" w:sz="4" w:space="0" w:color="auto"/>
        </w:rPr>
      </w:pPr>
    </w:p>
    <w:p w:rsidR="00154DF9" w:rsidRPr="00744B87" w:rsidRDefault="00154DF9" w:rsidP="00154DF9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IČO: </w:t>
      </w:r>
      <w:r w:rsidR="00864BD6" w:rsidRPr="00491AEB">
        <w:rPr>
          <w:rFonts w:ascii="Arial" w:hAnsi="Arial"/>
          <w:b/>
          <w:sz w:val="20"/>
          <w:szCs w:val="20"/>
        </w:rPr>
        <w:t>54516269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DIČ: </w:t>
      </w:r>
      <w:r w:rsidR="00864BD6">
        <w:rPr>
          <w:rFonts w:ascii="Arial" w:hAnsi="Arial"/>
          <w:sz w:val="22"/>
          <w:szCs w:val="22"/>
          <w:bdr w:val="single" w:sz="4" w:space="0" w:color="auto"/>
        </w:rPr>
        <w:t>2121704321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Zmeny účtovných zásad a zmeny účtovných metód</w:t>
      </w:r>
      <w:r w:rsidRPr="006C4064">
        <w:rPr>
          <w:rFonts w:ascii="Arial" w:hAnsi="Arial"/>
          <w:sz w:val="20"/>
          <w:szCs w:val="20"/>
        </w:rPr>
        <w:t xml:space="preserve"> s uvedením dôvodu týchto zmien a vyčíslením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ich vplyvu na finančnú hodnotu majetku, záväzkov, základného imania a výsledku hospodárenie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účtovnej jednotky:  </w:t>
      </w:r>
      <w:r w:rsidRPr="00AC69D8">
        <w:rPr>
          <w:rFonts w:ascii="Arial" w:hAnsi="Arial"/>
          <w:b/>
          <w:sz w:val="20"/>
          <w:szCs w:val="20"/>
        </w:rPr>
        <w:t xml:space="preserve">Neúčtuje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5. </w:t>
      </w:r>
      <w:r w:rsidRPr="006C4064">
        <w:rPr>
          <w:rFonts w:ascii="Arial" w:hAnsi="Arial"/>
          <w:sz w:val="20"/>
          <w:szCs w:val="20"/>
          <w:u w:val="single"/>
        </w:rPr>
        <w:t>Informácia o dotáciách</w:t>
      </w:r>
      <w:r w:rsidRPr="006C4064">
        <w:rPr>
          <w:rFonts w:ascii="Arial" w:hAnsi="Arial"/>
          <w:sz w:val="20"/>
          <w:szCs w:val="20"/>
        </w:rPr>
        <w:t xml:space="preserve"> a ich oceňovanie v účtovníctve: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účtovaní </w:t>
      </w:r>
      <w:r w:rsidRPr="006C4064">
        <w:rPr>
          <w:rFonts w:ascii="Arial" w:hAnsi="Arial"/>
          <w:sz w:val="20"/>
          <w:szCs w:val="20"/>
          <w:u w:val="single"/>
        </w:rPr>
        <w:t>významných opráv chýb</w:t>
      </w:r>
      <w:r w:rsidRPr="006C4064">
        <w:rPr>
          <w:rFonts w:ascii="Arial" w:hAnsi="Arial"/>
          <w:sz w:val="20"/>
          <w:szCs w:val="20"/>
        </w:rPr>
        <w:t xml:space="preserve"> minulých účtovných období v bežnom účtovnom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období s uvedením vplyvu na nerozdelený zisk minulých rokov alebo neuhradenú stratu minulých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rokov; súčasne sa môže uviesť aj účtovanie nevýznamných chýb minulých účtovných období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v bežnom účtovnom období s uvedením vplyvu na výsledok hospodárenie bežného účtovného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obdobia: </w:t>
      </w:r>
      <w:r w:rsidRPr="00AC69D8">
        <w:rPr>
          <w:rFonts w:ascii="Arial" w:hAnsi="Arial"/>
          <w:b/>
          <w:sz w:val="20"/>
          <w:szCs w:val="20"/>
        </w:rPr>
        <w:t>Neúčtovala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  <w:r>
        <w:rPr>
          <w:rFonts w:ascii="Arial" w:hAnsi="Arial"/>
          <w:b/>
          <w:sz w:val="20"/>
          <w:szCs w:val="20"/>
        </w:rPr>
        <w:t>I</w:t>
      </w:r>
    </w:p>
    <w:p w:rsidR="00154DF9" w:rsidRPr="006C4064" w:rsidRDefault="00154DF9" w:rsidP="00154DF9">
      <w:pPr>
        <w:jc w:val="center"/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Informácie, ktoré vysvetľujú a dopĺňajú súvahu a výkaz ziskov a strát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Informácia o sume a dôvodoch vzniku jednotlivých položiek </w:t>
      </w:r>
      <w:r w:rsidRPr="006C4064">
        <w:rPr>
          <w:rFonts w:ascii="Arial" w:hAnsi="Arial"/>
          <w:b/>
          <w:sz w:val="20"/>
          <w:szCs w:val="20"/>
        </w:rPr>
        <w:t>nákladov alebo výnosov</w:t>
      </w:r>
      <w:r w:rsidRPr="006C4064">
        <w:rPr>
          <w:rFonts w:ascii="Arial" w:hAnsi="Arial"/>
          <w:sz w:val="20"/>
          <w:szCs w:val="20"/>
        </w:rPr>
        <w:t xml:space="preserve">, ktoré majú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sz w:val="20"/>
          <w:szCs w:val="20"/>
          <w:u w:val="single"/>
        </w:rPr>
        <w:t>výnimočný rozsah alebo výskyt</w:t>
      </w:r>
      <w:r w:rsidRPr="006C4064">
        <w:rPr>
          <w:rFonts w:ascii="Arial" w:hAnsi="Arial"/>
          <w:sz w:val="20"/>
          <w:szCs w:val="20"/>
        </w:rPr>
        <w:t xml:space="preserve">, napríklad výnosy z predaja podniku alebo časti podniku, náklady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 dôvodu predaja podniku alebo časti podniku, škody z dôvodu živelných pohrôm: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2. </w:t>
      </w:r>
      <w:r w:rsidRPr="006C4064">
        <w:rPr>
          <w:rFonts w:ascii="Arial" w:hAnsi="Arial"/>
          <w:sz w:val="20"/>
          <w:szCs w:val="20"/>
          <w:u w:val="single"/>
        </w:rPr>
        <w:t>Informácia o záväzkoch</w:t>
      </w:r>
      <w:r w:rsidRPr="006C4064">
        <w:rPr>
          <w:rFonts w:ascii="Arial" w:hAnsi="Arial"/>
          <w:sz w:val="20"/>
          <w:szCs w:val="20"/>
        </w:rPr>
        <w:t>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celkovej sume záväzkov so zostatkovou dobou splatnosti dlhšou ako päť rokov</w:t>
      </w:r>
      <w:r w:rsidRPr="00AC69D8">
        <w:rPr>
          <w:rFonts w:ascii="Arial" w:hAnsi="Arial"/>
          <w:b/>
          <w:sz w:val="20"/>
          <w:szCs w:val="20"/>
        </w:rPr>
        <w:t>: Neeviduje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celkovej sume zabezpečených záväzkov, opis a spôsoby zabezpečenia záväzkov: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</w:t>
      </w:r>
      <w:r w:rsidRPr="006C4064">
        <w:rPr>
          <w:rFonts w:ascii="Arial" w:hAnsi="Arial"/>
          <w:sz w:val="20"/>
          <w:szCs w:val="20"/>
          <w:u w:val="single"/>
        </w:rPr>
        <w:t>Informácia o vlastných akciách</w:t>
      </w:r>
      <w:r w:rsidRPr="006C4064">
        <w:rPr>
          <w:rFonts w:ascii="Arial" w:hAnsi="Arial"/>
          <w:sz w:val="20"/>
          <w:szCs w:val="20"/>
        </w:rPr>
        <w:t xml:space="preserve">, a to najmä – dôvod nadobudnutia vlastných akcií, počet a menovitá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nadobudnutých vlastných akcií a počet a menovitá hodnota prevedených vlastných akcií,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pričom sa uvádza percentuálna hodnota týchto vlastných akcií na upísanom základnom imaní.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Počet a hodnota, za ktorú sa vlastné akcie počas účtovného obdobia nadobudli a počet a hodnota,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za ktorú sa vlastné akcie počas účtovného obdobia previedli na inú osobu. Počet a menovitá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a hodnota, za ktorú sa vlastné akcie nadobudli a ktoré účtovná jednotka má v držbe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 poslednému dňu účtovného obdobia; uvádza sa aj ich percentuálny podiel na upísanom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základnom imaní: </w:t>
      </w:r>
      <w:r w:rsidRPr="00AC69D8">
        <w:rPr>
          <w:rFonts w:ascii="Arial" w:hAnsi="Arial"/>
          <w:b/>
          <w:sz w:val="20"/>
          <w:szCs w:val="20"/>
        </w:rPr>
        <w:t>Neeviduje</w:t>
      </w:r>
      <w:r w:rsidRPr="006C4064">
        <w:rPr>
          <w:rFonts w:ascii="Arial" w:hAnsi="Arial"/>
          <w:sz w:val="20"/>
          <w:szCs w:val="20"/>
        </w:rPr>
        <w:t xml:space="preserve">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Informácie o orgánoch účtovnej jednotky</w:t>
      </w:r>
      <w:r w:rsidRPr="006C4064">
        <w:rPr>
          <w:rFonts w:ascii="Arial" w:hAnsi="Arial"/>
          <w:sz w:val="20"/>
          <w:szCs w:val="20"/>
        </w:rPr>
        <w:t>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výške jednotlivých druhov záruk alebo iných zabezpečení poskytnutých pre členov štatutárneho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orgánu, dozorného orgánu a iného orgánu účtovnej jednotky, a to v členení za jednotlivé orgány: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 xml:space="preserve">Neeviduje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b) pôžičkách poskytnutých členom štatutárneho orgánu, dozorného orgánu a iného orgánu účtovnej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jednotky a to – celková suma poskytnutých pôžičiek k poslednom dňu účtovného obdobia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v členení za jednotlivé orgány a celková suma splatených pôžičiek k poslednému dňu účtovného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obdobia v členení za jednotlivé orgány a celková suma odpustených pôžičiek a odpísaných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pôžičiek k poslednému dňu účtovného obdobia v členení za jednotlivé orgány: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hlavných podmienkach, na základe ktorých im boli záruky alebo iné zabezpečenie a pôžičky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poskytnuté; pri pôžičkách sa uvádzajú úrokové sadzby: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d) celkovej sume použitých finančných prostriedkov alebo iného plnenia na súkromné účely členmi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štatutárneho orgánu, dozorného orgánu a iného orgánu účtovnej jednotky, ktoré je potrebné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vyúčtovať: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Pr="00744B87" w:rsidRDefault="00154DF9" w:rsidP="00154DF9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IČO: </w:t>
      </w:r>
      <w:r w:rsidR="00864BD6" w:rsidRPr="00491AEB">
        <w:rPr>
          <w:rFonts w:ascii="Arial" w:hAnsi="Arial"/>
          <w:b/>
          <w:sz w:val="20"/>
          <w:szCs w:val="20"/>
        </w:rPr>
        <w:t>54516269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</w:t>
      </w:r>
      <w:r w:rsidR="00864BD6">
        <w:rPr>
          <w:rFonts w:ascii="Arial" w:hAnsi="Arial"/>
          <w:sz w:val="22"/>
          <w:szCs w:val="22"/>
          <w:bdr w:val="single" w:sz="4" w:space="0" w:color="auto"/>
        </w:rPr>
        <w:t>121704321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5. </w:t>
      </w:r>
      <w:r w:rsidRPr="006C4064">
        <w:rPr>
          <w:rFonts w:ascii="Arial" w:hAnsi="Arial"/>
          <w:sz w:val="20"/>
          <w:szCs w:val="20"/>
          <w:u w:val="single"/>
        </w:rPr>
        <w:t>Informácie o povinnostiach</w:t>
      </w:r>
      <w:r w:rsidRPr="006C4064">
        <w:rPr>
          <w:rFonts w:ascii="Arial" w:hAnsi="Arial"/>
          <w:sz w:val="20"/>
          <w:szCs w:val="20"/>
        </w:rPr>
        <w:t xml:space="preserve"> účtovnej jednotky,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celkovej sume </w:t>
      </w:r>
      <w:r w:rsidRPr="006C4064">
        <w:rPr>
          <w:rFonts w:ascii="Arial" w:hAnsi="Arial"/>
          <w:sz w:val="20"/>
          <w:szCs w:val="20"/>
          <w:u w:val="single"/>
        </w:rPr>
        <w:t>finančných povinností</w:t>
      </w:r>
      <w:r w:rsidRPr="006C4064">
        <w:rPr>
          <w:rFonts w:ascii="Arial" w:hAnsi="Arial"/>
          <w:sz w:val="20"/>
          <w:szCs w:val="20"/>
        </w:rPr>
        <w:t xml:space="preserve">, ktoré sa nevykazujú v súvahe, ale sú významné na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posúdenie finančnej situácie účtovnej jednotky, napríklad povinnosti nájomcu vyplývajúce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z operatívneho prenájmu, z uzatvorených zmlúv na poskytnutie úveru alebo pôžičky, ktoré ešte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neboli poskytnuté, finančné povinnosti vyplývajúce z licenčných a koncesionárskych zmlúv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s uvedením sumy poplatku za celé zostávajúce obdobie platnosti zmluvy: </w:t>
      </w:r>
      <w:r w:rsidRPr="00AC69D8">
        <w:rPr>
          <w:rFonts w:ascii="Arial" w:hAnsi="Arial"/>
          <w:b/>
          <w:sz w:val="20"/>
          <w:szCs w:val="20"/>
        </w:rPr>
        <w:t xml:space="preserve">Nevykazuje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b) celkovej sume významných </w:t>
      </w:r>
      <w:r w:rsidRPr="006C4064">
        <w:rPr>
          <w:rFonts w:ascii="Arial" w:hAnsi="Arial"/>
          <w:sz w:val="20"/>
          <w:szCs w:val="20"/>
          <w:u w:val="single"/>
        </w:rPr>
        <w:t>podmienených záväzkov</w:t>
      </w:r>
      <w:r w:rsidRPr="006C4064">
        <w:rPr>
          <w:rFonts w:ascii="Arial" w:hAnsi="Arial"/>
          <w:sz w:val="20"/>
          <w:szCs w:val="20"/>
        </w:rPr>
        <w:t xml:space="preserve">, ktorými sa rozumie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1. </w:t>
      </w:r>
      <w:r w:rsidRPr="006C4064">
        <w:rPr>
          <w:rFonts w:ascii="Arial" w:hAnsi="Arial"/>
          <w:sz w:val="20"/>
          <w:szCs w:val="20"/>
        </w:rPr>
        <w:t xml:space="preserve">možná povinnosť, ktorá vznikla ako dôsledok minulej udalosti a ktorej existencia závisí od toho, </w:t>
      </w:r>
      <w:r>
        <w:rPr>
          <w:rFonts w:ascii="Arial" w:hAnsi="Arial"/>
          <w:sz w:val="20"/>
          <w:szCs w:val="20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 xml:space="preserve">či nastane alebo nenastane jedna alebo viac neistých udalostí v budúcnosti, ktorých vznik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>nezávisí od účtovnej jednotky, alebo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2.</w:t>
      </w:r>
      <w:r w:rsidRPr="006C4064">
        <w:rPr>
          <w:rFonts w:ascii="Arial" w:hAnsi="Arial"/>
          <w:sz w:val="20"/>
          <w:szCs w:val="20"/>
        </w:rPr>
        <w:t xml:space="preserve"> existujúca povinnosť, ktorá vznikla ako dôsledok minulej udalosti, ale ktorá sa nevykazuje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 xml:space="preserve">v súvahe, pretože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2a) </w:t>
      </w:r>
      <w:r w:rsidRPr="006C4064">
        <w:rPr>
          <w:rFonts w:ascii="Arial" w:hAnsi="Arial"/>
          <w:sz w:val="20"/>
          <w:szCs w:val="20"/>
        </w:rPr>
        <w:t xml:space="preserve">nie je pravdepodobné, že na splnenie tejto povinnosti bude potrebný úbytok ekonomických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</w:t>
      </w:r>
      <w:r w:rsidRPr="006C4064">
        <w:rPr>
          <w:rFonts w:ascii="Arial" w:hAnsi="Arial"/>
          <w:sz w:val="20"/>
          <w:szCs w:val="20"/>
        </w:rPr>
        <w:t xml:space="preserve">úžitkov, alebo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2b) </w:t>
      </w:r>
      <w:r w:rsidRPr="006C4064">
        <w:rPr>
          <w:rFonts w:ascii="Arial" w:hAnsi="Arial"/>
          <w:sz w:val="20"/>
          <w:szCs w:val="20"/>
        </w:rPr>
        <w:t xml:space="preserve">výška tejto povinnosti sa nedá spoľahlivo oceniť: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>Nevykazuje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</w:t>
      </w:r>
      <w:r w:rsidRPr="006C4064">
        <w:rPr>
          <w:rFonts w:ascii="Arial" w:hAnsi="Arial"/>
          <w:sz w:val="20"/>
          <w:szCs w:val="20"/>
          <w:u w:val="single"/>
        </w:rPr>
        <w:t>opise významných finančných povinností</w:t>
      </w:r>
      <w:r w:rsidRPr="006C4064">
        <w:rPr>
          <w:rFonts w:ascii="Arial" w:hAnsi="Arial"/>
          <w:sz w:val="20"/>
          <w:szCs w:val="20"/>
        </w:rPr>
        <w:t xml:space="preserve"> a významných podmienených záväzkov</w:t>
      </w:r>
      <w:r>
        <w:rPr>
          <w:rFonts w:ascii="Arial" w:hAnsi="Arial"/>
          <w:sz w:val="20"/>
          <w:szCs w:val="20"/>
        </w:rPr>
        <w:t xml:space="preserve">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d)</w:t>
      </w:r>
      <w:r w:rsidRPr="006C4064">
        <w:rPr>
          <w:rFonts w:ascii="Arial" w:hAnsi="Arial"/>
          <w:sz w:val="20"/>
          <w:szCs w:val="20"/>
        </w:rPr>
        <w:t xml:space="preserve"> celkovej sume významných finančných povinností a významných podmienených záväzkoch voči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6C4064">
        <w:rPr>
          <w:rFonts w:ascii="Arial" w:hAnsi="Arial"/>
          <w:sz w:val="20"/>
          <w:szCs w:val="20"/>
        </w:rPr>
        <w:t>dcérskej</w:t>
      </w:r>
      <w:r>
        <w:rPr>
          <w:rFonts w:ascii="Arial" w:hAnsi="Arial"/>
          <w:sz w:val="20"/>
          <w:szCs w:val="20"/>
        </w:rPr>
        <w:t xml:space="preserve"> </w:t>
      </w:r>
      <w:r w:rsidRPr="006C4064">
        <w:rPr>
          <w:rFonts w:ascii="Arial" w:hAnsi="Arial"/>
          <w:sz w:val="20"/>
          <w:szCs w:val="20"/>
        </w:rPr>
        <w:t xml:space="preserve">účtovnej jednotke a účtovnej jednotke s podstatným vplyvom: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sz w:val="20"/>
          <w:szCs w:val="20"/>
        </w:rPr>
        <w:t>e</w:t>
      </w:r>
      <w:r w:rsidRPr="006C4064">
        <w:rPr>
          <w:rFonts w:ascii="Arial" w:hAnsi="Arial"/>
          <w:sz w:val="20"/>
          <w:szCs w:val="20"/>
        </w:rPr>
        <w:t xml:space="preserve">) </w:t>
      </w:r>
      <w:r w:rsidRPr="006C4064">
        <w:rPr>
          <w:rFonts w:ascii="Arial" w:hAnsi="Arial"/>
          <w:sz w:val="20"/>
          <w:szCs w:val="20"/>
          <w:u w:val="single"/>
        </w:rPr>
        <w:t>opise významných povinností</w:t>
      </w:r>
      <w:r w:rsidRPr="006C4064">
        <w:rPr>
          <w:rFonts w:ascii="Arial" w:hAnsi="Arial"/>
          <w:sz w:val="20"/>
          <w:szCs w:val="20"/>
        </w:rPr>
        <w:t xml:space="preserve"> účtovnej jednotky vyplývajúcich z dôchodkových programov pre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zamestnancov: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udelení výlučného práva alebo osobitného práva, ktorým sa udelilo právo poskytovať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b/>
          <w:sz w:val="20"/>
          <w:szCs w:val="20"/>
        </w:rPr>
        <w:t>služby vo verejnom záujme</w:t>
      </w:r>
      <w:r w:rsidRPr="006C4064">
        <w:rPr>
          <w:rFonts w:ascii="Arial" w:hAnsi="Arial"/>
          <w:sz w:val="20"/>
          <w:szCs w:val="20"/>
        </w:rPr>
        <w:t xml:space="preserve">, pričom sa uvádza náhrada za túto činnosť v akejkoľvek forme, a ak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sa zároveň vykonávajú aj iné činnosti, uvádzajú sa aj informácie o všetkých formách prijatej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náhrada, účtovných zásadách použitých pri prideľovaní nákladov a výnosov, všetkých druhoch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činnosti účtovnej jednotky: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154DF9" w:rsidRPr="006C4064" w:rsidRDefault="00154DF9" w:rsidP="00154DF9">
      <w:pPr>
        <w:jc w:val="center"/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436B48" w:rsidRDefault="00436B48"/>
    <w:sectPr w:rsidR="00436B48" w:rsidSect="00436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DF9"/>
    <w:rsid w:val="000A71C1"/>
    <w:rsid w:val="00154DF9"/>
    <w:rsid w:val="002E58DD"/>
    <w:rsid w:val="003630BD"/>
    <w:rsid w:val="00436B48"/>
    <w:rsid w:val="00643A17"/>
    <w:rsid w:val="00864BD6"/>
    <w:rsid w:val="00B17363"/>
    <w:rsid w:val="00B23A1A"/>
    <w:rsid w:val="00B43638"/>
    <w:rsid w:val="00F04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4DF9"/>
    <w:pPr>
      <w:spacing w:after="0" w:line="240" w:lineRule="auto"/>
    </w:pPr>
    <w:rPr>
      <w:rFonts w:eastAsia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1248</Words>
  <Characters>7119</Characters>
  <Application>Microsoft Office Word</Application>
  <DocSecurity>0</DocSecurity>
  <Lines>59</Lines>
  <Paragraphs>16</Paragraphs>
  <ScaleCrop>false</ScaleCrop>
  <Company/>
  <LinksUpToDate>false</LinksUpToDate>
  <CharactersWithSpaces>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2023-06-18T16:18:00Z</dcterms:created>
  <dcterms:modified xsi:type="dcterms:W3CDTF">2025-03-28T12:51:00Z</dcterms:modified>
</cp:coreProperties>
</file>