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FA115F" w14:textId="77777777" w:rsidR="002B5AF6" w:rsidRDefault="002B5AF6">
      <w:pPr>
        <w:spacing w:before="2" w:line="140" w:lineRule="exact"/>
        <w:rPr>
          <w:sz w:val="14"/>
          <w:szCs w:val="14"/>
          <w:lang w:val="en-US"/>
        </w:rPr>
      </w:pPr>
    </w:p>
    <w:p w14:paraId="7A792CDE" w14:textId="7C35799D" w:rsidR="002B5AF6" w:rsidRDefault="00F8454E">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 k </w:t>
      </w:r>
      <w:proofErr w:type="spellStart"/>
      <w:r>
        <w:rPr>
          <w:rFonts w:ascii="Arial Narrow" w:hAnsi="Arial Narrow"/>
          <w:b/>
        </w:rPr>
        <w:t>mikro</w:t>
      </w:r>
      <w:proofErr w:type="spellEnd"/>
      <w:r>
        <w:rPr>
          <w:rFonts w:ascii="Arial Narrow" w:hAnsi="Arial Narrow"/>
          <w:b/>
        </w:rPr>
        <w:t xml:space="preserve"> účtovnej závierke za rok 202</w:t>
      </w:r>
      <w:r w:rsidR="00253A37">
        <w:rPr>
          <w:rFonts w:ascii="Arial Narrow" w:hAnsi="Arial Narrow"/>
          <w:b/>
        </w:rPr>
        <w:t>4</w:t>
      </w:r>
    </w:p>
    <w:p w14:paraId="15BB4C2B" w14:textId="77777777" w:rsidR="002B5AF6" w:rsidRDefault="00F8454E">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 xml:space="preserve">zostavené podľa Opatrenia Ministerstva financií SR </w:t>
      </w:r>
      <w:proofErr w:type="spellStart"/>
      <w:r>
        <w:rPr>
          <w:rFonts w:ascii="Arial Narrow" w:hAnsi="Arial Narrow"/>
        </w:rPr>
        <w:t>č.MF</w:t>
      </w:r>
      <w:proofErr w:type="spellEnd"/>
      <w:r>
        <w:rPr>
          <w:rFonts w:ascii="Arial Narrow" w:hAnsi="Arial Narrow"/>
        </w:rPr>
        <w:t xml:space="preserve">/15464/2013-74, ktorým sa ustanovujú podrobnosti o usporiadaní, označovaní a obsahovom vymedzení položiek individuálnej účtovnej závierky a rozsahu údajov určených z individuálnej účtovnej závierky na zverejnenie pre </w:t>
      </w:r>
      <w:proofErr w:type="spellStart"/>
      <w:r>
        <w:rPr>
          <w:rFonts w:ascii="Arial Narrow" w:hAnsi="Arial Narrow"/>
          <w:b/>
        </w:rPr>
        <w:t>mikro</w:t>
      </w:r>
      <w:proofErr w:type="spellEnd"/>
      <w:r>
        <w:rPr>
          <w:rFonts w:ascii="Arial Narrow" w:hAnsi="Arial Narrow"/>
          <w:b/>
        </w:rPr>
        <w:t xml:space="preserve"> účtovné jednotky</w:t>
      </w:r>
      <w:r>
        <w:rPr>
          <w:rFonts w:ascii="Arial Narrow" w:hAnsi="Arial Narrow"/>
        </w:rPr>
        <w:t xml:space="preserve"> v znení neskorších predpisov</w:t>
      </w:r>
    </w:p>
    <w:p w14:paraId="4D65C97D" w14:textId="77777777" w:rsidR="002B5AF6" w:rsidRDefault="00F8454E">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 xml:space="preserve">(novela </w:t>
      </w:r>
      <w:proofErr w:type="spellStart"/>
      <w:r>
        <w:rPr>
          <w:rFonts w:ascii="Arial Narrow" w:hAnsi="Arial Narrow"/>
        </w:rPr>
        <w:t>č.MF</w:t>
      </w:r>
      <w:proofErr w:type="spellEnd"/>
      <w:r>
        <w:rPr>
          <w:rFonts w:ascii="Arial Narrow" w:hAnsi="Arial Narrow"/>
        </w:rPr>
        <w:t xml:space="preserve">/18008/2014-74 – FS č.10/2014; novela </w:t>
      </w:r>
      <w:proofErr w:type="spellStart"/>
      <w:r>
        <w:rPr>
          <w:rFonts w:ascii="Arial Narrow" w:hAnsi="Arial Narrow"/>
        </w:rPr>
        <w:t>č.MF</w:t>
      </w:r>
      <w:proofErr w:type="spellEnd"/>
      <w:r>
        <w:rPr>
          <w:rFonts w:ascii="Arial Narrow" w:hAnsi="Arial Narrow"/>
        </w:rPr>
        <w:t>/14775/2017-74 – FS č.17/2017)</w:t>
      </w:r>
    </w:p>
    <w:p w14:paraId="54EF9F45" w14:textId="77777777" w:rsidR="002B5AF6" w:rsidRDefault="002B5AF6">
      <w:pPr>
        <w:spacing w:before="7" w:line="240" w:lineRule="exact"/>
        <w:jc w:val="both"/>
        <w:rPr>
          <w:rFonts w:ascii="Arial" w:hAnsi="Arial" w:cs="Arial"/>
          <w:lang w:val="en-US"/>
        </w:rPr>
      </w:pPr>
    </w:p>
    <w:p w14:paraId="07BDF243" w14:textId="77777777" w:rsidR="002B5AF6" w:rsidRDefault="00F8454E">
      <w:pPr>
        <w:pStyle w:val="Nadpis1"/>
        <w:spacing w:before="69"/>
        <w:ind w:right="836"/>
        <w:jc w:val="center"/>
        <w:rPr>
          <w:rFonts w:ascii="Arial" w:hAnsi="Arial" w:cs="Arial"/>
          <w:b w:val="0"/>
          <w:bCs w:val="0"/>
          <w:sz w:val="22"/>
          <w:szCs w:val="22"/>
        </w:rPr>
      </w:pPr>
      <w:r>
        <w:rPr>
          <w:rFonts w:ascii="Arial" w:hAnsi="Arial" w:cs="Arial"/>
          <w:sz w:val="22"/>
          <w:szCs w:val="22"/>
        </w:rPr>
        <w:t>Článok I</w:t>
      </w:r>
    </w:p>
    <w:p w14:paraId="1D039FCD" w14:textId="77777777" w:rsidR="002B5AF6" w:rsidRDefault="00F8454E">
      <w:pPr>
        <w:ind w:right="841"/>
        <w:jc w:val="center"/>
        <w:rPr>
          <w:rFonts w:ascii="Arial" w:eastAsia="Times New Roman" w:hAnsi="Arial" w:cs="Arial"/>
        </w:rPr>
      </w:pPr>
      <w:r>
        <w:rPr>
          <w:rFonts w:ascii="Arial" w:eastAsia="Times New Roman" w:hAnsi="Arial" w:cs="Arial"/>
          <w:b/>
          <w:bCs/>
        </w:rPr>
        <w:t>Vš</w:t>
      </w:r>
      <w:r>
        <w:rPr>
          <w:rFonts w:ascii="Arial" w:eastAsia="Times New Roman" w:hAnsi="Arial" w:cs="Arial"/>
          <w:b/>
          <w:bCs/>
          <w:spacing w:val="-2"/>
        </w:rPr>
        <w:t>e</w:t>
      </w:r>
      <w:r>
        <w:rPr>
          <w:rFonts w:ascii="Arial" w:eastAsia="Times New Roman" w:hAnsi="Arial" w:cs="Arial"/>
          <w:b/>
          <w:bCs/>
        </w:rPr>
        <w:t>ob</w:t>
      </w:r>
      <w:r>
        <w:rPr>
          <w:rFonts w:ascii="Arial" w:eastAsia="Times New Roman" w:hAnsi="Arial" w:cs="Arial"/>
          <w:b/>
          <w:bCs/>
          <w:spacing w:val="-1"/>
        </w:rPr>
        <w:t>ec</w:t>
      </w:r>
      <w:r>
        <w:rPr>
          <w:rFonts w:ascii="Arial" w:eastAsia="Times New Roman" w:hAnsi="Arial" w:cs="Arial"/>
          <w:b/>
          <w:bCs/>
        </w:rPr>
        <w:t>né</w:t>
      </w:r>
      <w:r>
        <w:rPr>
          <w:rFonts w:ascii="Arial" w:eastAsia="Times New Roman" w:hAnsi="Arial" w:cs="Arial"/>
          <w:b/>
          <w:bCs/>
          <w:spacing w:val="-1"/>
        </w:rPr>
        <w:t xml:space="preserve"> </w:t>
      </w:r>
      <w:r>
        <w:rPr>
          <w:rFonts w:ascii="Arial" w:eastAsia="Times New Roman" w:hAnsi="Arial" w:cs="Arial"/>
          <w:b/>
          <w:bCs/>
        </w:rPr>
        <w:t>úda</w:t>
      </w:r>
      <w:r>
        <w:rPr>
          <w:rFonts w:ascii="Arial" w:eastAsia="Times New Roman" w:hAnsi="Arial" w:cs="Arial"/>
          <w:b/>
          <w:bCs/>
          <w:spacing w:val="-1"/>
        </w:rPr>
        <w:t>j</w:t>
      </w:r>
      <w:r>
        <w:rPr>
          <w:rFonts w:ascii="Arial" w:eastAsia="Times New Roman" w:hAnsi="Arial" w:cs="Arial"/>
          <w:b/>
          <w:bCs/>
        </w:rPr>
        <w:t>e</w:t>
      </w:r>
    </w:p>
    <w:p w14:paraId="2F163C70" w14:textId="77777777" w:rsidR="002B5AF6" w:rsidRDefault="002B5AF6">
      <w:pPr>
        <w:spacing w:before="7" w:line="240" w:lineRule="exact"/>
        <w:jc w:val="both"/>
        <w:rPr>
          <w:rFonts w:ascii="Arial" w:hAnsi="Arial" w:cs="Arial"/>
        </w:rPr>
      </w:pPr>
    </w:p>
    <w:p w14:paraId="03195AAD" w14:textId="77777777" w:rsidR="002B5AF6" w:rsidRDefault="00F8454E">
      <w:pPr>
        <w:pStyle w:val="Zkladntext"/>
        <w:tabs>
          <w:tab w:val="left" w:pos="808"/>
        </w:tabs>
        <w:ind w:left="0" w:firstLine="0"/>
        <w:rPr>
          <w:rFonts w:ascii="Arial" w:hAnsi="Arial" w:cs="Arial"/>
          <w:sz w:val="22"/>
          <w:szCs w:val="22"/>
        </w:rPr>
      </w:pPr>
      <w:r>
        <w:rPr>
          <w:rFonts w:ascii="Arial" w:hAnsi="Arial" w:cs="Arial"/>
          <w:sz w:val="22"/>
          <w:szCs w:val="22"/>
        </w:rPr>
        <w:t xml:space="preserve">1. </w:t>
      </w:r>
      <w:r>
        <w:rPr>
          <w:rFonts w:ascii="Arial" w:hAnsi="Arial" w:cs="Arial"/>
          <w:sz w:val="22"/>
          <w:szCs w:val="22"/>
          <w:u w:val="single"/>
        </w:rPr>
        <w:t>Identifikácia účtovnej jednotky (názov, IČO, sídlo):</w:t>
      </w:r>
    </w:p>
    <w:p w14:paraId="7EB844FC" w14:textId="77777777" w:rsidR="002B5AF6" w:rsidRDefault="002B5AF6">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47"/>
        <w:gridCol w:w="6490"/>
      </w:tblGrid>
      <w:tr w:rsidR="002B5AF6" w14:paraId="46E6435F" w14:textId="77777777">
        <w:tc>
          <w:tcPr>
            <w:tcW w:w="3047" w:type="dxa"/>
          </w:tcPr>
          <w:p w14:paraId="7E3B62D8" w14:textId="77777777" w:rsidR="002B5AF6" w:rsidRDefault="00F8454E">
            <w:pPr>
              <w:spacing w:line="260" w:lineRule="exact"/>
              <w:jc w:val="both"/>
              <w:rPr>
                <w:rFonts w:ascii="Arial" w:hAnsi="Arial" w:cs="Arial"/>
              </w:rPr>
            </w:pPr>
            <w:r>
              <w:rPr>
                <w:rFonts w:ascii="Arial" w:hAnsi="Arial" w:cs="Arial"/>
              </w:rPr>
              <w:t>Názov:</w:t>
            </w:r>
          </w:p>
        </w:tc>
        <w:tc>
          <w:tcPr>
            <w:tcW w:w="6490" w:type="dxa"/>
          </w:tcPr>
          <w:p w14:paraId="474BED95" w14:textId="77777777" w:rsidR="002B5AF6" w:rsidRDefault="00F8454E">
            <w:pPr>
              <w:spacing w:line="260" w:lineRule="exact"/>
              <w:jc w:val="both"/>
              <w:rPr>
                <w:rFonts w:ascii="Arial" w:hAnsi="Arial" w:cs="Arial"/>
              </w:rPr>
            </w:pPr>
            <w:r>
              <w:rPr>
                <w:rFonts w:ascii="Arial CE" w:eastAsia="Arial CE" w:hAnsi="Arial CE" w:cs="Arial CE"/>
                <w:b/>
                <w:bCs/>
                <w:color w:val="000000"/>
                <w:sz w:val="19"/>
                <w:szCs w:val="19"/>
                <w:shd w:val="clear" w:color="auto" w:fill="FFFFFF"/>
              </w:rPr>
              <w:t>4.0, s.r.o.</w:t>
            </w:r>
          </w:p>
        </w:tc>
      </w:tr>
      <w:tr w:rsidR="002B5AF6" w14:paraId="203754B7" w14:textId="77777777">
        <w:tc>
          <w:tcPr>
            <w:tcW w:w="3047" w:type="dxa"/>
          </w:tcPr>
          <w:p w14:paraId="0AB36FFA" w14:textId="77777777" w:rsidR="002B5AF6" w:rsidRDefault="00F8454E">
            <w:pPr>
              <w:spacing w:line="260" w:lineRule="exact"/>
              <w:jc w:val="both"/>
              <w:rPr>
                <w:rFonts w:ascii="Arial" w:hAnsi="Arial" w:cs="Arial"/>
              </w:rPr>
            </w:pPr>
            <w:r>
              <w:rPr>
                <w:rFonts w:ascii="Arial" w:hAnsi="Arial" w:cs="Arial"/>
              </w:rPr>
              <w:t>IČO:</w:t>
            </w:r>
          </w:p>
        </w:tc>
        <w:tc>
          <w:tcPr>
            <w:tcW w:w="6490" w:type="dxa"/>
          </w:tcPr>
          <w:p w14:paraId="20DB82D8" w14:textId="77777777" w:rsidR="002B5AF6" w:rsidRDefault="00F8454E">
            <w:pPr>
              <w:spacing w:line="260" w:lineRule="exact"/>
              <w:jc w:val="both"/>
              <w:rPr>
                <w:rFonts w:ascii="Arial" w:hAnsi="Arial" w:cs="Arial"/>
              </w:rPr>
            </w:pPr>
            <w:r>
              <w:rPr>
                <w:rFonts w:ascii="Arial" w:hAnsi="Arial" w:cs="Arial"/>
              </w:rPr>
              <w:t>44399430</w:t>
            </w:r>
          </w:p>
        </w:tc>
      </w:tr>
      <w:tr w:rsidR="002B5AF6" w14:paraId="1CED6F0E" w14:textId="77777777">
        <w:tc>
          <w:tcPr>
            <w:tcW w:w="3047" w:type="dxa"/>
          </w:tcPr>
          <w:p w14:paraId="05B9A575" w14:textId="77777777" w:rsidR="002B5AF6" w:rsidRDefault="00F8454E">
            <w:pPr>
              <w:spacing w:line="260" w:lineRule="exact"/>
              <w:jc w:val="both"/>
              <w:rPr>
                <w:rFonts w:ascii="Arial" w:hAnsi="Arial" w:cs="Arial"/>
              </w:rPr>
            </w:pPr>
            <w:r>
              <w:rPr>
                <w:rFonts w:ascii="Arial" w:hAnsi="Arial" w:cs="Arial"/>
              </w:rPr>
              <w:t>Sídlo:</w:t>
            </w:r>
          </w:p>
        </w:tc>
        <w:tc>
          <w:tcPr>
            <w:tcW w:w="6490" w:type="dxa"/>
          </w:tcPr>
          <w:p w14:paraId="3E0D3D17" w14:textId="77777777" w:rsidR="002B5AF6" w:rsidRDefault="00F8454E">
            <w:pPr>
              <w:spacing w:line="260" w:lineRule="exact"/>
              <w:jc w:val="both"/>
              <w:rPr>
                <w:rFonts w:ascii="Arial" w:hAnsi="Arial" w:cs="Arial"/>
              </w:rPr>
            </w:pPr>
            <w:proofErr w:type="spellStart"/>
            <w:r>
              <w:rPr>
                <w:rFonts w:ascii="Arial" w:hAnsi="Arial" w:cs="Arial"/>
              </w:rPr>
              <w:t>Turbínova</w:t>
            </w:r>
            <w:proofErr w:type="spellEnd"/>
            <w:r>
              <w:rPr>
                <w:rFonts w:ascii="Arial" w:hAnsi="Arial" w:cs="Arial"/>
              </w:rPr>
              <w:t xml:space="preserve"> 13, 831 04 Bratislava</w:t>
            </w:r>
          </w:p>
        </w:tc>
      </w:tr>
    </w:tbl>
    <w:p w14:paraId="5BCA1B70" w14:textId="77777777" w:rsidR="002B5AF6" w:rsidRDefault="002B5AF6">
      <w:pPr>
        <w:spacing w:line="260" w:lineRule="exact"/>
        <w:jc w:val="both"/>
        <w:rPr>
          <w:rFonts w:ascii="Arial" w:hAnsi="Arial" w:cs="Arial"/>
        </w:rPr>
      </w:pPr>
    </w:p>
    <w:p w14:paraId="738B9018" w14:textId="77777777" w:rsidR="002B5AF6" w:rsidRDefault="002B5AF6">
      <w:pPr>
        <w:spacing w:line="260" w:lineRule="exact"/>
        <w:jc w:val="both"/>
        <w:rPr>
          <w:rFonts w:ascii="Arial" w:hAnsi="Arial" w:cs="Arial"/>
        </w:rPr>
      </w:pPr>
    </w:p>
    <w:p w14:paraId="4C23E4F3" w14:textId="77777777" w:rsidR="002B5AF6" w:rsidRDefault="00F8454E">
      <w:pPr>
        <w:pStyle w:val="Zkladntext"/>
        <w:tabs>
          <w:tab w:val="left" w:pos="808"/>
        </w:tabs>
        <w:ind w:left="0" w:firstLine="0"/>
        <w:rPr>
          <w:rFonts w:ascii="Arial" w:hAnsi="Arial" w:cs="Arial"/>
          <w:spacing w:val="-5"/>
          <w:sz w:val="22"/>
          <w:szCs w:val="22"/>
        </w:rPr>
      </w:pPr>
      <w:r>
        <w:rPr>
          <w:rFonts w:ascii="Arial" w:hAnsi="Arial" w:cs="Arial"/>
          <w:sz w:val="22"/>
          <w:szCs w:val="22"/>
        </w:rPr>
        <w:t xml:space="preserve">2. </w:t>
      </w:r>
      <w:r>
        <w:rPr>
          <w:rFonts w:ascii="Arial" w:hAnsi="Arial" w:cs="Arial"/>
          <w:sz w:val="22"/>
          <w:szCs w:val="22"/>
          <w:u w:val="single"/>
        </w:rPr>
        <w:t>Úd</w:t>
      </w:r>
      <w:r>
        <w:rPr>
          <w:rFonts w:ascii="Arial" w:hAnsi="Arial" w:cs="Arial"/>
          <w:spacing w:val="-2"/>
          <w:sz w:val="22"/>
          <w:szCs w:val="22"/>
          <w:u w:val="single"/>
        </w:rPr>
        <w:t>a</w:t>
      </w:r>
      <w:r>
        <w:rPr>
          <w:rFonts w:ascii="Arial" w:hAnsi="Arial" w:cs="Arial"/>
          <w:sz w:val="22"/>
          <w:szCs w:val="22"/>
          <w:u w:val="single"/>
        </w:rPr>
        <w:t>je o</w:t>
      </w:r>
      <w:r>
        <w:rPr>
          <w:rFonts w:ascii="Arial" w:hAnsi="Arial" w:cs="Arial"/>
          <w:spacing w:val="-1"/>
          <w:sz w:val="22"/>
          <w:szCs w:val="22"/>
          <w:u w:val="single"/>
        </w:rPr>
        <w:t xml:space="preserve"> </w:t>
      </w:r>
      <w:r>
        <w:rPr>
          <w:rFonts w:ascii="Arial" w:hAnsi="Arial" w:cs="Arial"/>
          <w:sz w:val="22"/>
          <w:szCs w:val="22"/>
          <w:u w:val="single"/>
        </w:rPr>
        <w:t xml:space="preserve">konsolidovanom </w:t>
      </w:r>
      <w:r>
        <w:rPr>
          <w:rFonts w:ascii="Arial" w:hAnsi="Arial" w:cs="Arial"/>
          <w:spacing w:val="-1"/>
          <w:sz w:val="22"/>
          <w:szCs w:val="22"/>
          <w:u w:val="single"/>
        </w:rPr>
        <w:t>ce</w:t>
      </w:r>
      <w:r>
        <w:rPr>
          <w:rFonts w:ascii="Arial" w:hAnsi="Arial" w:cs="Arial"/>
          <w:sz w:val="22"/>
          <w:szCs w:val="22"/>
          <w:u w:val="single"/>
        </w:rPr>
        <w:t>lk</w:t>
      </w:r>
      <w:r>
        <w:rPr>
          <w:rFonts w:ascii="Arial" w:hAnsi="Arial" w:cs="Arial"/>
          <w:spacing w:val="1"/>
          <w:sz w:val="22"/>
          <w:szCs w:val="22"/>
          <w:u w:val="single"/>
        </w:rPr>
        <w:t>u</w:t>
      </w:r>
      <w:r>
        <w:rPr>
          <w:rFonts w:ascii="Arial" w:hAnsi="Arial" w:cs="Arial"/>
          <w:spacing w:val="1"/>
          <w:sz w:val="22"/>
          <w:szCs w:val="22"/>
        </w:rPr>
        <w:t xml:space="preserve"> : Spoločnosť nie je súčasťou konsolidovaného celku.</w:t>
      </w:r>
    </w:p>
    <w:p w14:paraId="18131E6A" w14:textId="77777777" w:rsidR="002B5AF6" w:rsidRDefault="002B5AF6">
      <w:pPr>
        <w:pStyle w:val="Zkladntext"/>
        <w:tabs>
          <w:tab w:val="left" w:pos="808"/>
        </w:tabs>
        <w:ind w:left="0" w:firstLine="0"/>
        <w:rPr>
          <w:rFonts w:ascii="Arial" w:hAnsi="Arial" w:cs="Arial"/>
          <w:spacing w:val="-5"/>
          <w:sz w:val="22"/>
          <w:szCs w:val="22"/>
        </w:rPr>
      </w:pPr>
    </w:p>
    <w:p w14:paraId="30827DB5" w14:textId="77777777" w:rsidR="002B5AF6" w:rsidRDefault="002B5AF6">
      <w:pPr>
        <w:pStyle w:val="Zkladntext"/>
        <w:tabs>
          <w:tab w:val="left" w:pos="808"/>
        </w:tabs>
        <w:ind w:left="0" w:firstLine="0"/>
        <w:rPr>
          <w:rFonts w:ascii="Arial" w:hAnsi="Arial" w:cs="Arial"/>
          <w:spacing w:val="-5"/>
          <w:sz w:val="22"/>
          <w:szCs w:val="22"/>
        </w:rPr>
      </w:pPr>
    </w:p>
    <w:p w14:paraId="191D613F" w14:textId="77777777" w:rsidR="002B5AF6" w:rsidRDefault="00F8454E">
      <w:pPr>
        <w:spacing w:line="260" w:lineRule="exact"/>
        <w:jc w:val="both"/>
        <w:rPr>
          <w:rFonts w:ascii="Arial" w:hAnsi="Arial" w:cs="Arial"/>
        </w:rPr>
      </w:pPr>
      <w:r>
        <w:rPr>
          <w:rFonts w:ascii="Arial" w:hAnsi="Arial" w:cs="Arial"/>
        </w:rPr>
        <w:t xml:space="preserve">3. </w:t>
      </w:r>
      <w:r>
        <w:rPr>
          <w:rFonts w:ascii="Arial" w:hAnsi="Arial" w:cs="Arial"/>
          <w:u w:val="single"/>
        </w:rPr>
        <w:t>Pri</w:t>
      </w:r>
      <w:r>
        <w:rPr>
          <w:rFonts w:ascii="Arial" w:hAnsi="Arial" w:cs="Arial"/>
          <w:spacing w:val="-2"/>
          <w:u w:val="single"/>
        </w:rPr>
        <w:t>e</w:t>
      </w:r>
      <w:r>
        <w:rPr>
          <w:rFonts w:ascii="Arial" w:hAnsi="Arial" w:cs="Arial"/>
          <w:u w:val="single"/>
        </w:rPr>
        <w:t>me</w:t>
      </w:r>
      <w:r>
        <w:rPr>
          <w:rFonts w:ascii="Arial" w:hAnsi="Arial" w:cs="Arial"/>
          <w:spacing w:val="-2"/>
          <w:u w:val="single"/>
        </w:rPr>
        <w:t>r</w:t>
      </w:r>
      <w:r>
        <w:rPr>
          <w:rFonts w:ascii="Arial" w:hAnsi="Arial" w:cs="Arial"/>
          <w:spacing w:val="4"/>
          <w:u w:val="single"/>
        </w:rPr>
        <w:t>n</w:t>
      </w:r>
      <w:r>
        <w:rPr>
          <w:rFonts w:ascii="Arial" w:hAnsi="Arial" w:cs="Arial"/>
          <w:u w:val="single"/>
        </w:rPr>
        <w:t>ý</w:t>
      </w:r>
      <w:r>
        <w:rPr>
          <w:rFonts w:ascii="Arial" w:hAnsi="Arial" w:cs="Arial"/>
          <w:spacing w:val="-5"/>
          <w:u w:val="single"/>
        </w:rPr>
        <w:t xml:space="preserve"> </w:t>
      </w:r>
      <w:r>
        <w:rPr>
          <w:rFonts w:ascii="Arial" w:hAnsi="Arial" w:cs="Arial"/>
          <w:u w:val="single"/>
        </w:rPr>
        <w:t>pr</w:t>
      </w:r>
      <w:r>
        <w:rPr>
          <w:rFonts w:ascii="Arial" w:hAnsi="Arial" w:cs="Arial"/>
          <w:spacing w:val="-2"/>
          <w:u w:val="single"/>
        </w:rPr>
        <w:t>e</w:t>
      </w:r>
      <w:r>
        <w:rPr>
          <w:rFonts w:ascii="Arial" w:hAnsi="Arial" w:cs="Arial"/>
          <w:u w:val="single"/>
        </w:rPr>
        <w:t>p</w:t>
      </w:r>
      <w:r>
        <w:rPr>
          <w:rFonts w:ascii="Arial" w:hAnsi="Arial" w:cs="Arial"/>
          <w:spacing w:val="2"/>
          <w:u w:val="single"/>
        </w:rPr>
        <w:t>o</w:t>
      </w:r>
      <w:r>
        <w:rPr>
          <w:rFonts w:ascii="Arial" w:hAnsi="Arial" w:cs="Arial"/>
          <w:spacing w:val="-1"/>
          <w:u w:val="single"/>
        </w:rPr>
        <w:t>č</w:t>
      </w:r>
      <w:r>
        <w:rPr>
          <w:rFonts w:ascii="Arial" w:hAnsi="Arial" w:cs="Arial"/>
          <w:u w:val="single"/>
        </w:rPr>
        <w:t>ít</w:t>
      </w:r>
      <w:r>
        <w:rPr>
          <w:rFonts w:ascii="Arial" w:hAnsi="Arial" w:cs="Arial"/>
          <w:spacing w:val="-1"/>
          <w:u w:val="single"/>
        </w:rPr>
        <w:t>a</w:t>
      </w:r>
      <w:r>
        <w:rPr>
          <w:rFonts w:ascii="Arial" w:hAnsi="Arial" w:cs="Arial"/>
          <w:spacing w:val="4"/>
          <w:u w:val="single"/>
        </w:rPr>
        <w:t>n</w:t>
      </w:r>
      <w:r>
        <w:rPr>
          <w:rFonts w:ascii="Arial" w:hAnsi="Arial" w:cs="Arial"/>
          <w:u w:val="single"/>
        </w:rPr>
        <w:t>ý</w:t>
      </w:r>
      <w:r>
        <w:rPr>
          <w:rFonts w:ascii="Arial" w:hAnsi="Arial" w:cs="Arial"/>
          <w:spacing w:val="-5"/>
          <w:u w:val="single"/>
        </w:rPr>
        <w:t xml:space="preserve"> </w:t>
      </w:r>
      <w:r>
        <w:rPr>
          <w:rFonts w:ascii="Arial" w:hAnsi="Arial" w:cs="Arial"/>
          <w:spacing w:val="2"/>
          <w:u w:val="single"/>
        </w:rPr>
        <w:t>p</w:t>
      </w:r>
      <w:r>
        <w:rPr>
          <w:rFonts w:ascii="Arial" w:hAnsi="Arial" w:cs="Arial"/>
          <w:u w:val="single"/>
        </w:rPr>
        <w:t>o</w:t>
      </w:r>
      <w:r>
        <w:rPr>
          <w:rFonts w:ascii="Arial" w:hAnsi="Arial" w:cs="Arial"/>
          <w:spacing w:val="-1"/>
          <w:u w:val="single"/>
        </w:rPr>
        <w:t>če</w:t>
      </w:r>
      <w:r>
        <w:rPr>
          <w:rFonts w:ascii="Arial" w:hAnsi="Arial" w:cs="Arial"/>
          <w:u w:val="single"/>
        </w:rPr>
        <w:t xml:space="preserve">t </w:t>
      </w:r>
      <w:r>
        <w:rPr>
          <w:rFonts w:ascii="Arial" w:hAnsi="Arial" w:cs="Arial"/>
          <w:spacing w:val="1"/>
          <w:u w:val="single"/>
        </w:rPr>
        <w:t>z</w:t>
      </w:r>
      <w:r>
        <w:rPr>
          <w:rFonts w:ascii="Arial" w:hAnsi="Arial" w:cs="Arial"/>
          <w:spacing w:val="-1"/>
          <w:u w:val="single"/>
        </w:rPr>
        <w:t>a</w:t>
      </w:r>
      <w:r>
        <w:rPr>
          <w:rFonts w:ascii="Arial" w:hAnsi="Arial" w:cs="Arial"/>
          <w:u w:val="single"/>
        </w:rPr>
        <w:t>mestn</w:t>
      </w:r>
      <w:r>
        <w:rPr>
          <w:rFonts w:ascii="Arial" w:hAnsi="Arial" w:cs="Arial"/>
          <w:spacing w:val="-1"/>
          <w:u w:val="single"/>
        </w:rPr>
        <w:t>a</w:t>
      </w:r>
      <w:r>
        <w:rPr>
          <w:rFonts w:ascii="Arial" w:hAnsi="Arial" w:cs="Arial"/>
          <w:u w:val="single"/>
        </w:rPr>
        <w:t>n</w:t>
      </w:r>
      <w:r>
        <w:rPr>
          <w:rFonts w:ascii="Arial" w:hAnsi="Arial" w:cs="Arial"/>
          <w:spacing w:val="-1"/>
          <w:u w:val="single"/>
        </w:rPr>
        <w:t>c</w:t>
      </w:r>
      <w:r>
        <w:rPr>
          <w:rFonts w:ascii="Arial" w:hAnsi="Arial" w:cs="Arial"/>
          <w:u w:val="single"/>
        </w:rPr>
        <w:t>ov</w:t>
      </w:r>
      <w:r>
        <w:rPr>
          <w:rFonts w:ascii="Arial" w:hAnsi="Arial" w:cs="Arial"/>
        </w:rPr>
        <w:t>:</w:t>
      </w:r>
    </w:p>
    <w:p w14:paraId="17287539" w14:textId="77777777" w:rsidR="002B5AF6" w:rsidRDefault="002B5AF6">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143"/>
        <w:gridCol w:w="2095"/>
        <w:gridCol w:w="3299"/>
      </w:tblGrid>
      <w:tr w:rsidR="002B5AF6" w14:paraId="3152862E" w14:textId="77777777">
        <w:tc>
          <w:tcPr>
            <w:tcW w:w="4219" w:type="dxa"/>
          </w:tcPr>
          <w:p w14:paraId="0625BC31" w14:textId="77777777" w:rsidR="002B5AF6" w:rsidRDefault="00F8454E">
            <w:pPr>
              <w:spacing w:line="260" w:lineRule="exact"/>
              <w:jc w:val="center"/>
              <w:rPr>
                <w:rFonts w:ascii="Arial" w:hAnsi="Arial" w:cs="Arial"/>
                <w:b/>
              </w:rPr>
            </w:pPr>
            <w:r>
              <w:rPr>
                <w:rFonts w:ascii="Arial" w:hAnsi="Arial" w:cs="Arial"/>
                <w:b/>
              </w:rPr>
              <w:t>Názov</w:t>
            </w:r>
          </w:p>
        </w:tc>
        <w:tc>
          <w:tcPr>
            <w:tcW w:w="2126" w:type="dxa"/>
          </w:tcPr>
          <w:p w14:paraId="70B144EB" w14:textId="77777777" w:rsidR="002B5AF6" w:rsidRDefault="00F8454E">
            <w:pPr>
              <w:spacing w:line="260" w:lineRule="exact"/>
              <w:jc w:val="center"/>
              <w:rPr>
                <w:rFonts w:ascii="Arial" w:hAnsi="Arial" w:cs="Arial"/>
                <w:b/>
              </w:rPr>
            </w:pPr>
            <w:r>
              <w:rPr>
                <w:rFonts w:ascii="Arial" w:hAnsi="Arial" w:cs="Arial"/>
                <w:b/>
              </w:rPr>
              <w:t>Bežné účtovné</w:t>
            </w:r>
          </w:p>
          <w:p w14:paraId="5BADD026" w14:textId="77777777" w:rsidR="002B5AF6" w:rsidRDefault="00F8454E">
            <w:pPr>
              <w:spacing w:line="260" w:lineRule="exact"/>
              <w:jc w:val="center"/>
              <w:rPr>
                <w:rFonts w:ascii="Arial" w:hAnsi="Arial" w:cs="Arial"/>
                <w:b/>
              </w:rPr>
            </w:pPr>
            <w:r>
              <w:rPr>
                <w:rFonts w:ascii="Arial" w:hAnsi="Arial" w:cs="Arial"/>
                <w:b/>
              </w:rPr>
              <w:t>obdobie</w:t>
            </w:r>
          </w:p>
        </w:tc>
        <w:tc>
          <w:tcPr>
            <w:tcW w:w="3342" w:type="dxa"/>
          </w:tcPr>
          <w:p w14:paraId="3617277C" w14:textId="77777777" w:rsidR="002B5AF6" w:rsidRDefault="00F8454E">
            <w:pPr>
              <w:spacing w:line="260" w:lineRule="exact"/>
              <w:jc w:val="center"/>
              <w:rPr>
                <w:rFonts w:ascii="Arial" w:hAnsi="Arial" w:cs="Arial"/>
                <w:b/>
              </w:rPr>
            </w:pPr>
            <w:r>
              <w:rPr>
                <w:rFonts w:ascii="Arial" w:hAnsi="Arial" w:cs="Arial"/>
                <w:b/>
              </w:rPr>
              <w:t>Bezprostredne predchádzajúce účtovné obdobie</w:t>
            </w:r>
          </w:p>
        </w:tc>
      </w:tr>
      <w:tr w:rsidR="002B5AF6" w14:paraId="475103FA" w14:textId="77777777">
        <w:tc>
          <w:tcPr>
            <w:tcW w:w="4219" w:type="dxa"/>
          </w:tcPr>
          <w:p w14:paraId="45F26D26" w14:textId="77777777" w:rsidR="002B5AF6" w:rsidRDefault="00F8454E">
            <w:pPr>
              <w:spacing w:line="260" w:lineRule="exact"/>
              <w:rPr>
                <w:rFonts w:ascii="Arial" w:hAnsi="Arial" w:cs="Arial"/>
              </w:rPr>
            </w:pPr>
            <w:r>
              <w:rPr>
                <w:rFonts w:ascii="Arial" w:hAnsi="Arial" w:cs="Arial"/>
              </w:rPr>
              <w:t>Priemerný prepočítaný počet zamestnancov</w:t>
            </w:r>
          </w:p>
        </w:tc>
        <w:tc>
          <w:tcPr>
            <w:tcW w:w="2126" w:type="dxa"/>
          </w:tcPr>
          <w:p w14:paraId="00522DDD" w14:textId="19997AA8" w:rsidR="002B5AF6" w:rsidRDefault="00253A37">
            <w:pPr>
              <w:spacing w:line="260" w:lineRule="exact"/>
              <w:jc w:val="both"/>
              <w:rPr>
                <w:rFonts w:ascii="Arial" w:hAnsi="Arial" w:cs="Arial"/>
                <w:highlight w:val="yellow"/>
              </w:rPr>
            </w:pPr>
            <w:r>
              <w:rPr>
                <w:rFonts w:ascii="Arial" w:hAnsi="Arial" w:cs="Arial"/>
              </w:rPr>
              <w:t xml:space="preserve">              0</w:t>
            </w:r>
          </w:p>
        </w:tc>
        <w:tc>
          <w:tcPr>
            <w:tcW w:w="3342" w:type="dxa"/>
          </w:tcPr>
          <w:p w14:paraId="0164077E" w14:textId="342CDB03" w:rsidR="002B5AF6" w:rsidRDefault="002037A7">
            <w:pPr>
              <w:spacing w:line="260" w:lineRule="exact"/>
              <w:jc w:val="both"/>
              <w:rPr>
                <w:rFonts w:ascii="Arial" w:hAnsi="Arial" w:cs="Arial"/>
              </w:rPr>
            </w:pPr>
            <w:r>
              <w:rPr>
                <w:rFonts w:ascii="Arial" w:hAnsi="Arial" w:cs="Arial"/>
              </w:rPr>
              <w:t xml:space="preserve">                      1</w:t>
            </w:r>
          </w:p>
          <w:p w14:paraId="6BB62FB4" w14:textId="5C2085CC" w:rsidR="002037A7" w:rsidRDefault="002037A7">
            <w:pPr>
              <w:spacing w:line="260" w:lineRule="exact"/>
              <w:jc w:val="both"/>
              <w:rPr>
                <w:rFonts w:ascii="Arial" w:hAnsi="Arial" w:cs="Arial"/>
                <w:highlight w:val="yellow"/>
              </w:rPr>
            </w:pPr>
          </w:p>
        </w:tc>
      </w:tr>
    </w:tbl>
    <w:p w14:paraId="0A127227" w14:textId="77777777" w:rsidR="002B5AF6" w:rsidRDefault="002B5AF6">
      <w:pPr>
        <w:spacing w:line="260" w:lineRule="exact"/>
        <w:jc w:val="both"/>
        <w:rPr>
          <w:rFonts w:ascii="Arial" w:hAnsi="Arial" w:cs="Arial"/>
        </w:rPr>
      </w:pPr>
    </w:p>
    <w:p w14:paraId="00B1FDF7" w14:textId="77777777" w:rsidR="002B5AF6" w:rsidRDefault="002B5AF6">
      <w:pPr>
        <w:spacing w:before="1" w:line="280" w:lineRule="exact"/>
        <w:jc w:val="both"/>
        <w:rPr>
          <w:rFonts w:ascii="Arial" w:hAnsi="Arial" w:cs="Arial"/>
        </w:rPr>
      </w:pPr>
    </w:p>
    <w:p w14:paraId="47689E42" w14:textId="77777777" w:rsidR="002B5AF6" w:rsidRDefault="00F8454E">
      <w:pPr>
        <w:pStyle w:val="Nadpis1"/>
        <w:ind w:right="839"/>
        <w:jc w:val="center"/>
        <w:rPr>
          <w:rFonts w:ascii="Arial" w:hAnsi="Arial" w:cs="Arial"/>
          <w:b w:val="0"/>
          <w:bCs w:val="0"/>
          <w:sz w:val="22"/>
          <w:szCs w:val="22"/>
        </w:rPr>
      </w:pPr>
      <w:r>
        <w:rPr>
          <w:rFonts w:ascii="Arial" w:hAnsi="Arial" w:cs="Arial"/>
          <w:sz w:val="22"/>
          <w:szCs w:val="22"/>
        </w:rPr>
        <w:t>Článok II</w:t>
      </w:r>
    </w:p>
    <w:p w14:paraId="138C264B" w14:textId="77777777" w:rsidR="002B5AF6" w:rsidRDefault="00F8454E">
      <w:pPr>
        <w:ind w:right="836"/>
        <w:jc w:val="center"/>
        <w:rPr>
          <w:rFonts w:ascii="Arial" w:eastAsia="Times New Roman" w:hAnsi="Arial" w:cs="Arial"/>
        </w:rPr>
      </w:pPr>
      <w:r>
        <w:rPr>
          <w:rFonts w:ascii="Arial" w:eastAsia="Times New Roman" w:hAnsi="Arial" w:cs="Arial"/>
          <w:b/>
          <w:bCs/>
        </w:rPr>
        <w:t>In</w:t>
      </w:r>
      <w:r>
        <w:rPr>
          <w:rFonts w:ascii="Arial" w:eastAsia="Times New Roman" w:hAnsi="Arial" w:cs="Arial"/>
          <w:b/>
          <w:bCs/>
          <w:spacing w:val="1"/>
        </w:rPr>
        <w:t>f</w:t>
      </w:r>
      <w:r>
        <w:rPr>
          <w:rFonts w:ascii="Arial" w:eastAsia="Times New Roman" w:hAnsi="Arial" w:cs="Arial"/>
          <w:b/>
          <w:bCs/>
        </w:rPr>
        <w:t>o</w:t>
      </w:r>
      <w:r>
        <w:rPr>
          <w:rFonts w:ascii="Arial" w:eastAsia="Times New Roman" w:hAnsi="Arial" w:cs="Arial"/>
          <w:b/>
          <w:bCs/>
          <w:spacing w:val="-1"/>
        </w:rPr>
        <w:t>r</w:t>
      </w:r>
      <w:r>
        <w:rPr>
          <w:rFonts w:ascii="Arial" w:eastAsia="Times New Roman" w:hAnsi="Arial" w:cs="Arial"/>
          <w:b/>
          <w:bCs/>
          <w:spacing w:val="-4"/>
        </w:rPr>
        <w:t>m</w:t>
      </w:r>
      <w:r>
        <w:rPr>
          <w:rFonts w:ascii="Arial" w:eastAsia="Times New Roman" w:hAnsi="Arial" w:cs="Arial"/>
          <w:b/>
          <w:bCs/>
        </w:rPr>
        <w:t>á</w:t>
      </w:r>
      <w:r>
        <w:rPr>
          <w:rFonts w:ascii="Arial" w:eastAsia="Times New Roman" w:hAnsi="Arial" w:cs="Arial"/>
          <w:b/>
          <w:bCs/>
          <w:spacing w:val="-1"/>
        </w:rPr>
        <w:t>c</w:t>
      </w:r>
      <w:r>
        <w:rPr>
          <w:rFonts w:ascii="Arial" w:eastAsia="Times New Roman" w:hAnsi="Arial" w:cs="Arial"/>
          <w:b/>
          <w:bCs/>
        </w:rPr>
        <w:t>ie o p</w:t>
      </w:r>
      <w:r>
        <w:rPr>
          <w:rFonts w:ascii="Arial" w:eastAsia="Times New Roman" w:hAnsi="Arial" w:cs="Arial"/>
          <w:b/>
          <w:bCs/>
          <w:spacing w:val="-1"/>
        </w:rPr>
        <w:t>r</w:t>
      </w:r>
      <w:r>
        <w:rPr>
          <w:rFonts w:ascii="Arial" w:eastAsia="Times New Roman" w:hAnsi="Arial" w:cs="Arial"/>
          <w:b/>
          <w:bCs/>
        </w:rPr>
        <w:t>ij</w:t>
      </w:r>
      <w:r>
        <w:rPr>
          <w:rFonts w:ascii="Arial" w:eastAsia="Times New Roman" w:hAnsi="Arial" w:cs="Arial"/>
          <w:b/>
          <w:bCs/>
          <w:spacing w:val="1"/>
        </w:rPr>
        <w:t>a</w:t>
      </w:r>
      <w:r>
        <w:rPr>
          <w:rFonts w:ascii="Arial" w:eastAsia="Times New Roman" w:hAnsi="Arial" w:cs="Arial"/>
          <w:b/>
          <w:bCs/>
        </w:rPr>
        <w:t>tý</w:t>
      </w:r>
      <w:r>
        <w:rPr>
          <w:rFonts w:ascii="Arial" w:eastAsia="Times New Roman" w:hAnsi="Arial" w:cs="Arial"/>
          <w:b/>
          <w:bCs/>
          <w:spacing w:val="-2"/>
        </w:rPr>
        <w:t>c</w:t>
      </w:r>
      <w:r>
        <w:rPr>
          <w:rFonts w:ascii="Arial" w:eastAsia="Times New Roman" w:hAnsi="Arial" w:cs="Arial"/>
          <w:b/>
          <w:bCs/>
        </w:rPr>
        <w:t>h</w:t>
      </w:r>
      <w:r>
        <w:rPr>
          <w:rFonts w:ascii="Arial" w:eastAsia="Times New Roman" w:hAnsi="Arial" w:cs="Arial"/>
          <w:b/>
          <w:bCs/>
          <w:spacing w:val="2"/>
        </w:rPr>
        <w:t xml:space="preserve"> </w:t>
      </w:r>
      <w:r>
        <w:rPr>
          <w:rFonts w:ascii="Arial" w:eastAsia="Times New Roman" w:hAnsi="Arial" w:cs="Arial"/>
          <w:b/>
          <w:bCs/>
        </w:rPr>
        <w:t>postu</w:t>
      </w:r>
      <w:r>
        <w:rPr>
          <w:rFonts w:ascii="Arial" w:eastAsia="Times New Roman" w:hAnsi="Arial" w:cs="Arial"/>
          <w:b/>
          <w:bCs/>
          <w:spacing w:val="1"/>
        </w:rPr>
        <w:t>p</w:t>
      </w:r>
      <w:r>
        <w:rPr>
          <w:rFonts w:ascii="Arial" w:eastAsia="Times New Roman" w:hAnsi="Arial" w:cs="Arial"/>
          <w:b/>
          <w:bCs/>
        </w:rPr>
        <w:t>o</w:t>
      </w:r>
      <w:r>
        <w:rPr>
          <w:rFonts w:ascii="Arial" w:eastAsia="Times New Roman" w:hAnsi="Arial" w:cs="Arial"/>
          <w:b/>
          <w:bCs/>
          <w:spacing w:val="-1"/>
        </w:rPr>
        <w:t>c</w:t>
      </w:r>
      <w:r>
        <w:rPr>
          <w:rFonts w:ascii="Arial" w:eastAsia="Times New Roman" w:hAnsi="Arial" w:cs="Arial"/>
          <w:b/>
          <w:bCs/>
        </w:rPr>
        <w:t>h</w:t>
      </w:r>
    </w:p>
    <w:p w14:paraId="02A5C1CC" w14:textId="77777777" w:rsidR="002B5AF6" w:rsidRDefault="002B5AF6">
      <w:pPr>
        <w:spacing w:before="11" w:line="260" w:lineRule="exact"/>
        <w:jc w:val="both"/>
        <w:rPr>
          <w:rFonts w:ascii="Arial" w:hAnsi="Arial" w:cs="Arial"/>
        </w:rPr>
      </w:pPr>
    </w:p>
    <w:p w14:paraId="2C086B94"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pacing w:val="-4"/>
          <w:sz w:val="22"/>
          <w:szCs w:val="22"/>
        </w:rPr>
        <w:t xml:space="preserve">1. </w:t>
      </w:r>
      <w:r>
        <w:rPr>
          <w:rFonts w:ascii="Arial" w:hAnsi="Arial" w:cs="Arial"/>
          <w:sz w:val="22"/>
          <w:szCs w:val="22"/>
        </w:rPr>
        <w:t xml:space="preserve">Účtovná závierka bola zostavená za predpokladu </w:t>
      </w:r>
      <w:r>
        <w:rPr>
          <w:rFonts w:ascii="Arial" w:hAnsi="Arial" w:cs="Arial"/>
          <w:sz w:val="22"/>
          <w:szCs w:val="22"/>
          <w:u w:val="single"/>
        </w:rPr>
        <w:t>nepretržitého trvania</w:t>
      </w:r>
      <w:r>
        <w:rPr>
          <w:rFonts w:ascii="Arial" w:hAnsi="Arial" w:cs="Arial"/>
          <w:sz w:val="22"/>
          <w:szCs w:val="22"/>
        </w:rPr>
        <w:t xml:space="preserve"> účtovnej jednotky.</w:t>
      </w:r>
    </w:p>
    <w:p w14:paraId="5A13D6A5" w14:textId="77777777" w:rsidR="002B5AF6" w:rsidRDefault="002B5AF6">
      <w:pPr>
        <w:pStyle w:val="Zkladntext"/>
        <w:tabs>
          <w:tab w:val="left" w:pos="808"/>
        </w:tabs>
        <w:ind w:left="0" w:firstLine="0"/>
        <w:jc w:val="both"/>
        <w:rPr>
          <w:rFonts w:ascii="Arial" w:hAnsi="Arial" w:cs="Arial"/>
          <w:sz w:val="22"/>
          <w:szCs w:val="22"/>
        </w:rPr>
      </w:pPr>
    </w:p>
    <w:p w14:paraId="461E6C88"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 xml:space="preserve">2. </w:t>
      </w:r>
      <w:r>
        <w:rPr>
          <w:rFonts w:ascii="Arial" w:hAnsi="Arial" w:cs="Arial"/>
          <w:sz w:val="22"/>
          <w:szCs w:val="22"/>
          <w:u w:val="single"/>
        </w:rPr>
        <w:t>Spôsob o</w:t>
      </w:r>
      <w:r>
        <w:rPr>
          <w:rFonts w:ascii="Arial" w:hAnsi="Arial" w:cs="Arial"/>
          <w:spacing w:val="-1"/>
          <w:sz w:val="22"/>
          <w:szCs w:val="22"/>
          <w:u w:val="single"/>
        </w:rPr>
        <w:t>ce</w:t>
      </w:r>
      <w:r>
        <w:rPr>
          <w:rFonts w:ascii="Arial" w:hAnsi="Arial" w:cs="Arial"/>
          <w:sz w:val="22"/>
          <w:szCs w:val="22"/>
          <w:u w:val="single"/>
        </w:rPr>
        <w:t>ňov</w:t>
      </w:r>
      <w:r>
        <w:rPr>
          <w:rFonts w:ascii="Arial" w:hAnsi="Arial" w:cs="Arial"/>
          <w:spacing w:val="-1"/>
          <w:sz w:val="22"/>
          <w:szCs w:val="22"/>
          <w:u w:val="single"/>
        </w:rPr>
        <w:t>a</w:t>
      </w:r>
      <w:r>
        <w:rPr>
          <w:rFonts w:ascii="Arial" w:hAnsi="Arial" w:cs="Arial"/>
          <w:sz w:val="22"/>
          <w:szCs w:val="22"/>
          <w:u w:val="single"/>
        </w:rPr>
        <w:t>nia</w:t>
      </w:r>
      <w:r>
        <w:rPr>
          <w:rFonts w:ascii="Arial" w:hAnsi="Arial" w:cs="Arial"/>
          <w:spacing w:val="-1"/>
          <w:sz w:val="22"/>
          <w:szCs w:val="22"/>
        </w:rPr>
        <w:t xml:space="preserve"> </w:t>
      </w:r>
      <w:r>
        <w:rPr>
          <w:rFonts w:ascii="Arial" w:hAnsi="Arial" w:cs="Arial"/>
          <w:sz w:val="22"/>
          <w:szCs w:val="22"/>
        </w:rPr>
        <w:t>jedn</w:t>
      </w:r>
      <w:r>
        <w:rPr>
          <w:rFonts w:ascii="Arial" w:hAnsi="Arial" w:cs="Arial"/>
          <w:spacing w:val="1"/>
          <w:sz w:val="22"/>
          <w:szCs w:val="22"/>
        </w:rPr>
        <w:t>o</w:t>
      </w:r>
      <w:r>
        <w:rPr>
          <w:rFonts w:ascii="Arial" w:hAnsi="Arial" w:cs="Arial"/>
          <w:sz w:val="22"/>
          <w:szCs w:val="22"/>
        </w:rPr>
        <w:t>tli</w:t>
      </w:r>
      <w:r>
        <w:rPr>
          <w:rFonts w:ascii="Arial" w:hAnsi="Arial" w:cs="Arial"/>
          <w:spacing w:val="2"/>
          <w:sz w:val="22"/>
          <w:szCs w:val="22"/>
        </w:rPr>
        <w:t>v</w:t>
      </w:r>
      <w:r>
        <w:rPr>
          <w:rFonts w:ascii="Arial" w:hAnsi="Arial" w:cs="Arial"/>
          <w:spacing w:val="-5"/>
          <w:sz w:val="22"/>
          <w:szCs w:val="22"/>
        </w:rPr>
        <w:t>ý</w:t>
      </w:r>
      <w:r>
        <w:rPr>
          <w:rFonts w:ascii="Arial" w:hAnsi="Arial" w:cs="Arial"/>
          <w:spacing w:val="-1"/>
          <w:sz w:val="22"/>
          <w:szCs w:val="22"/>
        </w:rPr>
        <w:t>c</w:t>
      </w:r>
      <w:r>
        <w:rPr>
          <w:rFonts w:ascii="Arial" w:hAnsi="Arial" w:cs="Arial"/>
          <w:sz w:val="22"/>
          <w:szCs w:val="22"/>
        </w:rPr>
        <w:t>h</w:t>
      </w:r>
      <w:r>
        <w:rPr>
          <w:rFonts w:ascii="Arial" w:hAnsi="Arial" w:cs="Arial"/>
          <w:spacing w:val="1"/>
          <w:sz w:val="22"/>
          <w:szCs w:val="22"/>
        </w:rPr>
        <w:t xml:space="preserve"> </w:t>
      </w:r>
      <w:r>
        <w:rPr>
          <w:rFonts w:ascii="Arial" w:hAnsi="Arial" w:cs="Arial"/>
          <w:sz w:val="22"/>
          <w:szCs w:val="22"/>
        </w:rPr>
        <w:t>polo</w:t>
      </w:r>
      <w:r>
        <w:rPr>
          <w:rFonts w:ascii="Arial" w:hAnsi="Arial" w:cs="Arial"/>
          <w:spacing w:val="1"/>
          <w:sz w:val="22"/>
          <w:szCs w:val="22"/>
        </w:rPr>
        <w:t>ž</w:t>
      </w:r>
      <w:r>
        <w:rPr>
          <w:rFonts w:ascii="Arial" w:hAnsi="Arial" w:cs="Arial"/>
          <w:sz w:val="22"/>
          <w:szCs w:val="22"/>
        </w:rPr>
        <w:t>iek m</w:t>
      </w:r>
      <w:r>
        <w:rPr>
          <w:rFonts w:ascii="Arial" w:hAnsi="Arial" w:cs="Arial"/>
          <w:spacing w:val="-1"/>
          <w:sz w:val="22"/>
          <w:szCs w:val="22"/>
        </w:rPr>
        <w:t>a</w:t>
      </w:r>
      <w:r>
        <w:rPr>
          <w:rFonts w:ascii="Arial" w:hAnsi="Arial" w:cs="Arial"/>
          <w:sz w:val="22"/>
          <w:szCs w:val="22"/>
        </w:rPr>
        <w:t>jetku a</w:t>
      </w:r>
      <w:r>
        <w:rPr>
          <w:rFonts w:ascii="Arial" w:hAnsi="Arial" w:cs="Arial"/>
          <w:spacing w:val="-1"/>
          <w:sz w:val="22"/>
          <w:szCs w:val="22"/>
        </w:rPr>
        <w:t xml:space="preserve"> </w:t>
      </w:r>
      <w:r>
        <w:rPr>
          <w:rFonts w:ascii="Arial" w:hAnsi="Arial" w:cs="Arial"/>
          <w:spacing w:val="1"/>
          <w:sz w:val="22"/>
          <w:szCs w:val="22"/>
        </w:rPr>
        <w:t>z</w:t>
      </w:r>
      <w:r>
        <w:rPr>
          <w:rFonts w:ascii="Arial" w:hAnsi="Arial" w:cs="Arial"/>
          <w:spacing w:val="-1"/>
          <w:sz w:val="22"/>
          <w:szCs w:val="22"/>
        </w:rPr>
        <w:t>á</w:t>
      </w:r>
      <w:r>
        <w:rPr>
          <w:rFonts w:ascii="Arial" w:hAnsi="Arial" w:cs="Arial"/>
          <w:sz w:val="22"/>
          <w:szCs w:val="22"/>
        </w:rPr>
        <w:t>v</w:t>
      </w:r>
      <w:r>
        <w:rPr>
          <w:rFonts w:ascii="Arial" w:hAnsi="Arial" w:cs="Arial"/>
          <w:spacing w:val="-1"/>
          <w:sz w:val="22"/>
          <w:szCs w:val="22"/>
        </w:rPr>
        <w:t>ä</w:t>
      </w:r>
      <w:r>
        <w:rPr>
          <w:rFonts w:ascii="Arial" w:hAnsi="Arial" w:cs="Arial"/>
          <w:spacing w:val="1"/>
          <w:sz w:val="22"/>
          <w:szCs w:val="22"/>
        </w:rPr>
        <w:t>z</w:t>
      </w:r>
      <w:r>
        <w:rPr>
          <w:rFonts w:ascii="Arial" w:hAnsi="Arial" w:cs="Arial"/>
          <w:sz w:val="22"/>
          <w:szCs w:val="22"/>
        </w:rPr>
        <w:t>kov, a</w:t>
      </w:r>
      <w:r>
        <w:rPr>
          <w:rFonts w:ascii="Arial" w:hAnsi="Arial" w:cs="Arial"/>
          <w:spacing w:val="-1"/>
          <w:sz w:val="22"/>
          <w:szCs w:val="22"/>
        </w:rPr>
        <w:t> </w:t>
      </w:r>
      <w:r>
        <w:rPr>
          <w:rFonts w:ascii="Arial" w:hAnsi="Arial" w:cs="Arial"/>
          <w:sz w:val="22"/>
          <w:szCs w:val="22"/>
        </w:rPr>
        <w:t>to:</w:t>
      </w:r>
    </w:p>
    <w:p w14:paraId="18366929" w14:textId="77777777" w:rsidR="002B5AF6" w:rsidRDefault="002B5AF6">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767"/>
        <w:gridCol w:w="4770"/>
      </w:tblGrid>
      <w:tr w:rsidR="002B5AF6" w14:paraId="2D48E1C9" w14:textId="77777777">
        <w:tc>
          <w:tcPr>
            <w:tcW w:w="4843" w:type="dxa"/>
          </w:tcPr>
          <w:p w14:paraId="7A6D15DE" w14:textId="77777777" w:rsidR="002B5AF6" w:rsidRDefault="00F8454E">
            <w:pPr>
              <w:pStyle w:val="Zkladntext"/>
              <w:tabs>
                <w:tab w:val="left" w:pos="808"/>
              </w:tabs>
              <w:ind w:left="0" w:firstLine="0"/>
              <w:jc w:val="center"/>
              <w:rPr>
                <w:rFonts w:ascii="Arial" w:hAnsi="Arial" w:cs="Arial"/>
                <w:b/>
                <w:sz w:val="22"/>
                <w:szCs w:val="22"/>
              </w:rPr>
            </w:pPr>
            <w:r>
              <w:rPr>
                <w:rFonts w:ascii="Arial" w:hAnsi="Arial" w:cs="Arial"/>
                <w:b/>
                <w:sz w:val="22"/>
                <w:szCs w:val="22"/>
              </w:rPr>
              <w:t>Názov položky</w:t>
            </w:r>
          </w:p>
        </w:tc>
        <w:tc>
          <w:tcPr>
            <w:tcW w:w="4844" w:type="dxa"/>
          </w:tcPr>
          <w:p w14:paraId="45ECECE5" w14:textId="77777777" w:rsidR="002B5AF6" w:rsidRDefault="00F8454E">
            <w:pPr>
              <w:pStyle w:val="Zkladntext"/>
              <w:tabs>
                <w:tab w:val="left" w:pos="808"/>
              </w:tabs>
              <w:ind w:left="0" w:firstLine="0"/>
              <w:jc w:val="center"/>
              <w:rPr>
                <w:rFonts w:ascii="Arial" w:hAnsi="Arial" w:cs="Arial"/>
                <w:b/>
                <w:sz w:val="22"/>
                <w:szCs w:val="22"/>
              </w:rPr>
            </w:pPr>
            <w:r>
              <w:rPr>
                <w:rFonts w:ascii="Arial" w:hAnsi="Arial" w:cs="Arial"/>
                <w:b/>
                <w:sz w:val="22"/>
                <w:szCs w:val="22"/>
              </w:rPr>
              <w:t>Spôsob oceňovania</w:t>
            </w:r>
          </w:p>
        </w:tc>
      </w:tr>
      <w:tr w:rsidR="002B5AF6" w14:paraId="11D21091" w14:textId="77777777">
        <w:tc>
          <w:tcPr>
            <w:tcW w:w="4843" w:type="dxa"/>
          </w:tcPr>
          <w:p w14:paraId="600AB8A1"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Dlhodobý n</w:t>
            </w:r>
            <w:r>
              <w:rPr>
                <w:rFonts w:ascii="Arial" w:hAnsi="Arial" w:cs="Arial"/>
                <w:spacing w:val="-1"/>
                <w:sz w:val="22"/>
                <w:szCs w:val="22"/>
              </w:rPr>
              <w:t>e</w:t>
            </w:r>
            <w:r>
              <w:rPr>
                <w:rFonts w:ascii="Arial" w:hAnsi="Arial" w:cs="Arial"/>
                <w:sz w:val="22"/>
                <w:szCs w:val="22"/>
              </w:rPr>
              <w:t>hmotný maj</w:t>
            </w:r>
            <w:r>
              <w:rPr>
                <w:rFonts w:ascii="Arial" w:hAnsi="Arial" w:cs="Arial"/>
                <w:spacing w:val="-1"/>
                <w:sz w:val="22"/>
                <w:szCs w:val="22"/>
              </w:rPr>
              <w:t>e</w:t>
            </w:r>
            <w:r>
              <w:rPr>
                <w:rFonts w:ascii="Arial" w:hAnsi="Arial" w:cs="Arial"/>
                <w:sz w:val="22"/>
                <w:szCs w:val="22"/>
              </w:rPr>
              <w:t>tok:</w:t>
            </w:r>
          </w:p>
        </w:tc>
        <w:tc>
          <w:tcPr>
            <w:tcW w:w="4844" w:type="dxa"/>
          </w:tcPr>
          <w:p w14:paraId="1659E5D0"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2B5AF6" w14:paraId="13238D38" w14:textId="77777777">
        <w:tc>
          <w:tcPr>
            <w:tcW w:w="4843" w:type="dxa"/>
          </w:tcPr>
          <w:p w14:paraId="42D24066"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Dlhodobý hmotný maj</w:t>
            </w:r>
            <w:r>
              <w:rPr>
                <w:rFonts w:ascii="Arial" w:hAnsi="Arial" w:cs="Arial"/>
                <w:spacing w:val="-1"/>
                <w:sz w:val="22"/>
                <w:szCs w:val="22"/>
              </w:rPr>
              <w:t>e</w:t>
            </w:r>
            <w:r>
              <w:rPr>
                <w:rFonts w:ascii="Arial" w:hAnsi="Arial" w:cs="Arial"/>
                <w:sz w:val="22"/>
                <w:szCs w:val="22"/>
              </w:rPr>
              <w:t>tok:</w:t>
            </w:r>
          </w:p>
        </w:tc>
        <w:tc>
          <w:tcPr>
            <w:tcW w:w="4844" w:type="dxa"/>
          </w:tcPr>
          <w:p w14:paraId="16FD6BF6"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2B5AF6" w14:paraId="4121FA4E" w14:textId="77777777">
        <w:tc>
          <w:tcPr>
            <w:tcW w:w="4843" w:type="dxa"/>
          </w:tcPr>
          <w:p w14:paraId="55ED5072"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Dlhodobý fin</w:t>
            </w:r>
            <w:r>
              <w:rPr>
                <w:rFonts w:ascii="Arial" w:hAnsi="Arial" w:cs="Arial"/>
                <w:spacing w:val="-2"/>
                <w:sz w:val="22"/>
                <w:szCs w:val="22"/>
              </w:rPr>
              <w:t>a</w:t>
            </w:r>
            <w:r>
              <w:rPr>
                <w:rFonts w:ascii="Arial" w:hAnsi="Arial" w:cs="Arial"/>
                <w:sz w:val="22"/>
                <w:szCs w:val="22"/>
              </w:rPr>
              <w:t>n</w:t>
            </w:r>
            <w:r>
              <w:rPr>
                <w:rFonts w:ascii="Arial" w:hAnsi="Arial" w:cs="Arial"/>
                <w:spacing w:val="-1"/>
                <w:sz w:val="22"/>
                <w:szCs w:val="22"/>
              </w:rPr>
              <w:t>č</w:t>
            </w:r>
            <w:r>
              <w:rPr>
                <w:rFonts w:ascii="Arial" w:hAnsi="Arial" w:cs="Arial"/>
                <w:sz w:val="22"/>
                <w:szCs w:val="22"/>
              </w:rPr>
              <w:t>ný ma</w:t>
            </w:r>
            <w:r>
              <w:rPr>
                <w:rFonts w:ascii="Arial" w:hAnsi="Arial" w:cs="Arial"/>
                <w:spacing w:val="2"/>
                <w:sz w:val="22"/>
                <w:szCs w:val="22"/>
              </w:rPr>
              <w:t>j</w:t>
            </w:r>
            <w:r>
              <w:rPr>
                <w:rFonts w:ascii="Arial" w:hAnsi="Arial" w:cs="Arial"/>
                <w:spacing w:val="-1"/>
                <w:sz w:val="22"/>
                <w:szCs w:val="22"/>
              </w:rPr>
              <w:t>e</w:t>
            </w:r>
            <w:r>
              <w:rPr>
                <w:rFonts w:ascii="Arial" w:hAnsi="Arial" w:cs="Arial"/>
                <w:sz w:val="22"/>
                <w:szCs w:val="22"/>
              </w:rPr>
              <w:t>tok:</w:t>
            </w:r>
          </w:p>
        </w:tc>
        <w:tc>
          <w:tcPr>
            <w:tcW w:w="4844" w:type="dxa"/>
          </w:tcPr>
          <w:p w14:paraId="0C33FA9C"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2B5AF6" w14:paraId="0826B0E4" w14:textId="77777777">
        <w:tc>
          <w:tcPr>
            <w:tcW w:w="4843" w:type="dxa"/>
          </w:tcPr>
          <w:p w14:paraId="4F8C4EB0"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Zásoby obst</w:t>
            </w:r>
            <w:r>
              <w:rPr>
                <w:rFonts w:ascii="Arial" w:hAnsi="Arial" w:cs="Arial"/>
                <w:spacing w:val="-1"/>
                <w:sz w:val="22"/>
                <w:szCs w:val="22"/>
              </w:rPr>
              <w:t>a</w:t>
            </w:r>
            <w:r>
              <w:rPr>
                <w:rFonts w:ascii="Arial" w:hAnsi="Arial" w:cs="Arial"/>
                <w:sz w:val="22"/>
                <w:szCs w:val="22"/>
              </w:rPr>
              <w:t>r</w:t>
            </w:r>
            <w:r>
              <w:rPr>
                <w:rFonts w:ascii="Arial" w:hAnsi="Arial" w:cs="Arial"/>
                <w:spacing w:val="-2"/>
                <w:sz w:val="22"/>
                <w:szCs w:val="22"/>
              </w:rPr>
              <w:t>a</w:t>
            </w:r>
            <w:r>
              <w:rPr>
                <w:rFonts w:ascii="Arial" w:hAnsi="Arial" w:cs="Arial"/>
                <w:spacing w:val="4"/>
                <w:sz w:val="22"/>
                <w:szCs w:val="22"/>
              </w:rPr>
              <w:t xml:space="preserve">né </w:t>
            </w:r>
            <w:r>
              <w:rPr>
                <w:rFonts w:ascii="Arial" w:hAnsi="Arial" w:cs="Arial"/>
                <w:sz w:val="22"/>
                <w:szCs w:val="22"/>
              </w:rPr>
              <w:t>kúpo</w:t>
            </w:r>
            <w:r>
              <w:rPr>
                <w:rFonts w:ascii="Arial" w:hAnsi="Arial" w:cs="Arial"/>
                <w:spacing w:val="2"/>
                <w:sz w:val="22"/>
                <w:szCs w:val="22"/>
              </w:rPr>
              <w:t>u:</w:t>
            </w:r>
          </w:p>
        </w:tc>
        <w:tc>
          <w:tcPr>
            <w:tcW w:w="4844" w:type="dxa"/>
          </w:tcPr>
          <w:p w14:paraId="54B3934C"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2B5AF6" w14:paraId="41AD4B81" w14:textId="77777777">
        <w:tc>
          <w:tcPr>
            <w:tcW w:w="4843" w:type="dxa"/>
          </w:tcPr>
          <w:p w14:paraId="4F5CCBFB"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pacing w:val="1"/>
                <w:sz w:val="22"/>
                <w:szCs w:val="22"/>
              </w:rPr>
              <w:t>Z</w:t>
            </w:r>
            <w:r>
              <w:rPr>
                <w:rFonts w:ascii="Arial" w:hAnsi="Arial" w:cs="Arial"/>
                <w:spacing w:val="-1"/>
                <w:sz w:val="22"/>
                <w:szCs w:val="22"/>
              </w:rPr>
              <w:t>á</w:t>
            </w:r>
            <w:r>
              <w:rPr>
                <w:rFonts w:ascii="Arial" w:hAnsi="Arial" w:cs="Arial"/>
                <w:sz w:val="22"/>
                <w:szCs w:val="22"/>
              </w:rPr>
              <w:t xml:space="preserve">soby </w:t>
            </w:r>
            <w:r>
              <w:rPr>
                <w:rFonts w:ascii="Arial" w:hAnsi="Arial" w:cs="Arial"/>
                <w:spacing w:val="2"/>
                <w:sz w:val="22"/>
                <w:szCs w:val="22"/>
              </w:rPr>
              <w:t>v</w:t>
            </w:r>
            <w:r>
              <w:rPr>
                <w:rFonts w:ascii="Arial" w:hAnsi="Arial" w:cs="Arial"/>
                <w:spacing w:val="-5"/>
                <w:sz w:val="22"/>
                <w:szCs w:val="22"/>
              </w:rPr>
              <w:t>y</w:t>
            </w:r>
            <w:r>
              <w:rPr>
                <w:rFonts w:ascii="Arial" w:hAnsi="Arial" w:cs="Arial"/>
                <w:sz w:val="22"/>
                <w:szCs w:val="22"/>
              </w:rPr>
              <w:t>tvor</w:t>
            </w:r>
            <w:r>
              <w:rPr>
                <w:rFonts w:ascii="Arial" w:hAnsi="Arial" w:cs="Arial"/>
                <w:spacing w:val="-2"/>
                <w:sz w:val="22"/>
                <w:szCs w:val="22"/>
              </w:rPr>
              <w:t>e</w:t>
            </w:r>
            <w:r>
              <w:rPr>
                <w:rFonts w:ascii="Arial" w:hAnsi="Arial" w:cs="Arial"/>
                <w:spacing w:val="4"/>
                <w:sz w:val="22"/>
                <w:szCs w:val="22"/>
              </w:rPr>
              <w:t xml:space="preserve">né </w:t>
            </w:r>
            <w:r>
              <w:rPr>
                <w:rFonts w:ascii="Arial" w:hAnsi="Arial" w:cs="Arial"/>
                <w:sz w:val="22"/>
                <w:szCs w:val="22"/>
              </w:rPr>
              <w:t>vlastnou činnosťou:</w:t>
            </w:r>
          </w:p>
        </w:tc>
        <w:tc>
          <w:tcPr>
            <w:tcW w:w="4844" w:type="dxa"/>
          </w:tcPr>
          <w:p w14:paraId="360A3C05"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Vlastné náklady</w:t>
            </w:r>
          </w:p>
        </w:tc>
      </w:tr>
      <w:tr w:rsidR="002B5AF6" w14:paraId="406A211E" w14:textId="77777777">
        <w:tc>
          <w:tcPr>
            <w:tcW w:w="4843" w:type="dxa"/>
          </w:tcPr>
          <w:p w14:paraId="30367CD7"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Vlastné pohľ</w:t>
            </w:r>
            <w:r>
              <w:rPr>
                <w:rFonts w:ascii="Arial" w:hAnsi="Arial" w:cs="Arial"/>
                <w:spacing w:val="-1"/>
                <w:sz w:val="22"/>
                <w:szCs w:val="22"/>
              </w:rPr>
              <w:t>a</w:t>
            </w:r>
            <w:r>
              <w:rPr>
                <w:rFonts w:ascii="Arial" w:hAnsi="Arial" w:cs="Arial"/>
                <w:sz w:val="22"/>
                <w:szCs w:val="22"/>
              </w:rPr>
              <w:t>d</w:t>
            </w:r>
            <w:r>
              <w:rPr>
                <w:rFonts w:ascii="Arial" w:hAnsi="Arial" w:cs="Arial"/>
                <w:spacing w:val="-1"/>
                <w:sz w:val="22"/>
                <w:szCs w:val="22"/>
              </w:rPr>
              <w:t>á</w:t>
            </w:r>
            <w:r>
              <w:rPr>
                <w:rFonts w:ascii="Arial" w:hAnsi="Arial" w:cs="Arial"/>
                <w:sz w:val="22"/>
                <w:szCs w:val="22"/>
              </w:rPr>
              <w:t>vky:</w:t>
            </w:r>
          </w:p>
        </w:tc>
        <w:tc>
          <w:tcPr>
            <w:tcW w:w="4844" w:type="dxa"/>
          </w:tcPr>
          <w:p w14:paraId="356009F1"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Menovitá hodnota</w:t>
            </w:r>
          </w:p>
        </w:tc>
      </w:tr>
      <w:tr w:rsidR="002B5AF6" w14:paraId="5D587FBF" w14:textId="77777777">
        <w:tc>
          <w:tcPr>
            <w:tcW w:w="4843" w:type="dxa"/>
          </w:tcPr>
          <w:p w14:paraId="42854913"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Kúpené pohľ</w:t>
            </w:r>
            <w:r>
              <w:rPr>
                <w:rFonts w:ascii="Arial" w:hAnsi="Arial" w:cs="Arial"/>
                <w:spacing w:val="-1"/>
                <w:sz w:val="22"/>
                <w:szCs w:val="22"/>
              </w:rPr>
              <w:t>a</w:t>
            </w:r>
            <w:r>
              <w:rPr>
                <w:rFonts w:ascii="Arial" w:hAnsi="Arial" w:cs="Arial"/>
                <w:sz w:val="22"/>
                <w:szCs w:val="22"/>
              </w:rPr>
              <w:t>d</w:t>
            </w:r>
            <w:r>
              <w:rPr>
                <w:rFonts w:ascii="Arial" w:hAnsi="Arial" w:cs="Arial"/>
                <w:spacing w:val="-1"/>
                <w:sz w:val="22"/>
                <w:szCs w:val="22"/>
              </w:rPr>
              <w:t>á</w:t>
            </w:r>
            <w:r>
              <w:rPr>
                <w:rFonts w:ascii="Arial" w:hAnsi="Arial" w:cs="Arial"/>
                <w:sz w:val="22"/>
                <w:szCs w:val="22"/>
              </w:rPr>
              <w:t>vky:</w:t>
            </w:r>
          </w:p>
        </w:tc>
        <w:tc>
          <w:tcPr>
            <w:tcW w:w="4844" w:type="dxa"/>
          </w:tcPr>
          <w:p w14:paraId="0E513B31"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2B5AF6" w14:paraId="55B6F5CA" w14:textId="77777777">
        <w:tc>
          <w:tcPr>
            <w:tcW w:w="4843" w:type="dxa"/>
          </w:tcPr>
          <w:p w14:paraId="27299E07"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K</w:t>
            </w:r>
            <w:r>
              <w:rPr>
                <w:rFonts w:ascii="Arial" w:hAnsi="Arial" w:cs="Arial"/>
                <w:spacing w:val="-1"/>
                <w:sz w:val="22"/>
                <w:szCs w:val="22"/>
              </w:rPr>
              <w:t>rá</w:t>
            </w:r>
            <w:r>
              <w:rPr>
                <w:rFonts w:ascii="Arial" w:hAnsi="Arial" w:cs="Arial"/>
                <w:sz w:val="22"/>
                <w:szCs w:val="22"/>
              </w:rPr>
              <w:t xml:space="preserve">tkodobý </w:t>
            </w:r>
            <w:r>
              <w:rPr>
                <w:rFonts w:ascii="Arial" w:hAnsi="Arial" w:cs="Arial"/>
                <w:spacing w:val="-2"/>
                <w:sz w:val="22"/>
                <w:szCs w:val="22"/>
              </w:rPr>
              <w:t>f</w:t>
            </w:r>
            <w:r>
              <w:rPr>
                <w:rFonts w:ascii="Arial" w:hAnsi="Arial" w:cs="Arial"/>
                <w:sz w:val="22"/>
                <w:szCs w:val="22"/>
              </w:rPr>
              <w:t>ina</w:t>
            </w:r>
            <w:r>
              <w:rPr>
                <w:rFonts w:ascii="Arial" w:hAnsi="Arial" w:cs="Arial"/>
                <w:spacing w:val="1"/>
                <w:sz w:val="22"/>
                <w:szCs w:val="22"/>
              </w:rPr>
              <w:t>n</w:t>
            </w:r>
            <w:r>
              <w:rPr>
                <w:rFonts w:ascii="Arial" w:hAnsi="Arial" w:cs="Arial"/>
                <w:spacing w:val="-1"/>
                <w:sz w:val="22"/>
                <w:szCs w:val="22"/>
              </w:rPr>
              <w:t>č</w:t>
            </w:r>
            <w:r>
              <w:rPr>
                <w:rFonts w:ascii="Arial" w:hAnsi="Arial" w:cs="Arial"/>
                <w:sz w:val="22"/>
                <w:szCs w:val="22"/>
              </w:rPr>
              <w:t>ný maj</w:t>
            </w:r>
            <w:r>
              <w:rPr>
                <w:rFonts w:ascii="Arial" w:hAnsi="Arial" w:cs="Arial"/>
                <w:spacing w:val="-1"/>
                <w:sz w:val="22"/>
                <w:szCs w:val="22"/>
              </w:rPr>
              <w:t>e</w:t>
            </w:r>
            <w:r>
              <w:rPr>
                <w:rFonts w:ascii="Arial" w:hAnsi="Arial" w:cs="Arial"/>
                <w:sz w:val="22"/>
                <w:szCs w:val="22"/>
              </w:rPr>
              <w:t>tok:</w:t>
            </w:r>
          </w:p>
        </w:tc>
        <w:tc>
          <w:tcPr>
            <w:tcW w:w="4844" w:type="dxa"/>
          </w:tcPr>
          <w:p w14:paraId="02A02BA4"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2B5AF6" w14:paraId="6410ECC0" w14:textId="77777777">
        <w:tc>
          <w:tcPr>
            <w:tcW w:w="4843" w:type="dxa"/>
          </w:tcPr>
          <w:p w14:paraId="67001D9A"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pacing w:val="-1"/>
                <w:sz w:val="22"/>
                <w:szCs w:val="22"/>
              </w:rPr>
              <w:t>Zá</w:t>
            </w:r>
            <w:r>
              <w:rPr>
                <w:rFonts w:ascii="Arial" w:hAnsi="Arial" w:cs="Arial"/>
                <w:sz w:val="22"/>
                <w:szCs w:val="22"/>
              </w:rPr>
              <w:t>v</w:t>
            </w:r>
            <w:r>
              <w:rPr>
                <w:rFonts w:ascii="Arial" w:hAnsi="Arial" w:cs="Arial"/>
                <w:spacing w:val="-1"/>
                <w:sz w:val="22"/>
                <w:szCs w:val="22"/>
              </w:rPr>
              <w:t>ä</w:t>
            </w:r>
            <w:r>
              <w:rPr>
                <w:rFonts w:ascii="Arial" w:hAnsi="Arial" w:cs="Arial"/>
                <w:spacing w:val="1"/>
                <w:sz w:val="22"/>
                <w:szCs w:val="22"/>
              </w:rPr>
              <w:t>z</w:t>
            </w:r>
            <w:r>
              <w:rPr>
                <w:rFonts w:ascii="Arial" w:hAnsi="Arial" w:cs="Arial"/>
                <w:sz w:val="22"/>
                <w:szCs w:val="22"/>
              </w:rPr>
              <w:t>ky v</w:t>
            </w:r>
            <w:r>
              <w:rPr>
                <w:rFonts w:ascii="Arial" w:hAnsi="Arial" w:cs="Arial"/>
                <w:spacing w:val="-1"/>
                <w:sz w:val="22"/>
                <w:szCs w:val="22"/>
              </w:rPr>
              <w:t>rá</w:t>
            </w:r>
            <w:r>
              <w:rPr>
                <w:rFonts w:ascii="Arial" w:hAnsi="Arial" w:cs="Arial"/>
                <w:sz w:val="22"/>
                <w:szCs w:val="22"/>
              </w:rPr>
              <w:t>tane</w:t>
            </w:r>
            <w:r>
              <w:rPr>
                <w:rFonts w:ascii="Arial" w:hAnsi="Arial" w:cs="Arial"/>
                <w:spacing w:val="-2"/>
                <w:sz w:val="22"/>
                <w:szCs w:val="22"/>
              </w:rPr>
              <w:t xml:space="preserve"> </w:t>
            </w:r>
            <w:r>
              <w:rPr>
                <w:rFonts w:ascii="Arial" w:hAnsi="Arial" w:cs="Arial"/>
                <w:spacing w:val="1"/>
                <w:sz w:val="22"/>
                <w:szCs w:val="22"/>
              </w:rPr>
              <w:t>r</w:t>
            </w:r>
            <w:r>
              <w:rPr>
                <w:rFonts w:ascii="Arial" w:hAnsi="Arial" w:cs="Arial"/>
                <w:spacing w:val="-1"/>
                <w:sz w:val="22"/>
                <w:szCs w:val="22"/>
              </w:rPr>
              <w:t>e</w:t>
            </w:r>
            <w:r>
              <w:rPr>
                <w:rFonts w:ascii="Arial" w:hAnsi="Arial" w:cs="Arial"/>
                <w:spacing w:val="1"/>
                <w:sz w:val="22"/>
                <w:szCs w:val="22"/>
              </w:rPr>
              <w:t>z</w:t>
            </w:r>
            <w:r>
              <w:rPr>
                <w:rFonts w:ascii="Arial" w:hAnsi="Arial" w:cs="Arial"/>
                <w:spacing w:val="-1"/>
                <w:sz w:val="22"/>
                <w:szCs w:val="22"/>
              </w:rPr>
              <w:t>e</w:t>
            </w:r>
            <w:r>
              <w:rPr>
                <w:rFonts w:ascii="Arial" w:hAnsi="Arial" w:cs="Arial"/>
                <w:sz w:val="22"/>
                <w:szCs w:val="22"/>
              </w:rPr>
              <w:t>rv:</w:t>
            </w:r>
          </w:p>
        </w:tc>
        <w:tc>
          <w:tcPr>
            <w:tcW w:w="4844" w:type="dxa"/>
          </w:tcPr>
          <w:p w14:paraId="0A7C77E9"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Menovitá hodnota</w:t>
            </w:r>
          </w:p>
        </w:tc>
      </w:tr>
      <w:tr w:rsidR="002B5AF6" w14:paraId="3CC8C668" w14:textId="77777777">
        <w:tc>
          <w:tcPr>
            <w:tcW w:w="4843" w:type="dxa"/>
          </w:tcPr>
          <w:p w14:paraId="78576A0C"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Dlhopisy:</w:t>
            </w:r>
          </w:p>
        </w:tc>
        <w:tc>
          <w:tcPr>
            <w:tcW w:w="4844" w:type="dxa"/>
          </w:tcPr>
          <w:p w14:paraId="4C8C4891"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Menovitá hodnota</w:t>
            </w:r>
          </w:p>
        </w:tc>
      </w:tr>
      <w:tr w:rsidR="002B5AF6" w14:paraId="1D856505" w14:textId="77777777">
        <w:tc>
          <w:tcPr>
            <w:tcW w:w="4843" w:type="dxa"/>
          </w:tcPr>
          <w:p w14:paraId="7D70548D"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Pô</w:t>
            </w:r>
            <w:r>
              <w:rPr>
                <w:rFonts w:ascii="Arial" w:hAnsi="Arial" w:cs="Arial"/>
                <w:spacing w:val="1"/>
                <w:sz w:val="22"/>
                <w:szCs w:val="22"/>
              </w:rPr>
              <w:t>ž</w:t>
            </w:r>
            <w:r>
              <w:rPr>
                <w:rFonts w:ascii="Arial" w:hAnsi="Arial" w:cs="Arial"/>
                <w:sz w:val="22"/>
                <w:szCs w:val="22"/>
              </w:rPr>
              <w:t>ičky a</w:t>
            </w:r>
            <w:r>
              <w:rPr>
                <w:rFonts w:ascii="Arial" w:hAnsi="Arial" w:cs="Arial"/>
                <w:spacing w:val="1"/>
                <w:sz w:val="22"/>
                <w:szCs w:val="22"/>
              </w:rPr>
              <w:t> </w:t>
            </w:r>
            <w:r>
              <w:rPr>
                <w:rFonts w:ascii="Arial" w:hAnsi="Arial" w:cs="Arial"/>
                <w:sz w:val="22"/>
                <w:szCs w:val="22"/>
              </w:rPr>
              <w:t>úv</w:t>
            </w:r>
            <w:r>
              <w:rPr>
                <w:rFonts w:ascii="Arial" w:hAnsi="Arial" w:cs="Arial"/>
                <w:spacing w:val="-1"/>
                <w:sz w:val="22"/>
                <w:szCs w:val="22"/>
              </w:rPr>
              <w:t>e</w:t>
            </w:r>
            <w:r>
              <w:rPr>
                <w:rFonts w:ascii="Arial" w:hAnsi="Arial" w:cs="Arial"/>
                <w:sz w:val="22"/>
                <w:szCs w:val="22"/>
              </w:rPr>
              <w:t>ry:</w:t>
            </w:r>
          </w:p>
        </w:tc>
        <w:tc>
          <w:tcPr>
            <w:tcW w:w="4844" w:type="dxa"/>
          </w:tcPr>
          <w:p w14:paraId="59689E15"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Menovitá hodnota</w:t>
            </w:r>
          </w:p>
        </w:tc>
      </w:tr>
      <w:tr w:rsidR="002B5AF6" w14:paraId="4F2C15BA" w14:textId="77777777">
        <w:tc>
          <w:tcPr>
            <w:tcW w:w="4843" w:type="dxa"/>
          </w:tcPr>
          <w:p w14:paraId="21813F0B"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D</w:t>
            </w:r>
            <w:r>
              <w:rPr>
                <w:rFonts w:ascii="Arial" w:hAnsi="Arial" w:cs="Arial"/>
                <w:spacing w:val="-1"/>
                <w:sz w:val="22"/>
                <w:szCs w:val="22"/>
              </w:rPr>
              <w:t>e</w:t>
            </w:r>
            <w:r>
              <w:rPr>
                <w:rFonts w:ascii="Arial" w:hAnsi="Arial" w:cs="Arial"/>
                <w:sz w:val="22"/>
                <w:szCs w:val="22"/>
              </w:rPr>
              <w:t>riv</w:t>
            </w:r>
            <w:r>
              <w:rPr>
                <w:rFonts w:ascii="Arial" w:hAnsi="Arial" w:cs="Arial"/>
                <w:spacing w:val="-2"/>
                <w:sz w:val="22"/>
                <w:szCs w:val="22"/>
              </w:rPr>
              <w:t>á</w:t>
            </w:r>
            <w:r>
              <w:rPr>
                <w:rFonts w:ascii="Arial" w:hAnsi="Arial" w:cs="Arial"/>
                <w:sz w:val="22"/>
                <w:szCs w:val="22"/>
              </w:rPr>
              <w:t>to</w:t>
            </w:r>
            <w:r>
              <w:rPr>
                <w:rFonts w:ascii="Arial" w:hAnsi="Arial" w:cs="Arial"/>
                <w:spacing w:val="5"/>
                <w:sz w:val="22"/>
                <w:szCs w:val="22"/>
              </w:rPr>
              <w:t xml:space="preserve">vé </w:t>
            </w:r>
            <w:r>
              <w:rPr>
                <w:rFonts w:ascii="Arial" w:hAnsi="Arial" w:cs="Arial"/>
                <w:sz w:val="22"/>
                <w:szCs w:val="22"/>
              </w:rPr>
              <w:t>op</w:t>
            </w:r>
            <w:r>
              <w:rPr>
                <w:rFonts w:ascii="Arial" w:hAnsi="Arial" w:cs="Arial"/>
                <w:spacing w:val="1"/>
                <w:sz w:val="22"/>
                <w:szCs w:val="22"/>
              </w:rPr>
              <w:t>e</w:t>
            </w:r>
            <w:r>
              <w:rPr>
                <w:rFonts w:ascii="Arial" w:hAnsi="Arial" w:cs="Arial"/>
                <w:sz w:val="22"/>
                <w:szCs w:val="22"/>
              </w:rPr>
              <w:t>rá</w:t>
            </w:r>
            <w:r>
              <w:rPr>
                <w:rFonts w:ascii="Arial" w:hAnsi="Arial" w:cs="Arial"/>
                <w:spacing w:val="-1"/>
                <w:sz w:val="22"/>
                <w:szCs w:val="22"/>
              </w:rPr>
              <w:t>c</w:t>
            </w:r>
            <w:r>
              <w:rPr>
                <w:rFonts w:ascii="Arial" w:hAnsi="Arial" w:cs="Arial"/>
                <w:sz w:val="22"/>
                <w:szCs w:val="22"/>
              </w:rPr>
              <w:t>ie:</w:t>
            </w:r>
          </w:p>
        </w:tc>
        <w:tc>
          <w:tcPr>
            <w:tcW w:w="4844" w:type="dxa"/>
          </w:tcPr>
          <w:p w14:paraId="765C54BF"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Menovitá hodnota</w:t>
            </w:r>
          </w:p>
        </w:tc>
      </w:tr>
    </w:tbl>
    <w:p w14:paraId="694A619A" w14:textId="77777777" w:rsidR="002B5AF6" w:rsidRDefault="002B5AF6">
      <w:pPr>
        <w:pStyle w:val="Zkladntext"/>
        <w:tabs>
          <w:tab w:val="left" w:pos="808"/>
        </w:tabs>
        <w:ind w:left="0" w:firstLine="0"/>
        <w:jc w:val="both"/>
        <w:rPr>
          <w:rFonts w:ascii="Arial" w:hAnsi="Arial" w:cs="Arial"/>
          <w:sz w:val="22"/>
          <w:szCs w:val="22"/>
        </w:rPr>
      </w:pPr>
    </w:p>
    <w:p w14:paraId="658F3366" w14:textId="77777777" w:rsidR="002B5AF6" w:rsidRDefault="002B5AF6">
      <w:pPr>
        <w:pStyle w:val="Zkladntext"/>
        <w:tabs>
          <w:tab w:val="left" w:pos="808"/>
        </w:tabs>
        <w:ind w:left="0" w:firstLine="0"/>
        <w:jc w:val="both"/>
        <w:rPr>
          <w:rFonts w:ascii="Arial" w:hAnsi="Arial" w:cs="Arial"/>
          <w:spacing w:val="-1"/>
          <w:sz w:val="22"/>
          <w:szCs w:val="22"/>
        </w:rPr>
      </w:pPr>
    </w:p>
    <w:p w14:paraId="41B3C3D2" w14:textId="77777777" w:rsidR="002B5AF6" w:rsidRDefault="002B5AF6">
      <w:pPr>
        <w:pStyle w:val="Zkladntext"/>
        <w:tabs>
          <w:tab w:val="left" w:pos="808"/>
        </w:tabs>
        <w:ind w:left="0" w:firstLine="0"/>
        <w:jc w:val="both"/>
        <w:rPr>
          <w:rFonts w:ascii="Arial" w:hAnsi="Arial" w:cs="Arial"/>
          <w:spacing w:val="-1"/>
          <w:sz w:val="22"/>
          <w:szCs w:val="22"/>
        </w:rPr>
      </w:pPr>
    </w:p>
    <w:p w14:paraId="286C1B1E" w14:textId="77777777" w:rsidR="002B5AF6" w:rsidRDefault="002B5AF6">
      <w:pPr>
        <w:pStyle w:val="Zkladntext"/>
        <w:tabs>
          <w:tab w:val="left" w:pos="808"/>
        </w:tabs>
        <w:ind w:left="0" w:firstLine="0"/>
        <w:jc w:val="both"/>
        <w:rPr>
          <w:rFonts w:ascii="Arial" w:hAnsi="Arial" w:cs="Arial"/>
          <w:spacing w:val="-1"/>
          <w:sz w:val="22"/>
          <w:szCs w:val="22"/>
        </w:rPr>
      </w:pPr>
    </w:p>
    <w:p w14:paraId="565920D8" w14:textId="77777777" w:rsidR="002B5AF6" w:rsidRDefault="002B5AF6">
      <w:pPr>
        <w:pStyle w:val="Zkladntext"/>
        <w:tabs>
          <w:tab w:val="left" w:pos="808"/>
        </w:tabs>
        <w:ind w:left="0" w:firstLine="0"/>
        <w:jc w:val="both"/>
        <w:rPr>
          <w:rFonts w:ascii="Arial" w:hAnsi="Arial" w:cs="Arial"/>
          <w:spacing w:val="-1"/>
          <w:sz w:val="22"/>
          <w:szCs w:val="22"/>
        </w:rPr>
      </w:pPr>
    </w:p>
    <w:p w14:paraId="344DDB3B" w14:textId="77777777" w:rsidR="002B5AF6" w:rsidRDefault="002B5AF6">
      <w:pPr>
        <w:pStyle w:val="Zkladntext"/>
        <w:tabs>
          <w:tab w:val="left" w:pos="808"/>
        </w:tabs>
        <w:ind w:left="0" w:firstLine="0"/>
        <w:jc w:val="both"/>
        <w:rPr>
          <w:rFonts w:ascii="Arial" w:hAnsi="Arial" w:cs="Arial"/>
          <w:spacing w:val="-1"/>
          <w:sz w:val="22"/>
          <w:szCs w:val="22"/>
        </w:rPr>
      </w:pPr>
    </w:p>
    <w:p w14:paraId="29E03B54"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lastRenderedPageBreak/>
        <w:t>Ocenenie DFM ( cenných papierov, obchodných podielov ) :</w:t>
      </w:r>
    </w:p>
    <w:p w14:paraId="1A50D7A4"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Cenné papiere a podiely sa oceňujú obstarávacími cenami vrátane nákladov súvisiacich s obstaraním.</w:t>
      </w:r>
    </w:p>
    <w:p w14:paraId="2A6D650D" w14:textId="77777777" w:rsidR="002B5AF6" w:rsidRDefault="002B5AF6">
      <w:pPr>
        <w:pStyle w:val="Zkladntext"/>
        <w:tabs>
          <w:tab w:val="left" w:pos="808"/>
        </w:tabs>
        <w:ind w:left="0" w:firstLine="0"/>
        <w:jc w:val="both"/>
        <w:rPr>
          <w:rFonts w:ascii="Arial" w:hAnsi="Arial" w:cs="Arial"/>
          <w:spacing w:val="-1"/>
          <w:sz w:val="22"/>
          <w:szCs w:val="22"/>
        </w:rPr>
      </w:pPr>
    </w:p>
    <w:p w14:paraId="41CA7F96" w14:textId="77777777" w:rsidR="002B5AF6" w:rsidRDefault="002B5AF6">
      <w:pPr>
        <w:pStyle w:val="Zkladntext"/>
        <w:tabs>
          <w:tab w:val="left" w:pos="808"/>
        </w:tabs>
        <w:ind w:left="0" w:firstLine="0"/>
        <w:jc w:val="both"/>
        <w:rPr>
          <w:rFonts w:ascii="Arial" w:hAnsi="Arial" w:cs="Arial"/>
          <w:spacing w:val="-1"/>
          <w:sz w:val="22"/>
          <w:szCs w:val="22"/>
        </w:rPr>
      </w:pPr>
    </w:p>
    <w:p w14:paraId="108D6B7F"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Ocenenie zásob ( obstaraných kúpou, vlastnou činnosťou, inak ) :</w:t>
      </w:r>
    </w:p>
    <w:p w14:paraId="1C619DFD"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Zásoby sa oceňujú nižšou z nasledujúcich hodnôt: obstarávacia cena ( nakupované zásoby ), alebo vlastné náklady ( zásoby vytvorené vlastnou činnosťou) alebo čistá realizačná hodnota. Nakupované zásoby sa oceňujú váženým aritmetickým priemerom z obstarávacích cien. Zníženie hodnoty zásob sa upravuje vytvorením opravnej položky.</w:t>
      </w:r>
    </w:p>
    <w:p w14:paraId="67F6A4E3" w14:textId="77777777" w:rsidR="002B5AF6" w:rsidRDefault="002B5AF6">
      <w:pPr>
        <w:pStyle w:val="Zkladntext"/>
        <w:tabs>
          <w:tab w:val="left" w:pos="808"/>
        </w:tabs>
        <w:ind w:left="0" w:firstLine="0"/>
        <w:jc w:val="both"/>
        <w:rPr>
          <w:rFonts w:ascii="Arial" w:hAnsi="Arial" w:cs="Arial"/>
          <w:spacing w:val="-1"/>
          <w:sz w:val="22"/>
          <w:szCs w:val="22"/>
        </w:rPr>
      </w:pPr>
    </w:p>
    <w:p w14:paraId="7C207838"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 xml:space="preserve">Ocenenie pohľadávok : </w:t>
      </w:r>
    </w:p>
    <w:p w14:paraId="04B101CC"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59E8F8E" w14:textId="77777777" w:rsidR="002B5AF6" w:rsidRDefault="002B5AF6">
      <w:pPr>
        <w:pStyle w:val="Zkladntext"/>
        <w:tabs>
          <w:tab w:val="left" w:pos="808"/>
        </w:tabs>
        <w:ind w:left="0" w:firstLine="0"/>
        <w:jc w:val="both"/>
        <w:rPr>
          <w:rFonts w:ascii="Arial" w:hAnsi="Arial" w:cs="Arial"/>
          <w:spacing w:val="-1"/>
          <w:sz w:val="22"/>
          <w:szCs w:val="22"/>
        </w:rPr>
      </w:pPr>
    </w:p>
    <w:p w14:paraId="7EF60702"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Ocenenie krátkodobého finančného majetku ( peňažných prostriedkov, cenín, CP na obchodovanie):</w:t>
      </w:r>
    </w:p>
    <w:p w14:paraId="3F77E26B"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 xml:space="preserve">Peňažné prostriedky a ceniny sa oceňujú ich menovitou hodnotou. Zníženie ich hodnoty sa vyjadruje opravnou položkou. Cenné papiere, dlhové cenné papiere na obchodovanie sa oceňujú obstarávacími cenami vrátane nákladov súvisiacich s obstaraním. </w:t>
      </w:r>
    </w:p>
    <w:p w14:paraId="75360519" w14:textId="77777777" w:rsidR="002B5AF6" w:rsidRDefault="002B5AF6">
      <w:pPr>
        <w:pStyle w:val="Zkladntext"/>
        <w:tabs>
          <w:tab w:val="left" w:pos="808"/>
        </w:tabs>
        <w:ind w:left="0" w:firstLine="0"/>
        <w:jc w:val="both"/>
        <w:rPr>
          <w:rFonts w:ascii="Arial" w:hAnsi="Arial" w:cs="Arial"/>
          <w:spacing w:val="-1"/>
          <w:sz w:val="22"/>
          <w:szCs w:val="22"/>
        </w:rPr>
      </w:pPr>
    </w:p>
    <w:p w14:paraId="346E954E"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Ocenenie záväzkov vrátane rezerv, dlhopisov, pôžičiek a úverov:</w:t>
      </w:r>
    </w:p>
    <w:p w14:paraId="1162A9AE"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114319C"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Rezervy sú záväzky s neurčitým časovým vymedzením alebo výškou, tvoria sa na krytie známych rizík alebo strát z podnikania. Oceňujú sa v očakávanej výške záväzku.</w:t>
      </w:r>
    </w:p>
    <w:p w14:paraId="4EBFE664" w14:textId="77777777" w:rsidR="002B5AF6" w:rsidRDefault="002B5AF6">
      <w:pPr>
        <w:pStyle w:val="Zkladntext"/>
        <w:tabs>
          <w:tab w:val="left" w:pos="808"/>
        </w:tabs>
        <w:ind w:left="0" w:firstLine="0"/>
        <w:jc w:val="both"/>
        <w:rPr>
          <w:rFonts w:ascii="Arial" w:hAnsi="Arial" w:cs="Arial"/>
          <w:spacing w:val="-1"/>
          <w:sz w:val="22"/>
          <w:szCs w:val="22"/>
        </w:rPr>
      </w:pPr>
    </w:p>
    <w:p w14:paraId="32F6776D"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Ocenenie derivátov:</w:t>
      </w:r>
    </w:p>
    <w:p w14:paraId="3450560F"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 xml:space="preserve">Deriváty sa oceňujú reálnou hodnotou. Zmena reálnej hodnoty zabezpečovacích derivátov sa účtuje bez vplyvu na výsledok hospodárenia, priamo do vlastného imania. Zmena reálnej hodnoty derivátov určených na obchodovanie na burze alebo verejnom trhu sa účtuje s vplyvom na výsledok hospodárenia. </w:t>
      </w:r>
    </w:p>
    <w:p w14:paraId="09023F8A" w14:textId="77777777" w:rsidR="002B5AF6" w:rsidRDefault="002B5AF6">
      <w:pPr>
        <w:pStyle w:val="Zkladntext"/>
        <w:tabs>
          <w:tab w:val="left" w:pos="808"/>
        </w:tabs>
        <w:ind w:left="0" w:firstLine="0"/>
        <w:jc w:val="both"/>
        <w:rPr>
          <w:rFonts w:ascii="Arial" w:hAnsi="Arial" w:cs="Arial"/>
          <w:spacing w:val="-1"/>
          <w:sz w:val="22"/>
          <w:szCs w:val="22"/>
        </w:rPr>
      </w:pPr>
    </w:p>
    <w:p w14:paraId="364C4C8D"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Ocenenie majetku a záväzkov zabezpečených derivátmi:</w:t>
      </w:r>
    </w:p>
    <w:p w14:paraId="282198A3"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 xml:space="preserve">Majetok a záväzky zabezpečené derivátmi sa oceňujú reálnou hodnotou. Zmeny reálnych hodnôt majetku a záväzkov zabezpečených derivátmi sa účtujú bez vplyvu na výsledok hospodárenia, priamo do vlastného imania. </w:t>
      </w:r>
    </w:p>
    <w:p w14:paraId="2BE96FC5" w14:textId="77777777" w:rsidR="002B5AF6" w:rsidRDefault="002B5AF6">
      <w:pPr>
        <w:pStyle w:val="Zkladntext"/>
        <w:tabs>
          <w:tab w:val="left" w:pos="808"/>
        </w:tabs>
        <w:ind w:left="0" w:firstLine="0"/>
        <w:jc w:val="both"/>
        <w:rPr>
          <w:rFonts w:ascii="Arial" w:hAnsi="Arial" w:cs="Arial"/>
          <w:sz w:val="22"/>
          <w:szCs w:val="22"/>
        </w:rPr>
      </w:pPr>
    </w:p>
    <w:p w14:paraId="3571A824" w14:textId="77777777" w:rsidR="002B5AF6" w:rsidRDefault="002B5AF6">
      <w:pPr>
        <w:pStyle w:val="Zkladntext"/>
        <w:tabs>
          <w:tab w:val="left" w:pos="808"/>
        </w:tabs>
        <w:ind w:left="0" w:firstLine="0"/>
        <w:jc w:val="both"/>
        <w:rPr>
          <w:rFonts w:ascii="Arial" w:hAnsi="Arial" w:cs="Arial"/>
          <w:sz w:val="22"/>
          <w:szCs w:val="22"/>
        </w:rPr>
      </w:pPr>
    </w:p>
    <w:p w14:paraId="644C432B"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3. Spôsob</w:t>
      </w:r>
      <w:r>
        <w:rPr>
          <w:rFonts w:ascii="Arial" w:hAnsi="Arial" w:cs="Arial"/>
          <w:spacing w:val="19"/>
          <w:sz w:val="22"/>
          <w:szCs w:val="22"/>
        </w:rPr>
        <w:t xml:space="preserve"> </w:t>
      </w:r>
      <w:r>
        <w:rPr>
          <w:rFonts w:ascii="Arial" w:hAnsi="Arial" w:cs="Arial"/>
          <w:spacing w:val="1"/>
          <w:sz w:val="22"/>
          <w:szCs w:val="22"/>
        </w:rPr>
        <w:t>z</w:t>
      </w:r>
      <w:r>
        <w:rPr>
          <w:rFonts w:ascii="Arial" w:hAnsi="Arial" w:cs="Arial"/>
          <w:sz w:val="22"/>
          <w:szCs w:val="22"/>
        </w:rPr>
        <w:t>o</w:t>
      </w:r>
      <w:r>
        <w:rPr>
          <w:rFonts w:ascii="Arial" w:hAnsi="Arial" w:cs="Arial"/>
          <w:spacing w:val="-3"/>
          <w:sz w:val="22"/>
          <w:szCs w:val="22"/>
        </w:rPr>
        <w:t>s</w:t>
      </w:r>
      <w:r>
        <w:rPr>
          <w:rFonts w:ascii="Arial" w:hAnsi="Arial" w:cs="Arial"/>
          <w:sz w:val="22"/>
          <w:szCs w:val="22"/>
        </w:rPr>
        <w:t>tav</w:t>
      </w:r>
      <w:r>
        <w:rPr>
          <w:rFonts w:ascii="Arial" w:hAnsi="Arial" w:cs="Arial"/>
          <w:spacing w:val="-2"/>
          <w:sz w:val="22"/>
          <w:szCs w:val="22"/>
        </w:rPr>
        <w:t>e</w:t>
      </w:r>
      <w:r>
        <w:rPr>
          <w:rFonts w:ascii="Arial" w:hAnsi="Arial" w:cs="Arial"/>
          <w:sz w:val="22"/>
          <w:szCs w:val="22"/>
        </w:rPr>
        <w:t>nia</w:t>
      </w:r>
      <w:r>
        <w:rPr>
          <w:rFonts w:ascii="Arial" w:hAnsi="Arial" w:cs="Arial"/>
          <w:spacing w:val="18"/>
          <w:sz w:val="22"/>
          <w:szCs w:val="22"/>
        </w:rPr>
        <w:t xml:space="preserve"> </w:t>
      </w:r>
      <w:r>
        <w:rPr>
          <w:rFonts w:ascii="Arial" w:hAnsi="Arial" w:cs="Arial"/>
          <w:sz w:val="22"/>
          <w:szCs w:val="22"/>
          <w:u w:val="single"/>
        </w:rPr>
        <w:t>odpisov</w:t>
      </w:r>
      <w:r>
        <w:rPr>
          <w:rFonts w:ascii="Arial" w:hAnsi="Arial" w:cs="Arial"/>
          <w:spacing w:val="-1"/>
          <w:sz w:val="22"/>
          <w:szCs w:val="22"/>
          <w:u w:val="single"/>
        </w:rPr>
        <w:t>é</w:t>
      </w:r>
      <w:r>
        <w:rPr>
          <w:rFonts w:ascii="Arial" w:hAnsi="Arial" w:cs="Arial"/>
          <w:sz w:val="22"/>
          <w:szCs w:val="22"/>
          <w:u w:val="single"/>
        </w:rPr>
        <w:t>ho</w:t>
      </w:r>
      <w:r>
        <w:rPr>
          <w:rFonts w:ascii="Arial" w:hAnsi="Arial" w:cs="Arial"/>
          <w:spacing w:val="18"/>
          <w:sz w:val="22"/>
          <w:szCs w:val="22"/>
          <w:u w:val="single"/>
        </w:rPr>
        <w:t xml:space="preserve"> </w:t>
      </w:r>
      <w:r>
        <w:rPr>
          <w:rFonts w:ascii="Arial" w:hAnsi="Arial" w:cs="Arial"/>
          <w:sz w:val="22"/>
          <w:szCs w:val="22"/>
          <w:u w:val="single"/>
        </w:rPr>
        <w:t>plánu</w:t>
      </w:r>
      <w:r>
        <w:rPr>
          <w:rFonts w:ascii="Arial" w:hAnsi="Arial" w:cs="Arial"/>
          <w:spacing w:val="18"/>
          <w:sz w:val="22"/>
          <w:szCs w:val="22"/>
        </w:rPr>
        <w:t xml:space="preserve"> </w:t>
      </w:r>
      <w:r>
        <w:rPr>
          <w:rFonts w:ascii="Arial" w:hAnsi="Arial" w:cs="Arial"/>
          <w:sz w:val="22"/>
          <w:szCs w:val="22"/>
        </w:rPr>
        <w:t>p</w:t>
      </w:r>
      <w:r>
        <w:rPr>
          <w:rFonts w:ascii="Arial" w:hAnsi="Arial" w:cs="Arial"/>
          <w:spacing w:val="-1"/>
          <w:sz w:val="22"/>
          <w:szCs w:val="22"/>
        </w:rPr>
        <w:t>r</w:t>
      </w:r>
      <w:r>
        <w:rPr>
          <w:rFonts w:ascii="Arial" w:hAnsi="Arial" w:cs="Arial"/>
          <w:sz w:val="22"/>
          <w:szCs w:val="22"/>
        </w:rPr>
        <w:t>e</w:t>
      </w:r>
      <w:r>
        <w:rPr>
          <w:rFonts w:ascii="Arial" w:hAnsi="Arial" w:cs="Arial"/>
          <w:spacing w:val="18"/>
          <w:sz w:val="22"/>
          <w:szCs w:val="22"/>
        </w:rPr>
        <w:t xml:space="preserve"> </w:t>
      </w:r>
      <w:r>
        <w:rPr>
          <w:rFonts w:ascii="Arial" w:hAnsi="Arial" w:cs="Arial"/>
          <w:sz w:val="22"/>
          <w:szCs w:val="22"/>
        </w:rPr>
        <w:t>jednotlivé</w:t>
      </w:r>
      <w:r>
        <w:rPr>
          <w:rFonts w:ascii="Arial" w:hAnsi="Arial" w:cs="Arial"/>
          <w:spacing w:val="18"/>
          <w:sz w:val="22"/>
          <w:szCs w:val="22"/>
        </w:rPr>
        <w:t xml:space="preserve"> </w:t>
      </w:r>
      <w:r>
        <w:rPr>
          <w:rFonts w:ascii="Arial" w:hAnsi="Arial" w:cs="Arial"/>
          <w:sz w:val="22"/>
          <w:szCs w:val="22"/>
        </w:rPr>
        <w:t>d</w:t>
      </w:r>
      <w:r>
        <w:rPr>
          <w:rFonts w:ascii="Arial" w:hAnsi="Arial" w:cs="Arial"/>
          <w:spacing w:val="-1"/>
          <w:sz w:val="22"/>
          <w:szCs w:val="22"/>
        </w:rPr>
        <w:t>r</w:t>
      </w:r>
      <w:r>
        <w:rPr>
          <w:rFonts w:ascii="Arial" w:hAnsi="Arial" w:cs="Arial"/>
          <w:spacing w:val="3"/>
          <w:sz w:val="22"/>
          <w:szCs w:val="22"/>
        </w:rPr>
        <w:t>u</w:t>
      </w:r>
      <w:r>
        <w:rPr>
          <w:rFonts w:ascii="Arial" w:hAnsi="Arial" w:cs="Arial"/>
          <w:spacing w:val="2"/>
          <w:sz w:val="22"/>
          <w:szCs w:val="22"/>
        </w:rPr>
        <w:t>h</w:t>
      </w:r>
      <w:r>
        <w:rPr>
          <w:rFonts w:ascii="Arial" w:hAnsi="Arial" w:cs="Arial"/>
          <w:sz w:val="22"/>
          <w:szCs w:val="22"/>
        </w:rPr>
        <w:t>y</w:t>
      </w:r>
      <w:r>
        <w:rPr>
          <w:rFonts w:ascii="Arial" w:hAnsi="Arial" w:cs="Arial"/>
          <w:spacing w:val="14"/>
          <w:sz w:val="22"/>
          <w:szCs w:val="22"/>
        </w:rPr>
        <w:t xml:space="preserve"> </w:t>
      </w:r>
      <w:r>
        <w:rPr>
          <w:rFonts w:ascii="Arial" w:hAnsi="Arial" w:cs="Arial"/>
          <w:sz w:val="22"/>
          <w:szCs w:val="22"/>
        </w:rPr>
        <w:t>dlhodobého</w:t>
      </w:r>
      <w:r>
        <w:rPr>
          <w:rFonts w:ascii="Arial" w:hAnsi="Arial" w:cs="Arial"/>
          <w:spacing w:val="18"/>
          <w:sz w:val="22"/>
          <w:szCs w:val="22"/>
        </w:rPr>
        <w:t xml:space="preserve"> </w:t>
      </w:r>
      <w:r>
        <w:rPr>
          <w:rFonts w:ascii="Arial" w:hAnsi="Arial" w:cs="Arial"/>
          <w:spacing w:val="2"/>
          <w:sz w:val="22"/>
          <w:szCs w:val="22"/>
        </w:rPr>
        <w:t>h</w:t>
      </w:r>
      <w:r>
        <w:rPr>
          <w:rFonts w:ascii="Arial" w:hAnsi="Arial" w:cs="Arial"/>
          <w:sz w:val="22"/>
          <w:szCs w:val="22"/>
        </w:rPr>
        <w:t>motn</w:t>
      </w:r>
      <w:r>
        <w:rPr>
          <w:rFonts w:ascii="Arial" w:hAnsi="Arial" w:cs="Arial"/>
          <w:spacing w:val="-1"/>
          <w:sz w:val="22"/>
          <w:szCs w:val="22"/>
        </w:rPr>
        <w:t>é</w:t>
      </w:r>
      <w:r>
        <w:rPr>
          <w:rFonts w:ascii="Arial" w:hAnsi="Arial" w:cs="Arial"/>
          <w:sz w:val="22"/>
          <w:szCs w:val="22"/>
        </w:rPr>
        <w:t>ho</w:t>
      </w:r>
      <w:r>
        <w:rPr>
          <w:rFonts w:ascii="Arial" w:hAnsi="Arial" w:cs="Arial"/>
          <w:spacing w:val="18"/>
          <w:sz w:val="22"/>
          <w:szCs w:val="22"/>
        </w:rPr>
        <w:t xml:space="preserve"> </w:t>
      </w:r>
      <w:r>
        <w:rPr>
          <w:rFonts w:ascii="Arial" w:hAnsi="Arial" w:cs="Arial"/>
          <w:sz w:val="22"/>
          <w:szCs w:val="22"/>
        </w:rPr>
        <w:t>maj</w:t>
      </w:r>
      <w:r>
        <w:rPr>
          <w:rFonts w:ascii="Arial" w:hAnsi="Arial" w:cs="Arial"/>
          <w:spacing w:val="-1"/>
          <w:sz w:val="22"/>
          <w:szCs w:val="22"/>
        </w:rPr>
        <w:t>e</w:t>
      </w:r>
      <w:r>
        <w:rPr>
          <w:rFonts w:ascii="Arial" w:hAnsi="Arial" w:cs="Arial"/>
          <w:sz w:val="22"/>
          <w:szCs w:val="22"/>
        </w:rPr>
        <w:t>tku a</w:t>
      </w:r>
      <w:r>
        <w:rPr>
          <w:rFonts w:ascii="Arial" w:hAnsi="Arial" w:cs="Arial"/>
          <w:spacing w:val="-1"/>
          <w:sz w:val="22"/>
          <w:szCs w:val="22"/>
        </w:rPr>
        <w:t xml:space="preserve"> </w:t>
      </w:r>
      <w:r>
        <w:rPr>
          <w:rFonts w:ascii="Arial" w:hAnsi="Arial" w:cs="Arial"/>
          <w:sz w:val="22"/>
          <w:szCs w:val="22"/>
        </w:rPr>
        <w:t>dlhodobého</w:t>
      </w:r>
      <w:r>
        <w:rPr>
          <w:rFonts w:ascii="Arial" w:hAnsi="Arial" w:cs="Arial"/>
          <w:spacing w:val="30"/>
          <w:sz w:val="22"/>
          <w:szCs w:val="22"/>
        </w:rPr>
        <w:t xml:space="preserve"> </w:t>
      </w:r>
      <w:r>
        <w:rPr>
          <w:rFonts w:ascii="Arial" w:hAnsi="Arial" w:cs="Arial"/>
          <w:sz w:val="22"/>
          <w:szCs w:val="22"/>
        </w:rPr>
        <w:t>n</w:t>
      </w:r>
      <w:r>
        <w:rPr>
          <w:rFonts w:ascii="Arial" w:hAnsi="Arial" w:cs="Arial"/>
          <w:spacing w:val="-1"/>
          <w:sz w:val="22"/>
          <w:szCs w:val="22"/>
        </w:rPr>
        <w:t>e</w:t>
      </w:r>
      <w:r>
        <w:rPr>
          <w:rFonts w:ascii="Arial" w:hAnsi="Arial" w:cs="Arial"/>
          <w:sz w:val="22"/>
          <w:szCs w:val="22"/>
        </w:rPr>
        <w:t>hmotn</w:t>
      </w:r>
      <w:r>
        <w:rPr>
          <w:rFonts w:ascii="Arial" w:hAnsi="Arial" w:cs="Arial"/>
          <w:spacing w:val="1"/>
          <w:sz w:val="22"/>
          <w:szCs w:val="22"/>
        </w:rPr>
        <w:t>é</w:t>
      </w:r>
      <w:r>
        <w:rPr>
          <w:rFonts w:ascii="Arial" w:hAnsi="Arial" w:cs="Arial"/>
          <w:sz w:val="22"/>
          <w:szCs w:val="22"/>
        </w:rPr>
        <w:t>ho</w:t>
      </w:r>
      <w:r>
        <w:rPr>
          <w:rFonts w:ascii="Arial" w:hAnsi="Arial" w:cs="Arial"/>
          <w:spacing w:val="30"/>
          <w:sz w:val="22"/>
          <w:szCs w:val="22"/>
        </w:rPr>
        <w:t xml:space="preserve"> </w:t>
      </w:r>
      <w:r>
        <w:rPr>
          <w:rFonts w:ascii="Arial" w:hAnsi="Arial" w:cs="Arial"/>
          <w:sz w:val="22"/>
          <w:szCs w:val="22"/>
        </w:rPr>
        <w:t>maj</w:t>
      </w:r>
      <w:r>
        <w:rPr>
          <w:rFonts w:ascii="Arial" w:hAnsi="Arial" w:cs="Arial"/>
          <w:spacing w:val="-1"/>
          <w:sz w:val="22"/>
          <w:szCs w:val="22"/>
        </w:rPr>
        <w:t>e</w:t>
      </w:r>
      <w:r>
        <w:rPr>
          <w:rFonts w:ascii="Arial" w:hAnsi="Arial" w:cs="Arial"/>
          <w:sz w:val="22"/>
          <w:szCs w:val="22"/>
        </w:rPr>
        <w:t xml:space="preserve">tku : </w:t>
      </w:r>
    </w:p>
    <w:p w14:paraId="5CB9BD82"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 xml:space="preserve">Odpisy dlhodobého nehmotného majetku sú stanovené vychádzajúc z predpokladanej doby jeho používania a predpokladaného priebehu jeho opotrebenia. Odpisovať sa začína prvým dňom mesiaca uvedenia dlhodobého majetku do používania. </w:t>
      </w:r>
    </w:p>
    <w:p w14:paraId="5CA80BDA"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 xml:space="preserve">Drobný dlhodobý nehmotný majetok, ktorého obstarávacia cena ( resp. vlastné náklady) je 2400 EUR a nižšia, sa odpisuje jednorazovo pri uvedení do používania. </w:t>
      </w:r>
    </w:p>
    <w:p w14:paraId="35DB8C0D"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 xml:space="preserve">Odpisy dlhodobého hmotného majetku sú stanovené vychádzajúc z predpokladanej doby jeho používania a predpokladaného priebehu jeho opotrebenia. Odpisovať sa začína prvým dňom mesiaca uvedenia dlhodobého majetku do používania. </w:t>
      </w:r>
    </w:p>
    <w:p w14:paraId="4298B11B"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 xml:space="preserve">Drobný dlhodobý hmotný majetok, ktorého obstarávacia cena ( resp. vlastné náklady ) je 1700 EUR a nižšia, sa odpisuje jednorazovo pri uvedení do používania. </w:t>
      </w:r>
    </w:p>
    <w:p w14:paraId="76CF1F3D" w14:textId="77777777" w:rsidR="002B5AF6" w:rsidRDefault="002B5AF6">
      <w:pPr>
        <w:pStyle w:val="Zkladntext"/>
        <w:tabs>
          <w:tab w:val="left" w:pos="808"/>
        </w:tabs>
        <w:ind w:left="0" w:firstLine="0"/>
        <w:jc w:val="both"/>
        <w:rPr>
          <w:rFonts w:ascii="Arial" w:hAnsi="Arial" w:cs="Arial"/>
          <w:sz w:val="22"/>
          <w:szCs w:val="22"/>
        </w:rPr>
      </w:pPr>
    </w:p>
    <w:p w14:paraId="02EE5D7A" w14:textId="77777777" w:rsidR="002B5AF6" w:rsidRDefault="002B5AF6">
      <w:pPr>
        <w:pStyle w:val="Zkladntext"/>
        <w:tabs>
          <w:tab w:val="left" w:pos="808"/>
        </w:tabs>
        <w:ind w:left="0" w:firstLine="0"/>
        <w:jc w:val="both"/>
        <w:rPr>
          <w:rFonts w:ascii="Arial" w:hAnsi="Arial" w:cs="Arial"/>
          <w:sz w:val="22"/>
          <w:szCs w:val="22"/>
        </w:rPr>
      </w:pPr>
    </w:p>
    <w:p w14:paraId="0D84BD9B" w14:textId="77777777" w:rsidR="002B5AF6" w:rsidRDefault="002B5AF6">
      <w:pPr>
        <w:pStyle w:val="Zkladntext"/>
        <w:tabs>
          <w:tab w:val="left" w:pos="808"/>
        </w:tabs>
        <w:ind w:left="0" w:firstLine="0"/>
        <w:jc w:val="both"/>
        <w:rPr>
          <w:rFonts w:ascii="Arial" w:hAnsi="Arial" w:cs="Arial"/>
          <w:sz w:val="22"/>
          <w:szCs w:val="22"/>
        </w:rPr>
      </w:pPr>
    </w:p>
    <w:p w14:paraId="386AA433" w14:textId="77777777" w:rsidR="002B5AF6" w:rsidRDefault="002B5AF6">
      <w:pPr>
        <w:pStyle w:val="Zkladntext"/>
        <w:tabs>
          <w:tab w:val="left" w:pos="808"/>
        </w:tabs>
        <w:ind w:left="0" w:firstLine="0"/>
        <w:jc w:val="both"/>
        <w:rPr>
          <w:rFonts w:ascii="Arial" w:hAnsi="Arial" w:cs="Arial"/>
          <w:sz w:val="22"/>
          <w:szCs w:val="22"/>
        </w:rPr>
      </w:pPr>
    </w:p>
    <w:tbl>
      <w:tblPr>
        <w:tblStyle w:val="Mriekatabuky"/>
        <w:tblpPr w:leftFromText="141" w:rightFromText="141" w:vertAnchor="text" w:horzAnchor="margin" w:tblpY="150"/>
        <w:tblW w:w="0" w:type="auto"/>
        <w:tblLook w:val="04A0" w:firstRow="1" w:lastRow="0" w:firstColumn="1" w:lastColumn="0" w:noHBand="0" w:noVBand="1"/>
      </w:tblPr>
      <w:tblGrid>
        <w:gridCol w:w="3681"/>
        <w:gridCol w:w="1559"/>
        <w:gridCol w:w="2552"/>
        <w:gridCol w:w="1745"/>
      </w:tblGrid>
      <w:tr w:rsidR="002B5AF6" w14:paraId="30A2B9BF" w14:textId="77777777">
        <w:tc>
          <w:tcPr>
            <w:tcW w:w="3681" w:type="dxa"/>
          </w:tcPr>
          <w:p w14:paraId="6E2A0E8B" w14:textId="77777777" w:rsidR="002B5AF6" w:rsidRDefault="00F8454E">
            <w:pPr>
              <w:pStyle w:val="Zkladntext"/>
              <w:tabs>
                <w:tab w:val="left" w:pos="808"/>
              </w:tabs>
              <w:ind w:left="0" w:firstLine="0"/>
              <w:jc w:val="center"/>
              <w:rPr>
                <w:rFonts w:ascii="Arial" w:hAnsi="Arial" w:cs="Arial"/>
                <w:b/>
                <w:bCs/>
                <w:sz w:val="18"/>
                <w:szCs w:val="18"/>
              </w:rPr>
            </w:pPr>
            <w:r>
              <w:rPr>
                <w:rFonts w:ascii="Arial" w:hAnsi="Arial" w:cs="Arial"/>
                <w:b/>
                <w:bCs/>
                <w:sz w:val="18"/>
                <w:szCs w:val="18"/>
              </w:rPr>
              <w:lastRenderedPageBreak/>
              <w:t>Druh majetku</w:t>
            </w:r>
          </w:p>
        </w:tc>
        <w:tc>
          <w:tcPr>
            <w:tcW w:w="1559" w:type="dxa"/>
          </w:tcPr>
          <w:p w14:paraId="5E7CD86A" w14:textId="77777777" w:rsidR="002B5AF6" w:rsidRDefault="00F8454E">
            <w:pPr>
              <w:pStyle w:val="Zkladntext"/>
              <w:tabs>
                <w:tab w:val="left" w:pos="808"/>
              </w:tabs>
              <w:ind w:left="0" w:firstLine="0"/>
              <w:jc w:val="center"/>
              <w:rPr>
                <w:rFonts w:ascii="Arial" w:hAnsi="Arial" w:cs="Arial"/>
                <w:b/>
                <w:bCs/>
                <w:sz w:val="18"/>
                <w:szCs w:val="18"/>
              </w:rPr>
            </w:pPr>
            <w:proofErr w:type="spellStart"/>
            <w:r>
              <w:rPr>
                <w:rFonts w:ascii="Arial" w:hAnsi="Arial" w:cs="Arial"/>
                <w:b/>
                <w:bCs/>
                <w:sz w:val="18"/>
                <w:szCs w:val="18"/>
              </w:rPr>
              <w:t>Predpokl.doba</w:t>
            </w:r>
            <w:proofErr w:type="spellEnd"/>
            <w:r>
              <w:rPr>
                <w:rFonts w:ascii="Arial" w:hAnsi="Arial" w:cs="Arial"/>
                <w:b/>
                <w:bCs/>
                <w:sz w:val="18"/>
                <w:szCs w:val="18"/>
              </w:rPr>
              <w:t xml:space="preserve"> používania v rokoch</w:t>
            </w:r>
          </w:p>
        </w:tc>
        <w:tc>
          <w:tcPr>
            <w:tcW w:w="2552" w:type="dxa"/>
          </w:tcPr>
          <w:p w14:paraId="76874654" w14:textId="77777777" w:rsidR="002B5AF6" w:rsidRDefault="00F8454E">
            <w:pPr>
              <w:pStyle w:val="Zkladntext"/>
              <w:tabs>
                <w:tab w:val="left" w:pos="808"/>
              </w:tabs>
              <w:ind w:left="0" w:firstLine="0"/>
              <w:jc w:val="center"/>
              <w:rPr>
                <w:rFonts w:ascii="Arial" w:hAnsi="Arial" w:cs="Arial"/>
                <w:b/>
                <w:bCs/>
                <w:sz w:val="18"/>
                <w:szCs w:val="18"/>
              </w:rPr>
            </w:pPr>
            <w:r>
              <w:rPr>
                <w:rFonts w:ascii="Arial" w:hAnsi="Arial" w:cs="Arial"/>
                <w:b/>
                <w:bCs/>
                <w:sz w:val="18"/>
                <w:szCs w:val="18"/>
              </w:rPr>
              <w:t>Metóda</w:t>
            </w:r>
          </w:p>
          <w:p w14:paraId="3EA1ECF7" w14:textId="77777777" w:rsidR="002B5AF6" w:rsidRDefault="00F8454E">
            <w:pPr>
              <w:pStyle w:val="Zkladntext"/>
              <w:tabs>
                <w:tab w:val="left" w:pos="808"/>
              </w:tabs>
              <w:ind w:left="0" w:firstLine="0"/>
              <w:jc w:val="center"/>
              <w:rPr>
                <w:rFonts w:ascii="Arial" w:hAnsi="Arial" w:cs="Arial"/>
                <w:b/>
                <w:bCs/>
                <w:sz w:val="18"/>
                <w:szCs w:val="18"/>
              </w:rPr>
            </w:pPr>
            <w:r>
              <w:rPr>
                <w:rFonts w:ascii="Arial" w:hAnsi="Arial" w:cs="Arial"/>
                <w:b/>
                <w:bCs/>
                <w:sz w:val="18"/>
                <w:szCs w:val="18"/>
              </w:rPr>
              <w:t>odpisovania</w:t>
            </w:r>
          </w:p>
        </w:tc>
        <w:tc>
          <w:tcPr>
            <w:tcW w:w="1745" w:type="dxa"/>
          </w:tcPr>
          <w:p w14:paraId="650CA1A9" w14:textId="77777777" w:rsidR="002B5AF6" w:rsidRDefault="00F8454E">
            <w:pPr>
              <w:pStyle w:val="Zkladntext"/>
              <w:tabs>
                <w:tab w:val="left" w:pos="808"/>
              </w:tabs>
              <w:ind w:left="0" w:firstLine="0"/>
              <w:jc w:val="center"/>
              <w:rPr>
                <w:rFonts w:ascii="Arial" w:hAnsi="Arial" w:cs="Arial"/>
                <w:b/>
                <w:bCs/>
                <w:sz w:val="18"/>
                <w:szCs w:val="18"/>
              </w:rPr>
            </w:pPr>
            <w:r>
              <w:rPr>
                <w:rFonts w:ascii="Arial" w:hAnsi="Arial" w:cs="Arial"/>
                <w:b/>
                <w:bCs/>
                <w:sz w:val="18"/>
                <w:szCs w:val="18"/>
              </w:rPr>
              <w:t>Sadzba ročného odpisu</w:t>
            </w:r>
          </w:p>
        </w:tc>
      </w:tr>
      <w:tr w:rsidR="002B5AF6" w14:paraId="5472980E" w14:textId="77777777">
        <w:tc>
          <w:tcPr>
            <w:tcW w:w="3681" w:type="dxa"/>
          </w:tcPr>
          <w:p w14:paraId="6DBC96B2" w14:textId="4DA7603E" w:rsidR="002B5AF6" w:rsidRDefault="00253A37">
            <w:pPr>
              <w:pStyle w:val="Zkladntext"/>
              <w:tabs>
                <w:tab w:val="left" w:pos="808"/>
              </w:tabs>
              <w:ind w:left="0" w:firstLine="0"/>
              <w:jc w:val="both"/>
              <w:rPr>
                <w:rFonts w:ascii="Arial" w:hAnsi="Arial" w:cs="Arial"/>
                <w:sz w:val="22"/>
                <w:szCs w:val="22"/>
              </w:rPr>
            </w:pPr>
            <w:r>
              <w:rPr>
                <w:rFonts w:ascii="Arial" w:hAnsi="Arial" w:cs="Arial"/>
                <w:sz w:val="22"/>
                <w:szCs w:val="22"/>
              </w:rPr>
              <w:t>počítač</w:t>
            </w:r>
          </w:p>
        </w:tc>
        <w:tc>
          <w:tcPr>
            <w:tcW w:w="1559" w:type="dxa"/>
          </w:tcPr>
          <w:p w14:paraId="76EE2159" w14:textId="0011E509" w:rsidR="002B5AF6" w:rsidRDefault="00253A37">
            <w:pPr>
              <w:pStyle w:val="Zkladntext"/>
              <w:tabs>
                <w:tab w:val="left" w:pos="808"/>
              </w:tabs>
              <w:ind w:left="0" w:firstLine="0"/>
              <w:jc w:val="both"/>
              <w:rPr>
                <w:rFonts w:ascii="Arial" w:hAnsi="Arial" w:cs="Arial"/>
                <w:sz w:val="22"/>
                <w:szCs w:val="22"/>
              </w:rPr>
            </w:pPr>
            <w:r>
              <w:rPr>
                <w:rFonts w:ascii="Arial" w:hAnsi="Arial" w:cs="Arial"/>
                <w:sz w:val="22"/>
                <w:szCs w:val="22"/>
              </w:rPr>
              <w:t xml:space="preserve">         4</w:t>
            </w:r>
          </w:p>
        </w:tc>
        <w:tc>
          <w:tcPr>
            <w:tcW w:w="2552" w:type="dxa"/>
          </w:tcPr>
          <w:p w14:paraId="288248BF" w14:textId="2A67F443" w:rsidR="002B5AF6" w:rsidRDefault="00253A37">
            <w:pPr>
              <w:pStyle w:val="Zkladntext"/>
              <w:tabs>
                <w:tab w:val="left" w:pos="808"/>
              </w:tabs>
              <w:ind w:left="0" w:firstLine="0"/>
              <w:jc w:val="both"/>
              <w:rPr>
                <w:rFonts w:ascii="Arial" w:hAnsi="Arial" w:cs="Arial"/>
                <w:sz w:val="22"/>
                <w:szCs w:val="22"/>
              </w:rPr>
            </w:pPr>
            <w:r>
              <w:rPr>
                <w:rFonts w:ascii="Arial" w:hAnsi="Arial" w:cs="Arial"/>
                <w:sz w:val="22"/>
                <w:szCs w:val="22"/>
              </w:rPr>
              <w:t xml:space="preserve">           lineárna</w:t>
            </w:r>
          </w:p>
        </w:tc>
        <w:tc>
          <w:tcPr>
            <w:tcW w:w="1745" w:type="dxa"/>
          </w:tcPr>
          <w:p w14:paraId="292D9324" w14:textId="6D1F254B" w:rsidR="002B5AF6" w:rsidRDefault="00253A37">
            <w:pPr>
              <w:pStyle w:val="Zkladntext"/>
              <w:tabs>
                <w:tab w:val="left" w:pos="808"/>
              </w:tabs>
              <w:ind w:left="0" w:firstLine="0"/>
              <w:jc w:val="both"/>
              <w:rPr>
                <w:rFonts w:ascii="Arial" w:hAnsi="Arial" w:cs="Arial"/>
                <w:sz w:val="22"/>
                <w:szCs w:val="22"/>
              </w:rPr>
            </w:pPr>
            <w:r>
              <w:rPr>
                <w:rFonts w:ascii="Arial" w:hAnsi="Arial" w:cs="Arial"/>
                <w:sz w:val="22"/>
                <w:szCs w:val="22"/>
              </w:rPr>
              <w:t xml:space="preserve">         25%</w:t>
            </w:r>
          </w:p>
        </w:tc>
      </w:tr>
      <w:tr w:rsidR="0039785C" w14:paraId="5C2EA9D1" w14:textId="77777777">
        <w:tc>
          <w:tcPr>
            <w:tcW w:w="3681" w:type="dxa"/>
          </w:tcPr>
          <w:p w14:paraId="4B4031F8" w14:textId="20F908E3" w:rsidR="0039785C" w:rsidRDefault="0039785C" w:rsidP="0039785C">
            <w:pPr>
              <w:pStyle w:val="Zkladntext"/>
              <w:tabs>
                <w:tab w:val="left" w:pos="808"/>
              </w:tabs>
              <w:ind w:left="0" w:firstLine="0"/>
              <w:jc w:val="both"/>
              <w:rPr>
                <w:rFonts w:ascii="Arial" w:hAnsi="Arial" w:cs="Arial"/>
                <w:sz w:val="22"/>
                <w:szCs w:val="22"/>
              </w:rPr>
            </w:pPr>
          </w:p>
        </w:tc>
        <w:tc>
          <w:tcPr>
            <w:tcW w:w="1559" w:type="dxa"/>
          </w:tcPr>
          <w:p w14:paraId="78C9CB9C" w14:textId="0CD6BCA4" w:rsidR="0039785C" w:rsidRDefault="0039785C" w:rsidP="0039785C">
            <w:pPr>
              <w:pStyle w:val="Zkladntext"/>
              <w:tabs>
                <w:tab w:val="left" w:pos="808"/>
              </w:tabs>
              <w:ind w:left="0" w:firstLine="0"/>
              <w:jc w:val="both"/>
              <w:rPr>
                <w:rFonts w:ascii="Arial" w:hAnsi="Arial" w:cs="Arial"/>
                <w:sz w:val="22"/>
                <w:szCs w:val="22"/>
              </w:rPr>
            </w:pPr>
          </w:p>
        </w:tc>
        <w:tc>
          <w:tcPr>
            <w:tcW w:w="2552" w:type="dxa"/>
          </w:tcPr>
          <w:p w14:paraId="70951BAD" w14:textId="250FA0B1" w:rsidR="0039785C" w:rsidRDefault="0039785C" w:rsidP="0039785C">
            <w:pPr>
              <w:pStyle w:val="Zkladntext"/>
              <w:tabs>
                <w:tab w:val="left" w:pos="808"/>
              </w:tabs>
              <w:ind w:left="0" w:firstLine="0"/>
              <w:jc w:val="both"/>
              <w:rPr>
                <w:rFonts w:ascii="Arial" w:hAnsi="Arial" w:cs="Arial"/>
                <w:sz w:val="22"/>
                <w:szCs w:val="22"/>
              </w:rPr>
            </w:pPr>
          </w:p>
        </w:tc>
        <w:tc>
          <w:tcPr>
            <w:tcW w:w="1745" w:type="dxa"/>
          </w:tcPr>
          <w:p w14:paraId="2353AD5E" w14:textId="63947A38" w:rsidR="0039785C" w:rsidRDefault="0039785C" w:rsidP="0039785C">
            <w:pPr>
              <w:pStyle w:val="Zkladntext"/>
              <w:tabs>
                <w:tab w:val="left" w:pos="808"/>
              </w:tabs>
              <w:ind w:left="0" w:firstLine="0"/>
              <w:jc w:val="both"/>
              <w:rPr>
                <w:rFonts w:ascii="Arial" w:hAnsi="Arial" w:cs="Arial"/>
                <w:sz w:val="22"/>
                <w:szCs w:val="22"/>
              </w:rPr>
            </w:pPr>
            <w:r>
              <w:rPr>
                <w:rFonts w:ascii="Arial" w:hAnsi="Arial" w:cs="Arial"/>
                <w:sz w:val="22"/>
                <w:szCs w:val="22"/>
              </w:rPr>
              <w:t xml:space="preserve">         </w:t>
            </w:r>
          </w:p>
        </w:tc>
      </w:tr>
      <w:tr w:rsidR="0039785C" w14:paraId="430F1A26" w14:textId="77777777">
        <w:tc>
          <w:tcPr>
            <w:tcW w:w="3681" w:type="dxa"/>
          </w:tcPr>
          <w:p w14:paraId="05359963" w14:textId="77777777" w:rsidR="0039785C" w:rsidRDefault="0039785C" w:rsidP="0039785C">
            <w:pPr>
              <w:pStyle w:val="Zkladntext"/>
              <w:tabs>
                <w:tab w:val="left" w:pos="808"/>
              </w:tabs>
              <w:ind w:left="0" w:firstLine="0"/>
              <w:jc w:val="both"/>
              <w:rPr>
                <w:rFonts w:ascii="Arial" w:hAnsi="Arial" w:cs="Arial"/>
                <w:sz w:val="22"/>
                <w:szCs w:val="22"/>
              </w:rPr>
            </w:pPr>
          </w:p>
        </w:tc>
        <w:tc>
          <w:tcPr>
            <w:tcW w:w="1559" w:type="dxa"/>
          </w:tcPr>
          <w:p w14:paraId="744A1200" w14:textId="77777777" w:rsidR="0039785C" w:rsidRDefault="0039785C" w:rsidP="0039785C">
            <w:pPr>
              <w:pStyle w:val="Zkladntext"/>
              <w:tabs>
                <w:tab w:val="left" w:pos="808"/>
              </w:tabs>
              <w:ind w:left="0" w:firstLine="0"/>
              <w:jc w:val="both"/>
              <w:rPr>
                <w:rFonts w:ascii="Arial" w:hAnsi="Arial" w:cs="Arial"/>
                <w:sz w:val="22"/>
                <w:szCs w:val="22"/>
              </w:rPr>
            </w:pPr>
          </w:p>
        </w:tc>
        <w:tc>
          <w:tcPr>
            <w:tcW w:w="2552" w:type="dxa"/>
          </w:tcPr>
          <w:p w14:paraId="58A17C31" w14:textId="77777777" w:rsidR="0039785C" w:rsidRDefault="0039785C" w:rsidP="0039785C">
            <w:pPr>
              <w:pStyle w:val="Zkladntext"/>
              <w:tabs>
                <w:tab w:val="left" w:pos="808"/>
              </w:tabs>
              <w:ind w:left="0" w:firstLine="0"/>
              <w:jc w:val="both"/>
              <w:rPr>
                <w:rFonts w:ascii="Arial" w:hAnsi="Arial" w:cs="Arial"/>
                <w:sz w:val="22"/>
                <w:szCs w:val="22"/>
              </w:rPr>
            </w:pPr>
          </w:p>
        </w:tc>
        <w:tc>
          <w:tcPr>
            <w:tcW w:w="1745" w:type="dxa"/>
          </w:tcPr>
          <w:p w14:paraId="462636BF" w14:textId="77777777" w:rsidR="0039785C" w:rsidRDefault="0039785C" w:rsidP="0039785C">
            <w:pPr>
              <w:pStyle w:val="Zkladntext"/>
              <w:tabs>
                <w:tab w:val="left" w:pos="808"/>
              </w:tabs>
              <w:ind w:left="0" w:firstLine="0"/>
              <w:jc w:val="both"/>
              <w:rPr>
                <w:rFonts w:ascii="Arial" w:hAnsi="Arial" w:cs="Arial"/>
                <w:sz w:val="22"/>
                <w:szCs w:val="22"/>
              </w:rPr>
            </w:pPr>
          </w:p>
        </w:tc>
      </w:tr>
    </w:tbl>
    <w:p w14:paraId="63D3BD26" w14:textId="77777777" w:rsidR="002B5AF6" w:rsidRDefault="002B5AF6">
      <w:pPr>
        <w:pStyle w:val="Zkladntext"/>
        <w:tabs>
          <w:tab w:val="left" w:pos="808"/>
        </w:tabs>
        <w:ind w:left="0" w:firstLine="0"/>
        <w:jc w:val="both"/>
        <w:rPr>
          <w:rFonts w:ascii="Arial" w:hAnsi="Arial" w:cs="Arial"/>
          <w:sz w:val="22"/>
          <w:szCs w:val="22"/>
        </w:rPr>
      </w:pPr>
    </w:p>
    <w:p w14:paraId="4D0C37A4" w14:textId="77777777" w:rsidR="002B5AF6" w:rsidRDefault="00F8454E">
      <w:pPr>
        <w:pStyle w:val="Zkladntext"/>
        <w:tabs>
          <w:tab w:val="left" w:pos="808"/>
        </w:tabs>
        <w:ind w:left="0" w:firstLine="0"/>
        <w:jc w:val="both"/>
        <w:rPr>
          <w:rFonts w:ascii="Arial" w:hAnsi="Arial" w:cs="Arial"/>
          <w:spacing w:val="-5"/>
          <w:sz w:val="22"/>
          <w:szCs w:val="22"/>
        </w:rPr>
      </w:pPr>
      <w:r>
        <w:rPr>
          <w:rFonts w:ascii="Arial" w:hAnsi="Arial" w:cs="Arial"/>
          <w:sz w:val="22"/>
          <w:szCs w:val="22"/>
        </w:rPr>
        <w:t xml:space="preserve">4. </w:t>
      </w:r>
      <w:r>
        <w:rPr>
          <w:rFonts w:ascii="Arial" w:hAnsi="Arial" w:cs="Arial"/>
          <w:spacing w:val="-5"/>
          <w:sz w:val="22"/>
          <w:szCs w:val="22"/>
        </w:rPr>
        <w:t>Účtovné metódy a všeobecné účtovné zásady boli účtovnou jednotkou konzistentne aplikované.</w:t>
      </w:r>
    </w:p>
    <w:p w14:paraId="12633F0E" w14:textId="77777777" w:rsidR="002B5AF6" w:rsidRDefault="002B5AF6">
      <w:pPr>
        <w:pStyle w:val="Zkladntext"/>
        <w:tabs>
          <w:tab w:val="left" w:pos="808"/>
        </w:tabs>
        <w:ind w:left="0" w:firstLine="0"/>
        <w:jc w:val="both"/>
        <w:rPr>
          <w:rFonts w:ascii="Arial" w:hAnsi="Arial" w:cs="Arial"/>
          <w:spacing w:val="-5"/>
          <w:sz w:val="22"/>
          <w:szCs w:val="22"/>
        </w:rPr>
      </w:pPr>
    </w:p>
    <w:p w14:paraId="0476B2F0"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5"/>
          <w:sz w:val="22"/>
          <w:szCs w:val="22"/>
        </w:rPr>
        <w:t xml:space="preserve">5. </w:t>
      </w:r>
      <w:r>
        <w:rPr>
          <w:rFonts w:ascii="Arial" w:hAnsi="Arial" w:cs="Arial"/>
          <w:spacing w:val="-4"/>
          <w:sz w:val="22"/>
          <w:szCs w:val="22"/>
          <w:u w:val="single"/>
        </w:rPr>
        <w:t>I</w:t>
      </w:r>
      <w:r>
        <w:rPr>
          <w:rFonts w:ascii="Arial" w:hAnsi="Arial" w:cs="Arial"/>
          <w:spacing w:val="2"/>
          <w:sz w:val="22"/>
          <w:szCs w:val="22"/>
          <w:u w:val="single"/>
        </w:rPr>
        <w:t>n</w:t>
      </w:r>
      <w:r>
        <w:rPr>
          <w:rFonts w:ascii="Arial" w:hAnsi="Arial" w:cs="Arial"/>
          <w:sz w:val="22"/>
          <w:szCs w:val="22"/>
          <w:u w:val="single"/>
        </w:rPr>
        <w:t>fo</w:t>
      </w:r>
      <w:r>
        <w:rPr>
          <w:rFonts w:ascii="Arial" w:hAnsi="Arial" w:cs="Arial"/>
          <w:spacing w:val="-2"/>
          <w:sz w:val="22"/>
          <w:szCs w:val="22"/>
          <w:u w:val="single"/>
        </w:rPr>
        <w:t>r</w:t>
      </w:r>
      <w:r>
        <w:rPr>
          <w:rFonts w:ascii="Arial" w:hAnsi="Arial" w:cs="Arial"/>
          <w:sz w:val="22"/>
          <w:szCs w:val="22"/>
          <w:u w:val="single"/>
        </w:rPr>
        <w:t>má</w:t>
      </w:r>
      <w:r>
        <w:rPr>
          <w:rFonts w:ascii="Arial" w:hAnsi="Arial" w:cs="Arial"/>
          <w:spacing w:val="-2"/>
          <w:sz w:val="22"/>
          <w:szCs w:val="22"/>
          <w:u w:val="single"/>
        </w:rPr>
        <w:t>c</w:t>
      </w:r>
      <w:r>
        <w:rPr>
          <w:rFonts w:ascii="Arial" w:hAnsi="Arial" w:cs="Arial"/>
          <w:spacing w:val="2"/>
          <w:sz w:val="22"/>
          <w:szCs w:val="22"/>
          <w:u w:val="single"/>
        </w:rPr>
        <w:t>i</w:t>
      </w:r>
      <w:r>
        <w:rPr>
          <w:rFonts w:ascii="Arial" w:hAnsi="Arial" w:cs="Arial"/>
          <w:sz w:val="22"/>
          <w:szCs w:val="22"/>
          <w:u w:val="single"/>
        </w:rPr>
        <w:t>e</w:t>
      </w:r>
      <w:r>
        <w:rPr>
          <w:rFonts w:ascii="Arial" w:hAnsi="Arial" w:cs="Arial"/>
          <w:spacing w:val="-1"/>
          <w:sz w:val="22"/>
          <w:szCs w:val="22"/>
          <w:u w:val="single"/>
        </w:rPr>
        <w:t xml:space="preserve"> </w:t>
      </w:r>
      <w:r>
        <w:rPr>
          <w:rFonts w:ascii="Arial" w:hAnsi="Arial" w:cs="Arial"/>
          <w:sz w:val="22"/>
          <w:szCs w:val="22"/>
          <w:u w:val="single"/>
        </w:rPr>
        <w:t>o dotá</w:t>
      </w:r>
      <w:r>
        <w:rPr>
          <w:rFonts w:ascii="Arial" w:hAnsi="Arial" w:cs="Arial"/>
          <w:spacing w:val="-2"/>
          <w:sz w:val="22"/>
          <w:szCs w:val="22"/>
          <w:u w:val="single"/>
        </w:rPr>
        <w:t>c</w:t>
      </w:r>
      <w:r>
        <w:rPr>
          <w:rFonts w:ascii="Arial" w:hAnsi="Arial" w:cs="Arial"/>
          <w:sz w:val="22"/>
          <w:szCs w:val="22"/>
          <w:u w:val="single"/>
        </w:rPr>
        <w:t>i</w:t>
      </w:r>
      <w:r>
        <w:rPr>
          <w:rFonts w:ascii="Arial" w:hAnsi="Arial" w:cs="Arial"/>
          <w:spacing w:val="1"/>
          <w:sz w:val="22"/>
          <w:szCs w:val="22"/>
          <w:u w:val="single"/>
        </w:rPr>
        <w:t>á</w:t>
      </w:r>
      <w:r>
        <w:rPr>
          <w:rFonts w:ascii="Arial" w:hAnsi="Arial" w:cs="Arial"/>
          <w:spacing w:val="-1"/>
          <w:sz w:val="22"/>
          <w:szCs w:val="22"/>
          <w:u w:val="single"/>
        </w:rPr>
        <w:t>c</w:t>
      </w:r>
      <w:r>
        <w:rPr>
          <w:rFonts w:ascii="Arial" w:hAnsi="Arial" w:cs="Arial"/>
          <w:sz w:val="22"/>
          <w:szCs w:val="22"/>
          <w:u w:val="single"/>
        </w:rPr>
        <w:t>h</w:t>
      </w:r>
      <w:r>
        <w:rPr>
          <w:rFonts w:ascii="Arial" w:hAnsi="Arial" w:cs="Arial"/>
          <w:sz w:val="22"/>
          <w:szCs w:val="22"/>
        </w:rPr>
        <w:t xml:space="preserve"> a</w:t>
      </w:r>
      <w:r>
        <w:rPr>
          <w:rFonts w:ascii="Arial" w:hAnsi="Arial" w:cs="Arial"/>
          <w:spacing w:val="2"/>
          <w:sz w:val="22"/>
          <w:szCs w:val="22"/>
        </w:rPr>
        <w:t xml:space="preserve"> </w:t>
      </w:r>
      <w:r>
        <w:rPr>
          <w:rFonts w:ascii="Arial" w:hAnsi="Arial" w:cs="Arial"/>
          <w:sz w:val="22"/>
          <w:szCs w:val="22"/>
        </w:rPr>
        <w:t>ich o</w:t>
      </w:r>
      <w:r>
        <w:rPr>
          <w:rFonts w:ascii="Arial" w:hAnsi="Arial" w:cs="Arial"/>
          <w:spacing w:val="-2"/>
          <w:sz w:val="22"/>
          <w:szCs w:val="22"/>
        </w:rPr>
        <w:t>c</w:t>
      </w:r>
      <w:r>
        <w:rPr>
          <w:rFonts w:ascii="Arial" w:hAnsi="Arial" w:cs="Arial"/>
          <w:spacing w:val="-1"/>
          <w:sz w:val="22"/>
          <w:szCs w:val="22"/>
        </w:rPr>
        <w:t>e</w:t>
      </w:r>
      <w:r>
        <w:rPr>
          <w:rFonts w:ascii="Arial" w:hAnsi="Arial" w:cs="Arial"/>
          <w:sz w:val="22"/>
          <w:szCs w:val="22"/>
        </w:rPr>
        <w:t>ňov</w:t>
      </w:r>
      <w:r>
        <w:rPr>
          <w:rFonts w:ascii="Arial" w:hAnsi="Arial" w:cs="Arial"/>
          <w:spacing w:val="-1"/>
          <w:sz w:val="22"/>
          <w:szCs w:val="22"/>
        </w:rPr>
        <w:t>a</w:t>
      </w:r>
      <w:r>
        <w:rPr>
          <w:rFonts w:ascii="Arial" w:hAnsi="Arial" w:cs="Arial"/>
          <w:sz w:val="22"/>
          <w:szCs w:val="22"/>
        </w:rPr>
        <w:t>n</w:t>
      </w:r>
      <w:r>
        <w:rPr>
          <w:rFonts w:ascii="Arial" w:hAnsi="Arial" w:cs="Arial"/>
          <w:spacing w:val="2"/>
          <w:sz w:val="22"/>
          <w:szCs w:val="22"/>
        </w:rPr>
        <w:t>i</w:t>
      </w:r>
      <w:r>
        <w:rPr>
          <w:rFonts w:ascii="Arial" w:hAnsi="Arial" w:cs="Arial"/>
          <w:sz w:val="22"/>
          <w:szCs w:val="22"/>
        </w:rPr>
        <w:t>e</w:t>
      </w:r>
      <w:r>
        <w:rPr>
          <w:rFonts w:ascii="Arial" w:hAnsi="Arial" w:cs="Arial"/>
          <w:spacing w:val="59"/>
          <w:sz w:val="22"/>
          <w:szCs w:val="22"/>
        </w:rPr>
        <w:t xml:space="preserve"> </w:t>
      </w:r>
      <w:r>
        <w:rPr>
          <w:rFonts w:ascii="Arial" w:hAnsi="Arial" w:cs="Arial"/>
          <w:sz w:val="22"/>
          <w:szCs w:val="22"/>
        </w:rPr>
        <w:t>v ú</w:t>
      </w:r>
      <w:r>
        <w:rPr>
          <w:rFonts w:ascii="Arial" w:hAnsi="Arial" w:cs="Arial"/>
          <w:spacing w:val="-1"/>
          <w:sz w:val="22"/>
          <w:szCs w:val="22"/>
        </w:rPr>
        <w:t>č</w:t>
      </w:r>
      <w:r>
        <w:rPr>
          <w:rFonts w:ascii="Arial" w:hAnsi="Arial" w:cs="Arial"/>
          <w:sz w:val="22"/>
          <w:szCs w:val="22"/>
        </w:rPr>
        <w:t>tov</w:t>
      </w:r>
      <w:r>
        <w:rPr>
          <w:rFonts w:ascii="Arial" w:hAnsi="Arial" w:cs="Arial"/>
          <w:spacing w:val="2"/>
          <w:sz w:val="22"/>
          <w:szCs w:val="22"/>
        </w:rPr>
        <w:t>n</w:t>
      </w:r>
      <w:r>
        <w:rPr>
          <w:rFonts w:ascii="Arial" w:hAnsi="Arial" w:cs="Arial"/>
          <w:sz w:val="22"/>
          <w:szCs w:val="22"/>
        </w:rPr>
        <w:t>íctv</w:t>
      </w:r>
      <w:r>
        <w:rPr>
          <w:rFonts w:ascii="Arial" w:hAnsi="Arial" w:cs="Arial"/>
          <w:spacing w:val="-1"/>
          <w:sz w:val="22"/>
          <w:szCs w:val="22"/>
        </w:rPr>
        <w:t xml:space="preserve">e: </w:t>
      </w:r>
    </w:p>
    <w:p w14:paraId="58BB532A"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 xml:space="preserve">Dotácie na hospodársku činnosť sa vykazujú ako výnosy budúcich období a do výkazu ziskov a strát sa rozpúšťajú ako výnosy z hospodárskej činnosti v časovej a vecnej súvislosti s vynaložením nákladov na príslušný účel. </w:t>
      </w:r>
    </w:p>
    <w:p w14:paraId="25725205" w14:textId="77777777" w:rsidR="002B5AF6" w:rsidRDefault="00F8454E">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A226EDD" w14:textId="77777777" w:rsidR="002B5AF6" w:rsidRDefault="002B5AF6">
      <w:pPr>
        <w:pStyle w:val="Zkladntext"/>
        <w:tabs>
          <w:tab w:val="left" w:pos="808"/>
        </w:tabs>
        <w:ind w:left="0" w:firstLine="0"/>
        <w:jc w:val="both"/>
        <w:rPr>
          <w:rFonts w:ascii="Arial" w:hAnsi="Arial" w:cs="Arial"/>
          <w:sz w:val="22"/>
          <w:szCs w:val="22"/>
        </w:rPr>
      </w:pPr>
    </w:p>
    <w:p w14:paraId="4604001B" w14:textId="77777777" w:rsidR="002B5AF6" w:rsidRDefault="00F8454E">
      <w:pPr>
        <w:pStyle w:val="Zkladntext"/>
        <w:tabs>
          <w:tab w:val="left" w:pos="808"/>
        </w:tabs>
        <w:ind w:left="0" w:firstLine="0"/>
        <w:jc w:val="both"/>
        <w:rPr>
          <w:rFonts w:ascii="Arial" w:hAnsi="Arial" w:cs="Arial"/>
          <w:sz w:val="22"/>
          <w:szCs w:val="22"/>
        </w:rPr>
      </w:pPr>
      <w:r>
        <w:rPr>
          <w:rFonts w:ascii="Arial" w:hAnsi="Arial" w:cs="Arial"/>
          <w:sz w:val="22"/>
          <w:szCs w:val="22"/>
        </w:rPr>
        <w:t xml:space="preserve">6. </w:t>
      </w:r>
      <w:r>
        <w:rPr>
          <w:rFonts w:ascii="Arial" w:hAnsi="Arial" w:cs="Arial"/>
          <w:spacing w:val="-4"/>
          <w:sz w:val="22"/>
          <w:szCs w:val="22"/>
        </w:rPr>
        <w:t>I</w:t>
      </w:r>
      <w:r>
        <w:rPr>
          <w:rFonts w:ascii="Arial" w:hAnsi="Arial" w:cs="Arial"/>
          <w:spacing w:val="2"/>
          <w:sz w:val="22"/>
          <w:szCs w:val="22"/>
        </w:rPr>
        <w:t>n</w:t>
      </w:r>
      <w:r>
        <w:rPr>
          <w:rFonts w:ascii="Arial" w:hAnsi="Arial" w:cs="Arial"/>
          <w:sz w:val="22"/>
          <w:szCs w:val="22"/>
        </w:rPr>
        <w:t>fo</w:t>
      </w:r>
      <w:r>
        <w:rPr>
          <w:rFonts w:ascii="Arial" w:hAnsi="Arial" w:cs="Arial"/>
          <w:spacing w:val="-2"/>
          <w:sz w:val="22"/>
          <w:szCs w:val="22"/>
        </w:rPr>
        <w:t>r</w:t>
      </w:r>
      <w:r>
        <w:rPr>
          <w:rFonts w:ascii="Arial" w:hAnsi="Arial" w:cs="Arial"/>
          <w:sz w:val="22"/>
          <w:szCs w:val="22"/>
        </w:rPr>
        <w:t>má</w:t>
      </w:r>
      <w:r>
        <w:rPr>
          <w:rFonts w:ascii="Arial" w:hAnsi="Arial" w:cs="Arial"/>
          <w:spacing w:val="-2"/>
          <w:sz w:val="22"/>
          <w:szCs w:val="22"/>
        </w:rPr>
        <w:t>c</w:t>
      </w:r>
      <w:r>
        <w:rPr>
          <w:rFonts w:ascii="Arial" w:hAnsi="Arial" w:cs="Arial"/>
          <w:spacing w:val="2"/>
          <w:sz w:val="22"/>
          <w:szCs w:val="22"/>
        </w:rPr>
        <w:t>i</w:t>
      </w:r>
      <w:r>
        <w:rPr>
          <w:rFonts w:ascii="Arial" w:hAnsi="Arial" w:cs="Arial"/>
          <w:sz w:val="22"/>
          <w:szCs w:val="22"/>
        </w:rPr>
        <w:t>e</w:t>
      </w:r>
      <w:r>
        <w:rPr>
          <w:rFonts w:ascii="Arial" w:hAnsi="Arial" w:cs="Arial"/>
          <w:spacing w:val="51"/>
          <w:sz w:val="22"/>
          <w:szCs w:val="22"/>
        </w:rPr>
        <w:t xml:space="preserve"> </w:t>
      </w:r>
      <w:r>
        <w:rPr>
          <w:rFonts w:ascii="Arial" w:hAnsi="Arial" w:cs="Arial"/>
          <w:sz w:val="22"/>
          <w:szCs w:val="22"/>
        </w:rPr>
        <w:t>o</w:t>
      </w:r>
      <w:r>
        <w:rPr>
          <w:rFonts w:ascii="Arial" w:hAnsi="Arial" w:cs="Arial"/>
          <w:spacing w:val="53"/>
          <w:sz w:val="22"/>
          <w:szCs w:val="22"/>
        </w:rPr>
        <w:t xml:space="preserve"> </w:t>
      </w:r>
      <w:r>
        <w:rPr>
          <w:rFonts w:ascii="Arial" w:hAnsi="Arial" w:cs="Arial"/>
          <w:sz w:val="22"/>
          <w:szCs w:val="22"/>
        </w:rPr>
        <w:t>ú</w:t>
      </w:r>
      <w:r>
        <w:rPr>
          <w:rFonts w:ascii="Arial" w:hAnsi="Arial" w:cs="Arial"/>
          <w:spacing w:val="-1"/>
          <w:sz w:val="22"/>
          <w:szCs w:val="22"/>
        </w:rPr>
        <w:t>č</w:t>
      </w:r>
      <w:r>
        <w:rPr>
          <w:rFonts w:ascii="Arial" w:hAnsi="Arial" w:cs="Arial"/>
          <w:sz w:val="22"/>
          <w:szCs w:val="22"/>
        </w:rPr>
        <w:t>tovaní</w:t>
      </w:r>
      <w:r>
        <w:rPr>
          <w:rFonts w:ascii="Arial" w:hAnsi="Arial" w:cs="Arial"/>
          <w:spacing w:val="52"/>
          <w:sz w:val="22"/>
          <w:szCs w:val="22"/>
        </w:rPr>
        <w:t xml:space="preserve"> </w:t>
      </w:r>
      <w:r>
        <w:rPr>
          <w:rFonts w:ascii="Arial" w:hAnsi="Arial" w:cs="Arial"/>
          <w:sz w:val="22"/>
          <w:szCs w:val="22"/>
          <w:u w:val="single"/>
        </w:rPr>
        <w:t>v</w:t>
      </w:r>
      <w:r>
        <w:rPr>
          <w:rFonts w:ascii="Arial" w:hAnsi="Arial" w:cs="Arial"/>
          <w:spacing w:val="-5"/>
          <w:sz w:val="22"/>
          <w:szCs w:val="22"/>
          <w:u w:val="single"/>
        </w:rPr>
        <w:t>ý</w:t>
      </w:r>
      <w:r>
        <w:rPr>
          <w:rFonts w:ascii="Arial" w:hAnsi="Arial" w:cs="Arial"/>
          <w:spacing w:val="1"/>
          <w:sz w:val="22"/>
          <w:szCs w:val="22"/>
          <w:u w:val="single"/>
        </w:rPr>
        <w:t>z</w:t>
      </w:r>
      <w:r>
        <w:rPr>
          <w:rFonts w:ascii="Arial" w:hAnsi="Arial" w:cs="Arial"/>
          <w:spacing w:val="2"/>
          <w:sz w:val="22"/>
          <w:szCs w:val="22"/>
          <w:u w:val="single"/>
        </w:rPr>
        <w:t>n</w:t>
      </w:r>
      <w:r>
        <w:rPr>
          <w:rFonts w:ascii="Arial" w:hAnsi="Arial" w:cs="Arial"/>
          <w:spacing w:val="-1"/>
          <w:sz w:val="22"/>
          <w:szCs w:val="22"/>
          <w:u w:val="single"/>
        </w:rPr>
        <w:t>a</w:t>
      </w:r>
      <w:r>
        <w:rPr>
          <w:rFonts w:ascii="Arial" w:hAnsi="Arial" w:cs="Arial"/>
          <w:sz w:val="22"/>
          <w:szCs w:val="22"/>
          <w:u w:val="single"/>
        </w:rPr>
        <w:t>m</w:t>
      </w:r>
      <w:r>
        <w:rPr>
          <w:rFonts w:ascii="Arial" w:hAnsi="Arial" w:cs="Arial"/>
          <w:spacing w:val="5"/>
          <w:sz w:val="22"/>
          <w:szCs w:val="22"/>
          <w:u w:val="single"/>
        </w:rPr>
        <w:t>n</w:t>
      </w:r>
      <w:r>
        <w:rPr>
          <w:rFonts w:ascii="Arial" w:hAnsi="Arial" w:cs="Arial"/>
          <w:spacing w:val="-5"/>
          <w:sz w:val="22"/>
          <w:szCs w:val="22"/>
          <w:u w:val="single"/>
        </w:rPr>
        <w:t>ý</w:t>
      </w:r>
      <w:r>
        <w:rPr>
          <w:rFonts w:ascii="Arial" w:hAnsi="Arial" w:cs="Arial"/>
          <w:spacing w:val="-1"/>
          <w:sz w:val="22"/>
          <w:szCs w:val="22"/>
          <w:u w:val="single"/>
        </w:rPr>
        <w:t>c</w:t>
      </w:r>
      <w:r>
        <w:rPr>
          <w:rFonts w:ascii="Arial" w:hAnsi="Arial" w:cs="Arial"/>
          <w:sz w:val="22"/>
          <w:szCs w:val="22"/>
          <w:u w:val="single"/>
        </w:rPr>
        <w:t>h</w:t>
      </w:r>
      <w:r>
        <w:rPr>
          <w:rFonts w:ascii="Arial" w:hAnsi="Arial" w:cs="Arial"/>
          <w:spacing w:val="52"/>
          <w:sz w:val="22"/>
          <w:szCs w:val="22"/>
          <w:u w:val="single"/>
        </w:rPr>
        <w:t xml:space="preserve"> </w:t>
      </w:r>
      <w:r>
        <w:rPr>
          <w:rFonts w:ascii="Arial" w:hAnsi="Arial" w:cs="Arial"/>
          <w:sz w:val="22"/>
          <w:szCs w:val="22"/>
          <w:u w:val="single"/>
        </w:rPr>
        <w:t>opr</w:t>
      </w:r>
      <w:r>
        <w:rPr>
          <w:rFonts w:ascii="Arial" w:hAnsi="Arial" w:cs="Arial"/>
          <w:spacing w:val="-2"/>
          <w:sz w:val="22"/>
          <w:szCs w:val="22"/>
          <w:u w:val="single"/>
        </w:rPr>
        <w:t>á</w:t>
      </w:r>
      <w:r>
        <w:rPr>
          <w:rFonts w:ascii="Arial" w:hAnsi="Arial" w:cs="Arial"/>
          <w:sz w:val="22"/>
          <w:szCs w:val="22"/>
          <w:u w:val="single"/>
        </w:rPr>
        <w:t>v</w:t>
      </w:r>
      <w:r>
        <w:rPr>
          <w:rFonts w:ascii="Arial" w:hAnsi="Arial" w:cs="Arial"/>
          <w:spacing w:val="52"/>
          <w:sz w:val="22"/>
          <w:szCs w:val="22"/>
          <w:u w:val="single"/>
        </w:rPr>
        <w:t xml:space="preserve"> </w:t>
      </w:r>
      <w:r>
        <w:rPr>
          <w:rFonts w:ascii="Arial" w:hAnsi="Arial" w:cs="Arial"/>
          <w:spacing w:val="-1"/>
          <w:sz w:val="22"/>
          <w:szCs w:val="22"/>
          <w:u w:val="single"/>
        </w:rPr>
        <w:t>c</w:t>
      </w:r>
      <w:r>
        <w:rPr>
          <w:rFonts w:ascii="Arial" w:hAnsi="Arial" w:cs="Arial"/>
          <w:spacing w:val="4"/>
          <w:sz w:val="22"/>
          <w:szCs w:val="22"/>
          <w:u w:val="single"/>
        </w:rPr>
        <w:t>h</w:t>
      </w:r>
      <w:r>
        <w:rPr>
          <w:rFonts w:ascii="Arial" w:hAnsi="Arial" w:cs="Arial"/>
          <w:spacing w:val="-5"/>
          <w:sz w:val="22"/>
          <w:szCs w:val="22"/>
          <w:u w:val="single"/>
        </w:rPr>
        <w:t>ý</w:t>
      </w:r>
      <w:r>
        <w:rPr>
          <w:rFonts w:ascii="Arial" w:hAnsi="Arial" w:cs="Arial"/>
          <w:sz w:val="22"/>
          <w:szCs w:val="22"/>
          <w:u w:val="single"/>
        </w:rPr>
        <w:t>b</w:t>
      </w:r>
      <w:r>
        <w:rPr>
          <w:rFonts w:ascii="Arial" w:hAnsi="Arial" w:cs="Arial"/>
          <w:spacing w:val="54"/>
          <w:sz w:val="22"/>
          <w:szCs w:val="22"/>
        </w:rPr>
        <w:t xml:space="preserve"> </w:t>
      </w:r>
      <w:r>
        <w:rPr>
          <w:rFonts w:ascii="Arial" w:hAnsi="Arial" w:cs="Arial"/>
          <w:sz w:val="22"/>
          <w:szCs w:val="22"/>
        </w:rPr>
        <w:t>minu</w:t>
      </w:r>
      <w:r>
        <w:rPr>
          <w:rFonts w:ascii="Arial" w:hAnsi="Arial" w:cs="Arial"/>
          <w:spacing w:val="2"/>
          <w:sz w:val="22"/>
          <w:szCs w:val="22"/>
        </w:rPr>
        <w:t>l</w:t>
      </w:r>
      <w:r>
        <w:rPr>
          <w:rFonts w:ascii="Arial" w:hAnsi="Arial" w:cs="Arial"/>
          <w:spacing w:val="-5"/>
          <w:sz w:val="22"/>
          <w:szCs w:val="22"/>
        </w:rPr>
        <w:t>ý</w:t>
      </w:r>
      <w:r>
        <w:rPr>
          <w:rFonts w:ascii="Arial" w:hAnsi="Arial" w:cs="Arial"/>
          <w:spacing w:val="-1"/>
          <w:sz w:val="22"/>
          <w:szCs w:val="22"/>
        </w:rPr>
        <w:t>c</w:t>
      </w:r>
      <w:r>
        <w:rPr>
          <w:rFonts w:ascii="Arial" w:hAnsi="Arial" w:cs="Arial"/>
          <w:sz w:val="22"/>
          <w:szCs w:val="22"/>
        </w:rPr>
        <w:t>h</w:t>
      </w:r>
      <w:r>
        <w:rPr>
          <w:rFonts w:ascii="Arial" w:hAnsi="Arial" w:cs="Arial"/>
          <w:spacing w:val="52"/>
          <w:sz w:val="22"/>
          <w:szCs w:val="22"/>
        </w:rPr>
        <w:t xml:space="preserve"> </w:t>
      </w:r>
      <w:r>
        <w:rPr>
          <w:rFonts w:ascii="Arial" w:hAnsi="Arial" w:cs="Arial"/>
          <w:sz w:val="22"/>
          <w:szCs w:val="22"/>
        </w:rPr>
        <w:t>ú</w:t>
      </w:r>
      <w:r>
        <w:rPr>
          <w:rFonts w:ascii="Arial" w:hAnsi="Arial" w:cs="Arial"/>
          <w:spacing w:val="-1"/>
          <w:sz w:val="22"/>
          <w:szCs w:val="22"/>
        </w:rPr>
        <w:t>č</w:t>
      </w:r>
      <w:r>
        <w:rPr>
          <w:rFonts w:ascii="Arial" w:hAnsi="Arial" w:cs="Arial"/>
          <w:sz w:val="22"/>
          <w:szCs w:val="22"/>
        </w:rPr>
        <w:t>tov</w:t>
      </w:r>
      <w:r>
        <w:rPr>
          <w:rFonts w:ascii="Arial" w:hAnsi="Arial" w:cs="Arial"/>
          <w:spacing w:val="5"/>
          <w:sz w:val="22"/>
          <w:szCs w:val="22"/>
        </w:rPr>
        <w:t>n</w:t>
      </w:r>
      <w:r>
        <w:rPr>
          <w:rFonts w:ascii="Arial" w:hAnsi="Arial" w:cs="Arial"/>
          <w:spacing w:val="-5"/>
          <w:sz w:val="22"/>
          <w:szCs w:val="22"/>
        </w:rPr>
        <w:t>ý</w:t>
      </w:r>
      <w:r>
        <w:rPr>
          <w:rFonts w:ascii="Arial" w:hAnsi="Arial" w:cs="Arial"/>
          <w:spacing w:val="-1"/>
          <w:sz w:val="22"/>
          <w:szCs w:val="22"/>
        </w:rPr>
        <w:t>c</w:t>
      </w:r>
      <w:r>
        <w:rPr>
          <w:rFonts w:ascii="Arial" w:hAnsi="Arial" w:cs="Arial"/>
          <w:sz w:val="22"/>
          <w:szCs w:val="22"/>
        </w:rPr>
        <w:t>h</w:t>
      </w:r>
      <w:r>
        <w:rPr>
          <w:rFonts w:ascii="Arial" w:hAnsi="Arial" w:cs="Arial"/>
          <w:spacing w:val="52"/>
          <w:sz w:val="22"/>
          <w:szCs w:val="22"/>
        </w:rPr>
        <w:t xml:space="preserve"> </w:t>
      </w:r>
      <w:r>
        <w:rPr>
          <w:rFonts w:ascii="Arial" w:hAnsi="Arial" w:cs="Arial"/>
          <w:sz w:val="22"/>
          <w:szCs w:val="22"/>
        </w:rPr>
        <w:t>o</w:t>
      </w:r>
      <w:r>
        <w:rPr>
          <w:rFonts w:ascii="Arial" w:hAnsi="Arial" w:cs="Arial"/>
          <w:spacing w:val="2"/>
          <w:sz w:val="22"/>
          <w:szCs w:val="22"/>
        </w:rPr>
        <w:t>b</w:t>
      </w:r>
      <w:r>
        <w:rPr>
          <w:rFonts w:ascii="Arial" w:hAnsi="Arial" w:cs="Arial"/>
          <w:sz w:val="22"/>
          <w:szCs w:val="22"/>
        </w:rPr>
        <w:t>dobí</w:t>
      </w:r>
      <w:r>
        <w:rPr>
          <w:rFonts w:ascii="Arial" w:hAnsi="Arial" w:cs="Arial"/>
          <w:spacing w:val="53"/>
          <w:sz w:val="22"/>
          <w:szCs w:val="22"/>
        </w:rPr>
        <w:t xml:space="preserve"> </w:t>
      </w:r>
      <w:r>
        <w:rPr>
          <w:rFonts w:ascii="Arial" w:hAnsi="Arial" w:cs="Arial"/>
          <w:sz w:val="22"/>
          <w:szCs w:val="22"/>
        </w:rPr>
        <w:t>v</w:t>
      </w:r>
      <w:r>
        <w:rPr>
          <w:rFonts w:ascii="Arial" w:hAnsi="Arial" w:cs="Arial"/>
          <w:spacing w:val="5"/>
          <w:sz w:val="22"/>
          <w:szCs w:val="22"/>
        </w:rPr>
        <w:t xml:space="preserve"> </w:t>
      </w:r>
      <w:r>
        <w:rPr>
          <w:rFonts w:ascii="Arial" w:hAnsi="Arial" w:cs="Arial"/>
          <w:sz w:val="22"/>
          <w:szCs w:val="22"/>
        </w:rPr>
        <w:t>b</w:t>
      </w:r>
      <w:r>
        <w:rPr>
          <w:rFonts w:ascii="Arial" w:hAnsi="Arial" w:cs="Arial"/>
          <w:spacing w:val="-1"/>
          <w:sz w:val="22"/>
          <w:szCs w:val="22"/>
        </w:rPr>
        <w:t>e</w:t>
      </w:r>
      <w:r>
        <w:rPr>
          <w:rFonts w:ascii="Arial" w:hAnsi="Arial" w:cs="Arial"/>
          <w:spacing w:val="1"/>
          <w:sz w:val="22"/>
          <w:szCs w:val="22"/>
        </w:rPr>
        <w:t>ž</w:t>
      </w:r>
      <w:r>
        <w:rPr>
          <w:rFonts w:ascii="Arial" w:hAnsi="Arial" w:cs="Arial"/>
          <w:sz w:val="22"/>
          <w:szCs w:val="22"/>
        </w:rPr>
        <w:t>nom ú</w:t>
      </w:r>
      <w:r>
        <w:rPr>
          <w:rFonts w:ascii="Arial" w:hAnsi="Arial" w:cs="Arial"/>
          <w:spacing w:val="-1"/>
          <w:sz w:val="22"/>
          <w:szCs w:val="22"/>
        </w:rPr>
        <w:t>č</w:t>
      </w:r>
      <w:r>
        <w:rPr>
          <w:rFonts w:ascii="Arial" w:hAnsi="Arial" w:cs="Arial"/>
          <w:sz w:val="22"/>
          <w:szCs w:val="22"/>
        </w:rPr>
        <w:t>tovnom</w:t>
      </w:r>
      <w:r>
        <w:rPr>
          <w:rFonts w:ascii="Arial" w:hAnsi="Arial" w:cs="Arial"/>
          <w:spacing w:val="39"/>
          <w:sz w:val="22"/>
          <w:szCs w:val="22"/>
        </w:rPr>
        <w:t xml:space="preserve"> </w:t>
      </w:r>
      <w:r>
        <w:rPr>
          <w:rFonts w:ascii="Arial" w:hAnsi="Arial" w:cs="Arial"/>
          <w:sz w:val="22"/>
          <w:szCs w:val="22"/>
        </w:rPr>
        <w:t>období</w:t>
      </w:r>
      <w:r>
        <w:rPr>
          <w:rFonts w:ascii="Arial" w:hAnsi="Arial" w:cs="Arial"/>
          <w:spacing w:val="38"/>
          <w:sz w:val="22"/>
          <w:szCs w:val="22"/>
        </w:rPr>
        <w:t xml:space="preserve"> </w:t>
      </w:r>
      <w:r>
        <w:rPr>
          <w:rFonts w:ascii="Arial" w:hAnsi="Arial" w:cs="Arial"/>
          <w:sz w:val="22"/>
          <w:szCs w:val="22"/>
        </w:rPr>
        <w:t>: V sledovanom období nenastali  takéto skutočnosti.</w:t>
      </w:r>
    </w:p>
    <w:p w14:paraId="2284F443" w14:textId="77777777" w:rsidR="002B5AF6" w:rsidRDefault="002B5AF6">
      <w:pPr>
        <w:spacing w:before="1" w:line="280" w:lineRule="exact"/>
        <w:jc w:val="both"/>
        <w:rPr>
          <w:rFonts w:ascii="Arial" w:hAnsi="Arial" w:cs="Arial"/>
        </w:rPr>
      </w:pPr>
    </w:p>
    <w:p w14:paraId="619B69C2" w14:textId="77777777" w:rsidR="002B5AF6" w:rsidRDefault="002B5AF6">
      <w:pPr>
        <w:spacing w:before="1" w:line="280" w:lineRule="exact"/>
        <w:jc w:val="both"/>
        <w:rPr>
          <w:rFonts w:ascii="Arial" w:hAnsi="Arial" w:cs="Arial"/>
        </w:rPr>
      </w:pPr>
    </w:p>
    <w:p w14:paraId="223512E4" w14:textId="77777777" w:rsidR="002B5AF6" w:rsidRDefault="00F8454E">
      <w:pPr>
        <w:pStyle w:val="Nadpis1"/>
        <w:ind w:right="157"/>
        <w:jc w:val="center"/>
        <w:rPr>
          <w:rFonts w:ascii="Arial" w:hAnsi="Arial" w:cs="Arial"/>
          <w:b w:val="0"/>
          <w:bCs w:val="0"/>
          <w:sz w:val="22"/>
          <w:szCs w:val="22"/>
        </w:rPr>
      </w:pPr>
      <w:r>
        <w:rPr>
          <w:rFonts w:ascii="Arial" w:hAnsi="Arial" w:cs="Arial"/>
          <w:sz w:val="22"/>
          <w:szCs w:val="22"/>
        </w:rPr>
        <w:t>Článok III</w:t>
      </w:r>
    </w:p>
    <w:p w14:paraId="69227F61" w14:textId="77777777" w:rsidR="002B5AF6" w:rsidRDefault="00F8454E">
      <w:pPr>
        <w:ind w:right="157"/>
        <w:jc w:val="center"/>
        <w:rPr>
          <w:rFonts w:ascii="Arial" w:eastAsia="Times New Roman" w:hAnsi="Arial" w:cs="Arial"/>
        </w:rPr>
      </w:pPr>
      <w:r>
        <w:rPr>
          <w:rFonts w:ascii="Arial" w:eastAsia="Times New Roman" w:hAnsi="Arial" w:cs="Arial"/>
          <w:b/>
          <w:bCs/>
        </w:rPr>
        <w:t>In</w:t>
      </w:r>
      <w:r>
        <w:rPr>
          <w:rFonts w:ascii="Arial" w:eastAsia="Times New Roman" w:hAnsi="Arial" w:cs="Arial"/>
          <w:b/>
          <w:bCs/>
          <w:spacing w:val="1"/>
        </w:rPr>
        <w:t>f</w:t>
      </w:r>
      <w:r>
        <w:rPr>
          <w:rFonts w:ascii="Arial" w:eastAsia="Times New Roman" w:hAnsi="Arial" w:cs="Arial"/>
          <w:b/>
          <w:bCs/>
        </w:rPr>
        <w:t>o</w:t>
      </w:r>
      <w:r>
        <w:rPr>
          <w:rFonts w:ascii="Arial" w:eastAsia="Times New Roman" w:hAnsi="Arial" w:cs="Arial"/>
          <w:b/>
          <w:bCs/>
          <w:spacing w:val="-1"/>
        </w:rPr>
        <w:t>r</w:t>
      </w:r>
      <w:r>
        <w:rPr>
          <w:rFonts w:ascii="Arial" w:eastAsia="Times New Roman" w:hAnsi="Arial" w:cs="Arial"/>
          <w:b/>
          <w:bCs/>
          <w:spacing w:val="-4"/>
        </w:rPr>
        <w:t>m</w:t>
      </w:r>
      <w:r>
        <w:rPr>
          <w:rFonts w:ascii="Arial" w:eastAsia="Times New Roman" w:hAnsi="Arial" w:cs="Arial"/>
          <w:b/>
          <w:bCs/>
        </w:rPr>
        <w:t>á</w:t>
      </w:r>
      <w:r>
        <w:rPr>
          <w:rFonts w:ascii="Arial" w:eastAsia="Times New Roman" w:hAnsi="Arial" w:cs="Arial"/>
          <w:b/>
          <w:bCs/>
          <w:spacing w:val="-1"/>
        </w:rPr>
        <w:t>c</w:t>
      </w:r>
      <w:r>
        <w:rPr>
          <w:rFonts w:ascii="Arial" w:eastAsia="Times New Roman" w:hAnsi="Arial" w:cs="Arial"/>
          <w:b/>
          <w:bCs/>
        </w:rPr>
        <w:t>ie, ktoré</w:t>
      </w:r>
      <w:r>
        <w:rPr>
          <w:rFonts w:ascii="Arial" w:eastAsia="Times New Roman" w:hAnsi="Arial" w:cs="Arial"/>
          <w:b/>
          <w:bCs/>
          <w:spacing w:val="-1"/>
        </w:rPr>
        <w:t xml:space="preserve"> </w:t>
      </w:r>
      <w:r>
        <w:rPr>
          <w:rFonts w:ascii="Arial" w:eastAsia="Times New Roman" w:hAnsi="Arial" w:cs="Arial"/>
          <w:b/>
          <w:bCs/>
        </w:rPr>
        <w:t>vysv</w:t>
      </w:r>
      <w:r>
        <w:rPr>
          <w:rFonts w:ascii="Arial" w:eastAsia="Times New Roman" w:hAnsi="Arial" w:cs="Arial"/>
          <w:b/>
          <w:bCs/>
          <w:spacing w:val="1"/>
        </w:rPr>
        <w:t>e</w:t>
      </w:r>
      <w:r>
        <w:rPr>
          <w:rFonts w:ascii="Arial" w:eastAsia="Times New Roman" w:hAnsi="Arial" w:cs="Arial"/>
          <w:b/>
          <w:bCs/>
        </w:rPr>
        <w:t>tľujú a</w:t>
      </w:r>
      <w:r>
        <w:rPr>
          <w:rFonts w:ascii="Arial" w:eastAsia="Times New Roman" w:hAnsi="Arial" w:cs="Arial"/>
          <w:b/>
          <w:bCs/>
          <w:spacing w:val="1"/>
        </w:rPr>
        <w:t xml:space="preserve"> </w:t>
      </w:r>
      <w:r>
        <w:rPr>
          <w:rFonts w:ascii="Arial" w:eastAsia="Times New Roman" w:hAnsi="Arial" w:cs="Arial"/>
          <w:b/>
          <w:bCs/>
        </w:rPr>
        <w:t>dop</w:t>
      </w:r>
      <w:r>
        <w:rPr>
          <w:rFonts w:ascii="Arial" w:eastAsia="Times New Roman" w:hAnsi="Arial" w:cs="Arial"/>
          <w:b/>
          <w:bCs/>
          <w:spacing w:val="-2"/>
        </w:rPr>
        <w:t>ĺ</w:t>
      </w:r>
      <w:r>
        <w:rPr>
          <w:rFonts w:ascii="Arial" w:eastAsia="Times New Roman" w:hAnsi="Arial" w:cs="Arial"/>
          <w:b/>
          <w:bCs/>
        </w:rPr>
        <w:t>ňa</w:t>
      </w:r>
      <w:r>
        <w:rPr>
          <w:rFonts w:ascii="Arial" w:eastAsia="Times New Roman" w:hAnsi="Arial" w:cs="Arial"/>
          <w:b/>
          <w:bCs/>
          <w:spacing w:val="-1"/>
        </w:rPr>
        <w:t>j</w:t>
      </w:r>
      <w:r>
        <w:rPr>
          <w:rFonts w:ascii="Arial" w:eastAsia="Times New Roman" w:hAnsi="Arial" w:cs="Arial"/>
          <w:b/>
          <w:bCs/>
        </w:rPr>
        <w:t>ú súv</w:t>
      </w:r>
      <w:r>
        <w:rPr>
          <w:rFonts w:ascii="Arial" w:eastAsia="Times New Roman" w:hAnsi="Arial" w:cs="Arial"/>
          <w:b/>
          <w:bCs/>
          <w:spacing w:val="-3"/>
        </w:rPr>
        <w:t>a</w:t>
      </w:r>
      <w:r>
        <w:rPr>
          <w:rFonts w:ascii="Arial" w:eastAsia="Times New Roman" w:hAnsi="Arial" w:cs="Arial"/>
          <w:b/>
          <w:bCs/>
          <w:spacing w:val="-2"/>
        </w:rPr>
        <w:t>h</w:t>
      </w:r>
      <w:r>
        <w:rPr>
          <w:rFonts w:ascii="Arial" w:eastAsia="Times New Roman" w:hAnsi="Arial" w:cs="Arial"/>
          <w:b/>
          <w:bCs/>
        </w:rPr>
        <w:t>u a</w:t>
      </w:r>
      <w:r>
        <w:rPr>
          <w:rFonts w:ascii="Arial" w:eastAsia="Times New Roman" w:hAnsi="Arial" w:cs="Arial"/>
          <w:b/>
          <w:bCs/>
          <w:spacing w:val="1"/>
        </w:rPr>
        <w:t xml:space="preserve"> </w:t>
      </w:r>
      <w:r>
        <w:rPr>
          <w:rFonts w:ascii="Arial" w:eastAsia="Times New Roman" w:hAnsi="Arial" w:cs="Arial"/>
          <w:b/>
          <w:bCs/>
        </w:rPr>
        <w:t>výkaz</w:t>
      </w:r>
      <w:r>
        <w:rPr>
          <w:rFonts w:ascii="Arial" w:eastAsia="Times New Roman" w:hAnsi="Arial" w:cs="Arial"/>
          <w:b/>
          <w:bCs/>
          <w:spacing w:val="-1"/>
        </w:rPr>
        <w:t xml:space="preserve"> z</w:t>
      </w:r>
      <w:r>
        <w:rPr>
          <w:rFonts w:ascii="Arial" w:eastAsia="Times New Roman" w:hAnsi="Arial" w:cs="Arial"/>
          <w:b/>
          <w:bCs/>
        </w:rPr>
        <w:t>is</w:t>
      </w:r>
      <w:r>
        <w:rPr>
          <w:rFonts w:ascii="Arial" w:eastAsia="Times New Roman" w:hAnsi="Arial" w:cs="Arial"/>
          <w:b/>
          <w:bCs/>
          <w:spacing w:val="1"/>
        </w:rPr>
        <w:t>k</w:t>
      </w:r>
      <w:r>
        <w:rPr>
          <w:rFonts w:ascii="Arial" w:eastAsia="Times New Roman" w:hAnsi="Arial" w:cs="Arial"/>
          <w:b/>
          <w:bCs/>
        </w:rPr>
        <w:t>ov a</w:t>
      </w:r>
      <w:r>
        <w:rPr>
          <w:rFonts w:ascii="Arial" w:eastAsia="Times New Roman" w:hAnsi="Arial" w:cs="Arial"/>
          <w:b/>
          <w:bCs/>
          <w:spacing w:val="1"/>
        </w:rPr>
        <w:t xml:space="preserve"> </w:t>
      </w:r>
      <w:r>
        <w:rPr>
          <w:rFonts w:ascii="Arial" w:eastAsia="Times New Roman" w:hAnsi="Arial" w:cs="Arial"/>
          <w:b/>
          <w:bCs/>
        </w:rPr>
        <w:t>st</w:t>
      </w:r>
      <w:r>
        <w:rPr>
          <w:rFonts w:ascii="Arial" w:eastAsia="Times New Roman" w:hAnsi="Arial" w:cs="Arial"/>
          <w:b/>
          <w:bCs/>
          <w:spacing w:val="-2"/>
        </w:rPr>
        <w:t>r</w:t>
      </w:r>
      <w:r>
        <w:rPr>
          <w:rFonts w:ascii="Arial" w:eastAsia="Times New Roman" w:hAnsi="Arial" w:cs="Arial"/>
          <w:b/>
          <w:bCs/>
        </w:rPr>
        <w:t>át</w:t>
      </w:r>
    </w:p>
    <w:p w14:paraId="6B7DA22C" w14:textId="77777777" w:rsidR="002B5AF6" w:rsidRDefault="002B5AF6">
      <w:pPr>
        <w:spacing w:before="11" w:line="260" w:lineRule="exact"/>
        <w:jc w:val="both"/>
        <w:rPr>
          <w:rFonts w:ascii="Arial" w:hAnsi="Arial" w:cs="Arial"/>
        </w:rPr>
      </w:pPr>
    </w:p>
    <w:p w14:paraId="4DC36E71" w14:textId="77777777" w:rsidR="002B5AF6" w:rsidRDefault="00F8454E">
      <w:pPr>
        <w:pStyle w:val="Zkladntext"/>
        <w:numPr>
          <w:ilvl w:val="0"/>
          <w:numId w:val="1"/>
        </w:numPr>
        <w:tabs>
          <w:tab w:val="left" w:pos="668"/>
        </w:tabs>
        <w:ind w:left="101" w:right="116" w:firstLine="0"/>
        <w:jc w:val="both"/>
        <w:rPr>
          <w:rFonts w:ascii="Arial" w:hAnsi="Arial" w:cs="Arial"/>
          <w:sz w:val="22"/>
          <w:szCs w:val="22"/>
        </w:rPr>
      </w:pPr>
      <w:r>
        <w:rPr>
          <w:rFonts w:ascii="Arial" w:hAnsi="Arial" w:cs="Arial"/>
          <w:spacing w:val="-4"/>
          <w:sz w:val="22"/>
          <w:szCs w:val="22"/>
        </w:rPr>
        <w:t>I</w:t>
      </w:r>
      <w:r>
        <w:rPr>
          <w:rFonts w:ascii="Arial" w:hAnsi="Arial" w:cs="Arial"/>
          <w:spacing w:val="2"/>
          <w:sz w:val="22"/>
          <w:szCs w:val="22"/>
        </w:rPr>
        <w:t>n</w:t>
      </w:r>
      <w:r>
        <w:rPr>
          <w:rFonts w:ascii="Arial" w:hAnsi="Arial" w:cs="Arial"/>
          <w:sz w:val="22"/>
          <w:szCs w:val="22"/>
        </w:rPr>
        <w:t>fo</w:t>
      </w:r>
      <w:r>
        <w:rPr>
          <w:rFonts w:ascii="Arial" w:hAnsi="Arial" w:cs="Arial"/>
          <w:spacing w:val="-2"/>
          <w:sz w:val="22"/>
          <w:szCs w:val="22"/>
        </w:rPr>
        <w:t>r</w:t>
      </w:r>
      <w:r>
        <w:rPr>
          <w:rFonts w:ascii="Arial" w:hAnsi="Arial" w:cs="Arial"/>
          <w:sz w:val="22"/>
          <w:szCs w:val="22"/>
        </w:rPr>
        <w:t>má</w:t>
      </w:r>
      <w:r>
        <w:rPr>
          <w:rFonts w:ascii="Arial" w:hAnsi="Arial" w:cs="Arial"/>
          <w:spacing w:val="-2"/>
          <w:sz w:val="22"/>
          <w:szCs w:val="22"/>
        </w:rPr>
        <w:t>c</w:t>
      </w:r>
      <w:r>
        <w:rPr>
          <w:rFonts w:ascii="Arial" w:hAnsi="Arial" w:cs="Arial"/>
          <w:spacing w:val="2"/>
          <w:sz w:val="22"/>
          <w:szCs w:val="22"/>
        </w:rPr>
        <w:t>i</w:t>
      </w:r>
      <w:r>
        <w:rPr>
          <w:rFonts w:ascii="Arial" w:hAnsi="Arial" w:cs="Arial"/>
          <w:sz w:val="22"/>
          <w:szCs w:val="22"/>
        </w:rPr>
        <w:t>a</w:t>
      </w:r>
      <w:r>
        <w:rPr>
          <w:rFonts w:ascii="Arial" w:hAnsi="Arial" w:cs="Arial"/>
          <w:spacing w:val="59"/>
          <w:sz w:val="22"/>
          <w:szCs w:val="22"/>
        </w:rPr>
        <w:t xml:space="preserve"> </w:t>
      </w:r>
      <w:r>
        <w:rPr>
          <w:rFonts w:ascii="Arial" w:hAnsi="Arial" w:cs="Arial"/>
          <w:sz w:val="22"/>
          <w:szCs w:val="22"/>
        </w:rPr>
        <w:t xml:space="preserve">o </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kladov</w:t>
      </w:r>
      <w:r>
        <w:rPr>
          <w:rFonts w:ascii="Arial" w:hAnsi="Arial" w:cs="Arial"/>
          <w:b/>
          <w:spacing w:val="59"/>
          <w:sz w:val="22"/>
          <w:szCs w:val="22"/>
        </w:rPr>
        <w:t xml:space="preserve"> </w:t>
      </w:r>
      <w:r>
        <w:rPr>
          <w:rFonts w:ascii="Arial" w:hAnsi="Arial" w:cs="Arial"/>
          <w:b/>
          <w:spacing w:val="-1"/>
          <w:sz w:val="22"/>
          <w:szCs w:val="22"/>
        </w:rPr>
        <w:t>a</w:t>
      </w:r>
      <w:r>
        <w:rPr>
          <w:rFonts w:ascii="Arial" w:hAnsi="Arial" w:cs="Arial"/>
          <w:b/>
          <w:sz w:val="22"/>
          <w:szCs w:val="22"/>
        </w:rPr>
        <w:t>lebo</w:t>
      </w:r>
      <w:r>
        <w:rPr>
          <w:rFonts w:ascii="Arial" w:hAnsi="Arial" w:cs="Arial"/>
          <w:b/>
          <w:spacing w:val="59"/>
          <w:sz w:val="22"/>
          <w:szCs w:val="22"/>
        </w:rPr>
        <w:t xml:space="preserve"> </w:t>
      </w:r>
      <w:r>
        <w:rPr>
          <w:rFonts w:ascii="Arial" w:hAnsi="Arial" w:cs="Arial"/>
          <w:b/>
          <w:spacing w:val="2"/>
          <w:sz w:val="22"/>
          <w:szCs w:val="22"/>
        </w:rPr>
        <w:t>v</w:t>
      </w:r>
      <w:r>
        <w:rPr>
          <w:rFonts w:ascii="Arial" w:hAnsi="Arial" w:cs="Arial"/>
          <w:b/>
          <w:spacing w:val="-5"/>
          <w:sz w:val="22"/>
          <w:szCs w:val="22"/>
        </w:rPr>
        <w:t>ý</w:t>
      </w:r>
      <w:r>
        <w:rPr>
          <w:rFonts w:ascii="Arial" w:hAnsi="Arial" w:cs="Arial"/>
          <w:b/>
          <w:sz w:val="22"/>
          <w:szCs w:val="22"/>
        </w:rPr>
        <w:t>nosov</w:t>
      </w:r>
      <w:r>
        <w:rPr>
          <w:rFonts w:ascii="Arial" w:hAnsi="Arial" w:cs="Arial"/>
          <w:sz w:val="22"/>
          <w:szCs w:val="22"/>
        </w:rPr>
        <w:t>, ktoré</w:t>
      </w:r>
      <w:r>
        <w:rPr>
          <w:rFonts w:ascii="Arial" w:hAnsi="Arial" w:cs="Arial"/>
          <w:spacing w:val="46"/>
          <w:sz w:val="22"/>
          <w:szCs w:val="22"/>
        </w:rPr>
        <w:t xml:space="preserve"> </w:t>
      </w:r>
      <w:r>
        <w:rPr>
          <w:rFonts w:ascii="Arial" w:hAnsi="Arial" w:cs="Arial"/>
          <w:sz w:val="22"/>
          <w:szCs w:val="22"/>
        </w:rPr>
        <w:t>majú</w:t>
      </w:r>
      <w:r>
        <w:rPr>
          <w:rFonts w:ascii="Arial" w:hAnsi="Arial" w:cs="Arial"/>
          <w:spacing w:val="47"/>
          <w:sz w:val="22"/>
          <w:szCs w:val="22"/>
        </w:rPr>
        <w:t xml:space="preserve"> </w:t>
      </w:r>
      <w:r>
        <w:rPr>
          <w:rFonts w:ascii="Arial" w:hAnsi="Arial" w:cs="Arial"/>
          <w:spacing w:val="4"/>
          <w:sz w:val="22"/>
          <w:szCs w:val="22"/>
          <w:u w:val="single"/>
        </w:rPr>
        <w:t>v</w:t>
      </w:r>
      <w:r>
        <w:rPr>
          <w:rFonts w:ascii="Arial" w:hAnsi="Arial" w:cs="Arial"/>
          <w:spacing w:val="-5"/>
          <w:sz w:val="22"/>
          <w:szCs w:val="22"/>
          <w:u w:val="single"/>
        </w:rPr>
        <w:t>ý</w:t>
      </w:r>
      <w:r>
        <w:rPr>
          <w:rFonts w:ascii="Arial" w:hAnsi="Arial" w:cs="Arial"/>
          <w:sz w:val="22"/>
          <w:szCs w:val="22"/>
          <w:u w:val="single"/>
        </w:rPr>
        <w:t>nimo</w:t>
      </w:r>
      <w:r>
        <w:rPr>
          <w:rFonts w:ascii="Arial" w:hAnsi="Arial" w:cs="Arial"/>
          <w:spacing w:val="-1"/>
          <w:sz w:val="22"/>
          <w:szCs w:val="22"/>
          <w:u w:val="single"/>
        </w:rPr>
        <w:t>č</w:t>
      </w:r>
      <w:r>
        <w:rPr>
          <w:rFonts w:ascii="Arial" w:hAnsi="Arial" w:cs="Arial"/>
          <w:spacing w:val="4"/>
          <w:sz w:val="22"/>
          <w:szCs w:val="22"/>
          <w:u w:val="single"/>
        </w:rPr>
        <w:t>n</w:t>
      </w:r>
      <w:r>
        <w:rPr>
          <w:rFonts w:ascii="Arial" w:hAnsi="Arial" w:cs="Arial"/>
          <w:sz w:val="22"/>
          <w:szCs w:val="22"/>
          <w:u w:val="single"/>
        </w:rPr>
        <w:t>ý</w:t>
      </w:r>
      <w:r>
        <w:rPr>
          <w:rFonts w:ascii="Arial" w:hAnsi="Arial" w:cs="Arial"/>
          <w:spacing w:val="45"/>
          <w:sz w:val="22"/>
          <w:szCs w:val="22"/>
          <w:u w:val="single"/>
        </w:rPr>
        <w:t xml:space="preserve"> </w:t>
      </w:r>
      <w:r>
        <w:rPr>
          <w:rFonts w:ascii="Arial" w:hAnsi="Arial" w:cs="Arial"/>
          <w:sz w:val="22"/>
          <w:szCs w:val="22"/>
          <w:u w:val="single"/>
        </w:rPr>
        <w:t>rozs</w:t>
      </w:r>
      <w:r>
        <w:rPr>
          <w:rFonts w:ascii="Arial" w:hAnsi="Arial" w:cs="Arial"/>
          <w:spacing w:val="-1"/>
          <w:sz w:val="22"/>
          <w:szCs w:val="22"/>
          <w:u w:val="single"/>
        </w:rPr>
        <w:t>a</w:t>
      </w:r>
      <w:r>
        <w:rPr>
          <w:rFonts w:ascii="Arial" w:hAnsi="Arial" w:cs="Arial"/>
          <w:sz w:val="22"/>
          <w:szCs w:val="22"/>
          <w:u w:val="single"/>
        </w:rPr>
        <w:t>h</w:t>
      </w:r>
      <w:r>
        <w:rPr>
          <w:rFonts w:ascii="Arial" w:hAnsi="Arial" w:cs="Arial"/>
          <w:spacing w:val="47"/>
          <w:sz w:val="22"/>
          <w:szCs w:val="22"/>
          <w:u w:val="single"/>
        </w:rPr>
        <w:t xml:space="preserve"> </w:t>
      </w:r>
      <w:r>
        <w:rPr>
          <w:rFonts w:ascii="Arial" w:hAnsi="Arial" w:cs="Arial"/>
          <w:spacing w:val="-1"/>
          <w:sz w:val="22"/>
          <w:szCs w:val="22"/>
          <w:u w:val="single"/>
        </w:rPr>
        <w:t>a</w:t>
      </w:r>
      <w:r>
        <w:rPr>
          <w:rFonts w:ascii="Arial" w:hAnsi="Arial" w:cs="Arial"/>
          <w:sz w:val="22"/>
          <w:szCs w:val="22"/>
          <w:u w:val="single"/>
        </w:rPr>
        <w:t>lebo</w:t>
      </w:r>
      <w:r>
        <w:rPr>
          <w:rFonts w:ascii="Arial" w:hAnsi="Arial" w:cs="Arial"/>
          <w:spacing w:val="47"/>
          <w:sz w:val="22"/>
          <w:szCs w:val="22"/>
          <w:u w:val="single"/>
        </w:rPr>
        <w:t xml:space="preserve"> </w:t>
      </w:r>
      <w:r>
        <w:rPr>
          <w:rFonts w:ascii="Arial" w:hAnsi="Arial" w:cs="Arial"/>
          <w:spacing w:val="4"/>
          <w:sz w:val="22"/>
          <w:szCs w:val="22"/>
          <w:u w:val="single"/>
        </w:rPr>
        <w:t>v</w:t>
      </w:r>
      <w:r>
        <w:rPr>
          <w:rFonts w:ascii="Arial" w:hAnsi="Arial" w:cs="Arial"/>
          <w:spacing w:val="-5"/>
          <w:sz w:val="22"/>
          <w:szCs w:val="22"/>
          <w:u w:val="single"/>
        </w:rPr>
        <w:t>ý</w:t>
      </w:r>
      <w:r>
        <w:rPr>
          <w:rFonts w:ascii="Arial" w:hAnsi="Arial" w:cs="Arial"/>
          <w:sz w:val="22"/>
          <w:szCs w:val="22"/>
          <w:u w:val="single"/>
        </w:rPr>
        <w:t>s</w:t>
      </w:r>
      <w:r>
        <w:rPr>
          <w:rFonts w:ascii="Arial" w:hAnsi="Arial" w:cs="Arial"/>
          <w:spacing w:val="4"/>
          <w:sz w:val="22"/>
          <w:szCs w:val="22"/>
          <w:u w:val="single"/>
        </w:rPr>
        <w:t>k</w:t>
      </w:r>
      <w:r>
        <w:rPr>
          <w:rFonts w:ascii="Arial" w:hAnsi="Arial" w:cs="Arial"/>
          <w:spacing w:val="-8"/>
          <w:sz w:val="22"/>
          <w:szCs w:val="22"/>
          <w:u w:val="single"/>
        </w:rPr>
        <w:t>y</w:t>
      </w:r>
      <w:r>
        <w:rPr>
          <w:rFonts w:ascii="Arial" w:hAnsi="Arial" w:cs="Arial"/>
          <w:sz w:val="22"/>
          <w:szCs w:val="22"/>
          <w:u w:val="single"/>
        </w:rPr>
        <w:t>t</w:t>
      </w:r>
      <w:r>
        <w:rPr>
          <w:rFonts w:ascii="Arial" w:hAnsi="Arial" w:cs="Arial"/>
          <w:sz w:val="22"/>
          <w:szCs w:val="22"/>
        </w:rPr>
        <w:t xml:space="preserve">:  </w:t>
      </w:r>
    </w:p>
    <w:p w14:paraId="5D70B3A6" w14:textId="77777777" w:rsidR="002B5AF6" w:rsidRDefault="00F8454E">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    spoločnosť neeviduje</w:t>
      </w:r>
    </w:p>
    <w:p w14:paraId="47A8D5E6" w14:textId="77777777" w:rsidR="002B5AF6" w:rsidRDefault="002B5AF6">
      <w:pPr>
        <w:pStyle w:val="Zkladntext"/>
        <w:tabs>
          <w:tab w:val="left" w:pos="668"/>
        </w:tabs>
        <w:ind w:left="101" w:right="116" w:firstLine="0"/>
        <w:jc w:val="both"/>
        <w:rPr>
          <w:rFonts w:ascii="Arial" w:hAnsi="Arial" w:cs="Arial"/>
          <w:spacing w:val="-4"/>
          <w:sz w:val="22"/>
          <w:szCs w:val="22"/>
        </w:rPr>
      </w:pPr>
    </w:p>
    <w:p w14:paraId="3322B64B" w14:textId="77777777" w:rsidR="002B5AF6" w:rsidRDefault="00F8454E">
      <w:pPr>
        <w:pStyle w:val="Zkladntext"/>
        <w:tabs>
          <w:tab w:val="left" w:pos="668"/>
        </w:tabs>
        <w:ind w:left="101" w:right="116" w:firstLine="0"/>
        <w:jc w:val="both"/>
        <w:rPr>
          <w:rFonts w:ascii="Arial" w:hAnsi="Arial" w:cs="Arial"/>
          <w:sz w:val="22"/>
          <w:szCs w:val="22"/>
        </w:rPr>
      </w:pPr>
      <w:r>
        <w:rPr>
          <w:rFonts w:ascii="Arial" w:hAnsi="Arial" w:cs="Arial"/>
          <w:spacing w:val="-4"/>
          <w:sz w:val="22"/>
          <w:szCs w:val="22"/>
        </w:rPr>
        <w:t xml:space="preserve">2. </w:t>
      </w:r>
      <w:r>
        <w:rPr>
          <w:rFonts w:ascii="Arial" w:hAnsi="Arial" w:cs="Arial"/>
          <w:spacing w:val="-4"/>
          <w:sz w:val="22"/>
          <w:szCs w:val="22"/>
          <w:u w:val="single"/>
        </w:rPr>
        <w:t>I</w:t>
      </w:r>
      <w:r>
        <w:rPr>
          <w:rFonts w:ascii="Arial" w:hAnsi="Arial" w:cs="Arial"/>
          <w:spacing w:val="2"/>
          <w:sz w:val="22"/>
          <w:szCs w:val="22"/>
          <w:u w:val="single"/>
        </w:rPr>
        <w:t>n</w:t>
      </w:r>
      <w:r>
        <w:rPr>
          <w:rFonts w:ascii="Arial" w:hAnsi="Arial" w:cs="Arial"/>
          <w:sz w:val="22"/>
          <w:szCs w:val="22"/>
          <w:u w:val="single"/>
        </w:rPr>
        <w:t>fo</w:t>
      </w:r>
      <w:r>
        <w:rPr>
          <w:rFonts w:ascii="Arial" w:hAnsi="Arial" w:cs="Arial"/>
          <w:spacing w:val="-2"/>
          <w:sz w:val="22"/>
          <w:szCs w:val="22"/>
          <w:u w:val="single"/>
        </w:rPr>
        <w:t>r</w:t>
      </w:r>
      <w:r>
        <w:rPr>
          <w:rFonts w:ascii="Arial" w:hAnsi="Arial" w:cs="Arial"/>
          <w:sz w:val="22"/>
          <w:szCs w:val="22"/>
          <w:u w:val="single"/>
        </w:rPr>
        <w:t>má</w:t>
      </w:r>
      <w:r>
        <w:rPr>
          <w:rFonts w:ascii="Arial" w:hAnsi="Arial" w:cs="Arial"/>
          <w:spacing w:val="-2"/>
          <w:sz w:val="22"/>
          <w:szCs w:val="22"/>
          <w:u w:val="single"/>
        </w:rPr>
        <w:t>c</w:t>
      </w:r>
      <w:r>
        <w:rPr>
          <w:rFonts w:ascii="Arial" w:hAnsi="Arial" w:cs="Arial"/>
          <w:spacing w:val="2"/>
          <w:sz w:val="22"/>
          <w:szCs w:val="22"/>
          <w:u w:val="single"/>
        </w:rPr>
        <w:t>i</w:t>
      </w:r>
      <w:r>
        <w:rPr>
          <w:rFonts w:ascii="Arial" w:hAnsi="Arial" w:cs="Arial"/>
          <w:sz w:val="22"/>
          <w:szCs w:val="22"/>
          <w:u w:val="single"/>
        </w:rPr>
        <w:t>e</w:t>
      </w:r>
      <w:r>
        <w:rPr>
          <w:rFonts w:ascii="Arial" w:hAnsi="Arial" w:cs="Arial"/>
          <w:spacing w:val="-1"/>
          <w:sz w:val="22"/>
          <w:szCs w:val="22"/>
          <w:u w:val="single"/>
        </w:rPr>
        <w:t xml:space="preserve"> </w:t>
      </w:r>
      <w:r>
        <w:rPr>
          <w:rFonts w:ascii="Arial" w:hAnsi="Arial" w:cs="Arial"/>
          <w:sz w:val="22"/>
          <w:szCs w:val="22"/>
          <w:u w:val="single"/>
        </w:rPr>
        <w:t>o </w:t>
      </w:r>
      <w:r>
        <w:rPr>
          <w:rFonts w:ascii="Arial" w:hAnsi="Arial" w:cs="Arial"/>
          <w:spacing w:val="1"/>
          <w:sz w:val="22"/>
          <w:szCs w:val="22"/>
          <w:u w:val="single"/>
        </w:rPr>
        <w:t>z</w:t>
      </w:r>
      <w:r>
        <w:rPr>
          <w:rFonts w:ascii="Arial" w:hAnsi="Arial" w:cs="Arial"/>
          <w:spacing w:val="-1"/>
          <w:sz w:val="22"/>
          <w:szCs w:val="22"/>
          <w:u w:val="single"/>
        </w:rPr>
        <w:t>á</w:t>
      </w:r>
      <w:r>
        <w:rPr>
          <w:rFonts w:ascii="Arial" w:hAnsi="Arial" w:cs="Arial"/>
          <w:sz w:val="22"/>
          <w:szCs w:val="22"/>
          <w:u w:val="single"/>
        </w:rPr>
        <w:t>v</w:t>
      </w:r>
      <w:r>
        <w:rPr>
          <w:rFonts w:ascii="Arial" w:hAnsi="Arial" w:cs="Arial"/>
          <w:spacing w:val="-1"/>
          <w:sz w:val="22"/>
          <w:szCs w:val="22"/>
          <w:u w:val="single"/>
        </w:rPr>
        <w:t>ä</w:t>
      </w:r>
      <w:r>
        <w:rPr>
          <w:rFonts w:ascii="Arial" w:hAnsi="Arial" w:cs="Arial"/>
          <w:spacing w:val="1"/>
          <w:sz w:val="22"/>
          <w:szCs w:val="22"/>
          <w:u w:val="single"/>
        </w:rPr>
        <w:t>z</w:t>
      </w:r>
      <w:r>
        <w:rPr>
          <w:rFonts w:ascii="Arial" w:hAnsi="Arial" w:cs="Arial"/>
          <w:sz w:val="22"/>
          <w:szCs w:val="22"/>
          <w:u w:val="single"/>
        </w:rPr>
        <w:t>ko</w:t>
      </w:r>
      <w:r>
        <w:rPr>
          <w:rFonts w:ascii="Arial" w:hAnsi="Arial" w:cs="Arial"/>
          <w:spacing w:val="-1"/>
          <w:sz w:val="22"/>
          <w:szCs w:val="22"/>
          <w:u w:val="single"/>
        </w:rPr>
        <w:t>c</w:t>
      </w:r>
      <w:r>
        <w:rPr>
          <w:rFonts w:ascii="Arial" w:hAnsi="Arial" w:cs="Arial"/>
          <w:sz w:val="22"/>
          <w:szCs w:val="22"/>
          <w:u w:val="single"/>
        </w:rPr>
        <w:t>h</w:t>
      </w:r>
      <w:r>
        <w:rPr>
          <w:rFonts w:ascii="Arial" w:hAnsi="Arial" w:cs="Arial"/>
          <w:sz w:val="22"/>
          <w:szCs w:val="22"/>
        </w:rPr>
        <w:t xml:space="preserve">: </w:t>
      </w:r>
    </w:p>
    <w:p w14:paraId="55B817A3" w14:textId="77777777" w:rsidR="002B5AF6" w:rsidRDefault="00F8454E">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Spoločnosť eviduje nasledovné záväzky:  </w:t>
      </w:r>
    </w:p>
    <w:p w14:paraId="126FB17E" w14:textId="65A1185C" w:rsidR="002B5AF6" w:rsidRDefault="00F8454E">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 xml:space="preserve">záväzky z obchodného styku : </w:t>
      </w:r>
      <w:r w:rsidR="00E1537E">
        <w:rPr>
          <w:rFonts w:ascii="Arial" w:hAnsi="Arial" w:cs="Arial"/>
          <w:sz w:val="22"/>
          <w:szCs w:val="22"/>
        </w:rPr>
        <w:t xml:space="preserve">  </w:t>
      </w:r>
      <w:r w:rsidR="00F810DA">
        <w:rPr>
          <w:rFonts w:ascii="Arial" w:hAnsi="Arial" w:cs="Arial"/>
          <w:sz w:val="22"/>
          <w:szCs w:val="22"/>
        </w:rPr>
        <w:t xml:space="preserve"> </w:t>
      </w:r>
      <w:r w:rsidR="0039785C">
        <w:rPr>
          <w:rFonts w:ascii="Arial" w:hAnsi="Arial" w:cs="Arial"/>
          <w:sz w:val="22"/>
          <w:szCs w:val="22"/>
        </w:rPr>
        <w:t xml:space="preserve"> </w:t>
      </w:r>
      <w:r w:rsidR="00A51EDC">
        <w:rPr>
          <w:rFonts w:ascii="Arial" w:hAnsi="Arial" w:cs="Arial"/>
          <w:sz w:val="22"/>
          <w:szCs w:val="22"/>
        </w:rPr>
        <w:t xml:space="preserve">   </w:t>
      </w:r>
      <w:r w:rsidR="0039785C">
        <w:rPr>
          <w:rFonts w:ascii="Arial" w:hAnsi="Arial" w:cs="Arial"/>
          <w:sz w:val="22"/>
          <w:szCs w:val="22"/>
        </w:rPr>
        <w:t xml:space="preserve"> </w:t>
      </w:r>
      <w:r w:rsidR="00010517">
        <w:rPr>
          <w:rFonts w:ascii="Arial" w:hAnsi="Arial" w:cs="Arial"/>
          <w:sz w:val="22"/>
          <w:szCs w:val="22"/>
        </w:rPr>
        <w:t>1</w:t>
      </w:r>
      <w:r w:rsidR="00A51EDC">
        <w:rPr>
          <w:rFonts w:ascii="Arial" w:hAnsi="Arial" w:cs="Arial"/>
          <w:sz w:val="22"/>
          <w:szCs w:val="22"/>
        </w:rPr>
        <w:t>9 </w:t>
      </w:r>
      <w:r w:rsidR="00010517">
        <w:rPr>
          <w:rFonts w:ascii="Arial" w:hAnsi="Arial" w:cs="Arial"/>
          <w:sz w:val="22"/>
          <w:szCs w:val="22"/>
        </w:rPr>
        <w:t>968</w:t>
      </w:r>
      <w:r>
        <w:rPr>
          <w:rFonts w:ascii="Arial" w:hAnsi="Arial" w:cs="Arial"/>
          <w:sz w:val="22"/>
          <w:szCs w:val="22"/>
        </w:rPr>
        <w:t xml:space="preserve"> </w:t>
      </w:r>
      <w:r w:rsidR="00A51EDC">
        <w:rPr>
          <w:rFonts w:ascii="Arial" w:hAnsi="Arial" w:cs="Arial"/>
          <w:sz w:val="22"/>
          <w:szCs w:val="22"/>
        </w:rPr>
        <w:t xml:space="preserve">  </w:t>
      </w:r>
      <w:r>
        <w:rPr>
          <w:rFonts w:ascii="Arial" w:hAnsi="Arial" w:cs="Arial"/>
          <w:sz w:val="22"/>
          <w:szCs w:val="22"/>
        </w:rPr>
        <w:t>EUR</w:t>
      </w:r>
    </w:p>
    <w:p w14:paraId="61F8EA1D" w14:textId="6CC8E503" w:rsidR="002B5AF6" w:rsidRDefault="00E1537E">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Nevyfakturované</w:t>
      </w:r>
      <w:r w:rsidR="00F8454E">
        <w:rPr>
          <w:rFonts w:ascii="Arial" w:hAnsi="Arial" w:cs="Arial"/>
          <w:sz w:val="22"/>
          <w:szCs w:val="22"/>
        </w:rPr>
        <w:t xml:space="preserve"> dodávky :</w:t>
      </w:r>
      <w:r w:rsidR="00F8454E">
        <w:rPr>
          <w:rFonts w:ascii="Arial" w:hAnsi="Arial" w:cs="Arial"/>
          <w:sz w:val="22"/>
          <w:szCs w:val="22"/>
        </w:rPr>
        <w:tab/>
      </w:r>
      <w:r w:rsidR="00F8454E">
        <w:rPr>
          <w:rFonts w:ascii="Arial" w:hAnsi="Arial" w:cs="Arial"/>
          <w:sz w:val="22"/>
          <w:szCs w:val="22"/>
        </w:rPr>
        <w:tab/>
        <w:t xml:space="preserve">    </w:t>
      </w:r>
      <w:r w:rsidR="00417B34">
        <w:rPr>
          <w:rFonts w:ascii="Arial" w:hAnsi="Arial" w:cs="Arial"/>
          <w:sz w:val="22"/>
          <w:szCs w:val="22"/>
        </w:rPr>
        <w:t xml:space="preserve">      </w:t>
      </w:r>
      <w:r w:rsidR="0039785C">
        <w:rPr>
          <w:rFonts w:ascii="Arial" w:hAnsi="Arial" w:cs="Arial"/>
          <w:sz w:val="22"/>
          <w:szCs w:val="22"/>
        </w:rPr>
        <w:t xml:space="preserve"> </w:t>
      </w:r>
      <w:r w:rsidR="00253A37">
        <w:rPr>
          <w:rFonts w:ascii="Arial" w:hAnsi="Arial" w:cs="Arial"/>
          <w:sz w:val="22"/>
          <w:szCs w:val="22"/>
        </w:rPr>
        <w:t>0</w:t>
      </w:r>
      <w:r w:rsidR="00F8454E">
        <w:rPr>
          <w:rFonts w:ascii="Arial" w:hAnsi="Arial" w:cs="Arial"/>
          <w:sz w:val="22"/>
          <w:szCs w:val="22"/>
        </w:rPr>
        <w:t xml:space="preserve"> </w:t>
      </w:r>
      <w:r w:rsidR="00CC4461">
        <w:rPr>
          <w:rFonts w:ascii="Arial" w:hAnsi="Arial" w:cs="Arial"/>
          <w:sz w:val="22"/>
          <w:szCs w:val="22"/>
        </w:rPr>
        <w:t xml:space="preserve">  </w:t>
      </w:r>
      <w:r w:rsidR="00F8454E">
        <w:rPr>
          <w:rFonts w:ascii="Arial" w:hAnsi="Arial" w:cs="Arial"/>
          <w:sz w:val="22"/>
          <w:szCs w:val="22"/>
        </w:rPr>
        <w:t>EUR</w:t>
      </w:r>
    </w:p>
    <w:p w14:paraId="49E8DFA5" w14:textId="229FCBC8" w:rsidR="002B5AF6" w:rsidRDefault="00F8454E">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 xml:space="preserve">záväzky voči zamestnancom </w:t>
      </w:r>
      <w:r w:rsidR="00A51EDC">
        <w:rPr>
          <w:rFonts w:ascii="Arial" w:hAnsi="Arial" w:cs="Arial"/>
          <w:sz w:val="22"/>
          <w:szCs w:val="22"/>
        </w:rPr>
        <w:t>a zo sociálneho poistenia</w:t>
      </w:r>
      <w:r>
        <w:rPr>
          <w:rFonts w:ascii="Arial" w:hAnsi="Arial" w:cs="Arial"/>
          <w:sz w:val="22"/>
          <w:szCs w:val="22"/>
        </w:rPr>
        <w:t xml:space="preserve">:   </w:t>
      </w:r>
      <w:r w:rsidR="00253A37">
        <w:rPr>
          <w:rFonts w:ascii="Arial" w:hAnsi="Arial" w:cs="Arial"/>
          <w:sz w:val="22"/>
          <w:szCs w:val="22"/>
        </w:rPr>
        <w:t>0</w:t>
      </w:r>
      <w:r>
        <w:rPr>
          <w:rFonts w:ascii="Arial" w:hAnsi="Arial" w:cs="Arial"/>
          <w:sz w:val="22"/>
          <w:szCs w:val="22"/>
        </w:rPr>
        <w:t xml:space="preserve"> </w:t>
      </w:r>
      <w:r w:rsidR="00CC4461">
        <w:rPr>
          <w:rFonts w:ascii="Arial" w:hAnsi="Arial" w:cs="Arial"/>
          <w:sz w:val="22"/>
          <w:szCs w:val="22"/>
        </w:rPr>
        <w:t xml:space="preserve"> </w:t>
      </w:r>
      <w:r>
        <w:rPr>
          <w:rFonts w:ascii="Arial" w:hAnsi="Arial" w:cs="Arial"/>
          <w:sz w:val="22"/>
          <w:szCs w:val="22"/>
        </w:rPr>
        <w:t>EUR</w:t>
      </w:r>
    </w:p>
    <w:p w14:paraId="421E8D6B" w14:textId="18A347C2" w:rsidR="00A51EDC" w:rsidRDefault="00F8454E" w:rsidP="00A51EDC">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 xml:space="preserve">daňové záväzky :                       </w:t>
      </w:r>
      <w:r w:rsidR="00E1537E">
        <w:rPr>
          <w:rFonts w:ascii="Arial" w:hAnsi="Arial" w:cs="Arial"/>
          <w:sz w:val="22"/>
          <w:szCs w:val="22"/>
        </w:rPr>
        <w:t xml:space="preserve">   </w:t>
      </w:r>
      <w:r w:rsidR="00CC4461">
        <w:rPr>
          <w:rFonts w:ascii="Arial" w:hAnsi="Arial" w:cs="Arial"/>
          <w:sz w:val="22"/>
          <w:szCs w:val="22"/>
        </w:rPr>
        <w:t xml:space="preserve"> </w:t>
      </w:r>
      <w:r w:rsidR="00A51EDC">
        <w:rPr>
          <w:rFonts w:ascii="Arial" w:hAnsi="Arial" w:cs="Arial"/>
          <w:sz w:val="22"/>
          <w:szCs w:val="22"/>
        </w:rPr>
        <w:t xml:space="preserve">    </w:t>
      </w:r>
      <w:r w:rsidR="00010517">
        <w:rPr>
          <w:rFonts w:ascii="Arial" w:hAnsi="Arial" w:cs="Arial"/>
          <w:sz w:val="22"/>
          <w:szCs w:val="22"/>
        </w:rPr>
        <w:t>0</w:t>
      </w:r>
      <w:r>
        <w:rPr>
          <w:rFonts w:ascii="Arial" w:hAnsi="Arial" w:cs="Arial"/>
          <w:sz w:val="22"/>
          <w:szCs w:val="22"/>
        </w:rPr>
        <w:t xml:space="preserve"> </w:t>
      </w:r>
      <w:r w:rsidR="00CC4461">
        <w:rPr>
          <w:rFonts w:ascii="Arial" w:hAnsi="Arial" w:cs="Arial"/>
          <w:sz w:val="22"/>
          <w:szCs w:val="22"/>
        </w:rPr>
        <w:t xml:space="preserve"> </w:t>
      </w:r>
      <w:r>
        <w:rPr>
          <w:rFonts w:ascii="Arial" w:hAnsi="Arial" w:cs="Arial"/>
          <w:sz w:val="22"/>
          <w:szCs w:val="22"/>
        </w:rPr>
        <w:t>EUR</w:t>
      </w:r>
      <w:r w:rsidR="00A51EDC" w:rsidRPr="00A51EDC">
        <w:rPr>
          <w:rFonts w:ascii="Arial" w:hAnsi="Arial" w:cs="Arial"/>
          <w:sz w:val="22"/>
          <w:szCs w:val="22"/>
        </w:rPr>
        <w:t xml:space="preserve"> </w:t>
      </w:r>
    </w:p>
    <w:p w14:paraId="2FECEC58" w14:textId="66BCD0F5" w:rsidR="00A51EDC" w:rsidRDefault="00A51EDC" w:rsidP="00A51EDC">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 xml:space="preserve">ostatné krátkodobé záväzky – výnosy budúcich období :    </w:t>
      </w:r>
      <w:r w:rsidR="00010517">
        <w:rPr>
          <w:rFonts w:ascii="Arial" w:hAnsi="Arial" w:cs="Arial"/>
          <w:sz w:val="22"/>
          <w:szCs w:val="22"/>
        </w:rPr>
        <w:t>0</w:t>
      </w:r>
      <w:r>
        <w:rPr>
          <w:rFonts w:ascii="Arial" w:hAnsi="Arial" w:cs="Arial"/>
          <w:sz w:val="22"/>
          <w:szCs w:val="22"/>
        </w:rPr>
        <w:t xml:space="preserve">  EUR</w:t>
      </w:r>
    </w:p>
    <w:p w14:paraId="05D88C25" w14:textId="75AB2C12" w:rsidR="002B5AF6" w:rsidRPr="00A51EDC" w:rsidRDefault="00A51EDC" w:rsidP="00A51EDC">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ostatné krátkodobé záväzky – voči spoločníkovi z rozdelenia zisku 202</w:t>
      </w:r>
      <w:r w:rsidR="00010517">
        <w:rPr>
          <w:rFonts w:ascii="Arial" w:hAnsi="Arial" w:cs="Arial"/>
          <w:sz w:val="22"/>
          <w:szCs w:val="22"/>
        </w:rPr>
        <w:t>3</w:t>
      </w:r>
      <w:r>
        <w:rPr>
          <w:rFonts w:ascii="Arial" w:hAnsi="Arial" w:cs="Arial"/>
          <w:sz w:val="22"/>
          <w:szCs w:val="22"/>
        </w:rPr>
        <w:t xml:space="preserve"> :  </w:t>
      </w:r>
      <w:r w:rsidR="00010517">
        <w:rPr>
          <w:rFonts w:ascii="Arial" w:hAnsi="Arial" w:cs="Arial"/>
          <w:sz w:val="22"/>
          <w:szCs w:val="22"/>
        </w:rPr>
        <w:t>54</w:t>
      </w:r>
      <w:r>
        <w:rPr>
          <w:rFonts w:ascii="Arial" w:hAnsi="Arial" w:cs="Arial"/>
          <w:sz w:val="22"/>
          <w:szCs w:val="22"/>
        </w:rPr>
        <w:t> </w:t>
      </w:r>
      <w:r w:rsidR="00010517">
        <w:rPr>
          <w:rFonts w:ascii="Arial" w:hAnsi="Arial" w:cs="Arial"/>
          <w:sz w:val="22"/>
          <w:szCs w:val="22"/>
        </w:rPr>
        <w:t>399</w:t>
      </w:r>
      <w:r>
        <w:rPr>
          <w:rFonts w:ascii="Arial" w:hAnsi="Arial" w:cs="Arial"/>
          <w:sz w:val="22"/>
          <w:szCs w:val="22"/>
        </w:rPr>
        <w:t xml:space="preserve"> EUR</w:t>
      </w:r>
    </w:p>
    <w:p w14:paraId="5F851AB1" w14:textId="7AC763C5" w:rsidR="002B5AF6" w:rsidRDefault="00F8454E">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 xml:space="preserve">sociálny fond :                                 </w:t>
      </w:r>
      <w:r w:rsidR="00E1537E">
        <w:rPr>
          <w:rFonts w:ascii="Arial" w:hAnsi="Arial" w:cs="Arial"/>
          <w:sz w:val="22"/>
          <w:szCs w:val="22"/>
        </w:rPr>
        <w:t xml:space="preserve">     </w:t>
      </w:r>
      <w:r w:rsidR="00A51EDC">
        <w:rPr>
          <w:rFonts w:ascii="Arial" w:hAnsi="Arial" w:cs="Arial"/>
          <w:sz w:val="22"/>
          <w:szCs w:val="22"/>
        </w:rPr>
        <w:t xml:space="preserve">    </w:t>
      </w:r>
      <w:r w:rsidR="00CC4461">
        <w:rPr>
          <w:rFonts w:ascii="Arial" w:hAnsi="Arial" w:cs="Arial"/>
          <w:sz w:val="22"/>
          <w:szCs w:val="22"/>
        </w:rPr>
        <w:t>3</w:t>
      </w:r>
      <w:r w:rsidR="00A51EDC">
        <w:rPr>
          <w:rFonts w:ascii="Arial" w:hAnsi="Arial" w:cs="Arial"/>
          <w:sz w:val="22"/>
          <w:szCs w:val="22"/>
        </w:rPr>
        <w:t>1</w:t>
      </w:r>
      <w:r>
        <w:rPr>
          <w:rFonts w:ascii="Arial" w:hAnsi="Arial" w:cs="Arial"/>
          <w:sz w:val="22"/>
          <w:szCs w:val="22"/>
        </w:rPr>
        <w:t xml:space="preserve"> </w:t>
      </w:r>
      <w:r w:rsidR="00CC4461">
        <w:rPr>
          <w:rFonts w:ascii="Arial" w:hAnsi="Arial" w:cs="Arial"/>
          <w:sz w:val="22"/>
          <w:szCs w:val="22"/>
        </w:rPr>
        <w:t xml:space="preserve"> </w:t>
      </w:r>
      <w:r>
        <w:rPr>
          <w:rFonts w:ascii="Arial" w:hAnsi="Arial" w:cs="Arial"/>
          <w:sz w:val="22"/>
          <w:szCs w:val="22"/>
        </w:rPr>
        <w:t>EUR</w:t>
      </w:r>
    </w:p>
    <w:p w14:paraId="105DDB6F" w14:textId="77777777" w:rsidR="002B5AF6" w:rsidRDefault="002B5AF6">
      <w:pPr>
        <w:pStyle w:val="Zkladntext"/>
        <w:tabs>
          <w:tab w:val="left" w:pos="668"/>
        </w:tabs>
        <w:ind w:left="101" w:right="116" w:firstLine="0"/>
        <w:jc w:val="both"/>
        <w:rPr>
          <w:rFonts w:ascii="Arial" w:hAnsi="Arial" w:cs="Arial"/>
          <w:sz w:val="22"/>
          <w:szCs w:val="22"/>
        </w:rPr>
      </w:pPr>
    </w:p>
    <w:p w14:paraId="7BB7F0B6" w14:textId="77777777" w:rsidR="002B5AF6" w:rsidRDefault="00F8454E">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Štruktúra záväzkov podľa zostatkovej doby splatnosti : </w:t>
      </w:r>
    </w:p>
    <w:p w14:paraId="5A9A6995" w14:textId="77777777" w:rsidR="002B5AF6" w:rsidRDefault="00F8454E">
      <w:pPr>
        <w:pStyle w:val="Zkladntext"/>
        <w:tabs>
          <w:tab w:val="left" w:pos="668"/>
        </w:tabs>
        <w:ind w:left="0" w:right="116" w:firstLine="0"/>
        <w:jc w:val="both"/>
        <w:rPr>
          <w:rFonts w:ascii="Arial" w:hAnsi="Arial" w:cs="Arial"/>
          <w:sz w:val="22"/>
          <w:szCs w:val="22"/>
        </w:rPr>
      </w:pPr>
      <w:r>
        <w:rPr>
          <w:rFonts w:ascii="Arial" w:hAnsi="Arial" w:cs="Arial"/>
          <w:sz w:val="22"/>
          <w:szCs w:val="22"/>
        </w:rPr>
        <w:t xml:space="preserve">  </w:t>
      </w:r>
      <w:r>
        <w:rPr>
          <w:rFonts w:ascii="Arial" w:hAnsi="Arial" w:cs="Arial"/>
          <w:spacing w:val="-1"/>
          <w:sz w:val="22"/>
          <w:szCs w:val="22"/>
        </w:rPr>
        <w:t xml:space="preserve">- </w:t>
      </w:r>
      <w:r>
        <w:rPr>
          <w:rFonts w:ascii="Arial" w:hAnsi="Arial" w:cs="Arial"/>
          <w:spacing w:val="1"/>
          <w:sz w:val="22"/>
          <w:szCs w:val="22"/>
        </w:rPr>
        <w:t>z</w:t>
      </w:r>
      <w:r>
        <w:rPr>
          <w:rFonts w:ascii="Arial" w:hAnsi="Arial" w:cs="Arial"/>
          <w:spacing w:val="-1"/>
          <w:sz w:val="22"/>
          <w:szCs w:val="22"/>
        </w:rPr>
        <w:t>á</w:t>
      </w:r>
      <w:r>
        <w:rPr>
          <w:rFonts w:ascii="Arial" w:hAnsi="Arial" w:cs="Arial"/>
          <w:sz w:val="22"/>
          <w:szCs w:val="22"/>
        </w:rPr>
        <w:t>v</w:t>
      </w:r>
      <w:r>
        <w:rPr>
          <w:rFonts w:ascii="Arial" w:hAnsi="Arial" w:cs="Arial"/>
          <w:spacing w:val="-1"/>
          <w:sz w:val="22"/>
          <w:szCs w:val="22"/>
        </w:rPr>
        <w:t>ä</w:t>
      </w:r>
      <w:r>
        <w:rPr>
          <w:rFonts w:ascii="Arial" w:hAnsi="Arial" w:cs="Arial"/>
          <w:spacing w:val="1"/>
          <w:sz w:val="22"/>
          <w:szCs w:val="22"/>
        </w:rPr>
        <w:t>z</w:t>
      </w:r>
      <w:r>
        <w:rPr>
          <w:rFonts w:ascii="Arial" w:hAnsi="Arial" w:cs="Arial"/>
          <w:sz w:val="22"/>
          <w:szCs w:val="22"/>
        </w:rPr>
        <w:t xml:space="preserve">ky so </w:t>
      </w:r>
      <w:r>
        <w:rPr>
          <w:rFonts w:ascii="Arial" w:hAnsi="Arial" w:cs="Arial"/>
          <w:spacing w:val="1"/>
          <w:sz w:val="22"/>
          <w:szCs w:val="22"/>
        </w:rPr>
        <w:t>z</w:t>
      </w:r>
      <w:r>
        <w:rPr>
          <w:rFonts w:ascii="Arial" w:hAnsi="Arial" w:cs="Arial"/>
          <w:sz w:val="22"/>
          <w:szCs w:val="22"/>
        </w:rPr>
        <w:t>ostatkovou dobou sp</w:t>
      </w:r>
      <w:r>
        <w:rPr>
          <w:rFonts w:ascii="Arial" w:hAnsi="Arial" w:cs="Arial"/>
          <w:spacing w:val="-2"/>
          <w:sz w:val="22"/>
          <w:szCs w:val="22"/>
        </w:rPr>
        <w:t>l</w:t>
      </w:r>
      <w:r>
        <w:rPr>
          <w:rFonts w:ascii="Arial" w:hAnsi="Arial" w:cs="Arial"/>
          <w:spacing w:val="-1"/>
          <w:sz w:val="22"/>
          <w:szCs w:val="22"/>
        </w:rPr>
        <w:t>a</w:t>
      </w:r>
      <w:r>
        <w:rPr>
          <w:rFonts w:ascii="Arial" w:hAnsi="Arial" w:cs="Arial"/>
          <w:sz w:val="22"/>
          <w:szCs w:val="22"/>
        </w:rPr>
        <w:t xml:space="preserve">tnosti dlhšou </w:t>
      </w:r>
      <w:r>
        <w:rPr>
          <w:rFonts w:ascii="Arial" w:hAnsi="Arial" w:cs="Arial"/>
          <w:spacing w:val="-1"/>
          <w:sz w:val="22"/>
          <w:szCs w:val="22"/>
        </w:rPr>
        <w:t>a</w:t>
      </w:r>
      <w:r>
        <w:rPr>
          <w:rFonts w:ascii="Arial" w:hAnsi="Arial" w:cs="Arial"/>
          <w:sz w:val="22"/>
          <w:szCs w:val="22"/>
        </w:rPr>
        <w:t>ko p</w:t>
      </w:r>
      <w:r>
        <w:rPr>
          <w:rFonts w:ascii="Arial" w:hAnsi="Arial" w:cs="Arial"/>
          <w:spacing w:val="-1"/>
          <w:sz w:val="22"/>
          <w:szCs w:val="22"/>
        </w:rPr>
        <w:t>ä</w:t>
      </w:r>
      <w:r>
        <w:rPr>
          <w:rFonts w:ascii="Arial" w:hAnsi="Arial" w:cs="Arial"/>
          <w:sz w:val="22"/>
          <w:szCs w:val="22"/>
        </w:rPr>
        <w:t>ť rokov: 0</w:t>
      </w:r>
    </w:p>
    <w:p w14:paraId="70D14F85" w14:textId="77777777" w:rsidR="002B5AF6" w:rsidRDefault="002B5AF6">
      <w:pPr>
        <w:pStyle w:val="Zkladntext"/>
        <w:tabs>
          <w:tab w:val="left" w:pos="668"/>
        </w:tabs>
        <w:ind w:left="101" w:right="116" w:firstLine="0"/>
        <w:jc w:val="both"/>
        <w:rPr>
          <w:rFonts w:ascii="Arial" w:hAnsi="Arial" w:cs="Arial"/>
          <w:sz w:val="22"/>
          <w:szCs w:val="22"/>
        </w:rPr>
      </w:pPr>
    </w:p>
    <w:p w14:paraId="28E48BB7" w14:textId="7C9CBF18" w:rsidR="002B5AF6" w:rsidRDefault="00F8454E">
      <w:pPr>
        <w:pStyle w:val="Zkladntext"/>
        <w:tabs>
          <w:tab w:val="left" w:pos="668"/>
        </w:tabs>
        <w:ind w:left="101" w:right="116" w:firstLine="0"/>
        <w:jc w:val="both"/>
        <w:rPr>
          <w:rFonts w:ascii="Arial" w:hAnsi="Arial" w:cs="Arial"/>
          <w:sz w:val="22"/>
          <w:szCs w:val="22"/>
        </w:rPr>
      </w:pPr>
      <w:r>
        <w:rPr>
          <w:rFonts w:ascii="Arial" w:hAnsi="Arial" w:cs="Arial"/>
          <w:spacing w:val="-1"/>
          <w:sz w:val="22"/>
          <w:szCs w:val="22"/>
        </w:rPr>
        <w:t xml:space="preserve">- </w:t>
      </w:r>
      <w:r>
        <w:rPr>
          <w:rFonts w:ascii="Arial" w:hAnsi="Arial" w:cs="Arial"/>
          <w:spacing w:val="1"/>
          <w:sz w:val="22"/>
          <w:szCs w:val="22"/>
        </w:rPr>
        <w:t>z</w:t>
      </w:r>
      <w:r>
        <w:rPr>
          <w:rFonts w:ascii="Arial" w:hAnsi="Arial" w:cs="Arial"/>
          <w:spacing w:val="-1"/>
          <w:sz w:val="22"/>
          <w:szCs w:val="22"/>
        </w:rPr>
        <w:t>á</w:t>
      </w:r>
      <w:r>
        <w:rPr>
          <w:rFonts w:ascii="Arial" w:hAnsi="Arial" w:cs="Arial"/>
          <w:sz w:val="22"/>
          <w:szCs w:val="22"/>
        </w:rPr>
        <w:t>v</w:t>
      </w:r>
      <w:r>
        <w:rPr>
          <w:rFonts w:ascii="Arial" w:hAnsi="Arial" w:cs="Arial"/>
          <w:spacing w:val="-1"/>
          <w:sz w:val="22"/>
          <w:szCs w:val="22"/>
        </w:rPr>
        <w:t>ä</w:t>
      </w:r>
      <w:r>
        <w:rPr>
          <w:rFonts w:ascii="Arial" w:hAnsi="Arial" w:cs="Arial"/>
          <w:spacing w:val="1"/>
          <w:sz w:val="22"/>
          <w:szCs w:val="22"/>
        </w:rPr>
        <w:t>z</w:t>
      </w:r>
      <w:r>
        <w:rPr>
          <w:rFonts w:ascii="Arial" w:hAnsi="Arial" w:cs="Arial"/>
          <w:sz w:val="22"/>
          <w:szCs w:val="22"/>
        </w:rPr>
        <w:t xml:space="preserve">ky so </w:t>
      </w:r>
      <w:r>
        <w:rPr>
          <w:rFonts w:ascii="Arial" w:hAnsi="Arial" w:cs="Arial"/>
          <w:spacing w:val="1"/>
          <w:sz w:val="22"/>
          <w:szCs w:val="22"/>
        </w:rPr>
        <w:t>z</w:t>
      </w:r>
      <w:r>
        <w:rPr>
          <w:rFonts w:ascii="Arial" w:hAnsi="Arial" w:cs="Arial"/>
          <w:sz w:val="22"/>
          <w:szCs w:val="22"/>
        </w:rPr>
        <w:t>ostatkovou dobou sp</w:t>
      </w:r>
      <w:r>
        <w:rPr>
          <w:rFonts w:ascii="Arial" w:hAnsi="Arial" w:cs="Arial"/>
          <w:spacing w:val="-2"/>
          <w:sz w:val="22"/>
          <w:szCs w:val="22"/>
        </w:rPr>
        <w:t>l</w:t>
      </w:r>
      <w:r>
        <w:rPr>
          <w:rFonts w:ascii="Arial" w:hAnsi="Arial" w:cs="Arial"/>
          <w:spacing w:val="-1"/>
          <w:sz w:val="22"/>
          <w:szCs w:val="22"/>
        </w:rPr>
        <w:t>a</w:t>
      </w:r>
      <w:r>
        <w:rPr>
          <w:rFonts w:ascii="Arial" w:hAnsi="Arial" w:cs="Arial"/>
          <w:sz w:val="22"/>
          <w:szCs w:val="22"/>
        </w:rPr>
        <w:t xml:space="preserve">tnosti </w:t>
      </w:r>
      <w:r>
        <w:rPr>
          <w:rFonts w:ascii="Arial" w:hAnsi="Arial" w:cs="Arial"/>
          <w:spacing w:val="-1"/>
          <w:sz w:val="22"/>
          <w:szCs w:val="22"/>
        </w:rPr>
        <w:t>jeden až</w:t>
      </w:r>
      <w:r>
        <w:rPr>
          <w:rFonts w:ascii="Arial" w:hAnsi="Arial" w:cs="Arial"/>
          <w:sz w:val="22"/>
          <w:szCs w:val="22"/>
        </w:rPr>
        <w:t xml:space="preserve"> p</w:t>
      </w:r>
      <w:r>
        <w:rPr>
          <w:rFonts w:ascii="Arial" w:hAnsi="Arial" w:cs="Arial"/>
          <w:spacing w:val="-1"/>
          <w:sz w:val="22"/>
          <w:szCs w:val="22"/>
        </w:rPr>
        <w:t>ä</w:t>
      </w:r>
      <w:r>
        <w:rPr>
          <w:rFonts w:ascii="Arial" w:hAnsi="Arial" w:cs="Arial"/>
          <w:sz w:val="22"/>
          <w:szCs w:val="22"/>
        </w:rPr>
        <w:t xml:space="preserve">ť rokov:  </w:t>
      </w:r>
      <w:r w:rsidR="00975A1D">
        <w:rPr>
          <w:rFonts w:ascii="Arial" w:hAnsi="Arial" w:cs="Arial"/>
          <w:sz w:val="22"/>
          <w:szCs w:val="22"/>
        </w:rPr>
        <w:t>31 EUR</w:t>
      </w:r>
    </w:p>
    <w:p w14:paraId="62D0C29F" w14:textId="77777777" w:rsidR="002B5AF6" w:rsidRDefault="002B5AF6">
      <w:pPr>
        <w:pStyle w:val="Zkladntext"/>
        <w:tabs>
          <w:tab w:val="left" w:pos="668"/>
        </w:tabs>
        <w:ind w:left="101" w:right="116" w:firstLine="0"/>
        <w:jc w:val="both"/>
        <w:rPr>
          <w:rFonts w:ascii="Arial" w:hAnsi="Arial" w:cs="Arial"/>
          <w:sz w:val="22"/>
          <w:szCs w:val="22"/>
        </w:rPr>
      </w:pPr>
    </w:p>
    <w:p w14:paraId="7DC7311D" w14:textId="10BB551E" w:rsidR="002B5AF6" w:rsidRDefault="00F8454E">
      <w:pPr>
        <w:pStyle w:val="Zkladntext"/>
        <w:tabs>
          <w:tab w:val="left" w:pos="668"/>
        </w:tabs>
        <w:ind w:left="101" w:right="116" w:firstLine="0"/>
        <w:jc w:val="both"/>
        <w:rPr>
          <w:rFonts w:ascii="Arial" w:hAnsi="Arial" w:cs="Arial"/>
          <w:sz w:val="22"/>
          <w:szCs w:val="22"/>
        </w:rPr>
      </w:pPr>
      <w:r>
        <w:rPr>
          <w:rFonts w:ascii="Arial" w:hAnsi="Arial" w:cs="Arial"/>
          <w:spacing w:val="-1"/>
          <w:sz w:val="22"/>
          <w:szCs w:val="22"/>
        </w:rPr>
        <w:t>- ce</w:t>
      </w:r>
      <w:r>
        <w:rPr>
          <w:rFonts w:ascii="Arial" w:hAnsi="Arial" w:cs="Arial"/>
          <w:sz w:val="22"/>
          <w:szCs w:val="22"/>
        </w:rPr>
        <w:t>lkovej sume</w:t>
      </w:r>
      <w:r>
        <w:rPr>
          <w:rFonts w:ascii="Arial" w:hAnsi="Arial" w:cs="Arial"/>
          <w:spacing w:val="-1"/>
          <w:sz w:val="22"/>
          <w:szCs w:val="22"/>
        </w:rPr>
        <w:t xml:space="preserve"> </w:t>
      </w:r>
      <w:r>
        <w:rPr>
          <w:rFonts w:ascii="Arial" w:hAnsi="Arial" w:cs="Arial"/>
          <w:spacing w:val="1"/>
          <w:sz w:val="22"/>
          <w:szCs w:val="22"/>
        </w:rPr>
        <w:t>z</w:t>
      </w:r>
      <w:r>
        <w:rPr>
          <w:rFonts w:ascii="Arial" w:hAnsi="Arial" w:cs="Arial"/>
          <w:spacing w:val="-1"/>
          <w:sz w:val="22"/>
          <w:szCs w:val="22"/>
        </w:rPr>
        <w:t>a</w:t>
      </w:r>
      <w:r>
        <w:rPr>
          <w:rFonts w:ascii="Arial" w:hAnsi="Arial" w:cs="Arial"/>
          <w:sz w:val="22"/>
          <w:szCs w:val="22"/>
        </w:rPr>
        <w:t>b</w:t>
      </w:r>
      <w:r>
        <w:rPr>
          <w:rFonts w:ascii="Arial" w:hAnsi="Arial" w:cs="Arial"/>
          <w:spacing w:val="-1"/>
          <w:sz w:val="22"/>
          <w:szCs w:val="22"/>
        </w:rPr>
        <w:t>e</w:t>
      </w:r>
      <w:r>
        <w:rPr>
          <w:rFonts w:ascii="Arial" w:hAnsi="Arial" w:cs="Arial"/>
          <w:spacing w:val="1"/>
          <w:sz w:val="22"/>
          <w:szCs w:val="22"/>
        </w:rPr>
        <w:t>z</w:t>
      </w:r>
      <w:r>
        <w:rPr>
          <w:rFonts w:ascii="Arial" w:hAnsi="Arial" w:cs="Arial"/>
          <w:sz w:val="22"/>
          <w:szCs w:val="22"/>
        </w:rPr>
        <w:t>p</w:t>
      </w:r>
      <w:r>
        <w:rPr>
          <w:rFonts w:ascii="Arial" w:hAnsi="Arial" w:cs="Arial"/>
          <w:spacing w:val="-1"/>
          <w:sz w:val="22"/>
          <w:szCs w:val="22"/>
        </w:rPr>
        <w:t>e</w:t>
      </w:r>
      <w:r>
        <w:rPr>
          <w:rFonts w:ascii="Arial" w:hAnsi="Arial" w:cs="Arial"/>
          <w:spacing w:val="1"/>
          <w:sz w:val="22"/>
          <w:szCs w:val="22"/>
        </w:rPr>
        <w:t>če</w:t>
      </w:r>
      <w:r>
        <w:rPr>
          <w:rFonts w:ascii="Arial" w:hAnsi="Arial" w:cs="Arial"/>
          <w:spacing w:val="2"/>
          <w:sz w:val="22"/>
          <w:szCs w:val="22"/>
        </w:rPr>
        <w:t>n</w:t>
      </w:r>
      <w:r>
        <w:rPr>
          <w:rFonts w:ascii="Arial" w:hAnsi="Arial" w:cs="Arial"/>
          <w:spacing w:val="-5"/>
          <w:sz w:val="22"/>
          <w:szCs w:val="22"/>
        </w:rPr>
        <w:t>ý</w:t>
      </w:r>
      <w:r>
        <w:rPr>
          <w:rFonts w:ascii="Arial" w:hAnsi="Arial" w:cs="Arial"/>
          <w:spacing w:val="-1"/>
          <w:sz w:val="22"/>
          <w:szCs w:val="22"/>
        </w:rPr>
        <w:t>c</w:t>
      </w:r>
      <w:r>
        <w:rPr>
          <w:rFonts w:ascii="Arial" w:hAnsi="Arial" w:cs="Arial"/>
          <w:sz w:val="22"/>
          <w:szCs w:val="22"/>
        </w:rPr>
        <w:t xml:space="preserve">h </w:t>
      </w:r>
      <w:r>
        <w:rPr>
          <w:rFonts w:ascii="Arial" w:hAnsi="Arial" w:cs="Arial"/>
          <w:spacing w:val="1"/>
          <w:sz w:val="22"/>
          <w:szCs w:val="22"/>
        </w:rPr>
        <w:t>z</w:t>
      </w:r>
      <w:r>
        <w:rPr>
          <w:rFonts w:ascii="Arial" w:hAnsi="Arial" w:cs="Arial"/>
          <w:spacing w:val="-1"/>
          <w:sz w:val="22"/>
          <w:szCs w:val="22"/>
        </w:rPr>
        <w:t>á</w:t>
      </w:r>
      <w:r>
        <w:rPr>
          <w:rFonts w:ascii="Arial" w:hAnsi="Arial" w:cs="Arial"/>
          <w:spacing w:val="2"/>
          <w:sz w:val="22"/>
          <w:szCs w:val="22"/>
        </w:rPr>
        <w:t>v</w:t>
      </w:r>
      <w:r>
        <w:rPr>
          <w:rFonts w:ascii="Arial" w:hAnsi="Arial" w:cs="Arial"/>
          <w:spacing w:val="-1"/>
          <w:sz w:val="22"/>
          <w:szCs w:val="22"/>
        </w:rPr>
        <w:t>ä</w:t>
      </w:r>
      <w:r>
        <w:rPr>
          <w:rFonts w:ascii="Arial" w:hAnsi="Arial" w:cs="Arial"/>
          <w:spacing w:val="1"/>
          <w:sz w:val="22"/>
          <w:szCs w:val="22"/>
        </w:rPr>
        <w:t>z</w:t>
      </w:r>
      <w:r>
        <w:rPr>
          <w:rFonts w:ascii="Arial" w:hAnsi="Arial" w:cs="Arial"/>
          <w:sz w:val="22"/>
          <w:szCs w:val="22"/>
        </w:rPr>
        <w:t>kov,</w:t>
      </w:r>
      <w:r>
        <w:rPr>
          <w:rFonts w:ascii="Arial" w:hAnsi="Arial" w:cs="Arial"/>
          <w:spacing w:val="2"/>
          <w:sz w:val="22"/>
          <w:szCs w:val="22"/>
        </w:rPr>
        <w:t xml:space="preserve"> </w:t>
      </w:r>
      <w:r>
        <w:rPr>
          <w:rFonts w:ascii="Arial" w:hAnsi="Arial" w:cs="Arial"/>
          <w:sz w:val="22"/>
          <w:szCs w:val="22"/>
        </w:rPr>
        <w:t>opis</w:t>
      </w:r>
      <w:r>
        <w:rPr>
          <w:rFonts w:ascii="Arial" w:hAnsi="Arial" w:cs="Arial"/>
          <w:spacing w:val="1"/>
          <w:sz w:val="22"/>
          <w:szCs w:val="22"/>
        </w:rPr>
        <w:t xml:space="preserve"> </w:t>
      </w:r>
      <w:r>
        <w:rPr>
          <w:rFonts w:ascii="Arial" w:hAnsi="Arial" w:cs="Arial"/>
          <w:sz w:val="22"/>
          <w:szCs w:val="22"/>
        </w:rPr>
        <w:t>a</w:t>
      </w:r>
      <w:r>
        <w:rPr>
          <w:rFonts w:ascii="Arial" w:hAnsi="Arial" w:cs="Arial"/>
          <w:spacing w:val="-1"/>
          <w:sz w:val="22"/>
          <w:szCs w:val="22"/>
        </w:rPr>
        <w:t xml:space="preserve"> </w:t>
      </w:r>
      <w:r>
        <w:rPr>
          <w:rFonts w:ascii="Arial" w:hAnsi="Arial" w:cs="Arial"/>
          <w:sz w:val="22"/>
          <w:szCs w:val="22"/>
        </w:rPr>
        <w:t>spôso</w:t>
      </w:r>
      <w:r>
        <w:rPr>
          <w:rFonts w:ascii="Arial" w:hAnsi="Arial" w:cs="Arial"/>
          <w:spacing w:val="2"/>
          <w:sz w:val="22"/>
          <w:szCs w:val="22"/>
        </w:rPr>
        <w:t>b</w:t>
      </w:r>
      <w:r>
        <w:rPr>
          <w:rFonts w:ascii="Arial" w:hAnsi="Arial" w:cs="Arial"/>
          <w:sz w:val="22"/>
          <w:szCs w:val="22"/>
        </w:rPr>
        <w:t>y</w:t>
      </w:r>
      <w:r>
        <w:rPr>
          <w:rFonts w:ascii="Arial" w:hAnsi="Arial" w:cs="Arial"/>
          <w:spacing w:val="-5"/>
          <w:sz w:val="22"/>
          <w:szCs w:val="22"/>
        </w:rPr>
        <w:t xml:space="preserve"> </w:t>
      </w:r>
      <w:r>
        <w:rPr>
          <w:rFonts w:ascii="Arial" w:hAnsi="Arial" w:cs="Arial"/>
          <w:spacing w:val="1"/>
          <w:sz w:val="22"/>
          <w:szCs w:val="22"/>
        </w:rPr>
        <w:t>z</w:t>
      </w:r>
      <w:r>
        <w:rPr>
          <w:rFonts w:ascii="Arial" w:hAnsi="Arial" w:cs="Arial"/>
          <w:spacing w:val="-1"/>
          <w:sz w:val="22"/>
          <w:szCs w:val="22"/>
        </w:rPr>
        <w:t>a</w:t>
      </w:r>
      <w:r>
        <w:rPr>
          <w:rFonts w:ascii="Arial" w:hAnsi="Arial" w:cs="Arial"/>
          <w:sz w:val="22"/>
          <w:szCs w:val="22"/>
        </w:rPr>
        <w:t>b</w:t>
      </w:r>
      <w:r>
        <w:rPr>
          <w:rFonts w:ascii="Arial" w:hAnsi="Arial" w:cs="Arial"/>
          <w:spacing w:val="-1"/>
          <w:sz w:val="22"/>
          <w:szCs w:val="22"/>
        </w:rPr>
        <w:t>e</w:t>
      </w:r>
      <w:r>
        <w:rPr>
          <w:rFonts w:ascii="Arial" w:hAnsi="Arial" w:cs="Arial"/>
          <w:spacing w:val="1"/>
          <w:sz w:val="22"/>
          <w:szCs w:val="22"/>
        </w:rPr>
        <w:t>z</w:t>
      </w:r>
      <w:r>
        <w:rPr>
          <w:rFonts w:ascii="Arial" w:hAnsi="Arial" w:cs="Arial"/>
          <w:sz w:val="22"/>
          <w:szCs w:val="22"/>
        </w:rPr>
        <w:t>p</w:t>
      </w:r>
      <w:r>
        <w:rPr>
          <w:rFonts w:ascii="Arial" w:hAnsi="Arial" w:cs="Arial"/>
          <w:spacing w:val="-1"/>
          <w:sz w:val="22"/>
          <w:szCs w:val="22"/>
        </w:rPr>
        <w:t>e</w:t>
      </w:r>
      <w:r>
        <w:rPr>
          <w:rFonts w:ascii="Arial" w:hAnsi="Arial" w:cs="Arial"/>
          <w:spacing w:val="1"/>
          <w:sz w:val="22"/>
          <w:szCs w:val="22"/>
        </w:rPr>
        <w:t>č</w:t>
      </w:r>
      <w:r>
        <w:rPr>
          <w:rFonts w:ascii="Arial" w:hAnsi="Arial" w:cs="Arial"/>
          <w:spacing w:val="-1"/>
          <w:sz w:val="22"/>
          <w:szCs w:val="22"/>
        </w:rPr>
        <w:t>e</w:t>
      </w:r>
      <w:r>
        <w:rPr>
          <w:rFonts w:ascii="Arial" w:hAnsi="Arial" w:cs="Arial"/>
          <w:sz w:val="22"/>
          <w:szCs w:val="22"/>
        </w:rPr>
        <w:t>nia z</w:t>
      </w:r>
      <w:r>
        <w:rPr>
          <w:rFonts w:ascii="Arial" w:hAnsi="Arial" w:cs="Arial"/>
          <w:spacing w:val="-1"/>
          <w:sz w:val="22"/>
          <w:szCs w:val="22"/>
        </w:rPr>
        <w:t>á</w:t>
      </w:r>
      <w:r>
        <w:rPr>
          <w:rFonts w:ascii="Arial" w:hAnsi="Arial" w:cs="Arial"/>
          <w:sz w:val="22"/>
          <w:szCs w:val="22"/>
        </w:rPr>
        <w:t>v</w:t>
      </w:r>
      <w:r>
        <w:rPr>
          <w:rFonts w:ascii="Arial" w:hAnsi="Arial" w:cs="Arial"/>
          <w:spacing w:val="1"/>
          <w:sz w:val="22"/>
          <w:szCs w:val="22"/>
        </w:rPr>
        <w:t>äz</w:t>
      </w:r>
      <w:r>
        <w:rPr>
          <w:rFonts w:ascii="Arial" w:hAnsi="Arial" w:cs="Arial"/>
          <w:sz w:val="22"/>
          <w:szCs w:val="22"/>
        </w:rPr>
        <w:t xml:space="preserve">kov: 0 </w:t>
      </w:r>
    </w:p>
    <w:p w14:paraId="5DB42031" w14:textId="77777777" w:rsidR="002B5AF6" w:rsidRDefault="002B5AF6">
      <w:pPr>
        <w:pStyle w:val="Zkladntext"/>
        <w:tabs>
          <w:tab w:val="left" w:pos="668"/>
        </w:tabs>
        <w:ind w:left="0" w:right="116" w:firstLine="0"/>
        <w:jc w:val="both"/>
        <w:rPr>
          <w:rFonts w:ascii="Arial" w:hAnsi="Arial" w:cs="Arial"/>
          <w:sz w:val="22"/>
          <w:szCs w:val="22"/>
        </w:rPr>
      </w:pPr>
    </w:p>
    <w:p w14:paraId="6243DEFA" w14:textId="77777777" w:rsidR="002B5AF6" w:rsidRDefault="00F8454E">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3. </w:t>
      </w:r>
      <w:r>
        <w:rPr>
          <w:rFonts w:ascii="Arial" w:hAnsi="Arial" w:cs="Arial"/>
          <w:spacing w:val="-4"/>
          <w:sz w:val="22"/>
          <w:szCs w:val="22"/>
          <w:u w:val="single"/>
        </w:rPr>
        <w:t>I</w:t>
      </w:r>
      <w:r>
        <w:rPr>
          <w:rFonts w:ascii="Arial" w:hAnsi="Arial" w:cs="Arial"/>
          <w:spacing w:val="2"/>
          <w:sz w:val="22"/>
          <w:szCs w:val="22"/>
          <w:u w:val="single"/>
        </w:rPr>
        <w:t>n</w:t>
      </w:r>
      <w:r>
        <w:rPr>
          <w:rFonts w:ascii="Arial" w:hAnsi="Arial" w:cs="Arial"/>
          <w:sz w:val="22"/>
          <w:szCs w:val="22"/>
          <w:u w:val="single"/>
        </w:rPr>
        <w:t>fo</w:t>
      </w:r>
      <w:r>
        <w:rPr>
          <w:rFonts w:ascii="Arial" w:hAnsi="Arial" w:cs="Arial"/>
          <w:spacing w:val="-2"/>
          <w:sz w:val="22"/>
          <w:szCs w:val="22"/>
          <w:u w:val="single"/>
        </w:rPr>
        <w:t>r</w:t>
      </w:r>
      <w:r>
        <w:rPr>
          <w:rFonts w:ascii="Arial" w:hAnsi="Arial" w:cs="Arial"/>
          <w:sz w:val="22"/>
          <w:szCs w:val="22"/>
          <w:u w:val="single"/>
        </w:rPr>
        <w:t>má</w:t>
      </w:r>
      <w:r>
        <w:rPr>
          <w:rFonts w:ascii="Arial" w:hAnsi="Arial" w:cs="Arial"/>
          <w:spacing w:val="-2"/>
          <w:sz w:val="22"/>
          <w:szCs w:val="22"/>
          <w:u w:val="single"/>
        </w:rPr>
        <w:t>c</w:t>
      </w:r>
      <w:r>
        <w:rPr>
          <w:rFonts w:ascii="Arial" w:hAnsi="Arial" w:cs="Arial"/>
          <w:spacing w:val="2"/>
          <w:sz w:val="22"/>
          <w:szCs w:val="22"/>
          <w:u w:val="single"/>
        </w:rPr>
        <w:t>i</w:t>
      </w:r>
      <w:r>
        <w:rPr>
          <w:rFonts w:ascii="Arial" w:hAnsi="Arial" w:cs="Arial"/>
          <w:sz w:val="22"/>
          <w:szCs w:val="22"/>
          <w:u w:val="single"/>
        </w:rPr>
        <w:t>e</w:t>
      </w:r>
      <w:r>
        <w:rPr>
          <w:rFonts w:ascii="Arial" w:hAnsi="Arial" w:cs="Arial"/>
          <w:spacing w:val="-1"/>
          <w:sz w:val="22"/>
          <w:szCs w:val="22"/>
          <w:u w:val="single"/>
        </w:rPr>
        <w:t xml:space="preserve"> </w:t>
      </w:r>
      <w:r>
        <w:rPr>
          <w:rFonts w:ascii="Arial" w:hAnsi="Arial" w:cs="Arial"/>
          <w:sz w:val="22"/>
          <w:szCs w:val="22"/>
          <w:u w:val="single"/>
        </w:rPr>
        <w:t>o o</w:t>
      </w:r>
      <w:r>
        <w:rPr>
          <w:rFonts w:ascii="Arial" w:hAnsi="Arial" w:cs="Arial"/>
          <w:spacing w:val="1"/>
          <w:sz w:val="22"/>
          <w:szCs w:val="22"/>
          <w:u w:val="single"/>
        </w:rPr>
        <w:t>r</w:t>
      </w:r>
      <w:r>
        <w:rPr>
          <w:rFonts w:ascii="Arial" w:hAnsi="Arial" w:cs="Arial"/>
          <w:spacing w:val="-3"/>
          <w:sz w:val="22"/>
          <w:szCs w:val="22"/>
          <w:u w:val="single"/>
        </w:rPr>
        <w:t>g</w:t>
      </w:r>
      <w:r>
        <w:rPr>
          <w:rFonts w:ascii="Arial" w:hAnsi="Arial" w:cs="Arial"/>
          <w:spacing w:val="-1"/>
          <w:sz w:val="22"/>
          <w:szCs w:val="22"/>
          <w:u w:val="single"/>
        </w:rPr>
        <w:t>á</w:t>
      </w:r>
      <w:r>
        <w:rPr>
          <w:rFonts w:ascii="Arial" w:hAnsi="Arial" w:cs="Arial"/>
          <w:sz w:val="22"/>
          <w:szCs w:val="22"/>
          <w:u w:val="single"/>
        </w:rPr>
        <w:t>n</w:t>
      </w:r>
      <w:r>
        <w:rPr>
          <w:rFonts w:ascii="Arial" w:hAnsi="Arial" w:cs="Arial"/>
          <w:spacing w:val="2"/>
          <w:sz w:val="22"/>
          <w:szCs w:val="22"/>
          <w:u w:val="single"/>
        </w:rPr>
        <w:t>o</w:t>
      </w:r>
      <w:r>
        <w:rPr>
          <w:rFonts w:ascii="Arial" w:hAnsi="Arial" w:cs="Arial"/>
          <w:spacing w:val="-1"/>
          <w:sz w:val="22"/>
          <w:szCs w:val="22"/>
          <w:u w:val="single"/>
        </w:rPr>
        <w:t>c</w:t>
      </w:r>
      <w:r>
        <w:rPr>
          <w:rFonts w:ascii="Arial" w:hAnsi="Arial" w:cs="Arial"/>
          <w:sz w:val="22"/>
          <w:szCs w:val="22"/>
          <w:u w:val="single"/>
        </w:rPr>
        <w:t xml:space="preserve">h </w:t>
      </w:r>
      <w:r>
        <w:rPr>
          <w:rFonts w:ascii="Arial" w:hAnsi="Arial" w:cs="Arial"/>
          <w:spacing w:val="2"/>
          <w:sz w:val="22"/>
          <w:szCs w:val="22"/>
          <w:u w:val="single"/>
        </w:rPr>
        <w:t>ú</w:t>
      </w:r>
      <w:r>
        <w:rPr>
          <w:rFonts w:ascii="Arial" w:hAnsi="Arial" w:cs="Arial"/>
          <w:spacing w:val="-1"/>
          <w:sz w:val="22"/>
          <w:szCs w:val="22"/>
          <w:u w:val="single"/>
        </w:rPr>
        <w:t>č</w:t>
      </w:r>
      <w:r>
        <w:rPr>
          <w:rFonts w:ascii="Arial" w:hAnsi="Arial" w:cs="Arial"/>
          <w:sz w:val="22"/>
          <w:szCs w:val="22"/>
          <w:u w:val="single"/>
        </w:rPr>
        <w:t>tovnej jednot</w:t>
      </w:r>
      <w:r>
        <w:rPr>
          <w:rFonts w:ascii="Arial" w:hAnsi="Arial" w:cs="Arial"/>
          <w:spacing w:val="2"/>
          <w:sz w:val="22"/>
          <w:szCs w:val="22"/>
          <w:u w:val="single"/>
        </w:rPr>
        <w:t>k</w:t>
      </w:r>
      <w:r>
        <w:rPr>
          <w:rFonts w:ascii="Arial" w:hAnsi="Arial" w:cs="Arial"/>
          <w:spacing w:val="-5"/>
          <w:sz w:val="22"/>
          <w:szCs w:val="22"/>
          <w:u w:val="single"/>
        </w:rPr>
        <w:t>y</w:t>
      </w:r>
      <w:r>
        <w:rPr>
          <w:rFonts w:ascii="Arial" w:hAnsi="Arial" w:cs="Arial"/>
          <w:sz w:val="22"/>
          <w:szCs w:val="22"/>
        </w:rPr>
        <w:t xml:space="preserve"> :</w:t>
      </w:r>
    </w:p>
    <w:p w14:paraId="60CDFB3A" w14:textId="77777777" w:rsidR="002B5AF6" w:rsidRDefault="00F8454E">
      <w:pPr>
        <w:pStyle w:val="Zkladntext"/>
        <w:tabs>
          <w:tab w:val="left" w:pos="668"/>
        </w:tabs>
        <w:ind w:left="101" w:right="116" w:firstLine="0"/>
        <w:jc w:val="both"/>
        <w:rPr>
          <w:rFonts w:ascii="Arial" w:hAnsi="Arial" w:cs="Arial"/>
          <w:sz w:val="22"/>
          <w:szCs w:val="22"/>
        </w:rPr>
      </w:pPr>
      <w:r>
        <w:rPr>
          <w:rFonts w:ascii="Arial" w:hAnsi="Arial" w:cs="Arial"/>
          <w:sz w:val="22"/>
          <w:szCs w:val="22"/>
        </w:rPr>
        <w:t>Spoločnosť neposkytla členom orgánov ÚJ záruky, zabezpečenia, pôžičky, plnenia na súkromné účely.</w:t>
      </w:r>
    </w:p>
    <w:p w14:paraId="592BDB2D" w14:textId="77777777" w:rsidR="002B5AF6" w:rsidRDefault="002B5AF6">
      <w:pPr>
        <w:pStyle w:val="Zkladntext"/>
        <w:tabs>
          <w:tab w:val="left" w:pos="668"/>
        </w:tabs>
        <w:ind w:left="0" w:right="116" w:firstLine="0"/>
        <w:jc w:val="both"/>
        <w:rPr>
          <w:rFonts w:ascii="Arial" w:hAnsi="Arial" w:cs="Arial"/>
          <w:sz w:val="22"/>
          <w:szCs w:val="22"/>
        </w:rPr>
      </w:pPr>
    </w:p>
    <w:p w14:paraId="028437E6" w14:textId="77777777" w:rsidR="002B5AF6" w:rsidRDefault="00F8454E">
      <w:pPr>
        <w:pStyle w:val="Zkladntext"/>
        <w:numPr>
          <w:ilvl w:val="0"/>
          <w:numId w:val="3"/>
        </w:numPr>
        <w:tabs>
          <w:tab w:val="left" w:pos="668"/>
        </w:tabs>
        <w:ind w:left="101" w:right="116" w:firstLine="0"/>
        <w:jc w:val="both"/>
        <w:rPr>
          <w:rFonts w:ascii="Arial" w:hAnsi="Arial" w:cs="Arial"/>
          <w:sz w:val="22"/>
          <w:szCs w:val="22"/>
          <w:u w:val="single"/>
        </w:rPr>
      </w:pPr>
      <w:r>
        <w:rPr>
          <w:rFonts w:ascii="Arial" w:hAnsi="Arial" w:cs="Arial"/>
          <w:sz w:val="22"/>
          <w:szCs w:val="22"/>
          <w:u w:val="single"/>
        </w:rPr>
        <w:t xml:space="preserve">Informácie o iných aktívach a iných pasívach: </w:t>
      </w:r>
    </w:p>
    <w:p w14:paraId="25613146" w14:textId="77777777" w:rsidR="002B5AF6" w:rsidRDefault="00F8454E">
      <w:pPr>
        <w:pStyle w:val="Zkladntext"/>
        <w:tabs>
          <w:tab w:val="left" w:pos="668"/>
        </w:tabs>
        <w:ind w:left="101" w:right="116" w:firstLine="0"/>
        <w:jc w:val="both"/>
        <w:rPr>
          <w:rFonts w:ascii="Arial" w:hAnsi="Arial" w:cs="Arial"/>
          <w:sz w:val="22"/>
          <w:szCs w:val="22"/>
        </w:rPr>
      </w:pPr>
      <w:r>
        <w:rPr>
          <w:rFonts w:ascii="Arial" w:hAnsi="Arial" w:cs="Arial"/>
          <w:sz w:val="22"/>
          <w:szCs w:val="22"/>
        </w:rPr>
        <w:t>Spoločnosť neeviduje žiadne iné pasíva a aktíva okrem tých, ktoré sú v súvahe. Spoločnosť nevykazuje žiadne iné finančné povinnosti okrem tých, ktoré sú vykázané v súvahe.</w:t>
      </w:r>
    </w:p>
    <w:p w14:paraId="1CABFF2F" w14:textId="77777777" w:rsidR="002B5AF6" w:rsidRDefault="002B5AF6">
      <w:pPr>
        <w:pStyle w:val="Zkladntext"/>
        <w:tabs>
          <w:tab w:val="left" w:pos="668"/>
        </w:tabs>
        <w:ind w:left="0" w:right="116" w:firstLine="0"/>
        <w:jc w:val="both"/>
        <w:rPr>
          <w:rFonts w:ascii="Arial" w:hAnsi="Arial" w:cs="Arial"/>
          <w:sz w:val="22"/>
          <w:szCs w:val="22"/>
          <w:u w:val="single"/>
        </w:rPr>
      </w:pPr>
    </w:p>
    <w:p w14:paraId="0D6973C3" w14:textId="77777777" w:rsidR="002B5AF6" w:rsidRDefault="00F8454E">
      <w:pPr>
        <w:pStyle w:val="Zkladntext"/>
        <w:tabs>
          <w:tab w:val="left" w:pos="668"/>
        </w:tabs>
        <w:ind w:left="101" w:right="116" w:firstLine="0"/>
        <w:jc w:val="both"/>
        <w:rPr>
          <w:rFonts w:ascii="Arial" w:hAnsi="Arial" w:cs="Arial"/>
          <w:sz w:val="22"/>
          <w:szCs w:val="22"/>
          <w:u w:val="single"/>
        </w:rPr>
      </w:pPr>
      <w:r>
        <w:rPr>
          <w:rFonts w:ascii="Arial" w:hAnsi="Arial" w:cs="Arial"/>
          <w:sz w:val="22"/>
          <w:szCs w:val="22"/>
        </w:rPr>
        <w:t xml:space="preserve">5. </w:t>
      </w:r>
      <w:r>
        <w:rPr>
          <w:rFonts w:ascii="Arial" w:hAnsi="Arial" w:cs="Arial"/>
          <w:sz w:val="22"/>
          <w:szCs w:val="22"/>
          <w:u w:val="single"/>
        </w:rPr>
        <w:t xml:space="preserve">Významné udalosti, ktoré nastali po dni, ku ktorému sa zostavuje účtovaná závierka : </w:t>
      </w:r>
    </w:p>
    <w:p w14:paraId="60A0C103" w14:textId="75FC5400" w:rsidR="002B5AF6" w:rsidRDefault="00F8454E">
      <w:pPr>
        <w:pStyle w:val="Zkladntext"/>
        <w:tabs>
          <w:tab w:val="left" w:pos="668"/>
        </w:tabs>
        <w:ind w:left="101" w:right="116" w:firstLine="0"/>
        <w:jc w:val="both"/>
        <w:rPr>
          <w:rFonts w:ascii="Arial" w:hAnsi="Arial" w:cs="Arial"/>
          <w:sz w:val="22"/>
          <w:szCs w:val="22"/>
        </w:rPr>
      </w:pPr>
      <w:r>
        <w:rPr>
          <w:rFonts w:ascii="Arial" w:hAnsi="Arial" w:cs="Arial"/>
          <w:sz w:val="22"/>
          <w:szCs w:val="22"/>
        </w:rPr>
        <w:t>Po 31. decembri 202</w:t>
      </w:r>
      <w:r w:rsidR="00975A1D">
        <w:rPr>
          <w:rFonts w:ascii="Arial" w:hAnsi="Arial" w:cs="Arial"/>
          <w:sz w:val="22"/>
          <w:szCs w:val="22"/>
        </w:rPr>
        <w:t>4</w:t>
      </w:r>
      <w:r>
        <w:rPr>
          <w:rFonts w:ascii="Arial" w:hAnsi="Arial" w:cs="Arial"/>
          <w:sz w:val="22"/>
          <w:szCs w:val="22"/>
        </w:rPr>
        <w:t xml:space="preserve"> nenastali také udalosti, ktoré majú významný vplyv na verné zobrazenie skutočností uvádzaných v tejto účtovnej závierke.</w:t>
      </w:r>
    </w:p>
    <w:sectPr w:rsidR="002B5AF6">
      <w:headerReference w:type="default" r:id="rId9"/>
      <w:footerReference w:type="default" r:id="rId10"/>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C8B6B6" w14:textId="77777777" w:rsidR="00140F0C" w:rsidRDefault="00140F0C">
      <w:r>
        <w:separator/>
      </w:r>
    </w:p>
  </w:endnote>
  <w:endnote w:type="continuationSeparator" w:id="0">
    <w:p w14:paraId="46763020" w14:textId="77777777" w:rsidR="00140F0C" w:rsidRDefault="00140F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CE">
    <w:altName w:val="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10B2C" w14:textId="77777777" w:rsidR="002B5AF6" w:rsidRDefault="00F8454E">
    <w:pPr>
      <w:spacing w:line="200" w:lineRule="exact"/>
      <w:rPr>
        <w:sz w:val="20"/>
        <w:szCs w:val="20"/>
      </w:rPr>
    </w:pPr>
    <w:r>
      <w:rPr>
        <w:noProof/>
        <w:lang w:eastAsia="sk-SK"/>
      </w:rPr>
      <mc:AlternateContent>
        <mc:Choice Requires="wps">
          <w:drawing>
            <wp:anchor distT="0" distB="0" distL="114300" distR="114300" simplePos="0" relativeHeight="251659264" behindDoc="1" locked="0" layoutInCell="1" allowOverlap="1" wp14:anchorId="61437C23" wp14:editId="74FE3928">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wps:spPr>
                    <wps:txbx>
                      <w:txbxContent>
                        <w:p w14:paraId="57E3A9B1" w14:textId="77777777" w:rsidR="002B5AF6" w:rsidRDefault="00F8454E">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Pr>
                              <w:rFonts w:cs="Times New Roman"/>
                            </w:rPr>
                            <w:t>3</w:t>
                          </w:r>
                          <w:r>
                            <w:fldChar w:fldCharType="end"/>
                          </w:r>
                        </w:p>
                      </w:txbxContent>
                    </wps:txbx>
                    <wps:bodyPr rot="0" vert="horz" wrap="square" lIns="0" tIns="0" rIns="0" bIns="0" anchor="t" anchorCtr="0" upright="1">
                      <a:noAutofit/>
                    </wps:bodyPr>
                  </wps:wsp>
                </a:graphicData>
              </a:graphic>
            </wp:anchor>
          </w:drawing>
        </mc:Choice>
        <mc:Fallback>
          <w:pict>
            <v:shapetype w14:anchorId="61437C23"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721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57E3A9B1" w14:textId="77777777" w:rsidR="002B5AF6" w:rsidRDefault="00F8454E">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Pr>
                        <w:rFonts w:cs="Times New Roman"/>
                      </w:rP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1C9EFE" w14:textId="77777777" w:rsidR="00140F0C" w:rsidRDefault="00140F0C">
      <w:r>
        <w:separator/>
      </w:r>
    </w:p>
  </w:footnote>
  <w:footnote w:type="continuationSeparator" w:id="0">
    <w:p w14:paraId="08DF3B5C" w14:textId="77777777" w:rsidR="00140F0C" w:rsidRDefault="00140F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EE4E" w14:textId="77777777" w:rsidR="002B5AF6" w:rsidRDefault="002B5AF6">
    <w:pPr>
      <w:pStyle w:val="Hlavika"/>
    </w:pPr>
  </w:p>
  <w:p w14:paraId="6E2AF96E" w14:textId="77777777" w:rsidR="002B5AF6" w:rsidRDefault="002B5AF6">
    <w:pPr>
      <w:pStyle w:val="Hlavika"/>
    </w:pPr>
  </w:p>
  <w:p w14:paraId="01AFDBAA" w14:textId="77777777" w:rsidR="002B5AF6" w:rsidRDefault="002B5AF6">
    <w:pPr>
      <w:pStyle w:val="Hlavika"/>
    </w:pPr>
  </w:p>
  <w:p w14:paraId="528AAF0C" w14:textId="77777777" w:rsidR="002B5AF6" w:rsidRDefault="00F8454E">
    <w:pPr>
      <w:pStyle w:val="Zkladntext"/>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rPr>
      <w:t>Po</w:t>
    </w:r>
    <w:r>
      <w:rPr>
        <w:rFonts w:ascii="Arial" w:hAnsi="Arial" w:cs="Arial"/>
        <w:spacing w:val="1"/>
        <w:sz w:val="22"/>
        <w:szCs w:val="22"/>
        <w:bdr w:val="single" w:sz="4" w:space="0" w:color="auto"/>
      </w:rPr>
      <w:t>z</w:t>
    </w:r>
    <w:r>
      <w:rPr>
        <w:rFonts w:ascii="Arial" w:hAnsi="Arial" w:cs="Arial"/>
        <w:sz w:val="22"/>
        <w:szCs w:val="22"/>
        <w:bdr w:val="single" w:sz="4" w:space="0" w:color="auto"/>
      </w:rPr>
      <w:t>n</w:t>
    </w:r>
    <w:r>
      <w:rPr>
        <w:rFonts w:ascii="Arial" w:hAnsi="Arial" w:cs="Arial"/>
        <w:spacing w:val="-1"/>
        <w:sz w:val="22"/>
        <w:szCs w:val="22"/>
        <w:bdr w:val="single" w:sz="4" w:space="0" w:color="auto"/>
      </w:rPr>
      <w:t>á</w:t>
    </w:r>
    <w:r>
      <w:rPr>
        <w:rFonts w:ascii="Arial" w:hAnsi="Arial" w:cs="Arial"/>
        <w:sz w:val="22"/>
        <w:szCs w:val="22"/>
        <w:bdr w:val="single" w:sz="4" w:space="0" w:color="auto"/>
      </w:rPr>
      <w:t>m</w:t>
    </w:r>
    <w:r>
      <w:rPr>
        <w:rFonts w:ascii="Arial" w:hAnsi="Arial" w:cs="Arial"/>
        <w:spacing w:val="2"/>
        <w:sz w:val="22"/>
        <w:szCs w:val="22"/>
        <w:bdr w:val="single" w:sz="4" w:space="0" w:color="auto"/>
      </w:rPr>
      <w:t>k</w:t>
    </w:r>
    <w:r>
      <w:rPr>
        <w:rFonts w:ascii="Arial" w:hAnsi="Arial" w:cs="Arial"/>
        <w:sz w:val="22"/>
        <w:szCs w:val="22"/>
        <w:bdr w:val="single" w:sz="4" w:space="0" w:color="auto"/>
      </w:rPr>
      <w:t>y</w:t>
    </w:r>
    <w:r>
      <w:rPr>
        <w:rFonts w:ascii="Arial" w:hAnsi="Arial" w:cs="Arial"/>
        <w:spacing w:val="-8"/>
        <w:sz w:val="22"/>
        <w:szCs w:val="22"/>
        <w:bdr w:val="single" w:sz="4" w:space="0" w:color="auto"/>
      </w:rPr>
      <w:t xml:space="preserve"> </w:t>
    </w:r>
    <w:proofErr w:type="spellStart"/>
    <w:r>
      <w:rPr>
        <w:rFonts w:ascii="Arial" w:hAnsi="Arial" w:cs="Arial"/>
        <w:spacing w:val="1"/>
        <w:sz w:val="22"/>
        <w:szCs w:val="22"/>
        <w:bdr w:val="single" w:sz="4" w:space="0" w:color="auto"/>
      </w:rPr>
      <w:t>Ú</w:t>
    </w:r>
    <w:r>
      <w:rPr>
        <w:rFonts w:ascii="Arial" w:hAnsi="Arial" w:cs="Arial"/>
        <w:sz w:val="22"/>
        <w:szCs w:val="22"/>
        <w:bdr w:val="single" w:sz="4" w:space="0" w:color="auto"/>
      </w:rPr>
      <w:t>č</w:t>
    </w:r>
    <w:proofErr w:type="spellEnd"/>
    <w:r>
      <w:rPr>
        <w:rFonts w:ascii="Arial" w:hAnsi="Arial" w:cs="Arial"/>
        <w:sz w:val="22"/>
        <w:szCs w:val="22"/>
        <w:bdr w:val="single" w:sz="4" w:space="0" w:color="auto"/>
      </w:rPr>
      <w:t xml:space="preserve"> MÚJ 3 –</w:t>
    </w:r>
    <w:r>
      <w:rPr>
        <w:rFonts w:ascii="Arial" w:hAnsi="Arial" w:cs="Arial"/>
        <w:spacing w:val="-1"/>
        <w:sz w:val="22"/>
        <w:szCs w:val="22"/>
        <w:bdr w:val="single" w:sz="4" w:space="0" w:color="auto"/>
      </w:rPr>
      <w:t xml:space="preserve"> </w:t>
    </w:r>
    <w:r>
      <w:rPr>
        <w:rFonts w:ascii="Arial" w:hAnsi="Arial" w:cs="Arial"/>
        <w:sz w:val="22"/>
        <w:szCs w:val="22"/>
        <w:bdr w:val="single" w:sz="4" w:space="0" w:color="auto"/>
      </w:rPr>
      <w:t>01</w:t>
    </w:r>
    <w:r>
      <w:rPr>
        <w:rFonts w:ascii="Arial" w:hAnsi="Arial" w:cs="Arial"/>
        <w:sz w:val="22"/>
        <w:szCs w:val="22"/>
      </w:rPr>
      <w:t xml:space="preserve">                          </w:t>
    </w:r>
    <w:r>
      <w:rPr>
        <w:rFonts w:ascii="Arial" w:hAnsi="Arial" w:cs="Arial"/>
        <w:sz w:val="22"/>
        <w:szCs w:val="22"/>
        <w:bdr w:val="single" w:sz="4" w:space="0" w:color="auto"/>
      </w:rPr>
      <w:t xml:space="preserve"> </w:t>
    </w:r>
    <w:r>
      <w:rPr>
        <w:rFonts w:ascii="Arial" w:hAnsi="Arial" w:cs="Arial"/>
        <w:spacing w:val="-6"/>
        <w:sz w:val="22"/>
        <w:szCs w:val="22"/>
        <w:bdr w:val="single" w:sz="4" w:space="0" w:color="auto"/>
      </w:rPr>
      <w:t>I</w:t>
    </w:r>
    <w:r>
      <w:rPr>
        <w:rFonts w:ascii="Arial" w:hAnsi="Arial" w:cs="Arial"/>
        <w:sz w:val="22"/>
        <w:szCs w:val="22"/>
        <w:bdr w:val="single" w:sz="4" w:space="0" w:color="auto"/>
      </w:rPr>
      <w:t xml:space="preserve">ČO: 44399430      </w:t>
    </w:r>
    <w:r>
      <w:rPr>
        <w:rFonts w:ascii="Arial" w:hAnsi="Arial" w:cs="Arial"/>
        <w:sz w:val="22"/>
        <w:szCs w:val="22"/>
      </w:rPr>
      <w:t xml:space="preserve"> </w:t>
    </w:r>
    <w:r>
      <w:rPr>
        <w:rFonts w:ascii="Arial" w:hAnsi="Arial" w:cs="Arial"/>
        <w:sz w:val="22"/>
        <w:szCs w:val="22"/>
        <w:bdr w:val="single" w:sz="4" w:space="0" w:color="auto"/>
      </w:rPr>
      <w:t xml:space="preserve"> </w:t>
    </w:r>
    <w:r>
      <w:rPr>
        <w:rFonts w:ascii="Arial" w:hAnsi="Arial" w:cs="Arial"/>
        <w:spacing w:val="1"/>
        <w:sz w:val="22"/>
        <w:szCs w:val="22"/>
        <w:bdr w:val="single" w:sz="4" w:space="0" w:color="auto"/>
      </w:rPr>
      <w:t>D</w:t>
    </w:r>
    <w:r>
      <w:rPr>
        <w:rFonts w:ascii="Arial" w:hAnsi="Arial" w:cs="Arial"/>
        <w:spacing w:val="-6"/>
        <w:sz w:val="22"/>
        <w:szCs w:val="22"/>
        <w:bdr w:val="single" w:sz="4" w:space="0" w:color="auto"/>
      </w:rPr>
      <w:t>I</w:t>
    </w:r>
    <w:r>
      <w:rPr>
        <w:rFonts w:ascii="Arial" w:hAnsi="Arial" w:cs="Arial"/>
        <w:sz w:val="22"/>
        <w:szCs w:val="22"/>
        <w:bdr w:val="single" w:sz="4" w:space="0" w:color="auto"/>
      </w:rPr>
      <w:t xml:space="preserve">Č: 2022714078 </w:t>
    </w:r>
  </w:p>
  <w:p w14:paraId="2D6A323C" w14:textId="77777777" w:rsidR="002B5AF6" w:rsidRDefault="002B5AF6">
    <w:pPr>
      <w:pStyle w:val="Hlavika"/>
      <w:rPr>
        <w:rFonts w:ascii="Times New Roman" w:hAnsi="Times New Roman" w:cs="Times New Roman"/>
        <w:sz w:val="24"/>
        <w:szCs w:val="24"/>
      </w:rPr>
    </w:pPr>
  </w:p>
  <w:p w14:paraId="5E15EE3A" w14:textId="77777777" w:rsidR="002B5AF6" w:rsidRDefault="002B5AF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3AD5A84"/>
    <w:multiLevelType w:val="singleLevel"/>
    <w:tmpl w:val="A3AD5A84"/>
    <w:lvl w:ilvl="0">
      <w:start w:val="1"/>
      <w:numFmt w:val="decimal"/>
      <w:suff w:val="space"/>
      <w:lvlText w:val="%1."/>
      <w:lvlJc w:val="left"/>
    </w:lvl>
  </w:abstractNum>
  <w:abstractNum w:abstractNumId="1" w15:restartNumberingAfterBreak="0">
    <w:nsid w:val="FD2CC0E8"/>
    <w:multiLevelType w:val="singleLevel"/>
    <w:tmpl w:val="FD2CC0E8"/>
    <w:lvl w:ilvl="0">
      <w:start w:val="4"/>
      <w:numFmt w:val="decimal"/>
      <w:suff w:val="space"/>
      <w:lvlText w:val="%1."/>
      <w:lvlJc w:val="left"/>
    </w:lvl>
  </w:abstractNum>
  <w:abstractNum w:abstractNumId="2" w15:restartNumberingAfterBreak="0">
    <w:nsid w:val="243A6C90"/>
    <w:multiLevelType w:val="multilevel"/>
    <w:tmpl w:val="243A6C90"/>
    <w:lvl w:ilvl="0">
      <w:numFmt w:val="bullet"/>
      <w:lvlText w:val="-"/>
      <w:lvlJc w:val="left"/>
      <w:pPr>
        <w:ind w:left="461" w:hanging="360"/>
      </w:pPr>
      <w:rPr>
        <w:rFonts w:ascii="Arial" w:eastAsia="Times New Roman" w:hAnsi="Arial" w:cs="Arial" w:hint="default"/>
      </w:rPr>
    </w:lvl>
    <w:lvl w:ilvl="1">
      <w:start w:val="1"/>
      <w:numFmt w:val="bullet"/>
      <w:lvlText w:val="o"/>
      <w:lvlJc w:val="left"/>
      <w:pPr>
        <w:ind w:left="1181" w:hanging="360"/>
      </w:pPr>
      <w:rPr>
        <w:rFonts w:ascii="Courier New" w:hAnsi="Courier New" w:cs="Courier New" w:hint="default"/>
      </w:rPr>
    </w:lvl>
    <w:lvl w:ilvl="2">
      <w:start w:val="1"/>
      <w:numFmt w:val="bullet"/>
      <w:lvlText w:val=""/>
      <w:lvlJc w:val="left"/>
      <w:pPr>
        <w:ind w:left="1901" w:hanging="360"/>
      </w:pPr>
      <w:rPr>
        <w:rFonts w:ascii="Wingdings" w:hAnsi="Wingdings" w:hint="default"/>
      </w:rPr>
    </w:lvl>
    <w:lvl w:ilvl="3">
      <w:start w:val="1"/>
      <w:numFmt w:val="bullet"/>
      <w:lvlText w:val=""/>
      <w:lvlJc w:val="left"/>
      <w:pPr>
        <w:ind w:left="2621" w:hanging="360"/>
      </w:pPr>
      <w:rPr>
        <w:rFonts w:ascii="Symbol" w:hAnsi="Symbol" w:hint="default"/>
      </w:rPr>
    </w:lvl>
    <w:lvl w:ilvl="4">
      <w:start w:val="1"/>
      <w:numFmt w:val="bullet"/>
      <w:lvlText w:val="o"/>
      <w:lvlJc w:val="left"/>
      <w:pPr>
        <w:ind w:left="3341" w:hanging="360"/>
      </w:pPr>
      <w:rPr>
        <w:rFonts w:ascii="Courier New" w:hAnsi="Courier New" w:cs="Courier New" w:hint="default"/>
      </w:rPr>
    </w:lvl>
    <w:lvl w:ilvl="5">
      <w:start w:val="1"/>
      <w:numFmt w:val="bullet"/>
      <w:lvlText w:val=""/>
      <w:lvlJc w:val="left"/>
      <w:pPr>
        <w:ind w:left="4061" w:hanging="360"/>
      </w:pPr>
      <w:rPr>
        <w:rFonts w:ascii="Wingdings" w:hAnsi="Wingdings" w:hint="default"/>
      </w:rPr>
    </w:lvl>
    <w:lvl w:ilvl="6">
      <w:start w:val="1"/>
      <w:numFmt w:val="bullet"/>
      <w:lvlText w:val=""/>
      <w:lvlJc w:val="left"/>
      <w:pPr>
        <w:ind w:left="4781" w:hanging="360"/>
      </w:pPr>
      <w:rPr>
        <w:rFonts w:ascii="Symbol" w:hAnsi="Symbol" w:hint="default"/>
      </w:rPr>
    </w:lvl>
    <w:lvl w:ilvl="7">
      <w:start w:val="1"/>
      <w:numFmt w:val="bullet"/>
      <w:lvlText w:val="o"/>
      <w:lvlJc w:val="left"/>
      <w:pPr>
        <w:ind w:left="5501" w:hanging="360"/>
      </w:pPr>
      <w:rPr>
        <w:rFonts w:ascii="Courier New" w:hAnsi="Courier New" w:cs="Courier New" w:hint="default"/>
      </w:rPr>
    </w:lvl>
    <w:lvl w:ilvl="8">
      <w:start w:val="1"/>
      <w:numFmt w:val="bullet"/>
      <w:lvlText w:val=""/>
      <w:lvlJc w:val="left"/>
      <w:pPr>
        <w:ind w:left="6221" w:hanging="360"/>
      </w:pPr>
      <w:rPr>
        <w:rFonts w:ascii="Wingdings" w:hAnsi="Wingdings" w:hint="default"/>
      </w:rPr>
    </w:lvl>
  </w:abstractNum>
  <w:num w:numId="1" w16cid:durableId="1350062235">
    <w:abstractNumId w:val="0"/>
  </w:num>
  <w:num w:numId="2" w16cid:durableId="60100859">
    <w:abstractNumId w:val="2"/>
  </w:num>
  <w:num w:numId="3" w16cid:durableId="11150956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284"/>
  <w:hyphenationZone w:val="425"/>
  <w:drawingGridHorizontalSpacing w:val="110"/>
  <w:noPunctuationKerning/>
  <w:characterSpacingControl w:val="doNotCompres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4E8"/>
    <w:rsid w:val="000023FD"/>
    <w:rsid w:val="00010517"/>
    <w:rsid w:val="001406AD"/>
    <w:rsid w:val="00140F0C"/>
    <w:rsid w:val="00143939"/>
    <w:rsid w:val="00167153"/>
    <w:rsid w:val="001846E5"/>
    <w:rsid w:val="0019386A"/>
    <w:rsid w:val="001A1B05"/>
    <w:rsid w:val="001B5BDD"/>
    <w:rsid w:val="002037A7"/>
    <w:rsid w:val="002277BF"/>
    <w:rsid w:val="002401F1"/>
    <w:rsid w:val="00253A37"/>
    <w:rsid w:val="002746BA"/>
    <w:rsid w:val="002B348B"/>
    <w:rsid w:val="002B5AF6"/>
    <w:rsid w:val="002C12B4"/>
    <w:rsid w:val="002C55FE"/>
    <w:rsid w:val="002D7E6D"/>
    <w:rsid w:val="003031BB"/>
    <w:rsid w:val="003657F5"/>
    <w:rsid w:val="00370681"/>
    <w:rsid w:val="00373635"/>
    <w:rsid w:val="0039785C"/>
    <w:rsid w:val="003A5145"/>
    <w:rsid w:val="003D056F"/>
    <w:rsid w:val="00401155"/>
    <w:rsid w:val="00417B34"/>
    <w:rsid w:val="00425538"/>
    <w:rsid w:val="00442BE1"/>
    <w:rsid w:val="004439AE"/>
    <w:rsid w:val="00451ED3"/>
    <w:rsid w:val="00493650"/>
    <w:rsid w:val="004A2BF3"/>
    <w:rsid w:val="004A5846"/>
    <w:rsid w:val="00503BA4"/>
    <w:rsid w:val="00533ECF"/>
    <w:rsid w:val="00547822"/>
    <w:rsid w:val="0055784D"/>
    <w:rsid w:val="00560DB1"/>
    <w:rsid w:val="00623868"/>
    <w:rsid w:val="00637F73"/>
    <w:rsid w:val="0066246B"/>
    <w:rsid w:val="00664DE3"/>
    <w:rsid w:val="00676DB4"/>
    <w:rsid w:val="006831DF"/>
    <w:rsid w:val="00691F3D"/>
    <w:rsid w:val="00692B10"/>
    <w:rsid w:val="006E3877"/>
    <w:rsid w:val="00701C43"/>
    <w:rsid w:val="00731073"/>
    <w:rsid w:val="00787A31"/>
    <w:rsid w:val="007D792B"/>
    <w:rsid w:val="007E2277"/>
    <w:rsid w:val="007F5E15"/>
    <w:rsid w:val="00850FA1"/>
    <w:rsid w:val="00852CC6"/>
    <w:rsid w:val="00861175"/>
    <w:rsid w:val="008771A6"/>
    <w:rsid w:val="008A7858"/>
    <w:rsid w:val="00913435"/>
    <w:rsid w:val="00916772"/>
    <w:rsid w:val="00940B0C"/>
    <w:rsid w:val="00945F7C"/>
    <w:rsid w:val="00975A1D"/>
    <w:rsid w:val="009825D8"/>
    <w:rsid w:val="009A27D0"/>
    <w:rsid w:val="009A41A5"/>
    <w:rsid w:val="009D5C84"/>
    <w:rsid w:val="00A51EDC"/>
    <w:rsid w:val="00A55E63"/>
    <w:rsid w:val="00A612F3"/>
    <w:rsid w:val="00AC495E"/>
    <w:rsid w:val="00AC4D51"/>
    <w:rsid w:val="00AD3D51"/>
    <w:rsid w:val="00AD6C8A"/>
    <w:rsid w:val="00AD749D"/>
    <w:rsid w:val="00B15E67"/>
    <w:rsid w:val="00B36AC3"/>
    <w:rsid w:val="00B37B86"/>
    <w:rsid w:val="00B40126"/>
    <w:rsid w:val="00B42E4E"/>
    <w:rsid w:val="00B7440A"/>
    <w:rsid w:val="00B77F6E"/>
    <w:rsid w:val="00BD2D4C"/>
    <w:rsid w:val="00C01CB7"/>
    <w:rsid w:val="00C07843"/>
    <w:rsid w:val="00C71636"/>
    <w:rsid w:val="00CC235E"/>
    <w:rsid w:val="00CC3205"/>
    <w:rsid w:val="00CC4461"/>
    <w:rsid w:val="00CD545D"/>
    <w:rsid w:val="00CF2B1E"/>
    <w:rsid w:val="00D64FBD"/>
    <w:rsid w:val="00DE1AD4"/>
    <w:rsid w:val="00DF6AD0"/>
    <w:rsid w:val="00E147E6"/>
    <w:rsid w:val="00E1537E"/>
    <w:rsid w:val="00E1750C"/>
    <w:rsid w:val="00E532AD"/>
    <w:rsid w:val="00E70F0E"/>
    <w:rsid w:val="00E82066"/>
    <w:rsid w:val="00EB4798"/>
    <w:rsid w:val="00EB55FA"/>
    <w:rsid w:val="00EE5474"/>
    <w:rsid w:val="00F05837"/>
    <w:rsid w:val="00F404E8"/>
    <w:rsid w:val="00F810DA"/>
    <w:rsid w:val="00F817B0"/>
    <w:rsid w:val="00F8454E"/>
    <w:rsid w:val="029D2590"/>
    <w:rsid w:val="1B29149A"/>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64403"/>
  <w15:docId w15:val="{D3F20F40-7661-4C25-9557-D06F140E1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sk-SK" w:eastAsia="sk-SK" w:bidi="ar-SA"/>
      </w:rPr>
    </w:rPrDefault>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pPr>
      <w:widowControl w:val="0"/>
    </w:pPr>
    <w:rPr>
      <w:rFonts w:asciiTheme="minorHAnsi" w:eastAsiaTheme="minorHAnsi" w:hAnsiTheme="minorHAnsi" w:cstheme="minorBidi"/>
      <w:sz w:val="22"/>
      <w:szCs w:val="22"/>
      <w:lang w:eastAsia="en-US"/>
    </w:rPr>
  </w:style>
  <w:style w:type="paragraph" w:styleId="Nadpis1">
    <w:name w:val="heading 1"/>
    <w:basedOn w:val="Normlny"/>
    <w:next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paragraph" w:styleId="Pta">
    <w:name w:val="footer"/>
    <w:basedOn w:val="Normlny"/>
    <w:link w:val="PtaChar"/>
    <w:uiPriority w:val="99"/>
    <w:unhideWhenUsed/>
    <w:pPr>
      <w:tabs>
        <w:tab w:val="center" w:pos="4536"/>
        <w:tab w:val="right" w:pos="9072"/>
      </w:tabs>
    </w:pPr>
  </w:style>
  <w:style w:type="paragraph" w:styleId="Hlavika">
    <w:name w:val="header"/>
    <w:basedOn w:val="Normlny"/>
    <w:link w:val="HlavikaChar"/>
    <w:unhideWhenUsed/>
    <w:pPr>
      <w:tabs>
        <w:tab w:val="center" w:pos="4536"/>
        <w:tab w:val="right" w:pos="9072"/>
      </w:tabs>
    </w:pPr>
  </w:style>
  <w:style w:type="table" w:styleId="Mriekatabuky">
    <w:name w:val="Table Grid"/>
    <w:basedOn w:val="Normlnatabuka"/>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tblPr>
      <w:tblCellMar>
        <w:top w:w="0" w:type="dxa"/>
        <w:left w:w="0" w:type="dxa"/>
        <w:bottom w:w="0" w:type="dxa"/>
        <w:right w:w="0" w:type="dxa"/>
      </w:tblCellMar>
    </w:tbl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character" w:customStyle="1" w:styleId="HlavikaChar">
    <w:name w:val="Hlavička Char"/>
    <w:basedOn w:val="Predvolenpsmoodseku"/>
    <w:link w:val="Hlavika"/>
  </w:style>
  <w:style w:type="character" w:customStyle="1" w:styleId="PtaChar">
    <w:name w:val="Päta Char"/>
    <w:basedOn w:val="Predvolenpsmoodseku"/>
    <w:link w:val="Pta"/>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4A9EEB8E-A72A-4513-BC43-5BB53CFB13D5}">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1093</Words>
  <Characters>6233</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7312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Bronislava Hanuliaková</cp:lastModifiedBy>
  <cp:revision>2</cp:revision>
  <cp:lastPrinted>2022-04-26T13:08:00Z</cp:lastPrinted>
  <dcterms:created xsi:type="dcterms:W3CDTF">2025-03-28T16:18:00Z</dcterms:created>
  <dcterms:modified xsi:type="dcterms:W3CDTF">2025-03-28T16:18:00Z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y fmtid="{D5CDD505-2E9C-101B-9397-08002B2CF9AE}" pid="4" name="KSOProductBuildVer">
    <vt:lpwstr>1033-11.2.0.10452</vt:lpwstr>
  </property>
  <property fmtid="{D5CDD505-2E9C-101B-9397-08002B2CF9AE}" pid="5" name="ICV">
    <vt:lpwstr>2B196C781E204A75B90D07EA02ECBDC8</vt:lpwstr>
  </property>
</Properties>
</file>