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6C5" w:rsidRPr="00FD06C5" w:rsidRDefault="00BF4676" w:rsidP="00FD06C5">
      <w:pPr>
        <w:pStyle w:val="Nzov"/>
      </w:pPr>
      <w:r w:rsidRPr="00FD06C5">
        <w:t>POZNÁMKY</w:t>
      </w:r>
      <w:r w:rsidR="001A3792" w:rsidRPr="00FD06C5">
        <w:t xml:space="preserve"> </w:t>
      </w:r>
    </w:p>
    <w:p w:rsidR="001A3792" w:rsidRDefault="001A3792" w:rsidP="00FD06C5">
      <w:pPr>
        <w:pStyle w:val="Nzov"/>
        <w:rPr>
          <w:i/>
          <w:iCs/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1D37FE">
        <w:rPr>
          <w:i/>
          <w:iCs/>
          <w:color w:val="FF0000"/>
        </w:rPr>
        <w:t>24</w:t>
      </w:r>
    </w:p>
    <w:p w:rsidR="001A3792" w:rsidRDefault="001A3792" w:rsidP="00FD06C5">
      <w:pPr>
        <w:jc w:val="center"/>
        <w:rPr>
          <w:sz w:val="20"/>
        </w:rPr>
      </w:pP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A.</w:t>
      </w:r>
      <w:r>
        <w:rPr>
          <w:sz w:val="22"/>
          <w:lang w:val="sk-SK"/>
        </w:rPr>
        <w:tab/>
        <w:t>ZÁKLADNÉ INFORMÁCIE</w:t>
      </w:r>
    </w:p>
    <w:p w:rsidR="001A3792" w:rsidRDefault="001A3792" w:rsidP="00FD06C5">
      <w:pPr>
        <w:pStyle w:val="odstavecislo"/>
        <w:spacing w:after="0"/>
      </w:pPr>
      <w:r>
        <w:t xml:space="preserve">Obchodné meno a sídlo </w:t>
      </w:r>
      <w:r w:rsidR="00356DA9">
        <w:t>s</w:t>
      </w:r>
      <w:r>
        <w:t>poločnosti:</w:t>
      </w:r>
    </w:p>
    <w:p w:rsidR="00E75FAC" w:rsidRDefault="00BA1995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NBC Solutions,</w:t>
      </w:r>
      <w:r w:rsidR="00DB02C6">
        <w:rPr>
          <w:i/>
          <w:iCs/>
          <w:color w:val="FF0000"/>
          <w:sz w:val="20"/>
        </w:rPr>
        <w:t xml:space="preserve"> s r.o.</w:t>
      </w:r>
    </w:p>
    <w:p w:rsidR="00DB02C6" w:rsidRDefault="00BA1995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Bystrická 552/44</w:t>
      </w:r>
    </w:p>
    <w:p w:rsidR="00DB02C6" w:rsidRPr="00E75FAC" w:rsidRDefault="00BA1995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010 09 Žilina</w:t>
      </w:r>
    </w:p>
    <w:p w:rsidR="001A3792" w:rsidRDefault="001A3792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BA1995">
        <w:rPr>
          <w:i/>
          <w:iCs/>
          <w:color w:val="FF0000"/>
          <w:sz w:val="20"/>
        </w:rPr>
        <w:t>NBC Solutions, s r.o</w:t>
      </w:r>
      <w:r w:rsidR="00BA1995">
        <w:rPr>
          <w:sz w:val="20"/>
        </w:rPr>
        <w:t xml:space="preserve"> </w:t>
      </w:r>
      <w:r w:rsidR="00A666AA">
        <w:rPr>
          <w:sz w:val="20"/>
        </w:rPr>
        <w:t>(ďalej len „s</w:t>
      </w:r>
      <w:r>
        <w:rPr>
          <w:sz w:val="20"/>
        </w:rPr>
        <w:t xml:space="preserve">poločnosť“) bola založená </w:t>
      </w:r>
      <w:r w:rsidR="00BA1995">
        <w:rPr>
          <w:i/>
          <w:iCs/>
          <w:color w:val="FF0000"/>
          <w:sz w:val="20"/>
        </w:rPr>
        <w:t>17.09.2012</w:t>
      </w:r>
      <w:r>
        <w:rPr>
          <w:sz w:val="20"/>
        </w:rPr>
        <w:t xml:space="preserve"> a do obchodného registra bola zapísaná </w:t>
      </w:r>
      <w:r w:rsidR="00BA1995">
        <w:rPr>
          <w:i/>
          <w:iCs/>
          <w:color w:val="FF0000"/>
          <w:sz w:val="20"/>
        </w:rPr>
        <w:t>06.11.2012</w:t>
      </w:r>
      <w:r>
        <w:rPr>
          <w:sz w:val="20"/>
        </w:rPr>
        <w:t xml:space="preserve"> (Obchodný register Okresného súdu </w:t>
      </w:r>
      <w:r w:rsidR="00317EF8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BA1995">
        <w:rPr>
          <w:i/>
          <w:iCs/>
          <w:color w:val="FF0000"/>
          <w:sz w:val="20"/>
        </w:rPr>
        <w:t>57704/L</w:t>
      </w:r>
      <w:r>
        <w:rPr>
          <w:sz w:val="20"/>
        </w:rPr>
        <w:t>).</w:t>
      </w:r>
    </w:p>
    <w:p w:rsidR="001A3792" w:rsidRDefault="001A3792" w:rsidP="00FD06C5">
      <w:pPr>
        <w:pStyle w:val="odstavecislo"/>
        <w:spacing w:after="0"/>
      </w:pPr>
      <w:r>
        <w:t>Hlavné činnosti Spoločnosti podľa výpisu z obchodného registra:</w:t>
      </w:r>
    </w:p>
    <w:p w:rsidR="001A3792" w:rsidRDefault="001A3792" w:rsidP="00FD06C5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BA1995">
        <w:rPr>
          <w:color w:val="000000"/>
          <w:sz w:val="20"/>
        </w:rPr>
        <w:t>služby súvisiace s počítačovým spracovaním údajov</w:t>
      </w:r>
    </w:p>
    <w:p w:rsidR="00BA1995" w:rsidRDefault="001A3792" w:rsidP="00E75FAC">
      <w:pPr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317EF8">
        <w:rPr>
          <w:color w:val="000000"/>
          <w:sz w:val="20"/>
        </w:rPr>
        <w:t xml:space="preserve">  </w:t>
      </w:r>
      <w:r w:rsidR="00BA1995">
        <w:rPr>
          <w:color w:val="000000"/>
          <w:sz w:val="20"/>
        </w:rPr>
        <w:t>počítačov</w:t>
      </w:r>
      <w:r w:rsidR="00356DA9">
        <w:rPr>
          <w:color w:val="000000"/>
          <w:sz w:val="20"/>
        </w:rPr>
        <w:t>é</w:t>
      </w:r>
      <w:r w:rsidR="00BA1995">
        <w:rPr>
          <w:color w:val="000000"/>
          <w:sz w:val="20"/>
        </w:rPr>
        <w:t xml:space="preserve"> služby</w:t>
      </w:r>
    </w:p>
    <w:p w:rsidR="001A3792" w:rsidRDefault="001A3792" w:rsidP="00FD06C5">
      <w:pPr>
        <w:pStyle w:val="odstavecislo"/>
        <w:spacing w:after="0"/>
      </w:pPr>
      <w:r>
        <w:t xml:space="preserve">Priemerný počet zamestnancov </w:t>
      </w:r>
    </w:p>
    <w:p w:rsidR="001A3792" w:rsidRPr="00E75FAC" w:rsidRDefault="001A3792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C32C1D">
        <w:rPr>
          <w:i/>
          <w:iCs/>
          <w:color w:val="FF0000"/>
          <w:sz w:val="20"/>
        </w:rPr>
        <w:t>20</w:t>
      </w:r>
      <w:r w:rsidR="001D37FE">
        <w:rPr>
          <w:i/>
          <w:iCs/>
          <w:color w:val="FF0000"/>
          <w:sz w:val="20"/>
        </w:rPr>
        <w:t>24</w:t>
      </w:r>
      <w:r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FE5563">
        <w:rPr>
          <w:i/>
          <w:iCs/>
          <w:color w:val="FF0000"/>
          <w:sz w:val="20"/>
        </w:rPr>
        <w:t>1</w:t>
      </w:r>
      <w:r w:rsidR="00317EF8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zamestnancov</w:t>
      </w:r>
      <w:r w:rsidR="00317EF8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FD06C5">
      <w:pPr>
        <w:pStyle w:val="odstavecislo"/>
        <w:spacing w:after="0"/>
      </w:pPr>
      <w:r>
        <w:t>Právny dôvod na zostavenie účtovnej závierky</w:t>
      </w:r>
    </w:p>
    <w:p w:rsidR="001A3792" w:rsidRDefault="001A3792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E75FAC">
        <w:rPr>
          <w:i/>
          <w:iCs/>
          <w:color w:val="FF0000"/>
          <w:sz w:val="20"/>
        </w:rPr>
        <w:t>2</w:t>
      </w:r>
      <w:r w:rsidR="001D37FE">
        <w:rPr>
          <w:i/>
          <w:iCs/>
          <w:color w:val="FF0000"/>
          <w:sz w:val="20"/>
        </w:rPr>
        <w:t>4</w:t>
      </w:r>
      <w:r>
        <w:rPr>
          <w:sz w:val="20"/>
        </w:rPr>
        <w:t xml:space="preserve"> je zostavená ako riadna účtovná závierka podľa § 17 ods. 6 zákona NR SR č. 431/2002 Z.z. o účtovníctve (ďalej len „zákon o účtovníctve“) za účtovné obdobie od </w:t>
      </w:r>
      <w:r w:rsidR="001662FA">
        <w:rPr>
          <w:sz w:val="20"/>
        </w:rPr>
        <w:t>1</w:t>
      </w:r>
      <w:r w:rsidR="00BA1995">
        <w:rPr>
          <w:sz w:val="20"/>
        </w:rPr>
        <w:t>.</w:t>
      </w:r>
      <w:r w:rsidR="001662FA">
        <w:rPr>
          <w:sz w:val="20"/>
        </w:rPr>
        <w:t>januára</w:t>
      </w:r>
      <w:r w:rsidR="00BA1995">
        <w:rPr>
          <w:sz w:val="20"/>
        </w:rPr>
        <w:t xml:space="preserve"> 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1D37FE">
        <w:rPr>
          <w:i/>
          <w:iCs/>
          <w:color w:val="FF0000"/>
          <w:sz w:val="20"/>
        </w:rPr>
        <w:t>24</w:t>
      </w:r>
      <w:r w:rsidR="0011504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E75FAC">
        <w:rPr>
          <w:i/>
          <w:iCs/>
          <w:color w:val="FF0000"/>
          <w:sz w:val="20"/>
        </w:rPr>
        <w:t>2</w:t>
      </w:r>
      <w:r w:rsidR="001D37FE">
        <w:rPr>
          <w:i/>
          <w:iCs/>
          <w:color w:val="FF0000"/>
          <w:sz w:val="20"/>
        </w:rPr>
        <w:t>4</w:t>
      </w:r>
      <w:r>
        <w:rPr>
          <w:sz w:val="20"/>
        </w:rPr>
        <w:t>.</w:t>
      </w:r>
    </w:p>
    <w:p w:rsidR="001A3792" w:rsidRPr="00A666AA" w:rsidRDefault="001A3792" w:rsidP="00FD06C5">
      <w:pPr>
        <w:pStyle w:val="odstavecislo"/>
        <w:spacing w:after="0"/>
      </w:pPr>
      <w:r w:rsidRPr="00A666AA">
        <w:t>Dátum schválenia účtovnej závierky za predchádzajúce účtovné obdobie</w:t>
      </w:r>
    </w:p>
    <w:p w:rsidR="00FD06C5" w:rsidRDefault="00A666AA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1D37FE">
        <w:rPr>
          <w:color w:val="FF0000"/>
          <w:sz w:val="20"/>
        </w:rPr>
        <w:t>31.05</w:t>
      </w:r>
      <w:r w:rsidR="00E75FAC">
        <w:rPr>
          <w:color w:val="FF0000"/>
          <w:sz w:val="20"/>
        </w:rPr>
        <w:t>.202</w:t>
      </w:r>
      <w:r w:rsidR="001D37FE">
        <w:rPr>
          <w:color w:val="FF0000"/>
          <w:sz w:val="20"/>
        </w:rPr>
        <w:t>4</w:t>
      </w:r>
      <w:r>
        <w:rPr>
          <w:sz w:val="20"/>
        </w:rPr>
        <w:t xml:space="preserve"> účtovnú závierku spoločnosti za predchádzajúce účtovné obdobie.</w:t>
      </w:r>
    </w:p>
    <w:p w:rsidR="001A3792" w:rsidRDefault="001A3792" w:rsidP="00FD06C5">
      <w:pPr>
        <w:pStyle w:val="Nadpis3"/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B.</w:t>
      </w:r>
      <w:r>
        <w:rPr>
          <w:sz w:val="22"/>
          <w:lang w:val="sk-SK"/>
        </w:rPr>
        <w:tab/>
        <w:t>ORGÁNY SPOLOČNOSTI</w:t>
      </w:r>
    </w:p>
    <w:p w:rsidR="001A3792" w:rsidRDefault="00356DA9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Orgány s</w:t>
      </w:r>
      <w:r w:rsidR="001A3792">
        <w:t xml:space="preserve">poločnosti </w:t>
      </w:r>
    </w:p>
    <w:p w:rsidR="00AA14F2" w:rsidRPr="009E7C06" w:rsidRDefault="001A3792" w:rsidP="00FD06C5">
      <w:pPr>
        <w:pStyle w:val="odstavecbezcisla"/>
        <w:tabs>
          <w:tab w:val="left" w:pos="426"/>
        </w:tabs>
        <w:rPr>
          <w:i/>
          <w:color w:val="FF0000"/>
        </w:rPr>
      </w:pPr>
      <w:r>
        <w:t>Konatelia:</w:t>
      </w:r>
    </w:p>
    <w:p w:rsidR="001A3792" w:rsidRPr="00E75FAC" w:rsidRDefault="008D2FEC" w:rsidP="00E75FAC">
      <w:pPr>
        <w:tabs>
          <w:tab w:val="left" w:pos="426"/>
        </w:tabs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Tomáš Bánovec</w:t>
      </w:r>
      <w:r w:rsidR="00A666AA">
        <w:rPr>
          <w:i/>
          <w:iCs/>
          <w:color w:val="FF0000"/>
          <w:sz w:val="20"/>
        </w:rPr>
        <w:t>, Žilina</w:t>
      </w:r>
    </w:p>
    <w:p w:rsidR="001A3792" w:rsidRDefault="001A3792" w:rsidP="00FD06C5">
      <w:pPr>
        <w:pStyle w:val="odstavecislo"/>
        <w:numPr>
          <w:ilvl w:val="0"/>
          <w:numId w:val="38"/>
        </w:numPr>
        <w:tabs>
          <w:tab w:val="num" w:pos="426"/>
        </w:tabs>
        <w:spacing w:after="0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</w:t>
      </w:r>
      <w:r w:rsidR="00356DA9">
        <w:t>s</w:t>
      </w:r>
      <w:r>
        <w:t>poločnosti</w:t>
      </w:r>
    </w:p>
    <w:p w:rsidR="001A3792" w:rsidRDefault="001A3792" w:rsidP="00E75FAC">
      <w:pPr>
        <w:tabs>
          <w:tab w:val="left" w:pos="426"/>
        </w:tabs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 w:rsidR="00356DA9">
        <w:rPr>
          <w:sz w:val="20"/>
        </w:rPr>
        <w:t xml:space="preserve"> s</w:t>
      </w:r>
      <w:r>
        <w:rPr>
          <w:sz w:val="20"/>
        </w:rPr>
        <w:t xml:space="preserve">poločnosti k 31. decembru </w:t>
      </w:r>
      <w:r>
        <w:rPr>
          <w:i/>
          <w:iCs/>
          <w:color w:val="FF0000"/>
          <w:sz w:val="20"/>
        </w:rPr>
        <w:t>20</w:t>
      </w:r>
      <w:r w:rsidR="00E75FAC">
        <w:rPr>
          <w:i/>
          <w:iCs/>
          <w:color w:val="FF0000"/>
          <w:sz w:val="20"/>
        </w:rPr>
        <w:t>2</w:t>
      </w:r>
      <w:r w:rsidR="001D37FE">
        <w:rPr>
          <w:i/>
          <w:iCs/>
          <w:color w:val="FF0000"/>
          <w:sz w:val="20"/>
        </w:rPr>
        <w:t>4</w:t>
      </w:r>
      <w:r>
        <w:rPr>
          <w:sz w:val="20"/>
        </w:rPr>
        <w:t>:</w:t>
      </w: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7"/>
        <w:gridCol w:w="1984"/>
        <w:gridCol w:w="1701"/>
        <w:gridCol w:w="2127"/>
      </w:tblGrid>
      <w:tr w:rsidR="001A3792" w:rsidRPr="00985489">
        <w:trPr>
          <w:cantSplit/>
        </w:trPr>
        <w:tc>
          <w:tcPr>
            <w:tcW w:w="326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FD06C5">
            <w:pPr>
              <w:pStyle w:val="Textkomentra"/>
              <w:ind w:left="57"/>
              <w:rPr>
                <w:b/>
                <w:bCs/>
              </w:rPr>
            </w:pPr>
          </w:p>
        </w:tc>
        <w:tc>
          <w:tcPr>
            <w:tcW w:w="368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FD06C5">
            <w:pPr>
              <w:jc w:val="center"/>
              <w:rPr>
                <w:sz w:val="20"/>
              </w:rPr>
            </w:pPr>
            <w:r w:rsidRPr="00985489">
              <w:rPr>
                <w:sz w:val="20"/>
              </w:rPr>
              <w:t>Výška podielu na základnom imaní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FD06C5">
            <w:pPr>
              <w:pStyle w:val="lines"/>
              <w:pBdr>
                <w:bottom w:val="none" w:sz="0" w:space="0" w:color="auto"/>
              </w:pBdr>
              <w:spacing w:after="0"/>
            </w:pPr>
            <w:r w:rsidRPr="00985489">
              <w:t>Výška hlasovacích práv</w:t>
            </w:r>
          </w:p>
        </w:tc>
      </w:tr>
      <w:tr w:rsidR="001A3792" w:rsidRPr="00985489">
        <w:trPr>
          <w:cantSplit/>
          <w:trHeight w:val="284"/>
        </w:trPr>
        <w:tc>
          <w:tcPr>
            <w:tcW w:w="3267" w:type="dxa"/>
            <w:tcBorders>
              <w:top w:val="single" w:sz="12" w:space="0" w:color="auto"/>
            </w:tcBorders>
          </w:tcPr>
          <w:p w:rsidR="001A3792" w:rsidRPr="00985489" w:rsidRDefault="001A3792" w:rsidP="00134CDF">
            <w:pPr>
              <w:pStyle w:val="dotabulky"/>
              <w:spacing w:before="0"/>
              <w:rPr>
                <w:b/>
                <w:bCs/>
                <w:i/>
                <w:sz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1A3792" w:rsidRPr="00985489" w:rsidRDefault="006E024E" w:rsidP="00134CDF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985489">
              <w:rPr>
                <w:b/>
                <w:sz w:val="18"/>
                <w:szCs w:val="18"/>
              </w:rPr>
              <w:t xml:space="preserve">v </w:t>
            </w:r>
            <w:r w:rsidR="00C7216A" w:rsidRPr="00985489">
              <w:rPr>
                <w:b/>
                <w:sz w:val="18"/>
                <w:szCs w:val="18"/>
              </w:rPr>
              <w:t xml:space="preserve"> EUR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1A3792" w:rsidRPr="00985489" w:rsidRDefault="001A3792" w:rsidP="00134CDF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985489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2127" w:type="dxa"/>
            <w:tcBorders>
              <w:top w:val="single" w:sz="12" w:space="0" w:color="auto"/>
            </w:tcBorders>
          </w:tcPr>
          <w:p w:rsidR="001A3792" w:rsidRPr="00985489" w:rsidRDefault="001A3792" w:rsidP="00134CDF">
            <w:pPr>
              <w:pStyle w:val="dotabulky"/>
              <w:spacing w:before="0"/>
              <w:jc w:val="center"/>
              <w:rPr>
                <w:b/>
                <w:sz w:val="18"/>
                <w:szCs w:val="18"/>
              </w:rPr>
            </w:pPr>
            <w:r w:rsidRPr="00985489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985489">
        <w:trPr>
          <w:cantSplit/>
        </w:trPr>
        <w:tc>
          <w:tcPr>
            <w:tcW w:w="3267" w:type="dxa"/>
            <w:tcBorders>
              <w:bottom w:val="single" w:sz="12" w:space="0" w:color="auto"/>
            </w:tcBorders>
            <w:vAlign w:val="bottom"/>
          </w:tcPr>
          <w:p w:rsidR="001A3792" w:rsidRPr="00985489" w:rsidRDefault="008D2FEC" w:rsidP="00CB55F0">
            <w:pPr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Tomáš Bánovec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1A3792" w:rsidRPr="00BD039B" w:rsidRDefault="008D2FEC" w:rsidP="00134CDF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BD039B"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1A3792" w:rsidRPr="00BD039B" w:rsidRDefault="008D2FEC" w:rsidP="00134CDF">
            <w:pPr>
              <w:tabs>
                <w:tab w:val="left" w:pos="602"/>
              </w:tabs>
              <w:jc w:val="center"/>
              <w:rPr>
                <w:bCs/>
                <w:sz w:val="20"/>
                <w:szCs w:val="20"/>
              </w:rPr>
            </w:pPr>
            <w:r w:rsidRPr="00BD039B">
              <w:rPr>
                <w:bCs/>
                <w:sz w:val="20"/>
                <w:szCs w:val="20"/>
              </w:rPr>
              <w:t>100</w:t>
            </w:r>
          </w:p>
        </w:tc>
        <w:tc>
          <w:tcPr>
            <w:tcW w:w="2127" w:type="dxa"/>
            <w:tcBorders>
              <w:bottom w:val="single" w:sz="12" w:space="0" w:color="auto"/>
            </w:tcBorders>
            <w:vAlign w:val="bottom"/>
          </w:tcPr>
          <w:p w:rsidR="001A3792" w:rsidRPr="00BD039B" w:rsidRDefault="008D2FEC" w:rsidP="00134CDF">
            <w:pPr>
              <w:tabs>
                <w:tab w:val="left" w:pos="602"/>
              </w:tabs>
              <w:ind w:left="57"/>
              <w:jc w:val="center"/>
              <w:rPr>
                <w:bCs/>
                <w:sz w:val="20"/>
                <w:szCs w:val="20"/>
              </w:rPr>
            </w:pPr>
            <w:r w:rsidRPr="00BD039B">
              <w:rPr>
                <w:bCs/>
                <w:sz w:val="20"/>
                <w:szCs w:val="20"/>
              </w:rPr>
              <w:t>100</w:t>
            </w:r>
          </w:p>
        </w:tc>
      </w:tr>
      <w:tr w:rsidR="001A3792" w:rsidRPr="00985489">
        <w:trPr>
          <w:cantSplit/>
        </w:trPr>
        <w:tc>
          <w:tcPr>
            <w:tcW w:w="326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1A3792" w:rsidP="00134CDF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A23D59" w:rsidP="00A21F05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8D2FEC" w:rsidRPr="00985489">
              <w:rPr>
                <w:sz w:val="20"/>
              </w:rP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A23D59" w:rsidP="00A21F05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A14F2" w:rsidRPr="00985489">
              <w:rPr>
                <w:sz w:val="20"/>
              </w:rPr>
              <w:t>100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985489" w:rsidRDefault="00A23D59" w:rsidP="00A21F05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AA14F2" w:rsidRPr="00985489">
              <w:rPr>
                <w:sz w:val="20"/>
              </w:rPr>
              <w:t>100</w:t>
            </w:r>
          </w:p>
        </w:tc>
      </w:tr>
    </w:tbl>
    <w:p w:rsidR="006F1130" w:rsidRDefault="006F1130" w:rsidP="00E75FAC"/>
    <w:p w:rsidR="001A3792" w:rsidRDefault="00DA6936" w:rsidP="00FD06C5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FD06C5">
      <w:pPr>
        <w:pStyle w:val="odstavecabc"/>
        <w:spacing w:before="0" w:after="0"/>
      </w:pPr>
      <w:r>
        <w:t>Východiská pre zostavenie účtovnej závierky</w:t>
      </w:r>
    </w:p>
    <w:p w:rsidR="001A3792" w:rsidRDefault="001A3792" w:rsidP="00FD06C5">
      <w:pPr>
        <w:pStyle w:val="odstavecbezcisla"/>
        <w:tabs>
          <w:tab w:val="num" w:pos="426"/>
        </w:tabs>
      </w:pPr>
      <w:r>
        <w:t xml:space="preserve">Účtovná závierka </w:t>
      </w:r>
      <w:r w:rsidR="00356DA9">
        <w:t>s</w:t>
      </w:r>
      <w:r>
        <w:t>poločnosti bola zostavená za predpokladu nepretržitého trvania jej činnosti v súlade so zákonom o účtovníctve platným v Slovenskej republike a nadväzujúcimi postupmi účtovania.</w:t>
      </w:r>
    </w:p>
    <w:p w:rsidR="00464733" w:rsidRDefault="00464733" w:rsidP="00E75FAC">
      <w:pPr>
        <w:pStyle w:val="odstavecbezcisla"/>
        <w:ind w:left="0"/>
      </w:pPr>
    </w:p>
    <w:p w:rsidR="001A3792" w:rsidRDefault="001A3792" w:rsidP="00FD06C5">
      <w:pPr>
        <w:pStyle w:val="odstavecabc"/>
        <w:spacing w:before="0" w:after="0"/>
        <w:ind w:left="425"/>
      </w:pPr>
      <w:r>
        <w:t>Dlhodobý nehmotný a dlhodobý hmotný majetok</w:t>
      </w:r>
    </w:p>
    <w:p w:rsidR="00D747DB" w:rsidRDefault="001A3792" w:rsidP="00FD06C5">
      <w:pPr>
        <w:pStyle w:val="odstavecbezcisla"/>
        <w:ind w:left="425"/>
        <w:rPr>
          <w:i/>
          <w:color w:val="FF0000"/>
        </w:rPr>
      </w:pPr>
      <w:r>
        <w:t>Dlhodobý majetok nakupovaný sa oceňuje obstarávacou cenou, ktorá zahrňuje cenu obstarania a náklady súvisiace s obstaraním (clo, prepravu, montáž, poistné a pod.).</w:t>
      </w:r>
      <w:r>
        <w:rPr>
          <w:i/>
          <w:color w:val="FF0000"/>
        </w:rPr>
        <w:t>..</w:t>
      </w:r>
    </w:p>
    <w:p w:rsidR="00356DA9" w:rsidRPr="009E7C06" w:rsidRDefault="00356DA9" w:rsidP="00FD06C5">
      <w:pPr>
        <w:pStyle w:val="odstavecbezcisla"/>
        <w:ind w:left="425"/>
      </w:pPr>
    </w:p>
    <w:p w:rsidR="001A3792" w:rsidRPr="00274313" w:rsidRDefault="001A3792" w:rsidP="00FD06C5">
      <w:pPr>
        <w:pStyle w:val="odstavecbezcisla"/>
        <w:rPr>
          <w:i/>
          <w:color w:val="FF0000"/>
        </w:rPr>
      </w:pPr>
    </w:p>
    <w:p w:rsidR="001A3792" w:rsidRPr="00E75FAC" w:rsidRDefault="001A3792" w:rsidP="00E75FAC">
      <w:pPr>
        <w:pStyle w:val="odstavecbezcisla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</w:t>
      </w:r>
      <w:r w:rsidR="003B073A">
        <w:rPr>
          <w:i/>
          <w:color w:val="FF0000"/>
        </w:rPr>
        <w:t>sp. vlastné náklady) je 2400 EUR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FD06C5">
      <w:pPr>
        <w:pStyle w:val="odstavecbezcisla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B073A">
        <w:rPr>
          <w:i/>
          <w:iCs w:val="0"/>
          <w:color w:val="FF0000"/>
        </w:rPr>
        <w:t>p. vlastné náklady) je 1700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FD06C5">
      <w:pPr>
        <w:pStyle w:val="odstavecbezcisla"/>
        <w:ind w:left="425"/>
      </w:pPr>
    </w:p>
    <w:p w:rsidR="001A3792" w:rsidRDefault="001A3792" w:rsidP="00FD06C5">
      <w:pPr>
        <w:pStyle w:val="odstavecabc"/>
        <w:spacing w:before="0" w:after="0"/>
        <w:ind w:left="425"/>
      </w:pPr>
      <w:r>
        <w:t>Zásoby</w:t>
      </w:r>
    </w:p>
    <w:p w:rsidR="001A3792" w:rsidRDefault="001A3792" w:rsidP="00FD06C5">
      <w:pPr>
        <w:pStyle w:val="odstavecbezcisla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FD06C5">
      <w:pPr>
        <w:pStyle w:val="odstavecbezcisla"/>
        <w:rPr>
          <w:sz w:val="12"/>
        </w:rPr>
      </w:pPr>
    </w:p>
    <w:p w:rsidR="001A3792" w:rsidRDefault="001A3792" w:rsidP="00FD06C5">
      <w:pPr>
        <w:pStyle w:val="odstavecabc"/>
        <w:spacing w:before="0" w:after="0"/>
      </w:pPr>
      <w:r>
        <w:t xml:space="preserve">Pohľadávky </w:t>
      </w:r>
    </w:p>
    <w:p w:rsidR="001A3792" w:rsidRDefault="001A3792" w:rsidP="00FD06C5">
      <w:pPr>
        <w:pStyle w:val="odstavecbezcisla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t>Rezervy</w:t>
      </w:r>
    </w:p>
    <w:p w:rsidR="001A3792" w:rsidRDefault="001A3792" w:rsidP="00FD06C5">
      <w:pPr>
        <w:pStyle w:val="odstavecbezcisla"/>
      </w:pPr>
      <w:r>
        <w:t xml:space="preserve">Rezervy sú záväzky s neurčitým časovým vymedzením alebo výškou a oceňujú sa v očakávanej výške záväzku. </w:t>
      </w:r>
    </w:p>
    <w:p w:rsidR="003B073A" w:rsidRDefault="003B073A" w:rsidP="00FD06C5">
      <w:pPr>
        <w:pStyle w:val="odstavecbezcisla"/>
      </w:pPr>
    </w:p>
    <w:p w:rsidR="003B073A" w:rsidRDefault="003B073A" w:rsidP="00FD06C5">
      <w:pPr>
        <w:pStyle w:val="odstavecabc"/>
        <w:spacing w:before="0" w:after="0"/>
      </w:pPr>
      <w:r>
        <w:t>Cudzia mena</w:t>
      </w:r>
    </w:p>
    <w:p w:rsidR="001A3792" w:rsidRDefault="003B073A" w:rsidP="00FD06C5">
      <w:pPr>
        <w:pStyle w:val="odstavecbezcisla"/>
      </w:pPr>
      <w:r>
        <w:t xml:space="preserve"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         </w:t>
      </w:r>
    </w:p>
    <w:p w:rsidR="001A3792" w:rsidRDefault="001A3792" w:rsidP="00FD06C5">
      <w:pPr>
        <w:pStyle w:val="odstavecbezcisla"/>
      </w:pPr>
    </w:p>
    <w:p w:rsidR="001A3792" w:rsidRDefault="001A3792" w:rsidP="00FD06C5">
      <w:pPr>
        <w:pStyle w:val="odstavecabc"/>
        <w:spacing w:before="0" w:after="0"/>
      </w:pPr>
      <w:r>
        <w:t>Výnosy</w:t>
      </w:r>
    </w:p>
    <w:p w:rsidR="001A3792" w:rsidRDefault="001A3792" w:rsidP="00FD06C5">
      <w:pPr>
        <w:pStyle w:val="odstavecbezcisla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E75FAC" w:rsidRDefault="00E75FAC" w:rsidP="00FD06C5">
      <w:pPr>
        <w:pStyle w:val="odstavecbezcisla"/>
      </w:pPr>
    </w:p>
    <w:p w:rsidR="006D306E" w:rsidRDefault="006D306E" w:rsidP="00FD06C5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E75FAC" w:rsidRPr="00E75FAC" w:rsidRDefault="00E75FAC" w:rsidP="00E75FAC"/>
    <w:p w:rsidR="00A84A22" w:rsidRDefault="0015517E" w:rsidP="00FC340D">
      <w:pPr>
        <w:pStyle w:val="Nadpis3"/>
        <w:numPr>
          <w:ilvl w:val="0"/>
          <w:numId w:val="40"/>
        </w:numPr>
        <w:spacing w:after="0" w:line="240" w:lineRule="auto"/>
        <w:rPr>
          <w:lang w:val="sk-SK"/>
        </w:rPr>
      </w:pPr>
      <w:r w:rsidRPr="006D306E">
        <w:rPr>
          <w:lang w:val="sk-SK"/>
        </w:rPr>
        <w:t>Dlhodobý nehmotný majetok a dlhodobý hmotný majetok</w:t>
      </w:r>
    </w:p>
    <w:p w:rsidR="00FC340D" w:rsidRPr="00FC340D" w:rsidRDefault="00FC340D" w:rsidP="00FC340D"/>
    <w:p w:rsidR="00FC340D" w:rsidRDefault="00FC340D" w:rsidP="00242619">
      <w:pPr>
        <w:pStyle w:val="odstavecbezcisla"/>
        <w:spacing w:line="240" w:lineRule="auto"/>
        <w:ind w:left="360"/>
        <w:rPr>
          <w:iCs w:val="0"/>
        </w:rPr>
      </w:pPr>
      <w:r w:rsidRPr="00FF6D6A">
        <w:rPr>
          <w:iCs w:val="0"/>
        </w:rPr>
        <w:t>Prehľad pohybu dlhodobého  hmotného majetku od 1. j</w:t>
      </w:r>
      <w:r>
        <w:rPr>
          <w:iCs w:val="0"/>
        </w:rPr>
        <w:t xml:space="preserve">anuára </w:t>
      </w:r>
      <w:r w:rsidRPr="00135A8A">
        <w:rPr>
          <w:iCs w:val="0"/>
          <w:color w:val="FF0000"/>
        </w:rPr>
        <w:t>20</w:t>
      </w:r>
      <w:r>
        <w:rPr>
          <w:iCs w:val="0"/>
          <w:color w:val="FF0000"/>
        </w:rPr>
        <w:t>2</w:t>
      </w:r>
      <w:r w:rsidR="001D37FE">
        <w:rPr>
          <w:iCs w:val="0"/>
          <w:color w:val="FF0000"/>
        </w:rPr>
        <w:t>4</w:t>
      </w:r>
      <w:r>
        <w:rPr>
          <w:iCs w:val="0"/>
        </w:rPr>
        <w:t xml:space="preserve"> do 31. decembra </w:t>
      </w:r>
      <w:r w:rsidRPr="00135A8A">
        <w:rPr>
          <w:iCs w:val="0"/>
          <w:color w:val="FF0000"/>
        </w:rPr>
        <w:t>20</w:t>
      </w:r>
      <w:r w:rsidR="001D37FE">
        <w:rPr>
          <w:iCs w:val="0"/>
          <w:color w:val="FF0000"/>
        </w:rPr>
        <w:t>24</w:t>
      </w:r>
      <w:r w:rsidRPr="00135A8A">
        <w:rPr>
          <w:iCs w:val="0"/>
          <w:color w:val="FF0000"/>
        </w:rPr>
        <w:t xml:space="preserve"> </w:t>
      </w:r>
      <w:r w:rsidRPr="00FF6D6A">
        <w:rPr>
          <w:iCs w:val="0"/>
        </w:rPr>
        <w:t>je</w:t>
      </w:r>
      <w:r>
        <w:rPr>
          <w:iCs w:val="0"/>
        </w:rPr>
        <w:t xml:space="preserve"> uvedený v nasledujúcej tabuľke</w:t>
      </w:r>
    </w:p>
    <w:p w:rsidR="00FC340D" w:rsidRDefault="00FC340D" w:rsidP="00FC340D">
      <w:pPr>
        <w:pStyle w:val="odstavecbezcisla"/>
        <w:spacing w:line="240" w:lineRule="auto"/>
        <w:rPr>
          <w:iCs w:val="0"/>
        </w:rPr>
      </w:pPr>
    </w:p>
    <w:p w:rsidR="00FC340D" w:rsidRPr="00FC340D" w:rsidRDefault="00FC340D" w:rsidP="00FC340D"/>
    <w:p w:rsidR="00FC340D" w:rsidRDefault="00FC340D" w:rsidP="00FC340D">
      <w:pPr>
        <w:pStyle w:val="odstavecbezcisla"/>
        <w:keepNext/>
        <w:keepLines/>
        <w:numPr>
          <w:ilvl w:val="1"/>
          <w:numId w:val="34"/>
        </w:numPr>
        <w:spacing w:line="240" w:lineRule="auto"/>
        <w:rPr>
          <w:b/>
          <w:iCs w:val="0"/>
        </w:rPr>
      </w:pPr>
      <w:r w:rsidRPr="00432E8B">
        <w:rPr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8"/>
        <w:gridCol w:w="1653"/>
        <w:gridCol w:w="1136"/>
        <w:gridCol w:w="1134"/>
        <w:gridCol w:w="1842"/>
      </w:tblGrid>
      <w:tr w:rsidR="00FC340D" w:rsidRPr="001B1D27" w:rsidTr="00E34C15">
        <w:trPr>
          <w:trHeight w:val="283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Obstarávacia cena k 1.1.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1D37FE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Obstarávacia cena</w:t>
            </w:r>
          </w:p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1D37FE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  <w:tcBorders>
              <w:top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Dlhodobý nehmotný a hmotný majetok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20624</w:t>
            </w:r>
          </w:p>
        </w:tc>
        <w:tc>
          <w:tcPr>
            <w:tcW w:w="1136" w:type="dxa"/>
            <w:tcBorders>
              <w:top w:val="single" w:sz="12" w:space="0" w:color="auto"/>
            </w:tcBorders>
            <w:vAlign w:val="center"/>
          </w:tcPr>
          <w:p w:rsidR="00FC340D" w:rsidRPr="001B1D27" w:rsidRDefault="00FC340D" w:rsidP="001D37FE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20624</w:t>
            </w: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B.I. Dlhodobý nehmotný majetok</w:t>
            </w:r>
          </w:p>
        </w:tc>
        <w:tc>
          <w:tcPr>
            <w:tcW w:w="1653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B.II. Dlhodobý hmotný majetok</w:t>
            </w:r>
          </w:p>
        </w:tc>
        <w:tc>
          <w:tcPr>
            <w:tcW w:w="1653" w:type="dxa"/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20624</w:t>
            </w:r>
          </w:p>
        </w:tc>
        <w:tc>
          <w:tcPr>
            <w:tcW w:w="113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842" w:type="dxa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20624</w:t>
            </w: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B.II.1</w:t>
            </w:r>
            <w:r w:rsidRPr="001B1D27">
              <w:rPr>
                <w:iCs w:val="0"/>
              </w:rPr>
              <w:t>. Stavby (021)</w:t>
            </w:r>
          </w:p>
        </w:tc>
        <w:tc>
          <w:tcPr>
            <w:tcW w:w="1653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18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Pr="001B1D2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53" w:type="dxa"/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20624</w:t>
            </w:r>
          </w:p>
        </w:tc>
        <w:tc>
          <w:tcPr>
            <w:tcW w:w="113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20624</w:t>
            </w:r>
          </w:p>
        </w:tc>
      </w:tr>
    </w:tbl>
    <w:p w:rsidR="00FC340D" w:rsidRDefault="00FC340D" w:rsidP="00FC340D">
      <w:pPr>
        <w:pStyle w:val="odstavecbezcisla"/>
        <w:spacing w:line="240" w:lineRule="auto"/>
        <w:ind w:left="0"/>
        <w:rPr>
          <w:iCs w:val="0"/>
        </w:rPr>
      </w:pPr>
    </w:p>
    <w:p w:rsidR="00FC340D" w:rsidRDefault="00FC340D" w:rsidP="00FC340D">
      <w:pPr>
        <w:pStyle w:val="odstavecbezcisla"/>
        <w:spacing w:line="240" w:lineRule="auto"/>
        <w:ind w:left="0"/>
        <w:rPr>
          <w:iCs w:val="0"/>
        </w:rPr>
      </w:pPr>
    </w:p>
    <w:p w:rsidR="00FC340D" w:rsidRPr="0026757B" w:rsidRDefault="00FC340D" w:rsidP="00FC340D">
      <w:pPr>
        <w:pStyle w:val="odstavecbezcisla"/>
        <w:keepNext/>
        <w:keepLines/>
        <w:numPr>
          <w:ilvl w:val="1"/>
          <w:numId w:val="34"/>
        </w:numPr>
        <w:spacing w:line="240" w:lineRule="auto"/>
        <w:rPr>
          <w:b/>
          <w:iCs w:val="0"/>
        </w:rPr>
      </w:pPr>
      <w:r w:rsidRPr="0026757B">
        <w:rPr>
          <w:b/>
          <w:iCs w:val="0"/>
        </w:rPr>
        <w:lastRenderedPageBreak/>
        <w:t>Pohyb oprávok, opravných položiek</w:t>
      </w:r>
    </w:p>
    <w:tbl>
      <w:tblPr>
        <w:tblW w:w="9283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8"/>
        <w:gridCol w:w="1635"/>
        <w:gridCol w:w="1134"/>
        <w:gridCol w:w="1134"/>
        <w:gridCol w:w="1842"/>
      </w:tblGrid>
      <w:tr w:rsidR="00FC340D" w:rsidRPr="001B1D27" w:rsidTr="00E34C15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Oprávky k 1.1.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1D37FE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Úbytky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Oprávky</w:t>
            </w:r>
          </w:p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1D37FE">
              <w:rPr>
                <w:b/>
                <w:i/>
                <w:iCs w:val="0"/>
                <w:color w:val="FF0000"/>
                <w:sz w:val="18"/>
                <w:szCs w:val="18"/>
              </w:rPr>
              <w:t>4</w:t>
            </w:r>
          </w:p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10544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1D37FE">
              <w:rPr>
                <w:iCs w:val="0"/>
              </w:rPr>
              <w:t>698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1D37FE">
              <w:rPr>
                <w:iCs w:val="0"/>
              </w:rPr>
              <w:t>5242</w:t>
            </w: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1D37FE">
              <w:rPr>
                <w:iCs w:val="0"/>
              </w:rPr>
              <w:t>698</w:t>
            </w: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1D37FE">
              <w:rPr>
                <w:iCs w:val="0"/>
              </w:rPr>
              <w:t>5242</w:t>
            </w: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left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B.II.1</w:t>
            </w:r>
            <w:r w:rsidRPr="001B1D27">
              <w:rPr>
                <w:iCs w:val="0"/>
              </w:rPr>
              <w:t>. Stavby (021)</w:t>
            </w:r>
          </w:p>
        </w:tc>
        <w:tc>
          <w:tcPr>
            <w:tcW w:w="1635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right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3538" w:type="dxa"/>
            <w:tcBorders>
              <w:left w:val="single" w:sz="12" w:space="0" w:color="auto"/>
              <w:bottom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Pr="001B1D2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1635" w:type="dxa"/>
            <w:tcBorders>
              <w:bottom w:val="single" w:sz="12" w:space="0" w:color="auto"/>
            </w:tcBorders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10544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</w:t>
            </w:r>
            <w:r w:rsidR="001D37FE">
              <w:rPr>
                <w:iCs w:val="0"/>
              </w:rPr>
              <w:t>698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84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340D" w:rsidRPr="001B1D27" w:rsidRDefault="00590C1C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1D37FE">
              <w:rPr>
                <w:iCs w:val="0"/>
              </w:rPr>
              <w:t>5242</w:t>
            </w:r>
          </w:p>
        </w:tc>
      </w:tr>
    </w:tbl>
    <w:p w:rsidR="00FC340D" w:rsidRDefault="00FC340D" w:rsidP="00BD039B">
      <w:pPr>
        <w:pStyle w:val="odstavecbezcisla"/>
        <w:spacing w:line="240" w:lineRule="auto"/>
        <w:ind w:left="0"/>
        <w:rPr>
          <w:iCs w:val="0"/>
        </w:rPr>
      </w:pPr>
    </w:p>
    <w:p w:rsidR="00FC340D" w:rsidRDefault="00FC340D" w:rsidP="00FC340D">
      <w:pPr>
        <w:pStyle w:val="odstavecbezcisla"/>
        <w:spacing w:line="240" w:lineRule="auto"/>
        <w:ind w:left="1080"/>
        <w:rPr>
          <w:iCs w:val="0"/>
        </w:rPr>
      </w:pPr>
    </w:p>
    <w:p w:rsidR="00FC340D" w:rsidRPr="00FF6D6A" w:rsidRDefault="00FC340D" w:rsidP="00FC340D">
      <w:pPr>
        <w:pStyle w:val="odstavecbezcisla"/>
        <w:spacing w:line="240" w:lineRule="auto"/>
        <w:ind w:left="1080"/>
        <w:rPr>
          <w:iCs w:val="0"/>
        </w:rPr>
      </w:pPr>
    </w:p>
    <w:p w:rsidR="00FC340D" w:rsidRPr="0026757B" w:rsidRDefault="00FC340D" w:rsidP="00FC340D">
      <w:pPr>
        <w:pStyle w:val="odstavecbezcisla"/>
        <w:keepNext/>
        <w:keepLines/>
        <w:numPr>
          <w:ilvl w:val="1"/>
          <w:numId w:val="34"/>
        </w:numPr>
        <w:spacing w:line="240" w:lineRule="auto"/>
        <w:rPr>
          <w:iCs w:val="0"/>
        </w:rPr>
      </w:pPr>
      <w:r w:rsidRPr="0026757B">
        <w:rPr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1"/>
        <w:gridCol w:w="2126"/>
        <w:gridCol w:w="2126"/>
      </w:tblGrid>
      <w:tr w:rsidR="00FC340D" w:rsidRPr="001B1D27" w:rsidTr="00E34C15">
        <w:trPr>
          <w:trHeight w:val="283"/>
        </w:trPr>
        <w:tc>
          <w:tcPr>
            <w:tcW w:w="503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Zostatková cena k 1.1.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A7D93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>Zostatková cena</w:t>
            </w:r>
          </w:p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b/>
                <w:i/>
                <w:iCs w:val="0"/>
                <w:sz w:val="18"/>
                <w:szCs w:val="18"/>
              </w:rPr>
            </w:pPr>
            <w:r w:rsidRPr="001B1D27">
              <w:rPr>
                <w:b/>
                <w:i/>
                <w:iCs w:val="0"/>
                <w:sz w:val="18"/>
                <w:szCs w:val="18"/>
              </w:rPr>
              <w:t xml:space="preserve">ku </w:t>
            </w:r>
            <w:r w:rsidRPr="001B1D27">
              <w:rPr>
                <w:b/>
                <w:i/>
                <w:iCs w:val="0"/>
                <w:color w:val="FF0000"/>
                <w:sz w:val="18"/>
                <w:szCs w:val="18"/>
              </w:rPr>
              <w:t>31.12.20</w:t>
            </w:r>
            <w:r>
              <w:rPr>
                <w:b/>
                <w:i/>
                <w:iCs w:val="0"/>
                <w:color w:val="FF0000"/>
                <w:sz w:val="18"/>
                <w:szCs w:val="18"/>
              </w:rPr>
              <w:t>2</w:t>
            </w:r>
            <w:r w:rsidR="004A7D93">
              <w:rPr>
                <w:b/>
                <w:i/>
                <w:iCs w:val="0"/>
                <w:color w:val="FF0000"/>
                <w:sz w:val="18"/>
                <w:szCs w:val="18"/>
              </w:rPr>
              <w:t>3</w:t>
            </w: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  <w:tcBorders>
              <w:top w:val="single" w:sz="12" w:space="0" w:color="auto"/>
            </w:tcBorders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Dlhodobý nehmotný a hmotný majetok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10080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5382</w:t>
            </w: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B.I. Dlhodobý nehmotný majetok</w:t>
            </w: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 w:rsidRPr="001B1D27">
              <w:rPr>
                <w:iCs w:val="0"/>
              </w:rPr>
              <w:t>B.II. Dlhodobý hmotný majetok</w:t>
            </w:r>
          </w:p>
        </w:tc>
        <w:tc>
          <w:tcPr>
            <w:tcW w:w="2126" w:type="dxa"/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10080</w:t>
            </w:r>
          </w:p>
        </w:tc>
        <w:tc>
          <w:tcPr>
            <w:tcW w:w="2126" w:type="dxa"/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5382</w:t>
            </w: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>B.II.1</w:t>
            </w:r>
            <w:r w:rsidRPr="001B1D27">
              <w:rPr>
                <w:iCs w:val="0"/>
              </w:rPr>
              <w:t>. Stavby (021)</w:t>
            </w: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2126" w:type="dxa"/>
            <w:vAlign w:val="center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FC340D" w:rsidRPr="001B1D27" w:rsidTr="00E34C15">
        <w:trPr>
          <w:trHeight w:val="283"/>
        </w:trPr>
        <w:tc>
          <w:tcPr>
            <w:tcW w:w="5031" w:type="dxa"/>
          </w:tcPr>
          <w:p w:rsidR="00FC340D" w:rsidRPr="001B1D27" w:rsidRDefault="00FC340D" w:rsidP="00E34C15">
            <w:pPr>
              <w:pStyle w:val="odstavecbezcisla"/>
              <w:keepNext/>
              <w:keepLines/>
              <w:spacing w:line="240" w:lineRule="auto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2</w:t>
            </w:r>
            <w:r w:rsidRPr="001B1D27">
              <w:rPr>
                <w:iCs w:val="0"/>
              </w:rPr>
              <w:t>. Samostatné hnuteľné veci a súbory hnuteľných vecí (022)</w:t>
            </w:r>
          </w:p>
        </w:tc>
        <w:tc>
          <w:tcPr>
            <w:tcW w:w="2126" w:type="dxa"/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10080</w:t>
            </w:r>
          </w:p>
        </w:tc>
        <w:tc>
          <w:tcPr>
            <w:tcW w:w="2126" w:type="dxa"/>
            <w:vAlign w:val="center"/>
          </w:tcPr>
          <w:p w:rsidR="00FC340D" w:rsidRPr="001B1D27" w:rsidRDefault="001D37FE" w:rsidP="00E34C15">
            <w:pPr>
              <w:pStyle w:val="odstavecbezcisla"/>
              <w:keepNext/>
              <w:keepLines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5382</w:t>
            </w:r>
          </w:p>
        </w:tc>
      </w:tr>
    </w:tbl>
    <w:p w:rsidR="00FC340D" w:rsidRDefault="00FC340D" w:rsidP="00FC340D">
      <w:pPr>
        <w:pStyle w:val="odstavecbezcisla"/>
        <w:spacing w:line="240" w:lineRule="auto"/>
      </w:pPr>
    </w:p>
    <w:p w:rsidR="00E75FAC" w:rsidRDefault="00E75FAC" w:rsidP="00FD06C5">
      <w:pPr>
        <w:pStyle w:val="odstavecbezcisla"/>
        <w:rPr>
          <w:iCs w:val="0"/>
        </w:rPr>
      </w:pPr>
    </w:p>
    <w:p w:rsidR="00FC340D" w:rsidRDefault="00FC340D" w:rsidP="00FD06C5">
      <w:pPr>
        <w:pStyle w:val="odstavecbezcisla"/>
        <w:rPr>
          <w:iCs w:val="0"/>
        </w:rPr>
      </w:pPr>
    </w:p>
    <w:p w:rsidR="00FC340D" w:rsidRDefault="00FC340D" w:rsidP="00FD06C5">
      <w:pPr>
        <w:pStyle w:val="odstavecbezcisla"/>
        <w:rPr>
          <w:iCs w:val="0"/>
        </w:rPr>
      </w:pPr>
    </w:p>
    <w:p w:rsidR="00FC340D" w:rsidRPr="00FC340D" w:rsidRDefault="00E75FAC" w:rsidP="00FC340D">
      <w:pPr>
        <w:pStyle w:val="Nadpis8"/>
        <w:numPr>
          <w:ilvl w:val="0"/>
          <w:numId w:val="40"/>
        </w:numPr>
        <w:spacing w:after="0"/>
      </w:pPr>
      <w:r w:rsidRPr="0015517E">
        <w:t>Pohľadávky</w:t>
      </w:r>
    </w:p>
    <w:p w:rsidR="00E75FAC" w:rsidRDefault="00E75FAC" w:rsidP="00E75FAC">
      <w:pPr>
        <w:pStyle w:val="odstavecbezcisla"/>
        <w:keepNext/>
      </w:pPr>
      <w:r>
        <w:t>Veková štruktúra pohľadávok je uvedená v nasledujúcej tabuľke v EUR:</w:t>
      </w:r>
    </w:p>
    <w:p w:rsidR="00E75FAC" w:rsidRDefault="00E75FAC" w:rsidP="00E75FAC">
      <w:pPr>
        <w:pStyle w:val="odstavecbezcisla"/>
        <w:keepNext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2136"/>
        <w:gridCol w:w="2126"/>
      </w:tblGrid>
      <w:tr w:rsidR="00E75FAC" w:rsidRPr="00985489" w:rsidTr="001D37FE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E75FAC" w:rsidRPr="00985489" w:rsidRDefault="00E75FAC" w:rsidP="00E25AE3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985489"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E75FAC" w:rsidRPr="00985489" w:rsidRDefault="00E75FAC" w:rsidP="00E25AE3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i/>
                <w:sz w:val="20"/>
              </w:rPr>
            </w:pPr>
            <w:r w:rsidRPr="00985489">
              <w:rPr>
                <w:b/>
                <w:i/>
                <w:sz w:val="20"/>
              </w:rPr>
              <w:t>k 31.12.</w:t>
            </w:r>
            <w:r w:rsidR="00FC340D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1D37FE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E75FAC" w:rsidRPr="00985489" w:rsidRDefault="00E75FAC" w:rsidP="00E25AE3">
            <w:pPr>
              <w:pStyle w:val="dotabulky"/>
              <w:keepNext/>
              <w:spacing w:before="0"/>
              <w:ind w:right="57"/>
              <w:jc w:val="center"/>
              <w:rPr>
                <w:b/>
                <w:i/>
                <w:sz w:val="20"/>
              </w:rPr>
            </w:pPr>
            <w:r w:rsidRPr="00985489">
              <w:rPr>
                <w:b/>
                <w:i/>
                <w:sz w:val="20"/>
              </w:rPr>
              <w:t>k 31.12.</w:t>
            </w:r>
            <w:r w:rsidRPr="00985489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>
              <w:rPr>
                <w:b/>
                <w:i/>
                <w:iCs/>
                <w:color w:val="FF0000"/>
                <w:sz w:val="20"/>
              </w:rPr>
              <w:t>2</w:t>
            </w:r>
            <w:r w:rsidR="001D37FE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E75FAC" w:rsidRPr="00985489" w:rsidTr="001D37FE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E75FAC" w:rsidRPr="00985489" w:rsidRDefault="00E75FAC" w:rsidP="00E25AE3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Pohľadávky do lehoty splatnosti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E75FAC" w:rsidRPr="00985489" w:rsidRDefault="003D4E36" w:rsidP="003D4E36">
            <w:pPr>
              <w:keepNext/>
              <w:tabs>
                <w:tab w:val="left" w:pos="602"/>
              </w:tabs>
              <w:ind w:left="57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        </w:t>
            </w:r>
            <w:r w:rsidR="001D37FE">
              <w:rPr>
                <w:bCs/>
                <w:sz w:val="20"/>
              </w:rPr>
              <w:t xml:space="preserve">   </w:t>
            </w:r>
            <w:r>
              <w:rPr>
                <w:bCs/>
                <w:sz w:val="20"/>
              </w:rPr>
              <w:t xml:space="preserve">   1</w:t>
            </w:r>
            <w:r w:rsidR="001D37FE">
              <w:rPr>
                <w:bCs/>
                <w:sz w:val="20"/>
              </w:rPr>
              <w:t>1404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E75FAC" w:rsidRPr="00985489" w:rsidRDefault="001D37FE" w:rsidP="00E25AE3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9022</w:t>
            </w:r>
          </w:p>
        </w:tc>
      </w:tr>
      <w:tr w:rsidR="00E75FAC" w:rsidRPr="00985489" w:rsidTr="001D37FE">
        <w:trPr>
          <w:cantSplit/>
        </w:trPr>
        <w:tc>
          <w:tcPr>
            <w:tcW w:w="4958" w:type="dxa"/>
            <w:tcBorders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Pohľadávky po lehote splatnosti</w:t>
            </w:r>
          </w:p>
        </w:tc>
        <w:tc>
          <w:tcPr>
            <w:tcW w:w="2136" w:type="dxa"/>
            <w:tcBorders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pStyle w:val="Borders"/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E75FAC" w:rsidRPr="00985489" w:rsidRDefault="001D37FE" w:rsidP="00E25AE3">
            <w:pPr>
              <w:pStyle w:val="Borders"/>
            </w:pPr>
            <w:r>
              <w:t>653</w:t>
            </w:r>
          </w:p>
        </w:tc>
      </w:tr>
      <w:tr w:rsidR="00E75FAC" w:rsidRPr="00985489" w:rsidTr="001D37FE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75FAC" w:rsidRPr="00985489" w:rsidRDefault="00E75FAC" w:rsidP="00E25AE3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75FAC" w:rsidRPr="00985489" w:rsidRDefault="003D4E36" w:rsidP="00E25AE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1D37FE">
              <w:t>1404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75FAC" w:rsidRPr="00985489" w:rsidRDefault="001D37FE" w:rsidP="00E25AE3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9675</w:t>
            </w:r>
          </w:p>
        </w:tc>
      </w:tr>
    </w:tbl>
    <w:p w:rsidR="00E75FAC" w:rsidRDefault="00E75FAC" w:rsidP="00E75FAC">
      <w:pPr>
        <w:pStyle w:val="Nadpis3"/>
        <w:spacing w:after="0" w:line="240" w:lineRule="auto"/>
        <w:rPr>
          <w:bCs/>
          <w:sz w:val="22"/>
          <w:lang w:val="sk-SK"/>
        </w:rPr>
      </w:pPr>
    </w:p>
    <w:p w:rsidR="009C45EC" w:rsidRDefault="009C45EC" w:rsidP="00744AC4">
      <w:pPr>
        <w:pStyle w:val="Nadpis3"/>
        <w:spacing w:after="0" w:line="240" w:lineRule="auto"/>
        <w:rPr>
          <w:b w:val="0"/>
          <w:szCs w:val="24"/>
          <w:lang w:val="sk-SK"/>
        </w:rPr>
      </w:pPr>
    </w:p>
    <w:p w:rsidR="00242619" w:rsidRDefault="00242619" w:rsidP="00242619">
      <w:pPr>
        <w:pStyle w:val="odstavecislo"/>
        <w:numPr>
          <w:ilvl w:val="0"/>
          <w:numId w:val="40"/>
        </w:numPr>
        <w:tabs>
          <w:tab w:val="left" w:pos="708"/>
        </w:tabs>
        <w:spacing w:after="0" w:line="240" w:lineRule="auto"/>
      </w:pPr>
      <w:r>
        <w:t xml:space="preserve"> Časové rozlíšenie</w:t>
      </w:r>
    </w:p>
    <w:p w:rsidR="00242619" w:rsidRDefault="00242619" w:rsidP="00242619">
      <w:pPr>
        <w:pStyle w:val="odstavecbezcisla"/>
        <w:spacing w:line="240" w:lineRule="auto"/>
      </w:pPr>
      <w:r>
        <w:t>Jednotlivé položky časového rozlíšenia sú uvedené v nasledujúcej tabuľke v EUR:</w:t>
      </w:r>
    </w:p>
    <w:p w:rsidR="00242619" w:rsidRDefault="00242619" w:rsidP="00242619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8"/>
        <w:gridCol w:w="2136"/>
        <w:gridCol w:w="2126"/>
      </w:tblGrid>
      <w:tr w:rsidR="00242619" w:rsidTr="00242619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42619" w:rsidRDefault="00242619">
            <w:pPr>
              <w:pStyle w:val="dotabulky"/>
              <w:spacing w:before="0" w:line="240" w:lineRule="auto"/>
              <w:rPr>
                <w:i/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42619" w:rsidRDefault="00242619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 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2023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242619" w:rsidRDefault="0024261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 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2024</w:t>
            </w:r>
          </w:p>
        </w:tc>
      </w:tr>
      <w:tr w:rsidR="00242619" w:rsidTr="00242619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619" w:rsidRDefault="0024261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42619" w:rsidRDefault="0024261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297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242619" w:rsidRDefault="0024261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206</w:t>
            </w:r>
          </w:p>
        </w:tc>
      </w:tr>
      <w:tr w:rsidR="00242619" w:rsidTr="00242619">
        <w:trPr>
          <w:cantSplit/>
          <w:trHeight w:val="283"/>
        </w:trPr>
        <w:tc>
          <w:tcPr>
            <w:tcW w:w="4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242619" w:rsidRDefault="0024261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242619" w:rsidRDefault="00242619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42619" w:rsidRDefault="00242619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242619" w:rsidTr="00242619">
        <w:trPr>
          <w:cantSplit/>
          <w:trHeight w:val="158"/>
        </w:trPr>
        <w:tc>
          <w:tcPr>
            <w:tcW w:w="4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242619" w:rsidRDefault="0024261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Spolu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242619" w:rsidRDefault="002426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297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242619" w:rsidRDefault="0024261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206</w:t>
            </w:r>
          </w:p>
        </w:tc>
      </w:tr>
    </w:tbl>
    <w:p w:rsidR="00242619" w:rsidRDefault="00242619" w:rsidP="00242619">
      <w:pPr>
        <w:pStyle w:val="Nadpis3"/>
        <w:spacing w:after="0" w:line="240" w:lineRule="auto"/>
        <w:rPr>
          <w:bCs/>
          <w:sz w:val="22"/>
          <w:lang w:val="sk-SK"/>
        </w:rPr>
      </w:pPr>
    </w:p>
    <w:p w:rsidR="00BD039B" w:rsidRPr="00BD039B" w:rsidRDefault="00BD039B" w:rsidP="00BD039B"/>
    <w:p w:rsidR="001A3792" w:rsidRDefault="00DA6936" w:rsidP="00744AC4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lastRenderedPageBreak/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744AC4" w:rsidRDefault="00744AC4" w:rsidP="00744AC4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1A3792" w:rsidRPr="00F5653E" w:rsidRDefault="001A3792" w:rsidP="00F5653E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FD06C5">
      <w:pPr>
        <w:pStyle w:val="odstavecbezcisla"/>
        <w:keepNext/>
      </w:pPr>
      <w:r>
        <w:t>Prehľad pohybu vlastného imania v priebehu účtovného obdobia je uvedený v </w:t>
      </w:r>
      <w:r w:rsidR="0044388C">
        <w:t>nasledujúcej tabuľke v EUR</w:t>
      </w:r>
      <w:r>
        <w:t>:</w:t>
      </w:r>
    </w:p>
    <w:p w:rsidR="00F01268" w:rsidRDefault="00F01268" w:rsidP="00FD06C5">
      <w:pPr>
        <w:pStyle w:val="odstavecbezcisla"/>
        <w:keepNext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701"/>
        <w:gridCol w:w="1559"/>
        <w:gridCol w:w="1985"/>
      </w:tblGrid>
      <w:tr w:rsidR="00B51C36" w:rsidRPr="00985489" w:rsidTr="001D37FE">
        <w:trPr>
          <w:cantSplit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FD06C5">
            <w:pPr>
              <w:pStyle w:val="dotabulky"/>
              <w:keepNext/>
              <w:spacing w:before="0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>Stav k 31.12.</w:t>
            </w:r>
            <w:r w:rsidRPr="00985489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405E58">
              <w:rPr>
                <w:b/>
                <w:i/>
                <w:iCs/>
                <w:color w:val="FF0000"/>
                <w:sz w:val="18"/>
              </w:rPr>
              <w:t>2</w:t>
            </w:r>
            <w:r w:rsidR="00242619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 xml:space="preserve">Rozdelenie HV roku </w:t>
            </w:r>
            <w:r w:rsidRPr="00985489">
              <w:rPr>
                <w:b/>
                <w:i/>
                <w:iCs/>
                <w:color w:val="FF0000"/>
                <w:sz w:val="18"/>
              </w:rPr>
              <w:t>20</w:t>
            </w:r>
            <w:r w:rsidR="00405E58">
              <w:rPr>
                <w:b/>
                <w:i/>
                <w:iCs/>
                <w:color w:val="FF0000"/>
                <w:sz w:val="18"/>
              </w:rPr>
              <w:t>2</w:t>
            </w:r>
            <w:r w:rsidR="00242619">
              <w:rPr>
                <w:b/>
                <w:i/>
                <w:iCs/>
                <w:color w:val="FF0000"/>
                <w:sz w:val="18"/>
              </w:rPr>
              <w:t>3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985489" w:rsidRDefault="00B51C36" w:rsidP="00134CDF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>Stav k</w:t>
            </w:r>
          </w:p>
          <w:p w:rsidR="00B51C36" w:rsidRPr="00985489" w:rsidRDefault="00B51C36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18"/>
              </w:rPr>
            </w:pPr>
            <w:r w:rsidRPr="00985489">
              <w:rPr>
                <w:b/>
                <w:sz w:val="18"/>
              </w:rPr>
              <w:t>31.12.</w:t>
            </w:r>
            <w:r w:rsidRPr="00985489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985489">
              <w:rPr>
                <w:b/>
                <w:i/>
                <w:iCs/>
                <w:color w:val="FF0000"/>
                <w:sz w:val="18"/>
              </w:rPr>
              <w:t>20</w:t>
            </w:r>
            <w:r w:rsidR="00F5653E">
              <w:rPr>
                <w:b/>
                <w:i/>
                <w:iCs/>
                <w:color w:val="FF0000"/>
                <w:sz w:val="18"/>
              </w:rPr>
              <w:t>2</w:t>
            </w:r>
            <w:r w:rsidR="00242619">
              <w:rPr>
                <w:b/>
                <w:i/>
                <w:iCs/>
                <w:color w:val="FF0000"/>
                <w:sz w:val="18"/>
              </w:rPr>
              <w:t>4</w:t>
            </w:r>
          </w:p>
        </w:tc>
      </w:tr>
      <w:tr w:rsidR="0041359A" w:rsidRPr="00985489" w:rsidTr="001D37FE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85489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 w:rsidRPr="00985489">
              <w:rPr>
                <w:bCs/>
                <w:sz w:val="18"/>
              </w:rPr>
              <w:t>5000</w:t>
            </w:r>
          </w:p>
        </w:tc>
      </w:tr>
      <w:tr w:rsidR="0041359A" w:rsidRPr="00985489" w:rsidTr="001D37FE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4A7D93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41359A" w:rsidRPr="00985489" w:rsidRDefault="00621CB6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  <w:tc>
          <w:tcPr>
            <w:tcW w:w="1559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41359A" w:rsidRPr="00985489" w:rsidRDefault="00621CB6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</w:t>
            </w:r>
          </w:p>
        </w:tc>
      </w:tr>
      <w:tr w:rsidR="0041359A" w:rsidRPr="00985489" w:rsidTr="001D37FE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41359A" w:rsidRPr="00985489" w:rsidRDefault="00405E58" w:rsidP="00F77558">
            <w:pPr>
              <w:keepNext/>
              <w:tabs>
                <w:tab w:val="left" w:pos="602"/>
              </w:tabs>
              <w:ind w:left="57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           </w:t>
            </w:r>
            <w:r w:rsidR="00621CB6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 xml:space="preserve">   1</w:t>
            </w:r>
            <w:r w:rsidR="00242619">
              <w:rPr>
                <w:bCs/>
                <w:sz w:val="18"/>
              </w:rPr>
              <w:t>7182</w:t>
            </w:r>
          </w:p>
        </w:tc>
        <w:tc>
          <w:tcPr>
            <w:tcW w:w="1559" w:type="dxa"/>
            <w:vAlign w:val="bottom"/>
          </w:tcPr>
          <w:p w:rsidR="0041359A" w:rsidRPr="00985489" w:rsidRDefault="004A7D93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</w:t>
            </w:r>
            <w:r w:rsidR="00242619">
              <w:rPr>
                <w:bCs/>
                <w:sz w:val="18"/>
              </w:rPr>
              <w:t>239</w:t>
            </w:r>
          </w:p>
        </w:tc>
        <w:tc>
          <w:tcPr>
            <w:tcW w:w="1985" w:type="dxa"/>
            <w:vAlign w:val="bottom"/>
          </w:tcPr>
          <w:p w:rsidR="0041359A" w:rsidRPr="00985489" w:rsidRDefault="00590C1C" w:rsidP="00B62720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242619">
              <w:rPr>
                <w:bCs/>
                <w:sz w:val="18"/>
              </w:rPr>
              <w:t>9421</w:t>
            </w:r>
          </w:p>
        </w:tc>
      </w:tr>
      <w:tr w:rsidR="0041359A" w:rsidRPr="00985489" w:rsidTr="001D37FE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985489">
              <w:rPr>
                <w:sz w:val="18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41359A" w:rsidRPr="00985489" w:rsidRDefault="00405E58" w:rsidP="0038566C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242619">
              <w:rPr>
                <w:bCs/>
                <w:sz w:val="18"/>
              </w:rPr>
              <w:t>7182</w:t>
            </w:r>
          </w:p>
        </w:tc>
        <w:tc>
          <w:tcPr>
            <w:tcW w:w="1559" w:type="dxa"/>
            <w:vAlign w:val="bottom"/>
          </w:tcPr>
          <w:p w:rsidR="0041359A" w:rsidRPr="00985489" w:rsidRDefault="004A7D93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2</w:t>
            </w:r>
            <w:r w:rsidR="00242619">
              <w:rPr>
                <w:bCs/>
                <w:sz w:val="18"/>
              </w:rPr>
              <w:t>239</w:t>
            </w:r>
          </w:p>
        </w:tc>
        <w:tc>
          <w:tcPr>
            <w:tcW w:w="1985" w:type="dxa"/>
            <w:vAlign w:val="bottom"/>
          </w:tcPr>
          <w:p w:rsidR="0041359A" w:rsidRPr="00985489" w:rsidRDefault="00590C1C" w:rsidP="00B62720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242619">
              <w:rPr>
                <w:bCs/>
                <w:sz w:val="18"/>
              </w:rPr>
              <w:t>9421</w:t>
            </w:r>
          </w:p>
        </w:tc>
      </w:tr>
      <w:tr w:rsidR="0041359A" w:rsidRPr="00985489" w:rsidTr="001D37FE">
        <w:trPr>
          <w:cantSplit/>
          <w:trHeight w:val="283"/>
        </w:trPr>
        <w:tc>
          <w:tcPr>
            <w:tcW w:w="3834" w:type="dxa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ind w:left="283"/>
              <w:rPr>
                <w:sz w:val="18"/>
              </w:rPr>
            </w:pPr>
            <w:r w:rsidRPr="00985489">
              <w:rPr>
                <w:sz w:val="18"/>
              </w:rPr>
              <w:t>Neuhradená strata minulých rokov</w:t>
            </w:r>
          </w:p>
        </w:tc>
        <w:tc>
          <w:tcPr>
            <w:tcW w:w="1701" w:type="dxa"/>
            <w:vAlign w:val="bottom"/>
          </w:tcPr>
          <w:p w:rsidR="0041359A" w:rsidRPr="00985489" w:rsidRDefault="0041359A" w:rsidP="0041359A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41359A" w:rsidRPr="00985489" w:rsidRDefault="0041359A" w:rsidP="00FD06C5">
            <w:pPr>
              <w:keepNext/>
              <w:tabs>
                <w:tab w:val="left" w:pos="602"/>
              </w:tabs>
              <w:ind w:left="57"/>
              <w:jc w:val="center"/>
              <w:rPr>
                <w:bCs/>
                <w:sz w:val="18"/>
              </w:rPr>
            </w:pPr>
          </w:p>
        </w:tc>
      </w:tr>
      <w:tr w:rsidR="0041359A" w:rsidRPr="00985489" w:rsidTr="001D37FE">
        <w:trPr>
          <w:cantSplit/>
          <w:trHeight w:val="283"/>
        </w:trPr>
        <w:tc>
          <w:tcPr>
            <w:tcW w:w="3834" w:type="dxa"/>
            <w:tcBorders>
              <w:bottom w:val="single" w:sz="12" w:space="0" w:color="auto"/>
            </w:tcBorders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sz w:val="18"/>
              </w:rPr>
            </w:pPr>
            <w:r w:rsidRPr="00985489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4A7D93" w:rsidP="0041359A">
            <w:pPr>
              <w:pStyle w:val="Borders"/>
            </w:pPr>
            <w:r>
              <w:t>2</w:t>
            </w:r>
            <w:r w:rsidR="00242619">
              <w:t>239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41359A" w:rsidP="00A21F05">
            <w:pPr>
              <w:pStyle w:val="Borders"/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242619" w:rsidP="0041359A">
            <w:pPr>
              <w:pStyle w:val="Borders"/>
            </w:pPr>
            <w:r>
              <w:t>1483</w:t>
            </w:r>
          </w:p>
        </w:tc>
      </w:tr>
      <w:tr w:rsidR="0041359A" w:rsidRPr="00985489" w:rsidTr="001D37FE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41359A" w:rsidP="000E694D">
            <w:pPr>
              <w:keepNext/>
              <w:tabs>
                <w:tab w:val="left" w:pos="5040"/>
              </w:tabs>
              <w:rPr>
                <w:b/>
                <w:bCs/>
                <w:sz w:val="18"/>
              </w:rPr>
            </w:pPr>
            <w:r w:rsidRPr="00985489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621CB6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</w:t>
            </w:r>
            <w:r w:rsidR="00242619">
              <w:t>4921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41359A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41359A" w:rsidRPr="00985489" w:rsidRDefault="00590C1C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</w:t>
            </w:r>
            <w:r w:rsidR="00242619">
              <w:t>6404</w:t>
            </w:r>
          </w:p>
        </w:tc>
      </w:tr>
    </w:tbl>
    <w:p w:rsidR="009C45EC" w:rsidRDefault="009C45EC" w:rsidP="00E75FAC">
      <w:pPr>
        <w:pStyle w:val="odstavecbezcisla"/>
        <w:ind w:left="0"/>
      </w:pPr>
    </w:p>
    <w:p w:rsidR="009C45EC" w:rsidRDefault="005C07D3" w:rsidP="00E75FAC">
      <w:pPr>
        <w:pStyle w:val="odstavecbezcisla"/>
      </w:pPr>
      <w:r>
        <w:t>Účtovná zisk</w:t>
      </w:r>
      <w:r w:rsidR="002F5C1B">
        <w:t xml:space="preserve"> za rok </w:t>
      </w:r>
      <w:r w:rsidR="00405E58">
        <w:rPr>
          <w:i/>
          <w:iCs w:val="0"/>
          <w:color w:val="FF0000"/>
        </w:rPr>
        <w:t>202</w:t>
      </w:r>
      <w:r w:rsidR="00242619">
        <w:rPr>
          <w:i/>
          <w:iCs w:val="0"/>
          <w:color w:val="FF0000"/>
        </w:rPr>
        <w:t>3</w:t>
      </w:r>
      <w:r w:rsidR="0038566C">
        <w:t xml:space="preserve"> </w:t>
      </w:r>
      <w:r w:rsidR="00242619">
        <w:t>vo výške 2239</w:t>
      </w:r>
      <w:r w:rsidR="00F77558">
        <w:t>,</w:t>
      </w:r>
      <w:r w:rsidR="002F5C1B">
        <w:t>- EUR bol</w:t>
      </w:r>
      <w:r w:rsidR="00BD039B">
        <w:t>a</w:t>
      </w:r>
      <w:r w:rsidR="002F5C1B">
        <w:t xml:space="preserve"> </w:t>
      </w:r>
      <w:r w:rsidR="00BD039B">
        <w:rPr>
          <w:szCs w:val="20"/>
        </w:rPr>
        <w:t>zúčtovaná z</w:t>
      </w:r>
      <w:r w:rsidR="002F5C1B" w:rsidRPr="00000FBD">
        <w:rPr>
          <w:szCs w:val="20"/>
        </w:rPr>
        <w:t xml:space="preserve"> </w:t>
      </w:r>
      <w:r w:rsidR="00BD039B">
        <w:rPr>
          <w:szCs w:val="20"/>
        </w:rPr>
        <w:t>nerozdeleným ziskom</w:t>
      </w:r>
      <w:r w:rsidR="002F5C1B" w:rsidRPr="00000FBD">
        <w:rPr>
          <w:szCs w:val="20"/>
        </w:rPr>
        <w:t xml:space="preserve"> minulých rokov</w:t>
      </w:r>
      <w:r w:rsidR="002F5C1B">
        <w:t xml:space="preserve"> :</w:t>
      </w:r>
    </w:p>
    <w:p w:rsidR="009C45EC" w:rsidRDefault="009C45EC" w:rsidP="00FD06C5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5"/>
        <w:gridCol w:w="2704"/>
      </w:tblGrid>
      <w:tr w:rsidR="00000FBD" w:rsidRPr="00985489" w:rsidTr="001D37FE">
        <w:trPr>
          <w:cantSplit/>
        </w:trPr>
        <w:tc>
          <w:tcPr>
            <w:tcW w:w="6375" w:type="dxa"/>
            <w:vAlign w:val="bottom"/>
          </w:tcPr>
          <w:p w:rsidR="00000FBD" w:rsidRPr="00985489" w:rsidRDefault="00CB55F0" w:rsidP="00CB55F0">
            <w:pPr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 xml:space="preserve">Prevod na neuhradenú stratu minulých rokov </w:t>
            </w:r>
          </w:p>
        </w:tc>
        <w:tc>
          <w:tcPr>
            <w:tcW w:w="2704" w:type="dxa"/>
            <w:vAlign w:val="bottom"/>
          </w:tcPr>
          <w:p w:rsidR="00000FBD" w:rsidRPr="00985489" w:rsidRDefault="00356DA9" w:rsidP="00FD06C5">
            <w:pPr>
              <w:tabs>
                <w:tab w:val="left" w:pos="602"/>
              </w:tabs>
              <w:ind w:left="57" w:right="57"/>
              <w:jc w:val="center"/>
              <w:rPr>
                <w:bCs/>
                <w:sz w:val="20"/>
              </w:rPr>
            </w:pPr>
            <w:r w:rsidRPr="00985489">
              <w:rPr>
                <w:bCs/>
                <w:sz w:val="20"/>
              </w:rPr>
              <w:t>0</w:t>
            </w:r>
          </w:p>
        </w:tc>
      </w:tr>
      <w:tr w:rsidR="00000FBD" w:rsidRPr="00985489" w:rsidTr="001D37FE">
        <w:trPr>
          <w:cantSplit/>
        </w:trPr>
        <w:tc>
          <w:tcPr>
            <w:tcW w:w="6375" w:type="dxa"/>
            <w:tcBorders>
              <w:bottom w:val="single" w:sz="12" w:space="0" w:color="auto"/>
            </w:tcBorders>
            <w:vAlign w:val="bottom"/>
          </w:tcPr>
          <w:p w:rsidR="00000FBD" w:rsidRPr="00985489" w:rsidRDefault="00000FBD" w:rsidP="00FD06C5">
            <w:pPr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Prevod na nerozdelený zisk</w:t>
            </w:r>
            <w:r w:rsidR="00CB55F0" w:rsidRPr="00985489">
              <w:rPr>
                <w:sz w:val="20"/>
              </w:rPr>
              <w:t xml:space="preserve"> minulých rokov</w:t>
            </w:r>
          </w:p>
        </w:tc>
        <w:tc>
          <w:tcPr>
            <w:tcW w:w="2704" w:type="dxa"/>
            <w:tcBorders>
              <w:bottom w:val="single" w:sz="12" w:space="0" w:color="auto"/>
            </w:tcBorders>
            <w:vAlign w:val="bottom"/>
          </w:tcPr>
          <w:p w:rsidR="00000FBD" w:rsidRPr="00985489" w:rsidRDefault="005C07D3" w:rsidP="00E62F46">
            <w:pPr>
              <w:pStyle w:val="Borders"/>
            </w:pPr>
            <w:r>
              <w:t>2</w:t>
            </w:r>
            <w:r w:rsidR="00242619">
              <w:t>239</w:t>
            </w:r>
          </w:p>
        </w:tc>
      </w:tr>
      <w:tr w:rsidR="00000FBD" w:rsidRPr="00985489" w:rsidTr="001D37FE">
        <w:trPr>
          <w:cantSplit/>
        </w:trPr>
        <w:tc>
          <w:tcPr>
            <w:tcW w:w="6375" w:type="dxa"/>
            <w:tcBorders>
              <w:top w:val="single" w:sz="12" w:space="0" w:color="auto"/>
            </w:tcBorders>
            <w:vAlign w:val="bottom"/>
          </w:tcPr>
          <w:p w:rsidR="00000FBD" w:rsidRPr="00985489" w:rsidRDefault="00000FBD" w:rsidP="000E694D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2704" w:type="dxa"/>
            <w:tcBorders>
              <w:top w:val="single" w:sz="12" w:space="0" w:color="auto"/>
            </w:tcBorders>
            <w:vAlign w:val="bottom"/>
          </w:tcPr>
          <w:p w:rsidR="00000FBD" w:rsidRPr="00985489" w:rsidRDefault="005C07D3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2</w:t>
            </w:r>
            <w:r w:rsidR="00242619">
              <w:t>239</w:t>
            </w:r>
          </w:p>
        </w:tc>
      </w:tr>
    </w:tbl>
    <w:p w:rsidR="009C45EC" w:rsidRDefault="009C45EC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9C45EC" w:rsidRDefault="009C45EC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</w:p>
    <w:p w:rsidR="00061602" w:rsidRPr="00061602" w:rsidRDefault="00061602" w:rsidP="00FD06C5">
      <w:pPr>
        <w:pStyle w:val="odstavecbezcisla"/>
        <w:keepNext/>
        <w:tabs>
          <w:tab w:val="left" w:pos="426"/>
        </w:tabs>
        <w:ind w:left="0"/>
        <w:rPr>
          <w:b/>
          <w:bCs/>
        </w:rPr>
      </w:pPr>
      <w:r>
        <w:rPr>
          <w:b/>
          <w:bCs/>
        </w:rPr>
        <w:t>2.</w:t>
      </w:r>
      <w:r>
        <w:rPr>
          <w:b/>
          <w:bCs/>
        </w:rPr>
        <w:tab/>
      </w:r>
      <w:r w:rsidR="001A3792" w:rsidRPr="00061602">
        <w:rPr>
          <w:b/>
          <w:bCs/>
        </w:rPr>
        <w:t xml:space="preserve">Záväzky </w:t>
      </w:r>
    </w:p>
    <w:p w:rsidR="001A3792" w:rsidRDefault="001A3792" w:rsidP="00E75FAC">
      <w:pPr>
        <w:pStyle w:val="odstavecbezcisla"/>
        <w:keepNext/>
      </w:pPr>
      <w:r>
        <w:t>Štruktúra z</w:t>
      </w:r>
      <w:r w:rsidR="00E75FAC">
        <w:t xml:space="preserve">áväzkov </w:t>
      </w:r>
      <w:r>
        <w:t xml:space="preserve"> podľa zostatkovej doby splatnosti je uvedená v </w:t>
      </w:r>
      <w:r w:rsidR="00EF6F91">
        <w:t xml:space="preserve">nasledujúcej </w:t>
      </w:r>
      <w:r w:rsidR="00E75FAC">
        <w:t>tabuľke:</w:t>
      </w:r>
    </w:p>
    <w:p w:rsidR="001A3792" w:rsidRDefault="001A3792" w:rsidP="00FD06C5">
      <w:pPr>
        <w:keepNext/>
        <w:rPr>
          <w:sz w:val="12"/>
        </w:rPr>
      </w:pPr>
    </w:p>
    <w:p w:rsidR="001A3792" w:rsidRDefault="001A3792" w:rsidP="00FD06C5">
      <w:pPr>
        <w:pStyle w:val="odstavecbezcisla"/>
        <w:keepNext/>
        <w:rPr>
          <w:sz w:val="12"/>
        </w:rPr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2137"/>
        <w:gridCol w:w="2268"/>
      </w:tblGrid>
      <w:tr w:rsidR="00B83C8A" w:rsidRPr="00985489" w:rsidTr="001D37FE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985489" w:rsidRDefault="00B83C8A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  <w:r w:rsidRPr="00985489">
              <w:rPr>
                <w:sz w:val="20"/>
              </w:rPr>
              <w:t xml:space="preserve"> </w:t>
            </w:r>
          </w:p>
        </w:tc>
        <w:tc>
          <w:tcPr>
            <w:tcW w:w="2137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985489" w:rsidRDefault="00B83C8A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k 31.12.</w:t>
            </w:r>
            <w:r w:rsidR="00405E58">
              <w:rPr>
                <w:b/>
                <w:i/>
                <w:iCs/>
                <w:color w:val="FF0000"/>
                <w:sz w:val="20"/>
              </w:rPr>
              <w:t xml:space="preserve"> 202</w:t>
            </w:r>
            <w:r w:rsidR="00242619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B83C8A" w:rsidRPr="00985489" w:rsidRDefault="00B83C8A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k 31.12.</w:t>
            </w:r>
            <w:r w:rsidRPr="00985489">
              <w:rPr>
                <w:b/>
                <w:i/>
                <w:iCs/>
                <w:color w:val="FF0000"/>
                <w:sz w:val="20"/>
              </w:rPr>
              <w:t xml:space="preserve"> 20</w:t>
            </w:r>
            <w:r w:rsidR="00F5653E">
              <w:rPr>
                <w:b/>
                <w:i/>
                <w:iCs/>
                <w:color w:val="FF0000"/>
                <w:sz w:val="20"/>
              </w:rPr>
              <w:t>2</w:t>
            </w:r>
            <w:r w:rsidR="00242619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D57F1F" w:rsidRPr="00985489" w:rsidTr="001D37FE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985489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Záväzky do lehoty splatnosti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D57F1F" w:rsidRPr="00985489" w:rsidRDefault="005C07D3" w:rsidP="0041359A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  <w:r w:rsidR="00242619">
              <w:rPr>
                <w:sz w:val="20"/>
              </w:rPr>
              <w:t>459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D57F1F" w:rsidRPr="00985489" w:rsidRDefault="00242619" w:rsidP="0041359A">
            <w:pPr>
              <w:keepNext/>
              <w:jc w:val="center"/>
              <w:rPr>
                <w:sz w:val="20"/>
              </w:rPr>
            </w:pPr>
            <w:r>
              <w:rPr>
                <w:sz w:val="20"/>
              </w:rPr>
              <w:t>4512</w:t>
            </w:r>
          </w:p>
        </w:tc>
      </w:tr>
      <w:tr w:rsidR="00D57F1F" w:rsidRPr="00985489" w:rsidTr="001D37FE">
        <w:trPr>
          <w:cantSplit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D57F1F" w:rsidRPr="00985489" w:rsidRDefault="00D57F1F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Záväzky po lehote splatnosti</w:t>
            </w:r>
          </w:p>
        </w:tc>
        <w:tc>
          <w:tcPr>
            <w:tcW w:w="2137" w:type="dxa"/>
            <w:tcBorders>
              <w:bottom w:val="single" w:sz="12" w:space="0" w:color="auto"/>
            </w:tcBorders>
            <w:vAlign w:val="bottom"/>
          </w:tcPr>
          <w:p w:rsidR="00D57F1F" w:rsidRPr="00985489" w:rsidRDefault="00D57F1F" w:rsidP="00134CDF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D57F1F" w:rsidRPr="00985489" w:rsidRDefault="00D57F1F" w:rsidP="00134CDF">
            <w:pPr>
              <w:pStyle w:val="singleright"/>
              <w:keepNext/>
              <w:pBdr>
                <w:bottom w:val="none" w:sz="0" w:space="0" w:color="auto"/>
              </w:pBdr>
              <w:ind w:left="0" w:right="0"/>
              <w:jc w:val="center"/>
              <w:rPr>
                <w:bCs/>
              </w:rPr>
            </w:pPr>
          </w:p>
        </w:tc>
      </w:tr>
      <w:tr w:rsidR="00D57F1F" w:rsidRPr="00985489" w:rsidTr="001D37FE">
        <w:trPr>
          <w:cantSplit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D57F1F" w:rsidRPr="00985489" w:rsidRDefault="00D57F1F" w:rsidP="00FD06C5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137" w:type="dxa"/>
            <w:tcBorders>
              <w:top w:val="single" w:sz="12" w:space="0" w:color="auto"/>
            </w:tcBorders>
            <w:vAlign w:val="bottom"/>
          </w:tcPr>
          <w:p w:rsidR="00D57F1F" w:rsidRPr="00985489" w:rsidRDefault="005C07D3" w:rsidP="0041359A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8</w:t>
            </w:r>
            <w:r w:rsidR="00242619">
              <w:rPr>
                <w:sz w:val="20"/>
              </w:rPr>
              <w:t>459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D57F1F" w:rsidRPr="00985489" w:rsidRDefault="00242619" w:rsidP="0041359A">
            <w:pPr>
              <w:pStyle w:val="doubleright"/>
              <w:rPr>
                <w:sz w:val="20"/>
              </w:rPr>
            </w:pPr>
            <w:r>
              <w:rPr>
                <w:sz w:val="20"/>
              </w:rPr>
              <w:t>4512</w:t>
            </w:r>
          </w:p>
        </w:tc>
      </w:tr>
    </w:tbl>
    <w:p w:rsidR="009C45EC" w:rsidRDefault="009C45EC" w:rsidP="00FD06C5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/>
      </w:pPr>
    </w:p>
    <w:p w:rsidR="009C45EC" w:rsidRDefault="009C45EC" w:rsidP="00FD06C5">
      <w:pPr>
        <w:pStyle w:val="odstavecislo"/>
        <w:keepNext/>
        <w:numPr>
          <w:ilvl w:val="0"/>
          <w:numId w:val="0"/>
        </w:numPr>
        <w:tabs>
          <w:tab w:val="left" w:pos="426"/>
        </w:tabs>
        <w:spacing w:after="0"/>
      </w:pPr>
    </w:p>
    <w:p w:rsidR="0001454D" w:rsidRDefault="0001454D" w:rsidP="0001454D">
      <w:pPr>
        <w:pStyle w:val="odstavecislo"/>
        <w:numPr>
          <w:ilvl w:val="0"/>
          <w:numId w:val="0"/>
        </w:numPr>
        <w:tabs>
          <w:tab w:val="left" w:pos="426"/>
        </w:tabs>
        <w:spacing w:after="0"/>
      </w:pPr>
      <w:r>
        <w:t>4.</w:t>
      </w:r>
      <w:r>
        <w:tab/>
        <w:t xml:space="preserve">Sociálny fond </w:t>
      </w:r>
    </w:p>
    <w:p w:rsidR="0001454D" w:rsidRDefault="0001454D" w:rsidP="0001454D">
      <w:pPr>
        <w:pStyle w:val="odstavecbezcisla"/>
      </w:pPr>
      <w:r>
        <w:t>Tvorba a čerpanie sociálneho fondu v priebehu účtovného obdobia sú uvedené v nasledujúcej tabuľke v EUR</w:t>
      </w:r>
    </w:p>
    <w:p w:rsidR="0001454D" w:rsidRDefault="0001454D" w:rsidP="0001454D">
      <w:pPr>
        <w:pStyle w:val="odstavecbezcisla"/>
      </w:pP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4"/>
        <w:gridCol w:w="2137"/>
        <w:gridCol w:w="2268"/>
      </w:tblGrid>
      <w:tr w:rsidR="0001454D" w:rsidTr="001D37FE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1454D" w:rsidRDefault="0001454D">
            <w:pPr>
              <w:pStyle w:val="dotabulky"/>
              <w:spacing w:before="0"/>
              <w:rPr>
                <w:i/>
                <w:sz w:val="20"/>
              </w:rPr>
            </w:pPr>
          </w:p>
        </w:tc>
        <w:tc>
          <w:tcPr>
            <w:tcW w:w="21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1454D" w:rsidRDefault="0001454D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42619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1454D" w:rsidRDefault="0001454D">
            <w:pPr>
              <w:pStyle w:val="dotabulky"/>
              <w:spacing w:before="0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31.12.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242619">
              <w:rPr>
                <w:b/>
                <w:i/>
                <w:iCs/>
                <w:color w:val="FF0000"/>
                <w:sz w:val="18"/>
                <w:szCs w:val="18"/>
              </w:rPr>
              <w:t>4</w:t>
            </w:r>
          </w:p>
        </w:tc>
      </w:tr>
      <w:tr w:rsidR="0001454D" w:rsidTr="001D37FE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Stav k 1. januáru</w:t>
            </w:r>
          </w:p>
        </w:tc>
        <w:tc>
          <w:tcPr>
            <w:tcW w:w="21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01454D" w:rsidRDefault="00242619">
            <w:pPr>
              <w:ind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</w:p>
        </w:tc>
      </w:tr>
      <w:tr w:rsidR="0001454D" w:rsidTr="001D37FE">
        <w:trPr>
          <w:cantSplit/>
        </w:trPr>
        <w:tc>
          <w:tcPr>
            <w:tcW w:w="46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Tvorba na ťarchu nákladov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1454D" w:rsidRDefault="00242619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  <w:hideMark/>
          </w:tcPr>
          <w:p w:rsidR="0001454D" w:rsidRDefault="00242619">
            <w:pPr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99</w:t>
            </w:r>
          </w:p>
        </w:tc>
      </w:tr>
      <w:tr w:rsidR="0001454D" w:rsidTr="001D37FE">
        <w:trPr>
          <w:cantSplit/>
        </w:trPr>
        <w:tc>
          <w:tcPr>
            <w:tcW w:w="467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tabs>
                <w:tab w:val="left" w:pos="5040"/>
              </w:tabs>
              <w:rPr>
                <w:sz w:val="20"/>
              </w:rPr>
            </w:pPr>
            <w:r>
              <w:rPr>
                <w:sz w:val="20"/>
              </w:rPr>
              <w:t>Čerpanie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pStyle w:val="Borders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01454D" w:rsidRDefault="0001454D">
            <w:pPr>
              <w:pStyle w:val="Borders"/>
            </w:pPr>
          </w:p>
        </w:tc>
      </w:tr>
      <w:tr w:rsidR="0001454D" w:rsidTr="001D37FE">
        <w:trPr>
          <w:cantSplit/>
        </w:trPr>
        <w:tc>
          <w:tcPr>
            <w:tcW w:w="46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01454D" w:rsidRDefault="0001454D">
            <w:pPr>
              <w:tabs>
                <w:tab w:val="left" w:pos="5040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213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  <w:hideMark/>
          </w:tcPr>
          <w:p w:rsidR="0001454D" w:rsidRDefault="00242619">
            <w:pPr>
              <w:pStyle w:val="Borderd"/>
              <w:ind w:right="114"/>
              <w:rPr>
                <w:bCs/>
              </w:rPr>
            </w:pPr>
            <w:r>
              <w:t>76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:rsidR="0001454D" w:rsidRDefault="0001454D">
            <w:pPr>
              <w:pStyle w:val="Borderd"/>
              <w:ind w:right="114"/>
            </w:pPr>
            <w:r>
              <w:t xml:space="preserve">  </w:t>
            </w:r>
            <w:r w:rsidR="00242619">
              <w:t>175</w:t>
            </w:r>
          </w:p>
        </w:tc>
      </w:tr>
    </w:tbl>
    <w:p w:rsidR="00FD06C5" w:rsidRDefault="00FD06C5" w:rsidP="00FD06C5">
      <w:pPr>
        <w:pStyle w:val="odstavecbezcisla"/>
        <w:ind w:left="0"/>
      </w:pPr>
    </w:p>
    <w:p w:rsidR="00744AC4" w:rsidRDefault="00482E33" w:rsidP="00FD06C5">
      <w:pPr>
        <w:keepNext/>
        <w:tabs>
          <w:tab w:val="left" w:pos="426"/>
        </w:tabs>
        <w:rPr>
          <w:b/>
        </w:rPr>
      </w:pPr>
      <w:r>
        <w:rPr>
          <w:b/>
        </w:rPr>
        <w:t xml:space="preserve">F.    </w:t>
      </w:r>
      <w:r w:rsidR="001A3792">
        <w:rPr>
          <w:b/>
        </w:rPr>
        <w:t>VÝNOSY</w:t>
      </w:r>
    </w:p>
    <w:p w:rsidR="00CD7164" w:rsidRDefault="00CD7164" w:rsidP="00BD039B">
      <w:pPr>
        <w:pStyle w:val="odstavecislo"/>
        <w:keepNext/>
        <w:numPr>
          <w:ilvl w:val="0"/>
          <w:numId w:val="0"/>
        </w:numPr>
        <w:spacing w:after="0"/>
      </w:pPr>
      <w:r>
        <w:t>1.     Tržby za vlastné výkony a tovar</w:t>
      </w:r>
    </w:p>
    <w:p w:rsidR="00CD7164" w:rsidRDefault="00CD7164" w:rsidP="002462CF">
      <w:pPr>
        <w:pStyle w:val="odstavecbezcisla"/>
        <w:keepNext/>
      </w:pPr>
      <w:r>
        <w:t>Tržby za vlastné výkony  sú uvedené v </w:t>
      </w:r>
      <w:r w:rsidR="00EF6F91">
        <w:t>nasledujúcej tabuľke v EUR</w:t>
      </w:r>
      <w:r>
        <w:t>:</w:t>
      </w: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843"/>
      </w:tblGrid>
      <w:tr w:rsidR="001F3152" w:rsidRPr="00985489" w:rsidTr="001D37FE">
        <w:trPr>
          <w:cantSplit/>
          <w:trHeight w:val="270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1F3152" w:rsidRPr="00985489" w:rsidRDefault="001F3152" w:rsidP="00FD06C5">
            <w:pPr>
              <w:pStyle w:val="dotabulky"/>
              <w:keepNext/>
              <w:spacing w:before="0"/>
              <w:rPr>
                <w:sz w:val="20"/>
              </w:rPr>
            </w:pPr>
          </w:p>
        </w:tc>
        <w:tc>
          <w:tcPr>
            <w:tcW w:w="3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985489" w:rsidRDefault="001F3152" w:rsidP="00FD06C5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Služby</w:t>
            </w:r>
          </w:p>
        </w:tc>
      </w:tr>
      <w:tr w:rsidR="001F3152" w:rsidRPr="00985489" w:rsidTr="001D37FE">
        <w:trPr>
          <w:cantSplit/>
          <w:trHeight w:val="260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1F3152" w:rsidRPr="00985489" w:rsidRDefault="001F3152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F3152" w:rsidRPr="00985489" w:rsidRDefault="00405E58" w:rsidP="0041359A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242619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F3152" w:rsidRPr="00985489" w:rsidRDefault="00F5653E" w:rsidP="0041359A">
            <w:pPr>
              <w:pStyle w:val="dotabulky"/>
              <w:keepNext/>
              <w:spacing w:before="0"/>
              <w:jc w:val="center"/>
              <w:rPr>
                <w:b/>
                <w:sz w:val="20"/>
              </w:rPr>
            </w:pPr>
            <w:r>
              <w:rPr>
                <w:b/>
                <w:i/>
                <w:iCs/>
                <w:color w:val="FF0000"/>
                <w:sz w:val="20"/>
              </w:rPr>
              <w:t>202</w:t>
            </w:r>
            <w:r w:rsidR="00242619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1F3152" w:rsidRPr="00985489" w:rsidTr="001D37FE">
        <w:trPr>
          <w:cantSplit/>
          <w:trHeight w:val="260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F3152" w:rsidRPr="00985489" w:rsidRDefault="001F3152" w:rsidP="00FD06C5">
            <w:pPr>
              <w:keepNext/>
              <w:tabs>
                <w:tab w:val="left" w:pos="5040"/>
              </w:tabs>
              <w:rPr>
                <w:sz w:val="20"/>
              </w:rPr>
            </w:pPr>
            <w:r w:rsidRPr="00985489">
              <w:rPr>
                <w:sz w:val="20"/>
              </w:rPr>
              <w:t>Slovenská republika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1F3152" w:rsidRPr="00985489" w:rsidRDefault="00242619" w:rsidP="0041359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99076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F3152" w:rsidRPr="00985489" w:rsidRDefault="00242619" w:rsidP="0041359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112484</w:t>
            </w:r>
          </w:p>
        </w:tc>
      </w:tr>
      <w:tr w:rsidR="001F3152" w:rsidRPr="00985489" w:rsidTr="001D37FE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F3152" w:rsidRPr="00985489" w:rsidRDefault="001F3152" w:rsidP="000E694D">
            <w:pPr>
              <w:keepNext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 w:rsidRPr="00985489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F3152" w:rsidRPr="00985489" w:rsidRDefault="00242619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99076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1F3152" w:rsidRPr="00985489" w:rsidRDefault="00242619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112484</w:t>
            </w:r>
          </w:p>
        </w:tc>
      </w:tr>
    </w:tbl>
    <w:p w:rsidR="001A3792" w:rsidRDefault="001A3792" w:rsidP="00FD06C5">
      <w:pPr>
        <w:pStyle w:val="odstavecbezcisla"/>
        <w:ind w:left="0"/>
      </w:pPr>
    </w:p>
    <w:p w:rsidR="001A3792" w:rsidRPr="00F5653E" w:rsidRDefault="00DA6936" w:rsidP="00F5653E">
      <w:pPr>
        <w:pStyle w:val="odstavecbezcisla"/>
        <w:keepNext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1A3792" w:rsidRDefault="001A3792" w:rsidP="00FD06C5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/>
        <w:ind w:left="426" w:hanging="426"/>
      </w:pPr>
      <w:r>
        <w:t>Náklady na poskytnuté služby</w:t>
      </w:r>
    </w:p>
    <w:p w:rsidR="001A3792" w:rsidRDefault="001A3792" w:rsidP="002462CF">
      <w:pPr>
        <w:pStyle w:val="odstavecbezcisla"/>
        <w:keepNext/>
      </w:pPr>
      <w:r>
        <w:t xml:space="preserve">Prehľad nákladov na poskytnuté služby je uvedený v </w:t>
      </w:r>
      <w:r w:rsidR="00EF6F91">
        <w:t>nasledujúcej tabuľke v EUR</w:t>
      </w:r>
      <w:r>
        <w:t>:</w:t>
      </w:r>
    </w:p>
    <w:tbl>
      <w:tblPr>
        <w:tblW w:w="9079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853"/>
        <w:gridCol w:w="1843"/>
      </w:tblGrid>
      <w:tr w:rsidR="001A3792" w:rsidRPr="00985489" w:rsidTr="001D37FE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985489" w:rsidRDefault="001A3792" w:rsidP="00FD06C5">
            <w:pPr>
              <w:pStyle w:val="dotabulky"/>
              <w:keepNext/>
              <w:spacing w:before="0"/>
              <w:rPr>
                <w:i/>
                <w:sz w:val="20"/>
              </w:rPr>
            </w:pP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985489" w:rsidRDefault="00482E33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bCs/>
                <w:sz w:val="20"/>
              </w:rPr>
            </w:pPr>
            <w:r w:rsidRPr="00985489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="001A3792" w:rsidRPr="00985489">
              <w:rPr>
                <w:b/>
                <w:i/>
                <w:iCs/>
                <w:color w:val="FF0000"/>
                <w:sz w:val="20"/>
              </w:rPr>
              <w:t>20</w:t>
            </w:r>
            <w:r w:rsidR="00405E58">
              <w:rPr>
                <w:b/>
                <w:i/>
                <w:iCs/>
                <w:color w:val="FF0000"/>
                <w:sz w:val="20"/>
              </w:rPr>
              <w:t>2</w:t>
            </w:r>
            <w:r w:rsidR="00242619">
              <w:rPr>
                <w:b/>
                <w:i/>
                <w:iCs/>
                <w:color w:val="FF0000"/>
                <w:sz w:val="20"/>
              </w:rPr>
              <w:t>3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985489" w:rsidRDefault="001A3792" w:rsidP="0041359A">
            <w:pPr>
              <w:pStyle w:val="dotabulky"/>
              <w:keepNext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i/>
                <w:iCs/>
                <w:color w:val="FF0000"/>
                <w:sz w:val="20"/>
              </w:rPr>
              <w:t>20</w:t>
            </w:r>
            <w:r w:rsidR="00F5653E">
              <w:rPr>
                <w:b/>
                <w:i/>
                <w:iCs/>
                <w:color w:val="FF0000"/>
                <w:sz w:val="20"/>
              </w:rPr>
              <w:t>2</w:t>
            </w:r>
            <w:r w:rsidR="00242619">
              <w:rPr>
                <w:b/>
                <w:i/>
                <w:iCs/>
                <w:color w:val="FF0000"/>
                <w:sz w:val="20"/>
              </w:rPr>
              <w:t>4</w:t>
            </w:r>
          </w:p>
        </w:tc>
      </w:tr>
      <w:tr w:rsidR="0041359A" w:rsidRPr="00985489" w:rsidTr="001D37FE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985489">
              <w:rPr>
                <w:bCs/>
                <w:sz w:val="20"/>
              </w:rPr>
              <w:t>Internet, telefón, poštovné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1359A" w:rsidRPr="00985489" w:rsidRDefault="00242619" w:rsidP="0041359A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41359A" w:rsidRPr="00985489" w:rsidRDefault="00242619" w:rsidP="000E694D">
            <w:pPr>
              <w:keepNext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395</w:t>
            </w:r>
          </w:p>
        </w:tc>
      </w:tr>
      <w:tr w:rsidR="0041359A" w:rsidRPr="00985489" w:rsidTr="001D37FE">
        <w:trPr>
          <w:cantSplit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41359A" w:rsidRPr="00985489" w:rsidRDefault="0041359A" w:rsidP="00FD06C5">
            <w:pPr>
              <w:keepNext/>
              <w:tabs>
                <w:tab w:val="left" w:pos="5040"/>
              </w:tabs>
              <w:rPr>
                <w:bCs/>
                <w:sz w:val="20"/>
              </w:rPr>
            </w:pPr>
            <w:r w:rsidRPr="00985489">
              <w:rPr>
                <w:bCs/>
                <w:sz w:val="20"/>
              </w:rPr>
              <w:t>Ostatné služby</w:t>
            </w:r>
          </w:p>
        </w:tc>
        <w:tc>
          <w:tcPr>
            <w:tcW w:w="1853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41359A" w:rsidRPr="00985489" w:rsidRDefault="00242619" w:rsidP="0041359A">
            <w:pPr>
              <w:pStyle w:val="Borders"/>
            </w:pPr>
            <w:r>
              <w:t>3073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bottom"/>
          </w:tcPr>
          <w:p w:rsidR="0041359A" w:rsidRPr="00985489" w:rsidRDefault="00242619" w:rsidP="00A21F05">
            <w:pPr>
              <w:pStyle w:val="Borders"/>
            </w:pPr>
            <w:r>
              <w:t>8841</w:t>
            </w:r>
          </w:p>
        </w:tc>
      </w:tr>
      <w:tr w:rsidR="0041359A" w:rsidRPr="00985489" w:rsidTr="001D37FE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41359A" w:rsidRPr="00985489" w:rsidRDefault="0041359A" w:rsidP="000E694D">
            <w:pPr>
              <w:keepNext/>
              <w:tabs>
                <w:tab w:val="left" w:pos="5040"/>
              </w:tabs>
              <w:rPr>
                <w:b/>
                <w:bCs/>
                <w:sz w:val="20"/>
              </w:rPr>
            </w:pPr>
            <w:r w:rsidRPr="00985489">
              <w:rPr>
                <w:b/>
                <w:bCs/>
                <w:sz w:val="20"/>
              </w:rPr>
              <w:t>Spolu</w:t>
            </w:r>
          </w:p>
        </w:tc>
        <w:tc>
          <w:tcPr>
            <w:tcW w:w="1853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41359A" w:rsidRPr="00985489" w:rsidRDefault="00242619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3313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41359A" w:rsidRPr="00985489" w:rsidRDefault="00405E58" w:rsidP="00101445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</w:pPr>
            <w:r>
              <w:t xml:space="preserve">           </w:t>
            </w:r>
            <w:r w:rsidR="00242619">
              <w:t xml:space="preserve">    9236</w:t>
            </w:r>
          </w:p>
        </w:tc>
      </w:tr>
    </w:tbl>
    <w:p w:rsidR="00E81DC0" w:rsidRDefault="00E81DC0" w:rsidP="00F5653E">
      <w:pPr>
        <w:pStyle w:val="odstavecbezcisla"/>
        <w:keepNext/>
        <w:ind w:left="0"/>
      </w:pPr>
    </w:p>
    <w:p w:rsidR="00F96E5F" w:rsidRPr="00F5653E" w:rsidRDefault="00F96E5F" w:rsidP="00F5653E">
      <w:pPr>
        <w:pStyle w:val="odstavecbezcisla"/>
        <w:tabs>
          <w:tab w:val="left" w:pos="426"/>
        </w:tabs>
        <w:ind w:left="0"/>
        <w:rPr>
          <w:sz w:val="22"/>
        </w:rPr>
      </w:pPr>
      <w:r>
        <w:rPr>
          <w:b/>
          <w:sz w:val="22"/>
        </w:rPr>
        <w:t>H.</w:t>
      </w:r>
      <w:r>
        <w:rPr>
          <w:b/>
          <w:sz w:val="22"/>
        </w:rPr>
        <w:tab/>
        <w:t>DANE Z PRÍJMOV</w:t>
      </w:r>
    </w:p>
    <w:p w:rsidR="00F96E5F" w:rsidRDefault="00F96E5F" w:rsidP="002462CF">
      <w:pPr>
        <w:pStyle w:val="odstavecbezcisla"/>
      </w:pPr>
      <w:r>
        <w:t>Prechod od teoretickej k vykázanej dani z príjmov je uvedený v nasledujúcej tabuľke:</w:t>
      </w:r>
    </w:p>
    <w:tbl>
      <w:tblPr>
        <w:tblW w:w="4627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2410"/>
        <w:gridCol w:w="1985"/>
      </w:tblGrid>
      <w:tr w:rsidR="00E62F46" w:rsidRPr="00985489" w:rsidTr="00E45965">
        <w:trPr>
          <w:cantSplit/>
        </w:trPr>
        <w:tc>
          <w:tcPr>
            <w:tcW w:w="2580" w:type="pct"/>
            <w:tcBorders>
              <w:top w:val="single" w:sz="12" w:space="0" w:color="auto"/>
            </w:tcBorders>
          </w:tcPr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rPr>
                <w:iCs/>
                <w:sz w:val="20"/>
              </w:rPr>
            </w:pPr>
          </w:p>
        </w:tc>
        <w:tc>
          <w:tcPr>
            <w:tcW w:w="1327" w:type="pct"/>
            <w:tcBorders>
              <w:top w:val="single" w:sz="12" w:space="0" w:color="auto"/>
              <w:bottom w:val="single" w:sz="4" w:space="0" w:color="auto"/>
            </w:tcBorders>
          </w:tcPr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Základ dane</w:t>
            </w:r>
          </w:p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v EUR</w:t>
            </w:r>
          </w:p>
        </w:tc>
        <w:tc>
          <w:tcPr>
            <w:tcW w:w="1093" w:type="pct"/>
            <w:tcBorders>
              <w:top w:val="single" w:sz="12" w:space="0" w:color="auto"/>
              <w:bottom w:val="single" w:sz="4" w:space="0" w:color="auto"/>
            </w:tcBorders>
          </w:tcPr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Daň</w:t>
            </w:r>
          </w:p>
          <w:p w:rsidR="00E62F46" w:rsidRPr="00985489" w:rsidRDefault="00E62F46" w:rsidP="00FD06C5">
            <w:pPr>
              <w:pStyle w:val="dotabulky"/>
              <w:keepNext/>
              <w:keepLines/>
              <w:spacing w:before="0"/>
              <w:ind w:right="57"/>
              <w:jc w:val="center"/>
              <w:rPr>
                <w:b/>
                <w:sz w:val="20"/>
              </w:rPr>
            </w:pPr>
            <w:r w:rsidRPr="00985489">
              <w:rPr>
                <w:b/>
                <w:sz w:val="20"/>
              </w:rPr>
              <w:t>v EUR</w:t>
            </w:r>
          </w:p>
        </w:tc>
      </w:tr>
      <w:tr w:rsidR="00F96E5F" w:rsidRPr="00985489" w:rsidTr="00E45965">
        <w:trPr>
          <w:cantSplit/>
          <w:trHeight w:val="283"/>
        </w:trPr>
        <w:tc>
          <w:tcPr>
            <w:tcW w:w="2580" w:type="pct"/>
            <w:tcBorders>
              <w:top w:val="single" w:sz="12" w:space="0" w:color="auto"/>
            </w:tcBorders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327" w:type="pct"/>
            <w:tcBorders>
              <w:top w:val="single" w:sz="12" w:space="0" w:color="auto"/>
            </w:tcBorders>
            <w:vAlign w:val="bottom"/>
          </w:tcPr>
          <w:p w:rsidR="00F96E5F" w:rsidRPr="00985489" w:rsidRDefault="00E4212B" w:rsidP="0041359A">
            <w:pPr>
              <w:keepNext/>
              <w:keepLines/>
              <w:tabs>
                <w:tab w:val="left" w:pos="602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42619">
              <w:rPr>
                <w:sz w:val="20"/>
              </w:rPr>
              <w:t>443</w:t>
            </w:r>
          </w:p>
        </w:tc>
        <w:tc>
          <w:tcPr>
            <w:tcW w:w="1093" w:type="pct"/>
            <w:tcBorders>
              <w:top w:val="single" w:sz="12" w:space="0" w:color="auto"/>
            </w:tcBorders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985489" w:rsidTr="00E45965">
        <w:trPr>
          <w:cantSplit/>
          <w:trHeight w:val="283"/>
        </w:trPr>
        <w:tc>
          <w:tcPr>
            <w:tcW w:w="2580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>Daňovo neuznané náklady</w:t>
            </w:r>
          </w:p>
        </w:tc>
        <w:tc>
          <w:tcPr>
            <w:tcW w:w="1327" w:type="pct"/>
            <w:vAlign w:val="bottom"/>
          </w:tcPr>
          <w:p w:rsidR="00F96E5F" w:rsidRPr="00985489" w:rsidRDefault="00F5653E" w:rsidP="00101445">
            <w:pPr>
              <w:keepNext/>
              <w:keepLines/>
              <w:tabs>
                <w:tab w:val="left" w:pos="602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</w:p>
        </w:tc>
        <w:tc>
          <w:tcPr>
            <w:tcW w:w="1093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985489" w:rsidTr="00E45965">
        <w:trPr>
          <w:cantSplit/>
          <w:trHeight w:val="283"/>
        </w:trPr>
        <w:tc>
          <w:tcPr>
            <w:tcW w:w="2580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327" w:type="pct"/>
            <w:vAlign w:val="bottom"/>
          </w:tcPr>
          <w:p w:rsidR="00F96E5F" w:rsidRPr="00985489" w:rsidRDefault="00F96E5F" w:rsidP="00E75878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93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F96E5F" w:rsidRPr="00985489" w:rsidTr="00E45965">
        <w:trPr>
          <w:cantSplit/>
          <w:trHeight w:val="283"/>
        </w:trPr>
        <w:tc>
          <w:tcPr>
            <w:tcW w:w="2580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 w:rsidRPr="00985489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327" w:type="pct"/>
            <w:vAlign w:val="bottom"/>
          </w:tcPr>
          <w:p w:rsidR="00F96E5F" w:rsidRPr="00985489" w:rsidRDefault="00E4212B" w:rsidP="0041359A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="00242619">
              <w:rPr>
                <w:sz w:val="20"/>
              </w:rPr>
              <w:t>443</w:t>
            </w:r>
          </w:p>
        </w:tc>
        <w:tc>
          <w:tcPr>
            <w:tcW w:w="1093" w:type="pct"/>
            <w:vAlign w:val="bottom"/>
          </w:tcPr>
          <w:p w:rsidR="00F96E5F" w:rsidRPr="00985489" w:rsidRDefault="00F96E5F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</w:tr>
      <w:tr w:rsidR="00242619" w:rsidRPr="00985489" w:rsidTr="00E45965">
        <w:trPr>
          <w:cantSplit/>
          <w:trHeight w:val="283"/>
        </w:trPr>
        <w:tc>
          <w:tcPr>
            <w:tcW w:w="2580" w:type="pct"/>
            <w:vAlign w:val="bottom"/>
          </w:tcPr>
          <w:p w:rsidR="00242619" w:rsidRPr="00985489" w:rsidRDefault="00FA1775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Celková vykázaná</w:t>
            </w:r>
            <w:bookmarkStart w:id="0" w:name="_GoBack"/>
            <w:bookmarkEnd w:id="0"/>
            <w:r w:rsidR="00242619">
              <w:rPr>
                <w:iCs/>
                <w:sz w:val="20"/>
              </w:rPr>
              <w:t xml:space="preserve"> daň </w:t>
            </w:r>
          </w:p>
        </w:tc>
        <w:tc>
          <w:tcPr>
            <w:tcW w:w="1327" w:type="pct"/>
            <w:vAlign w:val="bottom"/>
          </w:tcPr>
          <w:p w:rsidR="00242619" w:rsidRDefault="00242619" w:rsidP="0041359A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93" w:type="pct"/>
            <w:vAlign w:val="bottom"/>
          </w:tcPr>
          <w:p w:rsidR="00242619" w:rsidRPr="00985489" w:rsidRDefault="00242619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513</w:t>
            </w:r>
          </w:p>
        </w:tc>
      </w:tr>
      <w:tr w:rsidR="00242619" w:rsidRPr="00985489" w:rsidTr="00E45965">
        <w:trPr>
          <w:cantSplit/>
          <w:trHeight w:val="283"/>
        </w:trPr>
        <w:tc>
          <w:tcPr>
            <w:tcW w:w="2580" w:type="pct"/>
            <w:vAlign w:val="bottom"/>
          </w:tcPr>
          <w:p w:rsidR="00242619" w:rsidRPr="00985489" w:rsidRDefault="00242619" w:rsidP="00FD06C5">
            <w:pPr>
              <w:keepNext/>
              <w:keepLines/>
              <w:tabs>
                <w:tab w:val="left" w:pos="5040"/>
              </w:tabs>
              <w:rPr>
                <w:iCs/>
                <w:sz w:val="20"/>
              </w:rPr>
            </w:pPr>
            <w:r>
              <w:rPr>
                <w:iCs/>
                <w:sz w:val="20"/>
              </w:rPr>
              <w:t>Minimálna daň PO podľa §46b zákona</w:t>
            </w:r>
          </w:p>
        </w:tc>
        <w:tc>
          <w:tcPr>
            <w:tcW w:w="1327" w:type="pct"/>
            <w:vAlign w:val="bottom"/>
          </w:tcPr>
          <w:p w:rsidR="00242619" w:rsidRDefault="00242619" w:rsidP="0041359A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</w:p>
        </w:tc>
        <w:tc>
          <w:tcPr>
            <w:tcW w:w="1093" w:type="pct"/>
            <w:vAlign w:val="bottom"/>
          </w:tcPr>
          <w:p w:rsidR="00242619" w:rsidRPr="00985489" w:rsidRDefault="00242619" w:rsidP="00FD06C5">
            <w:pPr>
              <w:keepNext/>
              <w:keepLines/>
              <w:tabs>
                <w:tab w:val="left" w:pos="602"/>
              </w:tabs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960</w:t>
            </w:r>
          </w:p>
        </w:tc>
      </w:tr>
      <w:tr w:rsidR="001F3152" w:rsidRPr="00985489" w:rsidTr="00E45965">
        <w:trPr>
          <w:cantSplit/>
          <w:trHeight w:val="283"/>
        </w:trPr>
        <w:tc>
          <w:tcPr>
            <w:tcW w:w="2580" w:type="pct"/>
            <w:tcBorders>
              <w:bottom w:val="single" w:sz="12" w:space="0" w:color="auto"/>
            </w:tcBorders>
            <w:vAlign w:val="bottom"/>
          </w:tcPr>
          <w:p w:rsidR="001F3152" w:rsidRPr="00985489" w:rsidRDefault="00242619" w:rsidP="000E694D">
            <w:pPr>
              <w:keepNext/>
              <w:keepLines/>
              <w:tabs>
                <w:tab w:val="left" w:pos="5040"/>
              </w:tabs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Celková </w:t>
            </w:r>
            <w:r w:rsidR="001F3152" w:rsidRPr="00985489">
              <w:rPr>
                <w:b/>
                <w:bCs/>
                <w:iCs/>
                <w:sz w:val="20"/>
              </w:rPr>
              <w:t xml:space="preserve"> daň</w:t>
            </w:r>
            <w:r>
              <w:rPr>
                <w:b/>
                <w:bCs/>
                <w:iCs/>
                <w:sz w:val="20"/>
              </w:rPr>
              <w:t xml:space="preserve"> na úhradu</w:t>
            </w:r>
          </w:p>
        </w:tc>
        <w:tc>
          <w:tcPr>
            <w:tcW w:w="1327" w:type="pct"/>
            <w:vAlign w:val="bottom"/>
          </w:tcPr>
          <w:p w:rsidR="001F3152" w:rsidRPr="00985489" w:rsidRDefault="001F3152" w:rsidP="000E694D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93" w:type="pct"/>
            <w:vAlign w:val="bottom"/>
          </w:tcPr>
          <w:p w:rsidR="001F3152" w:rsidRPr="00985489" w:rsidRDefault="00242619" w:rsidP="0041359A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960</w:t>
            </w:r>
          </w:p>
        </w:tc>
      </w:tr>
    </w:tbl>
    <w:p w:rsidR="001A3792" w:rsidRDefault="001A3792" w:rsidP="00FD06C5">
      <w:pPr>
        <w:pStyle w:val="dotabulky"/>
        <w:spacing w:before="0"/>
      </w:pPr>
    </w:p>
    <w:p w:rsidR="001A3792" w:rsidRDefault="00FE38C7" w:rsidP="00FD06C5">
      <w:pPr>
        <w:pStyle w:val="odstavecbezcisla"/>
        <w:keepNext/>
        <w:tabs>
          <w:tab w:val="left" w:pos="426"/>
        </w:tabs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FD06C5">
      <w:pPr>
        <w:pStyle w:val="odstavecbezcisla"/>
        <w:keepNext/>
        <w:tabs>
          <w:tab w:val="left" w:pos="426"/>
        </w:tabs>
        <w:ind w:left="425" w:hanging="426"/>
      </w:pPr>
    </w:p>
    <w:p w:rsidR="001A3792" w:rsidRDefault="001A3792" w:rsidP="00FD06C5">
      <w:pPr>
        <w:pStyle w:val="odstavecbezcisla"/>
        <w:keepNext/>
        <w:ind w:left="425"/>
      </w:pPr>
      <w:r>
        <w:t>Hrubé príj</w:t>
      </w:r>
      <w:r w:rsidR="00356DA9">
        <w:t>my členov štatutárnych orgánov s</w:t>
      </w:r>
      <w:r>
        <w:t>po</w:t>
      </w:r>
      <w:r w:rsidR="00356DA9">
        <w:t>ločnosti sa za ich činnosť pre s</w:t>
      </w:r>
      <w:r>
        <w:t xml:space="preserve">poločnosť v sledovanom účtovnom období dosiahli výšku </w:t>
      </w:r>
      <w:r w:rsidR="00482E33">
        <w:rPr>
          <w:i/>
          <w:iCs w:val="0"/>
          <w:color w:val="FF0000"/>
        </w:rPr>
        <w:t>0</w:t>
      </w:r>
      <w:r w:rsidR="00FE38C7">
        <w:rPr>
          <w:i/>
          <w:iCs w:val="0"/>
          <w:color w:val="FF0000"/>
        </w:rPr>
        <w:t xml:space="preserve"> </w:t>
      </w:r>
      <w:r w:rsidR="00EF6F91">
        <w:t xml:space="preserve"> EUR</w:t>
      </w:r>
      <w:r>
        <w:t xml:space="preserve"> (v predchádzajúcom účtovnom období: </w:t>
      </w:r>
      <w:r w:rsidR="00482E33">
        <w:rPr>
          <w:i/>
          <w:iCs w:val="0"/>
          <w:color w:val="FF0000"/>
        </w:rPr>
        <w:t>0</w:t>
      </w:r>
      <w:r w:rsidR="00EF6F91">
        <w:t xml:space="preserve"> EUR</w:t>
      </w:r>
      <w:r w:rsidR="00FE38C7">
        <w:t>).</w:t>
      </w:r>
    </w:p>
    <w:p w:rsidR="001A3792" w:rsidRDefault="001A3792" w:rsidP="00FD06C5">
      <w:pPr>
        <w:pStyle w:val="dotabulky"/>
        <w:spacing w:before="0"/>
      </w:pPr>
    </w:p>
    <w:p w:rsidR="001A3792" w:rsidRDefault="00FE38C7" w:rsidP="00FD06C5">
      <w:pPr>
        <w:pStyle w:val="odstavecbezcisla"/>
        <w:keepNext/>
        <w:tabs>
          <w:tab w:val="left" w:pos="426"/>
        </w:tabs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FD06C5">
      <w:pPr>
        <w:pStyle w:val="dotabulky"/>
        <w:keepNext/>
        <w:spacing w:before="0"/>
      </w:pPr>
    </w:p>
    <w:p w:rsidR="001A3792" w:rsidRDefault="001A3792" w:rsidP="00FD06C5">
      <w:pPr>
        <w:pStyle w:val="odstavecbezcisla"/>
        <w:keepNext/>
      </w:pPr>
      <w:r>
        <w:t xml:space="preserve">Po 31. decembri </w:t>
      </w:r>
      <w:r>
        <w:rPr>
          <w:i/>
          <w:color w:val="FF0000"/>
        </w:rPr>
        <w:t>20</w:t>
      </w:r>
      <w:r w:rsidR="00E45965">
        <w:rPr>
          <w:i/>
          <w:color w:val="FF0000"/>
        </w:rPr>
        <w:t>24</w:t>
      </w:r>
      <w:r w:rsidR="00F5653E">
        <w:rPr>
          <w:i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EF6F91">
        <w:rPr>
          <w:i/>
          <w:color w:val="FF0000"/>
        </w:rPr>
        <w:t>20</w:t>
      </w:r>
      <w:r w:rsidR="00E45965">
        <w:rPr>
          <w:i/>
          <w:color w:val="FF0000"/>
        </w:rPr>
        <w:t>24</w:t>
      </w:r>
      <w:r>
        <w:rPr>
          <w:i/>
          <w:color w:val="FF0000"/>
        </w:rPr>
        <w:t>.</w:t>
      </w:r>
    </w:p>
    <w:sectPr w:rsidR="001A3792" w:rsidSect="00216A95">
      <w:headerReference w:type="default" r:id="rId7"/>
      <w:footerReference w:type="even" r:id="rId8"/>
      <w:footerReference w:type="default" r:id="rId9"/>
      <w:pgSz w:w="11907" w:h="16840" w:code="9"/>
      <w:pgMar w:top="1531" w:right="992" w:bottom="851" w:left="1134" w:header="708" w:footer="57" w:gutter="0"/>
      <w:pgNumType w:start="1"/>
      <w:cols w:sep="1" w:space="284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0699" w:rsidRDefault="00A10699">
      <w:r>
        <w:separator/>
      </w:r>
    </w:p>
  </w:endnote>
  <w:endnote w:type="continuationSeparator" w:id="0">
    <w:p w:rsidR="00A10699" w:rsidRDefault="00A10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F46" w:rsidRDefault="00580D7F" w:rsidP="00B4616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62F46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62F46" w:rsidRDefault="00E62F46" w:rsidP="00D57F1F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F46" w:rsidRDefault="00580D7F">
    <w:pPr>
      <w:pStyle w:val="Pta"/>
      <w:jc w:val="center"/>
    </w:pPr>
    <w:r>
      <w:fldChar w:fldCharType="begin"/>
    </w:r>
    <w:r w:rsidR="00E62F46">
      <w:instrText xml:space="preserve"> PAGE   \* MERGEFORMAT </w:instrText>
    </w:r>
    <w:r>
      <w:fldChar w:fldCharType="separate"/>
    </w:r>
    <w:r w:rsidR="00FA1775">
      <w:rPr>
        <w:noProof/>
      </w:rPr>
      <w:t>5</w:t>
    </w:r>
    <w:r>
      <w:fldChar w:fldCharType="end"/>
    </w:r>
  </w:p>
  <w:p w:rsidR="00E62F46" w:rsidRDefault="00E62F46" w:rsidP="00D57F1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0699" w:rsidRDefault="00A10699">
      <w:r>
        <w:separator/>
      </w:r>
    </w:p>
  </w:footnote>
  <w:footnote w:type="continuationSeparator" w:id="0">
    <w:p w:rsidR="00A10699" w:rsidRDefault="00A106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F46" w:rsidRDefault="00E62F46" w:rsidP="00744AC4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NBC Solutions, s r.o., IČO:46855416, DIČ: 2023629696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E62F46" w:rsidRDefault="00E62F46" w:rsidP="00744AC4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1D37FE">
      <w:rPr>
        <w:i/>
        <w:color w:val="FF0000"/>
        <w:sz w:val="20"/>
      </w:rPr>
      <w:t>2024</w:t>
    </w:r>
  </w:p>
  <w:p w:rsidR="00E62F46" w:rsidRDefault="00E62F46">
    <w:pPr>
      <w:pStyle w:val="Hlavika"/>
      <w:pBdr>
        <w:bottom w:val="single" w:sz="4" w:space="1" w:color="auto"/>
      </w:pBdr>
      <w:tabs>
        <w:tab w:val="clear" w:pos="9072"/>
      </w:tabs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E1578F"/>
    <w:multiLevelType w:val="hybridMultilevel"/>
    <w:tmpl w:val="5880A7AE"/>
    <w:lvl w:ilvl="0" w:tplc="61324102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9"/>
  </w:num>
  <w:num w:numId="3">
    <w:abstractNumId w:val="24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20"/>
  </w:num>
  <w:num w:numId="9">
    <w:abstractNumId w:val="17"/>
  </w:num>
  <w:num w:numId="10">
    <w:abstractNumId w:val="4"/>
  </w:num>
  <w:num w:numId="11">
    <w:abstractNumId w:val="10"/>
  </w:num>
  <w:num w:numId="12">
    <w:abstractNumId w:val="23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5"/>
  </w:num>
  <w:num w:numId="18">
    <w:abstractNumId w:val="32"/>
  </w:num>
  <w:num w:numId="19">
    <w:abstractNumId w:val="8"/>
  </w:num>
  <w:num w:numId="20">
    <w:abstractNumId w:val="9"/>
  </w:num>
  <w:num w:numId="21">
    <w:abstractNumId w:val="34"/>
  </w:num>
  <w:num w:numId="22">
    <w:abstractNumId w:val="12"/>
  </w:num>
  <w:num w:numId="23">
    <w:abstractNumId w:val="21"/>
  </w:num>
  <w:num w:numId="24">
    <w:abstractNumId w:val="18"/>
  </w:num>
  <w:num w:numId="25">
    <w:abstractNumId w:val="11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0"/>
  </w:num>
  <w:num w:numId="31">
    <w:abstractNumId w:val="29"/>
  </w:num>
  <w:num w:numId="32">
    <w:abstractNumId w:val="16"/>
  </w:num>
  <w:num w:numId="33">
    <w:abstractNumId w:val="25"/>
  </w:num>
  <w:num w:numId="34">
    <w:abstractNumId w:val="5"/>
  </w:num>
  <w:num w:numId="35">
    <w:abstractNumId w:val="33"/>
  </w:num>
  <w:num w:numId="36">
    <w:abstractNumId w:val="13"/>
  </w:num>
  <w:num w:numId="37">
    <w:abstractNumId w:val="6"/>
  </w:num>
  <w:num w:numId="38">
    <w:abstractNumId w:val="6"/>
    <w:lvlOverride w:ilvl="0">
      <w:startOverride w:val="1"/>
    </w:lvlOverride>
  </w:num>
  <w:num w:numId="39">
    <w:abstractNumId w:val="7"/>
  </w:num>
  <w:num w:numId="40">
    <w:abstractNumId w:val="3"/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rawingGridHorizontalSpacing w:val="11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00FBD"/>
    <w:rsid w:val="0001106D"/>
    <w:rsid w:val="0001454D"/>
    <w:rsid w:val="00031BFD"/>
    <w:rsid w:val="00037858"/>
    <w:rsid w:val="00061602"/>
    <w:rsid w:val="00075E40"/>
    <w:rsid w:val="000E694D"/>
    <w:rsid w:val="000F0492"/>
    <w:rsid w:val="00101445"/>
    <w:rsid w:val="0010675F"/>
    <w:rsid w:val="001076FB"/>
    <w:rsid w:val="00112024"/>
    <w:rsid w:val="00115044"/>
    <w:rsid w:val="00116198"/>
    <w:rsid w:val="00123444"/>
    <w:rsid w:val="00130081"/>
    <w:rsid w:val="00134CDF"/>
    <w:rsid w:val="00147320"/>
    <w:rsid w:val="0015517E"/>
    <w:rsid w:val="001662FA"/>
    <w:rsid w:val="001A3792"/>
    <w:rsid w:val="001C09BB"/>
    <w:rsid w:val="001D37FE"/>
    <w:rsid w:val="001D3C09"/>
    <w:rsid w:val="001D53D2"/>
    <w:rsid w:val="001E2117"/>
    <w:rsid w:val="001E7027"/>
    <w:rsid w:val="001F3152"/>
    <w:rsid w:val="002035A0"/>
    <w:rsid w:val="00216A95"/>
    <w:rsid w:val="00217668"/>
    <w:rsid w:val="00217EC8"/>
    <w:rsid w:val="00242619"/>
    <w:rsid w:val="002462CF"/>
    <w:rsid w:val="00274313"/>
    <w:rsid w:val="002B217C"/>
    <w:rsid w:val="002F5C1B"/>
    <w:rsid w:val="00310890"/>
    <w:rsid w:val="0031407A"/>
    <w:rsid w:val="003159BD"/>
    <w:rsid w:val="00317EF8"/>
    <w:rsid w:val="003210DF"/>
    <w:rsid w:val="00331484"/>
    <w:rsid w:val="00345C01"/>
    <w:rsid w:val="00356DA9"/>
    <w:rsid w:val="00356FEE"/>
    <w:rsid w:val="0038566C"/>
    <w:rsid w:val="00387256"/>
    <w:rsid w:val="00387F4C"/>
    <w:rsid w:val="003B073A"/>
    <w:rsid w:val="003C349B"/>
    <w:rsid w:val="003D4AAD"/>
    <w:rsid w:val="003D4E36"/>
    <w:rsid w:val="003E006B"/>
    <w:rsid w:val="003E0A0B"/>
    <w:rsid w:val="00405E58"/>
    <w:rsid w:val="00407B4E"/>
    <w:rsid w:val="0041359A"/>
    <w:rsid w:val="00415245"/>
    <w:rsid w:val="00422E37"/>
    <w:rsid w:val="00431A4A"/>
    <w:rsid w:val="0044388C"/>
    <w:rsid w:val="00463821"/>
    <w:rsid w:val="00464733"/>
    <w:rsid w:val="00475A36"/>
    <w:rsid w:val="00482E33"/>
    <w:rsid w:val="00484E5F"/>
    <w:rsid w:val="004A7D93"/>
    <w:rsid w:val="004B6054"/>
    <w:rsid w:val="004E026C"/>
    <w:rsid w:val="004E51CD"/>
    <w:rsid w:val="00516B7A"/>
    <w:rsid w:val="00517DAC"/>
    <w:rsid w:val="00520A09"/>
    <w:rsid w:val="005267F6"/>
    <w:rsid w:val="005419B5"/>
    <w:rsid w:val="005553B4"/>
    <w:rsid w:val="005619AA"/>
    <w:rsid w:val="00580D7F"/>
    <w:rsid w:val="005845AE"/>
    <w:rsid w:val="00584F2F"/>
    <w:rsid w:val="00590C1C"/>
    <w:rsid w:val="005919ED"/>
    <w:rsid w:val="005A460F"/>
    <w:rsid w:val="005B34AF"/>
    <w:rsid w:val="005C07D3"/>
    <w:rsid w:val="005E5616"/>
    <w:rsid w:val="00615EBB"/>
    <w:rsid w:val="00621CB6"/>
    <w:rsid w:val="006223AA"/>
    <w:rsid w:val="00622E48"/>
    <w:rsid w:val="006359F0"/>
    <w:rsid w:val="006933DB"/>
    <w:rsid w:val="006B2C7B"/>
    <w:rsid w:val="006D306E"/>
    <w:rsid w:val="006E024E"/>
    <w:rsid w:val="006F1130"/>
    <w:rsid w:val="006F7958"/>
    <w:rsid w:val="007049DA"/>
    <w:rsid w:val="00740C41"/>
    <w:rsid w:val="00744AC4"/>
    <w:rsid w:val="0077143E"/>
    <w:rsid w:val="007846B4"/>
    <w:rsid w:val="00790C06"/>
    <w:rsid w:val="007A06D3"/>
    <w:rsid w:val="008042DC"/>
    <w:rsid w:val="0085669D"/>
    <w:rsid w:val="00887F3A"/>
    <w:rsid w:val="00896483"/>
    <w:rsid w:val="008D2FEC"/>
    <w:rsid w:val="008F07DE"/>
    <w:rsid w:val="00925CEA"/>
    <w:rsid w:val="00933760"/>
    <w:rsid w:val="00936EF1"/>
    <w:rsid w:val="00954D3A"/>
    <w:rsid w:val="00966703"/>
    <w:rsid w:val="00985489"/>
    <w:rsid w:val="00986DCA"/>
    <w:rsid w:val="00986E65"/>
    <w:rsid w:val="00996AF1"/>
    <w:rsid w:val="009C45EC"/>
    <w:rsid w:val="009E7C06"/>
    <w:rsid w:val="009F39B4"/>
    <w:rsid w:val="009F3C20"/>
    <w:rsid w:val="00A0027B"/>
    <w:rsid w:val="00A10699"/>
    <w:rsid w:val="00A15D01"/>
    <w:rsid w:val="00A21F05"/>
    <w:rsid w:val="00A23D59"/>
    <w:rsid w:val="00A666AA"/>
    <w:rsid w:val="00A82FD2"/>
    <w:rsid w:val="00A84A22"/>
    <w:rsid w:val="00A84EB3"/>
    <w:rsid w:val="00A91CFF"/>
    <w:rsid w:val="00AA14F2"/>
    <w:rsid w:val="00AA194B"/>
    <w:rsid w:val="00AA1A14"/>
    <w:rsid w:val="00AB18A8"/>
    <w:rsid w:val="00AC0566"/>
    <w:rsid w:val="00AD4533"/>
    <w:rsid w:val="00AE02CA"/>
    <w:rsid w:val="00AE590F"/>
    <w:rsid w:val="00B16E4A"/>
    <w:rsid w:val="00B46168"/>
    <w:rsid w:val="00B51C36"/>
    <w:rsid w:val="00B5465D"/>
    <w:rsid w:val="00B61B86"/>
    <w:rsid w:val="00B62720"/>
    <w:rsid w:val="00B65DFC"/>
    <w:rsid w:val="00B8199E"/>
    <w:rsid w:val="00B825E7"/>
    <w:rsid w:val="00B83C8A"/>
    <w:rsid w:val="00B91F82"/>
    <w:rsid w:val="00BA1995"/>
    <w:rsid w:val="00BC33C3"/>
    <w:rsid w:val="00BD039B"/>
    <w:rsid w:val="00BD54A9"/>
    <w:rsid w:val="00BF4676"/>
    <w:rsid w:val="00BF53FF"/>
    <w:rsid w:val="00C00D6A"/>
    <w:rsid w:val="00C32C1D"/>
    <w:rsid w:val="00C36901"/>
    <w:rsid w:val="00C45DD7"/>
    <w:rsid w:val="00C643FD"/>
    <w:rsid w:val="00C71B4D"/>
    <w:rsid w:val="00C7216A"/>
    <w:rsid w:val="00C8025E"/>
    <w:rsid w:val="00C82B6F"/>
    <w:rsid w:val="00CB1F2A"/>
    <w:rsid w:val="00CB2D5C"/>
    <w:rsid w:val="00CB55F0"/>
    <w:rsid w:val="00CC3BF3"/>
    <w:rsid w:val="00CD7164"/>
    <w:rsid w:val="00CE3F26"/>
    <w:rsid w:val="00D272E7"/>
    <w:rsid w:val="00D57F1F"/>
    <w:rsid w:val="00D70364"/>
    <w:rsid w:val="00D747DB"/>
    <w:rsid w:val="00D76338"/>
    <w:rsid w:val="00DA6936"/>
    <w:rsid w:val="00DB02C6"/>
    <w:rsid w:val="00DC3DE7"/>
    <w:rsid w:val="00DD314C"/>
    <w:rsid w:val="00DE798C"/>
    <w:rsid w:val="00DF0E41"/>
    <w:rsid w:val="00DF7B4D"/>
    <w:rsid w:val="00E23C72"/>
    <w:rsid w:val="00E4212B"/>
    <w:rsid w:val="00E436DC"/>
    <w:rsid w:val="00E45965"/>
    <w:rsid w:val="00E61C02"/>
    <w:rsid w:val="00E62F46"/>
    <w:rsid w:val="00E75878"/>
    <w:rsid w:val="00E75FAC"/>
    <w:rsid w:val="00E77AC8"/>
    <w:rsid w:val="00E81DC0"/>
    <w:rsid w:val="00EB36F7"/>
    <w:rsid w:val="00EF6F91"/>
    <w:rsid w:val="00F01268"/>
    <w:rsid w:val="00F32991"/>
    <w:rsid w:val="00F32CBA"/>
    <w:rsid w:val="00F5653E"/>
    <w:rsid w:val="00F60CE5"/>
    <w:rsid w:val="00F77558"/>
    <w:rsid w:val="00F915AD"/>
    <w:rsid w:val="00F96E5F"/>
    <w:rsid w:val="00FA1775"/>
    <w:rsid w:val="00FC340D"/>
    <w:rsid w:val="00FD06C5"/>
    <w:rsid w:val="00FD709A"/>
    <w:rsid w:val="00FE38C7"/>
    <w:rsid w:val="00FE5316"/>
    <w:rsid w:val="00FE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1E8221-78A1-429A-ABB2-9D1AA0021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177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F3299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F3299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F3299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F32991"/>
    <w:pPr>
      <w:keepNext/>
      <w:spacing w:before="240" w:after="60"/>
      <w:outlineLvl w:val="3"/>
    </w:pPr>
    <w:rPr>
      <w:b/>
      <w:i/>
    </w:rPr>
  </w:style>
  <w:style w:type="paragraph" w:styleId="Nadpis5">
    <w:name w:val="heading 5"/>
    <w:basedOn w:val="Normlny"/>
    <w:next w:val="Normlny"/>
    <w:qFormat/>
    <w:rsid w:val="00F32991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F32991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F32991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F32991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F32991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FA1775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FA1775"/>
  </w:style>
  <w:style w:type="paragraph" w:styleId="Zoznam2">
    <w:name w:val="List 2"/>
    <w:basedOn w:val="Normlny"/>
    <w:rsid w:val="00F32991"/>
    <w:pPr>
      <w:ind w:left="566" w:hanging="283"/>
    </w:pPr>
  </w:style>
  <w:style w:type="paragraph" w:customStyle="1" w:styleId="Clanok">
    <w:name w:val="Clanok"/>
    <w:basedOn w:val="Normlny"/>
    <w:rsid w:val="00F32991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F3299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F32991"/>
    <w:pPr>
      <w:ind w:left="849" w:hanging="283"/>
    </w:pPr>
  </w:style>
  <w:style w:type="paragraph" w:styleId="Zoznam4">
    <w:name w:val="List 4"/>
    <w:basedOn w:val="Normlny"/>
    <w:rsid w:val="00F32991"/>
    <w:pPr>
      <w:ind w:left="1132" w:hanging="283"/>
    </w:pPr>
  </w:style>
  <w:style w:type="paragraph" w:styleId="Zoznam5">
    <w:name w:val="List 5"/>
    <w:basedOn w:val="Normlny"/>
    <w:rsid w:val="00F32991"/>
    <w:pPr>
      <w:ind w:left="1415" w:hanging="283"/>
    </w:pPr>
  </w:style>
  <w:style w:type="paragraph" w:styleId="Zoznamsodrkami2">
    <w:name w:val="List Bullet 2"/>
    <w:basedOn w:val="Normlny"/>
    <w:rsid w:val="00F32991"/>
    <w:pPr>
      <w:ind w:left="454" w:hanging="170"/>
    </w:pPr>
  </w:style>
  <w:style w:type="paragraph" w:styleId="Zoznamsodrkami3">
    <w:name w:val="List Bullet 3"/>
    <w:basedOn w:val="Normlny"/>
    <w:rsid w:val="00F32991"/>
    <w:pPr>
      <w:ind w:left="849" w:hanging="283"/>
    </w:pPr>
  </w:style>
  <w:style w:type="paragraph" w:styleId="Zoznamsodrkami4">
    <w:name w:val="List Bullet 4"/>
    <w:basedOn w:val="Normlny"/>
    <w:rsid w:val="00F32991"/>
    <w:pPr>
      <w:ind w:left="1132" w:hanging="283"/>
    </w:pPr>
  </w:style>
  <w:style w:type="character" w:customStyle="1" w:styleId="Zvraznntun">
    <w:name w:val="Zvýraznění tučné"/>
    <w:rsid w:val="00F32991"/>
    <w:rPr>
      <w:b/>
      <w:i/>
    </w:rPr>
  </w:style>
  <w:style w:type="paragraph" w:customStyle="1" w:styleId="dotabulky">
    <w:name w:val="do tabulky"/>
    <w:basedOn w:val="Zkladntext"/>
    <w:rsid w:val="00F32991"/>
    <w:pPr>
      <w:spacing w:before="40" w:after="0"/>
    </w:pPr>
  </w:style>
  <w:style w:type="paragraph" w:customStyle="1" w:styleId="Tunstred">
    <w:name w:val="Tučný stred"/>
    <w:basedOn w:val="Normlny"/>
    <w:rsid w:val="00F32991"/>
    <w:pPr>
      <w:spacing w:before="60"/>
      <w:jc w:val="center"/>
    </w:pPr>
    <w:rPr>
      <w:b/>
      <w:sz w:val="20"/>
    </w:rPr>
  </w:style>
  <w:style w:type="paragraph" w:styleId="Zkladntext">
    <w:name w:val="Body Text"/>
    <w:basedOn w:val="Normlny"/>
    <w:rsid w:val="00F32991"/>
    <w:pPr>
      <w:spacing w:after="120"/>
    </w:pPr>
  </w:style>
  <w:style w:type="paragraph" w:styleId="Zarkazkladnhotextu">
    <w:name w:val="Body Text Indent"/>
    <w:basedOn w:val="Normlny"/>
    <w:rsid w:val="00F32991"/>
    <w:pPr>
      <w:spacing w:after="120"/>
      <w:ind w:left="283"/>
    </w:pPr>
  </w:style>
  <w:style w:type="character" w:styleId="Odkaznakomentr">
    <w:name w:val="annotation reference"/>
    <w:semiHidden/>
    <w:rsid w:val="00F32991"/>
    <w:rPr>
      <w:sz w:val="16"/>
    </w:rPr>
  </w:style>
  <w:style w:type="paragraph" w:styleId="Textkomentra">
    <w:name w:val="annotation text"/>
    <w:basedOn w:val="Normlny"/>
    <w:semiHidden/>
    <w:rsid w:val="00F32991"/>
    <w:rPr>
      <w:sz w:val="20"/>
    </w:rPr>
  </w:style>
  <w:style w:type="paragraph" w:styleId="Textpoznmkypodiarou">
    <w:name w:val="footnote text"/>
    <w:basedOn w:val="Normlny"/>
    <w:semiHidden/>
    <w:rsid w:val="00F32991"/>
    <w:rPr>
      <w:sz w:val="20"/>
    </w:rPr>
  </w:style>
  <w:style w:type="paragraph" w:customStyle="1" w:styleId="dotabulky2">
    <w:name w:val="do tabulky 2"/>
    <w:basedOn w:val="dotabulky"/>
    <w:rsid w:val="00F32991"/>
    <w:rPr>
      <w:b/>
    </w:rPr>
  </w:style>
  <w:style w:type="character" w:styleId="Odkaznapoznmkupodiarou">
    <w:name w:val="footnote reference"/>
    <w:semiHidden/>
    <w:rsid w:val="00F32991"/>
    <w:rPr>
      <w:vertAlign w:val="superscript"/>
    </w:rPr>
  </w:style>
  <w:style w:type="paragraph" w:styleId="Pta">
    <w:name w:val="footer"/>
    <w:basedOn w:val="Normlny"/>
    <w:link w:val="PtaChar"/>
    <w:uiPriority w:val="99"/>
    <w:rsid w:val="00F3299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F32991"/>
  </w:style>
  <w:style w:type="paragraph" w:styleId="Hlavika">
    <w:name w:val="header"/>
    <w:basedOn w:val="Normlny"/>
    <w:rsid w:val="00F3299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F32991"/>
    <w:pPr>
      <w:spacing w:before="60"/>
      <w:ind w:firstLine="720"/>
    </w:pPr>
  </w:style>
  <w:style w:type="paragraph" w:styleId="truktradokumentu">
    <w:name w:val="Document Map"/>
    <w:basedOn w:val="Normlny"/>
    <w:semiHidden/>
    <w:rsid w:val="00F32991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F32991"/>
    <w:rPr>
      <w:b/>
      <w:sz w:val="28"/>
    </w:rPr>
  </w:style>
  <w:style w:type="paragraph" w:styleId="Zarkazkladnhotextu3">
    <w:name w:val="Body Text Indent 3"/>
    <w:basedOn w:val="Normlny"/>
    <w:rsid w:val="00F32991"/>
    <w:pPr>
      <w:ind w:firstLine="720"/>
      <w:jc w:val="both"/>
    </w:pPr>
  </w:style>
  <w:style w:type="paragraph" w:styleId="Zkladntext3">
    <w:name w:val="Body Text 3"/>
    <w:basedOn w:val="Normlny"/>
    <w:rsid w:val="00F3299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F3299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F3299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F3299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F3299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F3299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F3299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F3299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F3299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F3299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F3299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F3299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F3299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F3299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F3299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F3299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F3299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F3299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F3299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F3299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F3299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F3299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F3299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F3299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F3299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F3299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F3299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F3299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F3299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F3299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F3299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F3299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F32991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F32991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F3299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A21F05"/>
    <w:pPr>
      <w:keepNext/>
      <w:widowControl w:val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F3299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F3299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F32991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F3299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F32991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134CDF"/>
    <w:pPr>
      <w:ind w:right="57"/>
    </w:pPr>
    <w:rPr>
      <w:b/>
      <w:bCs/>
      <w:sz w:val="18"/>
    </w:rPr>
  </w:style>
  <w:style w:type="paragraph" w:customStyle="1" w:styleId="singleright">
    <w:name w:val="singleright"/>
    <w:basedOn w:val="Normlny"/>
    <w:rsid w:val="00F3299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F32991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F32991"/>
    <w:pPr>
      <w:ind w:left="283" w:hanging="283"/>
    </w:pPr>
  </w:style>
  <w:style w:type="paragraph" w:styleId="Nzov">
    <w:name w:val="Title"/>
    <w:basedOn w:val="Normlny"/>
    <w:autoRedefine/>
    <w:qFormat/>
    <w:rsid w:val="00FD06C5"/>
    <w:pPr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F3299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F3299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F32991"/>
  </w:style>
  <w:style w:type="character" w:customStyle="1" w:styleId="PtaChar">
    <w:name w:val="Päta Char"/>
    <w:link w:val="Pta"/>
    <w:uiPriority w:val="99"/>
    <w:rsid w:val="00356DA9"/>
    <w:rPr>
      <w:rFonts w:ascii="Calibri" w:eastAsia="Calibri" w:hAnsi="Calibri" w:cs="Times New Roman"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FC34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7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5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7827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15</cp:revision>
  <cp:lastPrinted>2018-06-27T18:18:00Z</cp:lastPrinted>
  <dcterms:created xsi:type="dcterms:W3CDTF">2021-06-27T14:05:00Z</dcterms:created>
  <dcterms:modified xsi:type="dcterms:W3CDTF">2025-03-28T14:13:00Z</dcterms:modified>
</cp:coreProperties>
</file>