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ACA88" w14:textId="77777777" w:rsidR="00D3297C" w:rsidRDefault="00D3297C" w:rsidP="00D3297C">
      <w:pPr>
        <w:spacing w:after="78" w:line="259" w:lineRule="auto"/>
        <w:ind w:left="0" w:firstLine="0"/>
        <w:jc w:val="left"/>
      </w:pPr>
    </w:p>
    <w:p w14:paraId="7CE8B598" w14:textId="102C01D1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9" w:line="259" w:lineRule="auto"/>
        <w:ind w:left="15" w:right="1" w:firstLine="0"/>
        <w:jc w:val="center"/>
      </w:pPr>
      <w:r>
        <w:rPr>
          <w:b/>
        </w:rPr>
        <w:t>Poznámky k mikro účtovnej závierke za rok 202</w:t>
      </w:r>
      <w:r w:rsidR="00207463">
        <w:rPr>
          <w:b/>
        </w:rPr>
        <w:t>4</w:t>
      </w:r>
    </w:p>
    <w:p w14:paraId="068B8FEB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zostavené podľa Opatrenia Ministerstva financií SR č.MF/15464/2013-74, ktorým sa ustanovujú podrobnosti </w:t>
      </w:r>
    </w:p>
    <w:p w14:paraId="331CDC0D" w14:textId="77777777" w:rsidR="00D3297C" w:rsidRDefault="00D3297C" w:rsidP="00D3297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/>
        <w:ind w:left="25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>mikro účtovné jednotky</w:t>
      </w:r>
      <w:r>
        <w:t xml:space="preserve"> v znení neskorších predpisov (ostatná novela č.MF/18008/2014-74 – FS č.10/2014) </w:t>
      </w:r>
    </w:p>
    <w:p w14:paraId="7532A29B" w14:textId="77777777" w:rsidR="00D3297C" w:rsidRDefault="00D3297C" w:rsidP="00D3297C">
      <w:pPr>
        <w:spacing w:after="85" w:line="259" w:lineRule="auto"/>
        <w:ind w:left="0" w:firstLine="0"/>
        <w:jc w:val="left"/>
      </w:pPr>
      <w:r>
        <w:t xml:space="preserve"> </w:t>
      </w:r>
    </w:p>
    <w:p w14:paraId="329503E1" w14:textId="77777777" w:rsidR="00D3297C" w:rsidRDefault="00D3297C" w:rsidP="00D3297C">
      <w:pPr>
        <w:pStyle w:val="Nadpis1"/>
      </w:pPr>
      <w:r>
        <w:t xml:space="preserve">Článok I Všeobecné údaje </w:t>
      </w:r>
    </w:p>
    <w:p w14:paraId="19C2940D" w14:textId="77777777" w:rsidR="00D3297C" w:rsidRDefault="00D3297C" w:rsidP="00D3297C">
      <w:pPr>
        <w:spacing w:after="16" w:line="259" w:lineRule="auto"/>
        <w:ind w:left="0" w:firstLine="0"/>
        <w:jc w:val="left"/>
      </w:pPr>
      <w:r>
        <w:t xml:space="preserve"> </w:t>
      </w:r>
    </w:p>
    <w:p w14:paraId="58B66ADF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92ED708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6"/>
        <w:gridCol w:w="6603"/>
      </w:tblGrid>
      <w:tr w:rsidR="00D3297C" w14:paraId="558319A8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EE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86C" w14:textId="7D4AB6DA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THK SK, s.r.o.</w:t>
            </w:r>
          </w:p>
        </w:tc>
      </w:tr>
      <w:tr w:rsidR="00D3297C" w14:paraId="53B9B4E5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46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989E" w14:textId="6DC481CD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55498892</w:t>
            </w:r>
          </w:p>
        </w:tc>
      </w:tr>
      <w:tr w:rsidR="00D3297C" w14:paraId="4A5963CF" w14:textId="77777777" w:rsidTr="006A0BF5">
        <w:trPr>
          <w:trHeight w:val="270"/>
        </w:trPr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AAA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7DC" w14:textId="01C5331F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>Žitavská 4812/14C, 903 01 Senec</w:t>
            </w:r>
          </w:p>
        </w:tc>
      </w:tr>
    </w:tbl>
    <w:p w14:paraId="6256E193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A18BB64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1D9AFE3" w14:textId="77777777" w:rsidR="00D3297C" w:rsidRDefault="00D3297C" w:rsidP="00D3297C">
      <w:pPr>
        <w:numPr>
          <w:ilvl w:val="0"/>
          <w:numId w:val="1"/>
        </w:numPr>
        <w:ind w:hanging="245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jednotky:0 </w:t>
      </w:r>
    </w:p>
    <w:p w14:paraId="773D7905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C58A1B1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3F3FB3EE" w14:textId="77777777" w:rsidR="00D3297C" w:rsidRDefault="00D3297C" w:rsidP="00D3297C">
      <w:pPr>
        <w:numPr>
          <w:ilvl w:val="0"/>
          <w:numId w:val="1"/>
        </w:numPr>
        <w:spacing w:after="0" w:line="259" w:lineRule="auto"/>
        <w:ind w:hanging="245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09E686E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2"/>
      </w:tblGrid>
      <w:tr w:rsidR="00D3297C" w14:paraId="3E68DF97" w14:textId="77777777" w:rsidTr="006A0BF5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4246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5DC8" w14:textId="77777777" w:rsidR="00D3297C" w:rsidRDefault="00D3297C" w:rsidP="006A0BF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A04A" w14:textId="77777777" w:rsidR="00D3297C" w:rsidRDefault="00D3297C" w:rsidP="006A0BF5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38AC2088" w14:textId="77777777" w:rsidR="00D3297C" w:rsidRDefault="00D3297C" w:rsidP="006A0BF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3297C" w14:paraId="33F67189" w14:textId="77777777" w:rsidTr="006A0BF5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A0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200" w14:textId="77777777" w:rsidR="00D3297C" w:rsidRDefault="00D3297C" w:rsidP="006A0BF5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E797" w14:textId="034E74D7" w:rsidR="00D3297C" w:rsidRDefault="00207463" w:rsidP="006A0BF5">
            <w:pPr>
              <w:spacing w:after="0" w:line="259" w:lineRule="auto"/>
              <w:ind w:left="5" w:firstLine="0"/>
              <w:jc w:val="center"/>
            </w:pPr>
            <w:r>
              <w:t>1</w:t>
            </w:r>
          </w:p>
        </w:tc>
      </w:tr>
    </w:tbl>
    <w:p w14:paraId="106E5AE8" w14:textId="77777777" w:rsidR="00D3297C" w:rsidRDefault="00D3297C" w:rsidP="00D3297C">
      <w:pPr>
        <w:spacing w:after="6" w:line="259" w:lineRule="auto"/>
        <w:ind w:left="0" w:firstLine="0"/>
        <w:jc w:val="left"/>
      </w:pPr>
      <w:r>
        <w:t xml:space="preserve"> </w:t>
      </w:r>
    </w:p>
    <w:p w14:paraId="74A22A5B" w14:textId="77777777" w:rsidR="00D3297C" w:rsidRDefault="00D3297C" w:rsidP="00D3297C">
      <w:pPr>
        <w:spacing w:after="19" w:line="259" w:lineRule="auto"/>
        <w:ind w:left="0" w:firstLine="0"/>
        <w:jc w:val="left"/>
      </w:pPr>
      <w:r>
        <w:t xml:space="preserve"> </w:t>
      </w:r>
    </w:p>
    <w:p w14:paraId="0C3FC81E" w14:textId="77777777" w:rsidR="00D3297C" w:rsidRDefault="00D3297C" w:rsidP="00D3297C">
      <w:pPr>
        <w:pStyle w:val="Nadpis1"/>
        <w:ind w:right="841"/>
      </w:pPr>
      <w:r>
        <w:t xml:space="preserve">Článok II </w:t>
      </w:r>
    </w:p>
    <w:p w14:paraId="05ECDF79" w14:textId="77777777" w:rsidR="00D3297C" w:rsidRDefault="00D3297C" w:rsidP="00D3297C">
      <w:pPr>
        <w:spacing w:after="0" w:line="259" w:lineRule="auto"/>
        <w:ind w:left="2622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6B45DDC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725902D0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 áno </w:t>
      </w:r>
    </w:p>
    <w:p w14:paraId="5BCDCD56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14B4C1D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40B3AF4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9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D3297C" w14:paraId="550D0B8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038" w14:textId="77777777" w:rsidR="00D3297C" w:rsidRDefault="00D3297C" w:rsidP="006A0BF5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D916" w14:textId="77777777" w:rsidR="00D3297C" w:rsidRDefault="00D3297C" w:rsidP="006A0BF5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D3297C" w14:paraId="18FA3AE9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925C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BC7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61061FB5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C50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62D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21A4B09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4CC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8F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3E0B218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D65E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67F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1066045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947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Zásoby vytvorené vlastnou činnosťou: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F54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D3297C" w14:paraId="2C22F9DA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B19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8683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4A9A09FE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4C1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A1AB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5CDF3BCC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C4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0220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D3297C" w14:paraId="4A4EF07B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E775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785A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50BE118C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8C1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BC99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8A027A4" w14:textId="77777777" w:rsidTr="006A0BF5">
        <w:trPr>
          <w:trHeight w:val="263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0B2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3167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297C" w14:paraId="203FE9EF" w14:textId="77777777" w:rsidTr="006A0BF5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95A6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B754" w14:textId="77777777" w:rsidR="00D3297C" w:rsidRDefault="00D3297C" w:rsidP="006A0BF5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4EFE3630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0971AA67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8A2F886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neboli účtované </w:t>
      </w:r>
    </w:p>
    <w:p w14:paraId="4F2514FB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5CA2B507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t>Zmen</w:t>
      </w:r>
      <w:r>
        <w:rPr>
          <w:u w:val="single" w:color="000000"/>
        </w:rPr>
        <w:t>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 </w:t>
      </w:r>
    </w:p>
    <w:p w14:paraId="6907B132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6725BB54" w14:textId="77777777" w:rsidR="00D3297C" w:rsidRDefault="00D3297C" w:rsidP="00D3297C">
      <w:pPr>
        <w:numPr>
          <w:ilvl w:val="0"/>
          <w:numId w:val="2"/>
        </w:numPr>
        <w:ind w:right="1" w:hanging="245"/>
      </w:pPr>
      <w:r>
        <w:rPr>
          <w:u w:val="single" w:color="000000"/>
        </w:rPr>
        <w:t>Informácie o dotáciách</w:t>
      </w:r>
      <w:r>
        <w:t xml:space="preserve"> a ich oceňovanie v účtovníctve: neboli </w:t>
      </w:r>
    </w:p>
    <w:p w14:paraId="2D90827F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1BEB1B14" w14:textId="3B7620D6" w:rsidR="00D3297C" w:rsidRDefault="00D3297C" w:rsidP="00D3297C">
      <w:pPr>
        <w:numPr>
          <w:ilvl w:val="0"/>
          <w:numId w:val="2"/>
        </w:numPr>
        <w:ind w:right="1" w:hanging="245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207463">
        <w:t>opravy na účte 331, suma 105,76€</w:t>
      </w:r>
    </w:p>
    <w:p w14:paraId="257A990C" w14:textId="77777777" w:rsidR="00D3297C" w:rsidRDefault="00D3297C" w:rsidP="00D3297C">
      <w:pPr>
        <w:spacing w:after="17" w:line="259" w:lineRule="auto"/>
        <w:ind w:left="0" w:firstLine="0"/>
        <w:jc w:val="left"/>
      </w:pPr>
      <w:r>
        <w:t xml:space="preserve"> </w:t>
      </w:r>
    </w:p>
    <w:p w14:paraId="6B4E1F79" w14:textId="77777777" w:rsidR="00D3297C" w:rsidRDefault="00D3297C" w:rsidP="00D3297C">
      <w:pPr>
        <w:pStyle w:val="Nadpis1"/>
        <w:ind w:right="158"/>
      </w:pPr>
      <w:r>
        <w:t xml:space="preserve">Článok III Informácie, ktoré vysvetľujú a dopĺňajú súvahu a výkaz ziskov a strát </w:t>
      </w:r>
    </w:p>
    <w:p w14:paraId="2F1A550D" w14:textId="77777777" w:rsidR="00D3297C" w:rsidRDefault="00D3297C" w:rsidP="00D3297C">
      <w:pPr>
        <w:spacing w:after="0" w:line="259" w:lineRule="auto"/>
        <w:ind w:left="0" w:firstLine="0"/>
        <w:jc w:val="left"/>
      </w:pPr>
      <w:r>
        <w:t xml:space="preserve"> </w:t>
      </w:r>
    </w:p>
    <w:p w14:paraId="203DA360" w14:textId="77777777" w:rsidR="00D3297C" w:rsidRDefault="00D3297C" w:rsidP="00D3297C">
      <w:pPr>
        <w:numPr>
          <w:ilvl w:val="0"/>
          <w:numId w:val="3"/>
        </w:numPr>
        <w:ind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neboli </w:t>
      </w:r>
    </w:p>
    <w:p w14:paraId="77B15092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86CE1CE" w14:textId="77777777" w:rsidR="00D3297C" w:rsidRDefault="00D3297C" w:rsidP="00D3297C">
      <w:pPr>
        <w:numPr>
          <w:ilvl w:val="0"/>
          <w:numId w:val="3"/>
        </w:numPr>
        <w:spacing w:after="0" w:line="259" w:lineRule="auto"/>
        <w:ind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41F83EA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81466F3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záväzkov so zostatkovou dobou splatnosti dlhšou ako päť rokov:    neboli </w:t>
      </w:r>
    </w:p>
    <w:p w14:paraId="01BE41F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7AF43680" w14:textId="77777777" w:rsidR="00D3297C" w:rsidRDefault="00D3297C" w:rsidP="00D3297C">
      <w:pPr>
        <w:numPr>
          <w:ilvl w:val="0"/>
          <w:numId w:val="4"/>
        </w:numPr>
        <w:ind w:right="106" w:hanging="132"/>
      </w:pPr>
      <w:r>
        <w:t xml:space="preserve">celkovej sume zabezpečených záväzkov, opis a spôsoby zabezpečenia záväzkov: neboli </w:t>
      </w:r>
    </w:p>
    <w:p w14:paraId="05DBD40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D62B164" w14:textId="77777777" w:rsidR="00D3297C" w:rsidRDefault="00D3297C" w:rsidP="00D3297C">
      <w:pPr>
        <w:numPr>
          <w:ilvl w:val="0"/>
          <w:numId w:val="5"/>
        </w:numPr>
        <w:ind w:right="53" w:hanging="245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</w:t>
      </w:r>
      <w:r>
        <w:lastRenderedPageBreak/>
        <w:t xml:space="preserve">účtovného obdobia; uvádza sa aj ich percentuálny podiel na upísanom základnom imaní: neboli </w:t>
      </w:r>
    </w:p>
    <w:p w14:paraId="2E3C2BC9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55688B6B" w14:textId="77777777" w:rsidR="00D3297C" w:rsidRDefault="00D3297C" w:rsidP="00D3297C">
      <w:pPr>
        <w:numPr>
          <w:ilvl w:val="0"/>
          <w:numId w:val="5"/>
        </w:numPr>
        <w:spacing w:after="0" w:line="259" w:lineRule="auto"/>
        <w:ind w:right="53" w:hanging="245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6B97A10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48C8AC2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neboli </w:t>
      </w:r>
    </w:p>
    <w:p w14:paraId="0EB4113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2D06260E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neboli </w:t>
      </w:r>
    </w:p>
    <w:p w14:paraId="5FEEB935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4440317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hlavných podmienkach, na základe ktorých im boli záruky alebo iné zabezpečenie a pôžičky poskytnuté; pri pôžičkách sa uvádzajú úrokové sadzby: neboli </w:t>
      </w:r>
    </w:p>
    <w:p w14:paraId="20376538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0832E359" w14:textId="77777777" w:rsidR="00D3297C" w:rsidRDefault="00D3297C" w:rsidP="00D3297C">
      <w:pPr>
        <w:numPr>
          <w:ilvl w:val="0"/>
          <w:numId w:val="6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neboli </w:t>
      </w:r>
    </w:p>
    <w:p w14:paraId="2348842E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3003B10D" w14:textId="77777777" w:rsidR="00D3297C" w:rsidRDefault="00D3297C" w:rsidP="00D3297C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18AC1F7C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E4090C5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neboli </w:t>
      </w:r>
    </w:p>
    <w:p w14:paraId="2DFE9C4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1BBEFB6F" w14:textId="77777777" w:rsidR="00D3297C" w:rsidRDefault="00D3297C" w:rsidP="00D3297C">
      <w:pPr>
        <w:numPr>
          <w:ilvl w:val="0"/>
          <w:numId w:val="7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 neboli </w:t>
      </w:r>
    </w:p>
    <w:p w14:paraId="08C0936A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neboli </w:t>
      </w:r>
    </w:p>
    <w:p w14:paraId="5EE404ED" w14:textId="77777777" w:rsidR="00D3297C" w:rsidRDefault="00D3297C" w:rsidP="00D3297C">
      <w:pPr>
        <w:spacing w:after="0" w:line="259" w:lineRule="auto"/>
        <w:ind w:left="101" w:firstLine="0"/>
        <w:jc w:val="left"/>
      </w:pPr>
      <w:r>
        <w:t xml:space="preserve"> </w:t>
      </w:r>
    </w:p>
    <w:p w14:paraId="6C9DD382" w14:textId="77777777" w:rsidR="00D3297C" w:rsidRDefault="00D3297C" w:rsidP="00D3297C">
      <w:pPr>
        <w:numPr>
          <w:ilvl w:val="0"/>
          <w:numId w:val="7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neboli </w:t>
      </w:r>
    </w:p>
    <w:p w14:paraId="7DC81324" w14:textId="77777777" w:rsidR="00D3297C" w:rsidRDefault="00D3297C" w:rsidP="00D3297C">
      <w:pPr>
        <w:spacing w:after="19" w:line="259" w:lineRule="auto"/>
        <w:ind w:left="101" w:firstLine="0"/>
        <w:jc w:val="left"/>
      </w:pPr>
      <w:r>
        <w:t xml:space="preserve"> </w:t>
      </w:r>
    </w:p>
    <w:p w14:paraId="7F934216" w14:textId="77777777" w:rsidR="00D3297C" w:rsidRDefault="00D3297C" w:rsidP="00D3297C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neboli </w:t>
      </w:r>
    </w:p>
    <w:p w14:paraId="27A9A2A9" w14:textId="77777777" w:rsidR="00572EA4" w:rsidRPr="00D3297C" w:rsidRDefault="00572EA4" w:rsidP="00D3297C"/>
    <w:sectPr w:rsidR="00572EA4" w:rsidRPr="00D329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B63B" w14:textId="77777777" w:rsidR="009E65A2" w:rsidRDefault="009E65A2" w:rsidP="00D3297C">
      <w:pPr>
        <w:spacing w:after="0" w:line="240" w:lineRule="auto"/>
      </w:pPr>
      <w:r>
        <w:separator/>
      </w:r>
    </w:p>
  </w:endnote>
  <w:endnote w:type="continuationSeparator" w:id="0">
    <w:p w14:paraId="15ECF635" w14:textId="77777777" w:rsidR="009E65A2" w:rsidRDefault="009E65A2" w:rsidP="00D3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2475" w14:textId="77777777" w:rsidR="009E65A2" w:rsidRDefault="009E65A2" w:rsidP="00D3297C">
      <w:pPr>
        <w:spacing w:after="0" w:line="240" w:lineRule="auto"/>
      </w:pPr>
      <w:r>
        <w:separator/>
      </w:r>
    </w:p>
  </w:footnote>
  <w:footnote w:type="continuationSeparator" w:id="0">
    <w:p w14:paraId="12B3ED18" w14:textId="77777777" w:rsidR="009E65A2" w:rsidRDefault="009E65A2" w:rsidP="00D3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82B3" w14:textId="0ECBBB87" w:rsidR="00D3297C" w:rsidRDefault="00D3297C" w:rsidP="00D3297C">
    <w:pPr>
      <w:spacing w:after="6" w:line="259" w:lineRule="auto"/>
      <w:ind w:left="798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IČO:55498892</w:t>
    </w:r>
    <w:r>
      <w:t xml:space="preserve">   </w:t>
    </w:r>
    <w:r>
      <w:rPr>
        <w:bdr w:val="single" w:sz="8" w:space="0" w:color="000000"/>
      </w:rPr>
      <w:t xml:space="preserve"> DIČ:2122011056</w:t>
    </w:r>
  </w:p>
  <w:p w14:paraId="5FF0CA49" w14:textId="77777777" w:rsidR="00D3297C" w:rsidRPr="00D3297C" w:rsidRDefault="00D3297C" w:rsidP="00D329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4CC"/>
    <w:multiLevelType w:val="hybridMultilevel"/>
    <w:tmpl w:val="6DE66810"/>
    <w:lvl w:ilvl="0" w:tplc="AD60C6B0">
      <w:start w:val="3"/>
      <w:numFmt w:val="decimal"/>
      <w:lvlText w:val="%1."/>
      <w:lvlJc w:val="left"/>
      <w:pPr>
        <w:ind w:left="3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A09A3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CB13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A172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D6DB4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DC5E4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8E01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9823CC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08F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13D8B"/>
    <w:multiLevelType w:val="hybridMultilevel"/>
    <w:tmpl w:val="77B85D54"/>
    <w:lvl w:ilvl="0" w:tplc="E0C0C05C">
      <w:start w:val="1"/>
      <w:numFmt w:val="decimal"/>
      <w:lvlText w:val="%1.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B87D8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4DF7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BC3B9E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E0D8C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2E8778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D450E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080D84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097D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E421E8"/>
    <w:multiLevelType w:val="hybridMultilevel"/>
    <w:tmpl w:val="1556DF14"/>
    <w:lvl w:ilvl="0" w:tplc="B7548AE0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EA0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C2C4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0FA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BE29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2A7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D2AA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8E44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F2D7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101605"/>
    <w:multiLevelType w:val="hybridMultilevel"/>
    <w:tmpl w:val="C9AC3E88"/>
    <w:lvl w:ilvl="0" w:tplc="63DEAE66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44129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5C6F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AF3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83B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424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6C4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4627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EC0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E16FAD"/>
    <w:multiLevelType w:val="hybridMultilevel"/>
    <w:tmpl w:val="0FDCD7E0"/>
    <w:lvl w:ilvl="0" w:tplc="2DA6A5C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80CE9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6AD136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783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52858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E0C0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FC6A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88F87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43B6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5E13FF"/>
    <w:multiLevelType w:val="hybridMultilevel"/>
    <w:tmpl w:val="8410CF84"/>
    <w:lvl w:ilvl="0" w:tplc="98B61A1C">
      <w:start w:val="1"/>
      <w:numFmt w:val="bullet"/>
      <w:lvlText w:val="-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6CD6A0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87F24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4F69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4B6D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2E74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141F7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8AF96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6F38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5E3957"/>
    <w:multiLevelType w:val="hybridMultilevel"/>
    <w:tmpl w:val="050AC6BC"/>
    <w:lvl w:ilvl="0" w:tplc="C63C8084">
      <w:start w:val="1"/>
      <w:numFmt w:val="decimal"/>
      <w:lvlText w:val="%1.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441D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44B1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E1F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2D7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3C03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F88C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286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668D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8424326">
    <w:abstractNumId w:val="2"/>
  </w:num>
  <w:num w:numId="2" w16cid:durableId="1382441649">
    <w:abstractNumId w:val="6"/>
  </w:num>
  <w:num w:numId="3" w16cid:durableId="1294336136">
    <w:abstractNumId w:val="1"/>
  </w:num>
  <w:num w:numId="4" w16cid:durableId="1448692395">
    <w:abstractNumId w:val="5"/>
  </w:num>
  <w:num w:numId="5" w16cid:durableId="1021514398">
    <w:abstractNumId w:val="0"/>
  </w:num>
  <w:num w:numId="6" w16cid:durableId="975839163">
    <w:abstractNumId w:val="4"/>
  </w:num>
  <w:num w:numId="7" w16cid:durableId="132273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7C"/>
    <w:rsid w:val="000D5F56"/>
    <w:rsid w:val="00207463"/>
    <w:rsid w:val="00572EA4"/>
    <w:rsid w:val="009E65A2"/>
    <w:rsid w:val="00D3297C"/>
    <w:rsid w:val="00FA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37E9"/>
  <w15:chartTrackingRefBased/>
  <w15:docId w15:val="{E3B0C2ED-9D01-49C8-9057-999C95AB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297C"/>
    <w:pPr>
      <w:spacing w:after="4" w:line="250" w:lineRule="auto"/>
      <w:ind w:left="10" w:hanging="10"/>
      <w:jc w:val="both"/>
    </w:pPr>
    <w:rPr>
      <w:rFonts w:ascii="Arial" w:eastAsia="Arial" w:hAnsi="Arial" w:cs="Arial"/>
      <w:color w:val="000000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2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2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29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2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29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2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2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2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2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2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2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29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29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29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29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29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29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29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2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2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297C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29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2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29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29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29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29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29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297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297C"/>
  </w:style>
  <w:style w:type="paragraph" w:styleId="Pta">
    <w:name w:val="footer"/>
    <w:basedOn w:val="Normlny"/>
    <w:link w:val="PtaChar"/>
    <w:uiPriority w:val="99"/>
    <w:unhideWhenUsed/>
    <w:rsid w:val="00D32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297C"/>
  </w:style>
  <w:style w:type="table" w:customStyle="1" w:styleId="TableGrid">
    <w:name w:val="TableGrid"/>
    <w:rsid w:val="00D3297C"/>
    <w:pPr>
      <w:spacing w:after="0" w:line="240" w:lineRule="auto"/>
    </w:pPr>
    <w:rPr>
      <w:rFonts w:eastAsiaTheme="minorEastAsia"/>
      <w:kern w:val="0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2024-03-21T12:59:00Z</dcterms:created>
  <dcterms:modified xsi:type="dcterms:W3CDTF">2025-02-18T14:21:00Z</dcterms:modified>
</cp:coreProperties>
</file>