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vertAnchor="page" w:horzAnchor="margin" w:tblpXSpec="center" w:tblpY="871"/>
        <w:tblW w:w="0" w:type="auto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7C0320" w:rsidRPr="00D90FC4" w:rsidTr="007C0320">
        <w:tc>
          <w:tcPr>
            <w:tcW w:w="3061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7C0320" w:rsidRPr="00D90FC4" w:rsidRDefault="007C0320" w:rsidP="007C0320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23C7F" w:rsidRDefault="00923C7F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923C7F" w:rsidRPr="00923C7F" w:rsidRDefault="00DB1285" w:rsidP="00923C7F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23C7F" w:rsidRPr="00923C7F">
        <w:rPr>
          <w:sz w:val="22"/>
          <w:szCs w:val="22"/>
        </w:rPr>
        <w:t xml:space="preserve">Názov združenia je Združenie DŽIVIPEN – ŽIVOT. Dátum zriadenia občianskeho združenia je 19. marec 1996. </w:t>
      </w:r>
    </w:p>
    <w:p w:rsidR="00923C7F" w:rsidRPr="00923C7F" w:rsidRDefault="00923C7F" w:rsidP="00923C7F">
      <w:pPr>
        <w:spacing w:before="0" w:after="60" w:line="240" w:lineRule="auto"/>
        <w:rPr>
          <w:sz w:val="22"/>
          <w:szCs w:val="22"/>
        </w:rPr>
      </w:pPr>
      <w:r w:rsidRPr="00923C7F">
        <w:rPr>
          <w:sz w:val="22"/>
          <w:szCs w:val="22"/>
        </w:rPr>
        <w:t>Združenie DŽIVIPEN – ŽIVOT pôsobí v Slovenskej republike a má sídlo v Banskej Bystrici.</w:t>
      </w:r>
    </w:p>
    <w:p w:rsidR="00DB1285" w:rsidRPr="00923C7F" w:rsidRDefault="00923C7F" w:rsidP="00923C7F">
      <w:pPr>
        <w:spacing w:before="0" w:line="240" w:lineRule="auto"/>
        <w:rPr>
          <w:sz w:val="22"/>
          <w:szCs w:val="22"/>
        </w:rPr>
      </w:pPr>
      <w:r w:rsidRPr="00923C7F">
        <w:rPr>
          <w:sz w:val="22"/>
          <w:szCs w:val="22"/>
        </w:rPr>
        <w:t>Združenie je nepolitické, nevládne, nezávislé spoločenstvo mládeže (M), detí (D) a prevažne mladých rodín (R). Prevaha činnosti je vo vytváraní podmienok pre prostredie lásky a snaží sa o rozvoj osobnosti, a to v oblasti telesnej, duševnej, duchovnej, etickej a výchovnej. Združenie je založené na kresťanských základoch</w:t>
      </w:r>
      <w:r w:rsidR="00F101CF" w:rsidRPr="00923C7F">
        <w:rPr>
          <w:sz w:val="22"/>
          <w:szCs w:val="22"/>
        </w:rPr>
        <w:t>.</w:t>
      </w:r>
    </w:p>
    <w:p w:rsidR="00923C7F" w:rsidRPr="00777773" w:rsidRDefault="00A02521" w:rsidP="00923C7F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23C7F" w:rsidRPr="00777773">
        <w:rPr>
          <w:b/>
          <w:bCs/>
          <w:sz w:val="22"/>
          <w:szCs w:val="22"/>
        </w:rPr>
        <w:t xml:space="preserve">Snem </w:t>
      </w:r>
      <w:r w:rsidR="00977360">
        <w:rPr>
          <w:b/>
          <w:bCs/>
          <w:sz w:val="22"/>
          <w:szCs w:val="22"/>
        </w:rPr>
        <w:t>Združenia DŽIVIPEN-</w:t>
      </w:r>
      <w:r w:rsidR="00923C7F" w:rsidRPr="001F023F">
        <w:rPr>
          <w:b/>
          <w:bCs/>
          <w:sz w:val="22"/>
          <w:szCs w:val="22"/>
        </w:rPr>
        <w:t>ŽIVOT n</w:t>
      </w:r>
      <w:r w:rsidR="00923C7F" w:rsidRPr="00777773">
        <w:rPr>
          <w:b/>
          <w:bCs/>
          <w:sz w:val="22"/>
          <w:szCs w:val="22"/>
        </w:rPr>
        <w:t>a Slovensku</w:t>
      </w:r>
      <w:r w:rsidR="00923C7F" w:rsidRPr="00777773">
        <w:rPr>
          <w:sz w:val="22"/>
          <w:szCs w:val="22"/>
        </w:rPr>
        <w:t xml:space="preserve"> je najvyšší orgán spoločenstva a je vytvorený zo všetkých členov združenia. Schádza sa jedenkrát za rok a zvoláva ho pracovná rada Slovenska </w:t>
      </w:r>
      <w:r w:rsidR="00923C7F">
        <w:rPr>
          <w:sz w:val="22"/>
          <w:szCs w:val="22"/>
        </w:rPr>
        <w:t>(PRS) jeden</w:t>
      </w:r>
      <w:r w:rsidR="00923C7F" w:rsidRPr="00777773">
        <w:rPr>
          <w:sz w:val="22"/>
          <w:szCs w:val="22"/>
        </w:rPr>
        <w:t xml:space="preserve"> mesiac vopred. Mimoriadny snem zvoláva PRS na žiadosť nadpolovičnej väčšiny jej členov alebo revíznej komisie.</w:t>
      </w:r>
    </w:p>
    <w:p w:rsidR="00923C7F" w:rsidRPr="00777773" w:rsidRDefault="00923C7F" w:rsidP="00923C7F">
      <w:pPr>
        <w:spacing w:before="0" w:after="60" w:line="240" w:lineRule="auto"/>
        <w:rPr>
          <w:sz w:val="22"/>
          <w:szCs w:val="22"/>
        </w:rPr>
      </w:pPr>
      <w:r w:rsidRPr="00777773">
        <w:rPr>
          <w:b/>
          <w:bCs/>
          <w:sz w:val="22"/>
          <w:szCs w:val="22"/>
        </w:rPr>
        <w:t>Pracovná rada na Slovensku</w:t>
      </w:r>
      <w:r w:rsidRPr="00777773">
        <w:rPr>
          <w:sz w:val="22"/>
          <w:szCs w:val="22"/>
        </w:rPr>
        <w:t xml:space="preserve"> zabezpečuje činnosť v období medzi zasadnutiami Snemu. PRS sa schádza podľa potreby najmenej však štyrikrát ročne.</w:t>
      </w:r>
    </w:p>
    <w:p w:rsidR="00923C7F" w:rsidRPr="00777773" w:rsidRDefault="00923C7F" w:rsidP="00923C7F">
      <w:pPr>
        <w:spacing w:before="0" w:after="60" w:line="240" w:lineRule="auto"/>
        <w:rPr>
          <w:sz w:val="22"/>
          <w:szCs w:val="22"/>
        </w:rPr>
      </w:pPr>
      <w:r w:rsidRPr="00777773">
        <w:rPr>
          <w:b/>
          <w:bCs/>
          <w:sz w:val="22"/>
          <w:szCs w:val="22"/>
        </w:rPr>
        <w:t>Kluby</w:t>
      </w:r>
      <w:r w:rsidRPr="00777773">
        <w:rPr>
          <w:sz w:val="22"/>
          <w:szCs w:val="22"/>
        </w:rPr>
        <w:t xml:space="preserve"> vznikajú dobrovoľným zoskupením členov príslušnej lokalite Slovenska (mesto, obec).</w:t>
      </w:r>
    </w:p>
    <w:p w:rsidR="00923C7F" w:rsidRPr="00777773" w:rsidRDefault="00923C7F" w:rsidP="00923C7F">
      <w:pPr>
        <w:spacing w:before="0" w:after="0" w:line="240" w:lineRule="auto"/>
        <w:rPr>
          <w:b/>
          <w:bCs/>
          <w:sz w:val="22"/>
          <w:szCs w:val="22"/>
        </w:rPr>
      </w:pPr>
      <w:r w:rsidRPr="00777773">
        <w:rPr>
          <w:b/>
          <w:bCs/>
          <w:sz w:val="22"/>
          <w:szCs w:val="22"/>
        </w:rPr>
        <w:t>Pracovná rada Slovenska</w:t>
      </w:r>
    </w:p>
    <w:p w:rsidR="00923C7F" w:rsidRPr="00777773" w:rsidRDefault="00923C7F" w:rsidP="00923C7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Predseda: </w:t>
      </w:r>
      <w:r>
        <w:rPr>
          <w:sz w:val="22"/>
          <w:szCs w:val="22"/>
        </w:rPr>
        <w:tab/>
      </w:r>
      <w:r w:rsidRPr="00777773">
        <w:rPr>
          <w:sz w:val="22"/>
          <w:szCs w:val="22"/>
        </w:rPr>
        <w:t>Ing. Rudolf Toma</w:t>
      </w:r>
    </w:p>
    <w:p w:rsidR="00923C7F" w:rsidRPr="00777773" w:rsidRDefault="00923C7F" w:rsidP="00923C7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Podpredseda: </w:t>
      </w:r>
      <w:r>
        <w:rPr>
          <w:sz w:val="22"/>
          <w:szCs w:val="22"/>
        </w:rPr>
        <w:tab/>
      </w:r>
      <w:r w:rsidR="00252D24">
        <w:rPr>
          <w:sz w:val="22"/>
          <w:szCs w:val="22"/>
        </w:rPr>
        <w:t xml:space="preserve">Ing. Jana </w:t>
      </w:r>
      <w:proofErr w:type="spellStart"/>
      <w:r w:rsidR="00252D24">
        <w:rPr>
          <w:sz w:val="22"/>
          <w:szCs w:val="22"/>
        </w:rPr>
        <w:t>Tomová</w:t>
      </w:r>
      <w:proofErr w:type="spellEnd"/>
    </w:p>
    <w:p w:rsidR="00923C7F" w:rsidRPr="00777773" w:rsidRDefault="00923C7F" w:rsidP="00923C7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>
        <w:rPr>
          <w:sz w:val="22"/>
          <w:szCs w:val="22"/>
        </w:rPr>
        <w:tab/>
      </w:r>
      <w:r w:rsidR="00252D24">
        <w:rPr>
          <w:sz w:val="22"/>
          <w:szCs w:val="22"/>
        </w:rPr>
        <w:t>Oľ</w:t>
      </w:r>
      <w:r w:rsidR="00252D24" w:rsidRPr="00252D24">
        <w:rPr>
          <w:sz w:val="22"/>
          <w:szCs w:val="22"/>
        </w:rPr>
        <w:t xml:space="preserve">ga </w:t>
      </w:r>
      <w:proofErr w:type="spellStart"/>
      <w:r w:rsidR="00252D24" w:rsidRPr="00252D24">
        <w:rPr>
          <w:sz w:val="22"/>
          <w:szCs w:val="22"/>
        </w:rPr>
        <w:t>Lörincová</w:t>
      </w:r>
      <w:proofErr w:type="spellEnd"/>
    </w:p>
    <w:p w:rsidR="00923C7F" w:rsidRPr="00777773" w:rsidRDefault="00923C7F" w:rsidP="00923C7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>
        <w:rPr>
          <w:sz w:val="22"/>
          <w:szCs w:val="22"/>
        </w:rPr>
        <w:tab/>
      </w:r>
      <w:r w:rsidR="00252D24">
        <w:rPr>
          <w:sz w:val="22"/>
          <w:szCs w:val="22"/>
        </w:rPr>
        <w:t xml:space="preserve">Mgr. Jakub </w:t>
      </w:r>
      <w:proofErr w:type="spellStart"/>
      <w:r w:rsidR="00252D24">
        <w:rPr>
          <w:sz w:val="22"/>
          <w:szCs w:val="22"/>
        </w:rPr>
        <w:t>Tužinský</w:t>
      </w:r>
      <w:proofErr w:type="spellEnd"/>
    </w:p>
    <w:p w:rsidR="00923C7F" w:rsidRPr="00777773" w:rsidRDefault="00252D24" w:rsidP="00923C7F">
      <w:pPr>
        <w:tabs>
          <w:tab w:val="left" w:pos="567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Člen: </w:t>
      </w:r>
      <w:r>
        <w:rPr>
          <w:sz w:val="22"/>
          <w:szCs w:val="22"/>
        </w:rPr>
        <w:tab/>
        <w:t>Bc. Klára Jana Kuchárová</w:t>
      </w:r>
    </w:p>
    <w:p w:rsidR="00923C7F" w:rsidRPr="00777773" w:rsidRDefault="00923C7F" w:rsidP="00923C7F">
      <w:pPr>
        <w:spacing w:before="0" w:after="0" w:line="240" w:lineRule="auto"/>
        <w:rPr>
          <w:b/>
          <w:bCs/>
          <w:sz w:val="22"/>
          <w:szCs w:val="22"/>
        </w:rPr>
      </w:pPr>
      <w:r w:rsidRPr="00777773">
        <w:rPr>
          <w:b/>
          <w:bCs/>
          <w:sz w:val="22"/>
          <w:szCs w:val="22"/>
        </w:rPr>
        <w:t>Revízna komisia</w:t>
      </w:r>
    </w:p>
    <w:p w:rsidR="00923C7F" w:rsidRPr="00777773" w:rsidRDefault="00923C7F" w:rsidP="00923C7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Predseda: </w:t>
      </w:r>
      <w:r>
        <w:rPr>
          <w:sz w:val="22"/>
          <w:szCs w:val="22"/>
        </w:rPr>
        <w:tab/>
      </w:r>
      <w:r w:rsidRPr="00777773">
        <w:rPr>
          <w:sz w:val="22"/>
          <w:szCs w:val="22"/>
        </w:rPr>
        <w:t>Vlasta Kubišová</w:t>
      </w:r>
    </w:p>
    <w:p w:rsidR="00923C7F" w:rsidRPr="00777773" w:rsidRDefault="00923C7F" w:rsidP="00923C7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>
        <w:rPr>
          <w:sz w:val="22"/>
          <w:szCs w:val="22"/>
        </w:rPr>
        <w:tab/>
      </w:r>
      <w:r w:rsidR="00252D24">
        <w:rPr>
          <w:sz w:val="22"/>
          <w:szCs w:val="22"/>
        </w:rPr>
        <w:t xml:space="preserve">Helena </w:t>
      </w:r>
      <w:proofErr w:type="spellStart"/>
      <w:r w:rsidR="00252D24">
        <w:rPr>
          <w:sz w:val="22"/>
          <w:szCs w:val="22"/>
        </w:rPr>
        <w:t>Badínková</w:t>
      </w:r>
      <w:proofErr w:type="spellEnd"/>
    </w:p>
    <w:p w:rsidR="00923C7F" w:rsidRPr="00777773" w:rsidRDefault="00252D24" w:rsidP="00923C7F">
      <w:pPr>
        <w:tabs>
          <w:tab w:val="left" w:pos="567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Člen: </w:t>
      </w:r>
      <w:r>
        <w:rPr>
          <w:sz w:val="22"/>
          <w:szCs w:val="22"/>
        </w:rPr>
        <w:tab/>
        <w:t xml:space="preserve">Mgr. Blanka </w:t>
      </w:r>
      <w:proofErr w:type="spellStart"/>
      <w:r>
        <w:rPr>
          <w:sz w:val="22"/>
          <w:szCs w:val="22"/>
        </w:rPr>
        <w:t>Končoková</w:t>
      </w:r>
      <w:proofErr w:type="spellEnd"/>
    </w:p>
    <w:p w:rsidR="00A02521" w:rsidRPr="00D90FC4" w:rsidRDefault="00923C7F" w:rsidP="00923C7F">
      <w:pPr>
        <w:spacing w:before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Združenie </w:t>
      </w:r>
      <w:r>
        <w:rPr>
          <w:sz w:val="22"/>
          <w:szCs w:val="22"/>
        </w:rPr>
        <w:t>zastupuje ako jeho prvý</w:t>
      </w:r>
      <w:r w:rsidRPr="00777773">
        <w:rPr>
          <w:sz w:val="22"/>
          <w:szCs w:val="22"/>
        </w:rPr>
        <w:t xml:space="preserve"> štatutárny zástupca Ing. Rudolf Toma a</w:t>
      </w:r>
      <w:r>
        <w:rPr>
          <w:sz w:val="22"/>
          <w:szCs w:val="22"/>
        </w:rPr>
        <w:t> </w:t>
      </w:r>
      <w:r w:rsidRPr="00777773">
        <w:rPr>
          <w:sz w:val="22"/>
          <w:szCs w:val="22"/>
        </w:rPr>
        <w:t>ako</w:t>
      </w:r>
      <w:r>
        <w:rPr>
          <w:sz w:val="22"/>
          <w:szCs w:val="22"/>
        </w:rPr>
        <w:t xml:space="preserve"> druhý</w:t>
      </w:r>
      <w:r w:rsidRPr="00777773">
        <w:rPr>
          <w:sz w:val="22"/>
          <w:szCs w:val="22"/>
        </w:rPr>
        <w:t xml:space="preserve"> štatutárny zástupca </w:t>
      </w:r>
      <w:r w:rsidR="00252D24">
        <w:rPr>
          <w:sz w:val="22"/>
          <w:szCs w:val="22"/>
        </w:rPr>
        <w:t xml:space="preserve">Ing. Jana </w:t>
      </w:r>
      <w:proofErr w:type="spellStart"/>
      <w:r w:rsidR="00252D24">
        <w:rPr>
          <w:sz w:val="22"/>
          <w:szCs w:val="22"/>
        </w:rPr>
        <w:t>Tomová</w:t>
      </w:r>
      <w:proofErr w:type="spellEnd"/>
      <w:r w:rsidRPr="00777773">
        <w:rPr>
          <w:sz w:val="22"/>
          <w:szCs w:val="22"/>
        </w:rPr>
        <w:t xml:space="preserve"> so všetkými právami prvého štatutára.</w:t>
      </w:r>
    </w:p>
    <w:p w:rsidR="00923C7F" w:rsidRPr="00777773" w:rsidRDefault="00DB1285" w:rsidP="00923C7F">
      <w:pPr>
        <w:tabs>
          <w:tab w:val="left" w:pos="284"/>
        </w:tabs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923C7F" w:rsidRPr="00777773">
        <w:rPr>
          <w:sz w:val="22"/>
          <w:szCs w:val="22"/>
        </w:rPr>
        <w:t xml:space="preserve">Činnosťou združenia je: 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z</w:t>
      </w:r>
      <w:r w:rsidRPr="00777773">
        <w:rPr>
          <w:sz w:val="22"/>
          <w:szCs w:val="22"/>
        </w:rPr>
        <w:t>apojiť deti, mládež a rodiny do atmosféry Kristovej lásky.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omôcť tvoriť prostredie porozumenia a pomoci.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s</w:t>
      </w:r>
      <w:r w:rsidRPr="001D3DC6">
        <w:rPr>
          <w:sz w:val="22"/>
          <w:szCs w:val="22"/>
        </w:rPr>
        <w:t xml:space="preserve">poločne s mládežou, deťmi, ich rodinnými príslušníkmi a rodinami riešiť ich problémy (napr. problémy </w:t>
      </w:r>
      <w:proofErr w:type="spellStart"/>
      <w:r w:rsidRPr="001D3DC6">
        <w:rPr>
          <w:sz w:val="22"/>
          <w:szCs w:val="22"/>
        </w:rPr>
        <w:t>málopodnetných</w:t>
      </w:r>
      <w:proofErr w:type="spellEnd"/>
      <w:r w:rsidRPr="001D3DC6">
        <w:rPr>
          <w:sz w:val="22"/>
          <w:szCs w:val="22"/>
        </w:rPr>
        <w:t>, sociálne slabších rodín, rómskych rodín, postihnutých a iné).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omôcť mladým, deťom a rodinám zmysluplne žiť.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omôcť mladým nájsť a zaujať miesto v živote.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omôcť mladým, deťom a rodinám harmonicky sa rozvíjať vo spoločenstve lásky. Snažiť sa o rovnomerný rozvoj osobnosti mladého človeka, a to v oblasti telesnej, duševnej a duchovnej.</w:t>
      </w:r>
    </w:p>
    <w:p w:rsidR="00923C7F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omôcť vytvárať priateľské vzťahy prostredníctvom vzájomnej služby.</w:t>
      </w:r>
    </w:p>
    <w:p w:rsidR="00923C7F" w:rsidRPr="001D3DC6" w:rsidRDefault="00923C7F" w:rsidP="00923C7F">
      <w:pPr>
        <w:numPr>
          <w:ilvl w:val="0"/>
          <w:numId w:val="15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1D3DC6">
        <w:rPr>
          <w:sz w:val="22"/>
          <w:szCs w:val="22"/>
        </w:rPr>
        <w:t>oskytova</w:t>
      </w:r>
      <w:r>
        <w:rPr>
          <w:sz w:val="22"/>
          <w:szCs w:val="22"/>
        </w:rPr>
        <w:t>ť</w:t>
      </w:r>
      <w:r w:rsidRPr="001D3DC6">
        <w:rPr>
          <w:sz w:val="22"/>
          <w:szCs w:val="22"/>
        </w:rPr>
        <w:t xml:space="preserve"> sociálnych služieb v zmysle Zákona o sociálnych službách č. 448/2008 Z.</w:t>
      </w:r>
      <w:r>
        <w:rPr>
          <w:sz w:val="22"/>
          <w:szCs w:val="22"/>
        </w:rPr>
        <w:t> </w:t>
      </w:r>
      <w:r w:rsidRPr="001D3DC6">
        <w:rPr>
          <w:sz w:val="22"/>
          <w:szCs w:val="22"/>
        </w:rPr>
        <w:t>z.</w:t>
      </w:r>
    </w:p>
    <w:p w:rsidR="00923C7F" w:rsidRPr="00777773" w:rsidRDefault="00923C7F" w:rsidP="00923C7F">
      <w:pPr>
        <w:spacing w:before="6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>Na zabezpečenie svojej činnosti ako aj na zabezpečenie činností humanitných a</w:t>
      </w:r>
      <w:r>
        <w:rPr>
          <w:sz w:val="22"/>
          <w:szCs w:val="22"/>
        </w:rPr>
        <w:t> </w:t>
      </w:r>
      <w:r w:rsidRPr="00777773">
        <w:rPr>
          <w:sz w:val="22"/>
          <w:szCs w:val="22"/>
        </w:rPr>
        <w:t xml:space="preserve">sociálnych zariadení vykonáva Združenie DŽIVIPEN </w:t>
      </w:r>
      <w:r>
        <w:rPr>
          <w:sz w:val="22"/>
          <w:szCs w:val="22"/>
        </w:rPr>
        <w:t>–</w:t>
      </w:r>
      <w:r w:rsidRPr="00777773">
        <w:rPr>
          <w:sz w:val="22"/>
          <w:szCs w:val="22"/>
        </w:rPr>
        <w:t xml:space="preserve"> ŽIVOT hospodársku činnosť: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777773">
        <w:rPr>
          <w:sz w:val="22"/>
          <w:szCs w:val="22"/>
        </w:rPr>
        <w:t>reštauračná činnosť,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obchodná činnosť (maloobchod, veľkoobchod, sprostredkovanie obchodu),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vydavateľská činnosť,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výroba drobných upomienkových predmetov, keramická výroba, výroba propagačných materiálov,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krajčírske výrobky,</w:t>
      </w:r>
    </w:p>
    <w:p w:rsidR="00923C7F" w:rsidRDefault="00923C7F" w:rsidP="00923C7F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prenájom nebytových priestorov a poskytovanie ubytovania,</w:t>
      </w:r>
    </w:p>
    <w:p w:rsidR="00DB1285" w:rsidRPr="00D90FC4" w:rsidRDefault="00923C7F" w:rsidP="00923C7F">
      <w:pPr>
        <w:spacing w:before="0" w:line="240" w:lineRule="auto"/>
        <w:rPr>
          <w:sz w:val="22"/>
          <w:szCs w:val="22"/>
        </w:rPr>
      </w:pPr>
      <w:r w:rsidRPr="001D3DC6">
        <w:rPr>
          <w:sz w:val="22"/>
          <w:szCs w:val="22"/>
        </w:rPr>
        <w:t>prenájom motorových vozidiel a technického zariadenia.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977360" w:rsidP="000D558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4,7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262F4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923C7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923C7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923C7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923C7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923C7F" w:rsidRDefault="00923C7F" w:rsidP="00923C7F">
      <w:pPr>
        <w:spacing w:before="0" w:line="240" w:lineRule="auto"/>
        <w:rPr>
          <w:sz w:val="22"/>
          <w:szCs w:val="22"/>
        </w:rPr>
      </w:pPr>
    </w:p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tbl>
      <w:tblPr>
        <w:tblW w:w="672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491"/>
        <w:gridCol w:w="210"/>
        <w:gridCol w:w="210"/>
        <w:gridCol w:w="210"/>
        <w:gridCol w:w="280"/>
        <w:gridCol w:w="280"/>
        <w:gridCol w:w="280"/>
        <w:gridCol w:w="280"/>
      </w:tblGrid>
      <w:tr w:rsidR="00C25CAA" w:rsidRPr="00C25CAA" w:rsidTr="00C25CAA">
        <w:trPr>
          <w:trHeight w:val="300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Snem</w:t>
            </w: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1121" w:type="dxa"/>
            <w:gridSpan w:val="4"/>
            <w:vMerge w:val="restart"/>
            <w:tcBorders>
              <w:top w:val="dotted" w:sz="4" w:space="0" w:color="auto"/>
              <w:left w:val="dotted" w:sz="4" w:space="0" w:color="auto"/>
              <w:bottom w:val="single" w:sz="4" w:space="0" w:color="000000"/>
              <w:right w:val="dotted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Predseda</w:t>
            </w:r>
          </w:p>
        </w:tc>
        <w:tc>
          <w:tcPr>
            <w:tcW w:w="280" w:type="dxa"/>
            <w:tcBorders>
              <w:top w:val="nil"/>
              <w:left w:val="dotted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300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dotted" w:sz="4" w:space="0" w:color="auto"/>
              <w:left w:val="single" w:sz="4" w:space="0" w:color="auto"/>
              <w:bottom w:val="nil"/>
              <w:right w:val="dotted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vMerge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dotted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dotted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300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Pracovná rada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Revízna komisia</w:t>
            </w: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Zariadenia sociálnych služieb</w:t>
            </w: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255"/>
          <w:jc w:val="center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1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1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1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C25CAA" w:rsidRPr="00C25CAA" w:rsidTr="00C25CAA">
        <w:trPr>
          <w:trHeight w:val="702"/>
          <w:jc w:val="center"/>
        </w:trPr>
        <w:tc>
          <w:tcPr>
            <w:tcW w:w="16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 xml:space="preserve">Útulok </w:t>
            </w:r>
            <w:r>
              <w:rPr>
                <w:rFonts w:cs="Calibri"/>
                <w:color w:val="000000"/>
                <w:szCs w:val="20"/>
                <w:lang w:eastAsia="sk-SK"/>
              </w:rPr>
              <w:t xml:space="preserve">pre chlapcov, </w:t>
            </w:r>
            <w:r w:rsidRPr="00C25CAA">
              <w:rPr>
                <w:rFonts w:cs="Calibri"/>
                <w:color w:val="000000"/>
                <w:szCs w:val="20"/>
                <w:lang w:eastAsia="sk-SK"/>
              </w:rPr>
              <w:t>Lúčky</w:t>
            </w:r>
            <w:r>
              <w:rPr>
                <w:rFonts w:cs="Calibri"/>
                <w:color w:val="000000"/>
                <w:szCs w:val="20"/>
                <w:lang w:eastAsia="sk-SK"/>
              </w:rPr>
              <w:t xml:space="preserve"> č. 80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Útulok</w:t>
            </w:r>
            <w:r>
              <w:rPr>
                <w:rFonts w:cs="Calibri"/>
                <w:color w:val="000000"/>
                <w:szCs w:val="20"/>
                <w:lang w:eastAsia="sk-SK"/>
              </w:rPr>
              <w:t xml:space="preserve"> pre chlapcov z detských domovov a krízových rodín,</w:t>
            </w:r>
            <w:r w:rsidRPr="00C25CAA">
              <w:rPr>
                <w:rFonts w:cs="Calibri"/>
                <w:color w:val="000000"/>
                <w:szCs w:val="20"/>
                <w:lang w:eastAsia="sk-SK"/>
              </w:rPr>
              <w:t xml:space="preserve"> Kopernica</w:t>
            </w:r>
            <w:r>
              <w:rPr>
                <w:rFonts w:cs="Calibri"/>
                <w:color w:val="000000"/>
                <w:szCs w:val="20"/>
                <w:lang w:eastAsia="sk-SK"/>
              </w:rPr>
              <w:t xml:space="preserve"> č. 45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25CAA" w:rsidRPr="00C25CAA" w:rsidRDefault="00C25CAA" w:rsidP="00C25CAA">
            <w:pPr>
              <w:spacing w:before="4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5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Domov na pol ceste "Križovatka" Kašova Lehôtka</w:t>
            </w:r>
          </w:p>
          <w:p w:rsidR="00C25CAA" w:rsidRPr="00C25CAA" w:rsidRDefault="00C25CAA" w:rsidP="00C25CAA">
            <w:pPr>
              <w:spacing w:before="40" w:after="0" w:line="240" w:lineRule="auto"/>
              <w:jc w:val="center"/>
              <w:rPr>
                <w:rFonts w:cs="Calibri"/>
                <w:color w:val="000000"/>
                <w:szCs w:val="20"/>
                <w:lang w:eastAsia="sk-SK"/>
              </w:rPr>
            </w:pPr>
            <w:r w:rsidRPr="00C25CAA">
              <w:rPr>
                <w:rFonts w:cs="Calibri"/>
                <w:color w:val="000000"/>
                <w:szCs w:val="20"/>
                <w:lang w:eastAsia="sk-SK"/>
              </w:rPr>
              <w:t>č. 31</w:t>
            </w:r>
          </w:p>
        </w:tc>
      </w:tr>
    </w:tbl>
    <w:p w:rsidR="00923C7F" w:rsidRDefault="00923C7F" w:rsidP="00357FA2">
      <w:pPr>
        <w:spacing w:line="240" w:lineRule="auto"/>
        <w:rPr>
          <w:sz w:val="22"/>
          <w:szCs w:val="22"/>
        </w:rPr>
      </w:pPr>
    </w:p>
    <w:p w:rsidR="00230094" w:rsidRDefault="00A2267E" w:rsidP="00230094">
      <w:pPr>
        <w:tabs>
          <w:tab w:val="left" w:pos="284"/>
        </w:tabs>
        <w:spacing w:before="0"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230094" w:rsidRPr="00020A87">
        <w:rPr>
          <w:sz w:val="22"/>
          <w:szCs w:val="22"/>
        </w:rPr>
        <w:t>V</w:t>
      </w:r>
      <w:r w:rsidR="00230094">
        <w:rPr>
          <w:sz w:val="22"/>
          <w:szCs w:val="22"/>
        </w:rPr>
        <w:t> </w:t>
      </w:r>
      <w:r w:rsidR="00230094" w:rsidRPr="00020A87">
        <w:rPr>
          <w:sz w:val="22"/>
          <w:szCs w:val="22"/>
        </w:rPr>
        <w:t xml:space="preserve">zriaďovateľskej pôsobnosti </w:t>
      </w:r>
      <w:r w:rsidR="00230094">
        <w:rPr>
          <w:sz w:val="22"/>
          <w:szCs w:val="22"/>
        </w:rPr>
        <w:t>Z</w:t>
      </w:r>
      <w:r w:rsidR="00230094" w:rsidRPr="00020A87">
        <w:rPr>
          <w:sz w:val="22"/>
          <w:szCs w:val="22"/>
        </w:rPr>
        <w:t xml:space="preserve">druženia DŽIVIPEN – ŽIVOT sú </w:t>
      </w:r>
      <w:r w:rsidR="00230094">
        <w:rPr>
          <w:sz w:val="22"/>
          <w:szCs w:val="22"/>
        </w:rPr>
        <w:t xml:space="preserve">nasledovné </w:t>
      </w:r>
      <w:r w:rsidR="00230094" w:rsidRPr="00020A87">
        <w:rPr>
          <w:sz w:val="22"/>
          <w:szCs w:val="22"/>
        </w:rPr>
        <w:t>zariadenia sociálnych služieb:</w:t>
      </w:r>
    </w:p>
    <w:p w:rsidR="00230094" w:rsidRDefault="00230094" w:rsidP="00230094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Útulok pre chlapcov, Lúčky č. 80, 967 01 Kremnica</w:t>
      </w:r>
      <w:r>
        <w:rPr>
          <w:bCs/>
          <w:sz w:val="22"/>
          <w:szCs w:val="22"/>
        </w:rPr>
        <w:t>;</w:t>
      </w:r>
    </w:p>
    <w:p w:rsidR="00230094" w:rsidRDefault="00230094" w:rsidP="00230094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Útulok pre chlapcov</w:t>
      </w:r>
      <w:r>
        <w:rPr>
          <w:bCs/>
          <w:sz w:val="22"/>
          <w:szCs w:val="22"/>
        </w:rPr>
        <w:t xml:space="preserve"> z detských domovov a krízových rodín</w:t>
      </w:r>
      <w:r w:rsidRPr="00020A87">
        <w:rPr>
          <w:bCs/>
          <w:sz w:val="22"/>
          <w:szCs w:val="22"/>
        </w:rPr>
        <w:t>, Kopernica č. 45, 967 01 Kremnica</w:t>
      </w:r>
      <w:r>
        <w:rPr>
          <w:bCs/>
          <w:sz w:val="22"/>
          <w:szCs w:val="22"/>
        </w:rPr>
        <w:t>;</w:t>
      </w:r>
    </w:p>
    <w:p w:rsidR="00230094" w:rsidRDefault="00230094" w:rsidP="00CD361E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Domov na pol ceste „ Križovatka“, Kašova Lehôtka č. 31, 962 34 Tŕnie</w:t>
      </w:r>
      <w:r w:rsidRPr="001F023F">
        <w:rPr>
          <w:sz w:val="22"/>
          <w:szCs w:val="22"/>
        </w:rPr>
        <w:t>.</w:t>
      </w: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230094" w:rsidRPr="00D90FC4" w:rsidRDefault="00230094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230094" w:rsidRDefault="00F33C07" w:rsidP="00230094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30094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C54A7E" w:rsidRPr="00D90FC4" w:rsidRDefault="00230094" w:rsidP="0023009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Účtovníctvo občianskeho združenia je vedené v súlade so zákonom č. 431/2002 Z. z. o účtovníctve v znení neskorších predpisov, ktorým sa ustanovujú podrobnosti o postupoch účtovania v účtovej osnove pre účtovné jednotky, ktoré nie sú založené alebo zriadené na účel podnikania.</w:t>
      </w:r>
      <w:r w:rsidR="00F33C07"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230094" w:rsidRPr="00D90FC4">
        <w:rPr>
          <w:sz w:val="22"/>
          <w:szCs w:val="22"/>
        </w:rPr>
        <w:t>Zmeny účtovných zásad a zmeny účtovných metód</w:t>
      </w:r>
      <w:r w:rsidR="00230094">
        <w:rPr>
          <w:sz w:val="22"/>
          <w:szCs w:val="22"/>
        </w:rPr>
        <w:t xml:space="preserve"> účtovná jednotka v priebehu účtovného obdobia nevykonala</w:t>
      </w:r>
      <w:r w:rsidR="00863CBA" w:rsidRPr="00D90FC4">
        <w:rPr>
          <w:sz w:val="22"/>
          <w:szCs w:val="22"/>
        </w:rPr>
        <w:t>.</w:t>
      </w:r>
    </w:p>
    <w:p w:rsidR="00A2267E" w:rsidRDefault="00A2267E" w:rsidP="00230094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dlhodobý nehmotný majetok obstaraný kúpou účtovná jednotka nevykazuje,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dlhodobý nehmotný majetok obstaraný vlastnou činnosťou účtovná jednotka nevykazuje,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 xml:space="preserve">dlhodobý nehmotný majetok obstaraný iným spôsobom účtovná jednotka nevykazuje, 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dlhodobý hmotný majetok obstaraný kúpou je ocenený obstarávacou cenou,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dlhodobý hmotný majetok obstaraný vlastnou činnosťou účtovná jednotka nevykazuje,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lastRenderedPageBreak/>
        <w:tab/>
        <w:t>dlhodobý hmotný majetok obstaraný iným spôsobom</w:t>
      </w:r>
      <w:r w:rsidR="000F05ED">
        <w:rPr>
          <w:sz w:val="22"/>
          <w:szCs w:val="22"/>
        </w:rPr>
        <w:t xml:space="preserve"> - bezodplatne</w:t>
      </w:r>
      <w:r w:rsidRPr="00262F44">
        <w:rPr>
          <w:sz w:val="22"/>
          <w:szCs w:val="22"/>
        </w:rPr>
        <w:t xml:space="preserve"> </w:t>
      </w:r>
      <w:r w:rsidR="000F05ED">
        <w:rPr>
          <w:sz w:val="22"/>
          <w:szCs w:val="22"/>
        </w:rPr>
        <w:t>oceňuje reálnou hodnotou</w:t>
      </w:r>
      <w:r w:rsidRPr="00262F44">
        <w:rPr>
          <w:sz w:val="22"/>
          <w:szCs w:val="22"/>
        </w:rPr>
        <w:t xml:space="preserve">, 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dlhodobý finančný majetok účtovná jednotka nevykazuje,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 xml:space="preserve">zásoby obstarané kúpou </w:t>
      </w:r>
      <w:r w:rsidR="000F05ED">
        <w:rPr>
          <w:sz w:val="22"/>
          <w:szCs w:val="22"/>
        </w:rPr>
        <w:t>sú oceňované obstarávacou cenou</w:t>
      </w:r>
      <w:r w:rsidRPr="00262F44">
        <w:rPr>
          <w:sz w:val="22"/>
          <w:szCs w:val="22"/>
        </w:rPr>
        <w:t>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 xml:space="preserve">zásoby vytvorené vlastnou činnosťou účtovná jednotka </w:t>
      </w:r>
      <w:r w:rsidR="000F05ED">
        <w:rPr>
          <w:sz w:val="22"/>
          <w:szCs w:val="22"/>
        </w:rPr>
        <w:t>nevykazuje</w:t>
      </w:r>
      <w:r w:rsidRPr="00262F44">
        <w:rPr>
          <w:sz w:val="22"/>
          <w:szCs w:val="22"/>
        </w:rPr>
        <w:t>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 xml:space="preserve">zásoby obstarané iným spôsobom bezodplatne účtovná jednotka nevykazuje, 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>pohľadávky účtovná jednotka oceňovala menovitou hodnotou,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krátkodobý finančný majetok je oceňovaný menovitou hodnotou,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</w:r>
      <w:r w:rsidR="000F05ED" w:rsidRPr="005D40E6">
        <w:rPr>
          <w:sz w:val="22"/>
          <w:szCs w:val="22"/>
        </w:rPr>
        <w:t>časové rozlíšenie na strane aktív</w:t>
      </w:r>
      <w:r w:rsidR="000F05ED">
        <w:rPr>
          <w:sz w:val="22"/>
          <w:szCs w:val="22"/>
        </w:rPr>
        <w:t xml:space="preserve"> </w:t>
      </w:r>
      <w:r w:rsidR="000F05ED" w:rsidRPr="005D40E6">
        <w:rPr>
          <w:sz w:val="22"/>
          <w:szCs w:val="22"/>
        </w:rPr>
        <w:t>– náklady budúcich období sa vykazujú vo výške, ktorá je potrebná na dodržanie zásady vecnej a časovej súvislosti s účtovným obdobím</w:t>
      </w:r>
      <w:r w:rsidRPr="00262F44">
        <w:rPr>
          <w:sz w:val="22"/>
          <w:szCs w:val="22"/>
        </w:rPr>
        <w:t xml:space="preserve">, </w:t>
      </w:r>
    </w:p>
    <w:p w:rsidR="000F05ED" w:rsidRDefault="00262F44" w:rsidP="001E6F3A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0F05ED">
        <w:rPr>
          <w:sz w:val="22"/>
          <w:szCs w:val="22"/>
        </w:rPr>
        <w:tab/>
        <w:t>záväzky sú oceňované menovitou hodnotou, záväzky v cudzej mene sa prepočítavajú v zmysle § 24/1a a 2/b Zákona o účtovníctve v deň predchádzajúci dňu uskutočnenia účtovného prípadu,</w:t>
      </w:r>
      <w:r w:rsidR="000F05ED" w:rsidRPr="000F05ED">
        <w:rPr>
          <w:sz w:val="22"/>
          <w:szCs w:val="22"/>
        </w:rPr>
        <w:t xml:space="preserve"> </w:t>
      </w:r>
    </w:p>
    <w:p w:rsidR="00262F44" w:rsidRPr="000F05ED" w:rsidRDefault="00262F44" w:rsidP="001E6F3A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0F05ED">
        <w:rPr>
          <w:sz w:val="22"/>
          <w:szCs w:val="22"/>
        </w:rPr>
        <w:t>časové rozlíšenie na strane pasív – výnosy budúcich období sa vykazujú vo výške, ktorá je potrebná na dodržanie zásady vecnej a časovej súvislosti s účtovným obdobím,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rezervy účtovná jednotka oceňuje v očakávanej výške záväzku,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after="4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deriváty účtovná jednotka nevykazuje,</w:t>
      </w:r>
    </w:p>
    <w:p w:rsidR="00262F44" w:rsidRPr="00262F44" w:rsidRDefault="00262F44" w:rsidP="00262F44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262F44">
        <w:rPr>
          <w:sz w:val="22"/>
          <w:szCs w:val="22"/>
        </w:rPr>
        <w:tab/>
        <w:t>majetok a záväzky zabezpečené derivátmi účtovná jednotka nevykazuje.</w:t>
      </w:r>
    </w:p>
    <w:p w:rsidR="00230094" w:rsidRDefault="00DB1285" w:rsidP="00230094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</w:t>
      </w:r>
      <w:r w:rsidR="00230094" w:rsidRPr="00E34CDE">
        <w:rPr>
          <w:sz w:val="22"/>
          <w:szCs w:val="22"/>
        </w:rPr>
        <w:t xml:space="preserve">Majetok občianskeho združenia je odpisovaný </w:t>
      </w:r>
      <w:r w:rsidR="00275BC6">
        <w:rPr>
          <w:sz w:val="22"/>
          <w:szCs w:val="22"/>
        </w:rPr>
        <w:t>pre účtovné</w:t>
      </w:r>
      <w:r w:rsidR="00230094" w:rsidRPr="00E34CDE">
        <w:rPr>
          <w:sz w:val="22"/>
          <w:szCs w:val="22"/>
        </w:rPr>
        <w:t xml:space="preserve"> účely. Odpisový plán je zostavený v</w:t>
      </w:r>
      <w:r w:rsidR="00230094">
        <w:rPr>
          <w:sz w:val="22"/>
          <w:szCs w:val="22"/>
        </w:rPr>
        <w:t> </w:t>
      </w:r>
      <w:r w:rsidR="00230094" w:rsidRPr="00E34CDE">
        <w:rPr>
          <w:sz w:val="22"/>
          <w:szCs w:val="22"/>
        </w:rPr>
        <w:t>súlade</w:t>
      </w:r>
      <w:r w:rsidR="00230094">
        <w:rPr>
          <w:sz w:val="22"/>
          <w:szCs w:val="22"/>
        </w:rPr>
        <w:t xml:space="preserve"> </w:t>
      </w:r>
      <w:r w:rsidR="00230094" w:rsidRPr="00E34CDE">
        <w:rPr>
          <w:sz w:val="22"/>
          <w:szCs w:val="22"/>
        </w:rPr>
        <w:t>s</w:t>
      </w:r>
      <w:r w:rsidR="00230094">
        <w:rPr>
          <w:sz w:val="22"/>
          <w:szCs w:val="22"/>
        </w:rPr>
        <w:t> </w:t>
      </w:r>
      <w:r w:rsidR="00230094" w:rsidRPr="00E34CDE">
        <w:rPr>
          <w:sz w:val="22"/>
          <w:szCs w:val="22"/>
        </w:rPr>
        <w:t>§</w:t>
      </w:r>
      <w:r w:rsidR="00230094">
        <w:rPr>
          <w:sz w:val="22"/>
          <w:szCs w:val="22"/>
        </w:rPr>
        <w:t> </w:t>
      </w:r>
      <w:r w:rsidR="00230094" w:rsidRPr="00E34CDE">
        <w:rPr>
          <w:sz w:val="22"/>
          <w:szCs w:val="22"/>
        </w:rPr>
        <w:t>28</w:t>
      </w:r>
      <w:r w:rsidR="00230094">
        <w:rPr>
          <w:sz w:val="22"/>
          <w:szCs w:val="22"/>
        </w:rPr>
        <w:t xml:space="preserve"> </w:t>
      </w:r>
      <w:r w:rsidR="00230094" w:rsidRPr="00E34CDE">
        <w:rPr>
          <w:sz w:val="22"/>
          <w:szCs w:val="22"/>
        </w:rPr>
        <w:t>ods. 3 zákona č. 431/2002 Z.</w:t>
      </w:r>
      <w:r w:rsidR="00230094">
        <w:rPr>
          <w:sz w:val="22"/>
          <w:szCs w:val="22"/>
        </w:rPr>
        <w:t> </w:t>
      </w:r>
      <w:r w:rsidR="00230094" w:rsidRPr="00E34CDE">
        <w:rPr>
          <w:sz w:val="22"/>
          <w:szCs w:val="22"/>
        </w:rPr>
        <w:t>z. o účtovníctve. Vecnú časť odpisového plánu tvorí súhrn odpisovaného majetku, ktorý má účtovná jednotka vo vlastníctve, vrátane prírastkov a úbytkov v danom účtovnom období. Metodická časť odpisového plánu rešpektuje legislatívne obmedzenia.</w:t>
      </w:r>
    </w:p>
    <w:p w:rsidR="00DB1285" w:rsidRDefault="00230094" w:rsidP="00230094">
      <w:pPr>
        <w:spacing w:before="0" w:line="240" w:lineRule="auto"/>
        <w:rPr>
          <w:sz w:val="22"/>
          <w:szCs w:val="22"/>
        </w:rPr>
      </w:pPr>
      <w:r w:rsidRPr="005D40E6">
        <w:rPr>
          <w:sz w:val="22"/>
          <w:szCs w:val="22"/>
        </w:rPr>
        <w:t>Odpisy dlhodobého nehmotného majetku a dlhodobého hmotného majetku sú stanovené tak, že sa vychádza z</w:t>
      </w:r>
      <w:r>
        <w:rPr>
          <w:sz w:val="22"/>
          <w:szCs w:val="22"/>
        </w:rPr>
        <w:t> </w:t>
      </w:r>
      <w:r w:rsidRPr="005D40E6">
        <w:rPr>
          <w:sz w:val="22"/>
          <w:szCs w:val="22"/>
        </w:rPr>
        <w:t>predpokladanej doby jeho užívania a</w:t>
      </w:r>
      <w:r>
        <w:rPr>
          <w:sz w:val="22"/>
          <w:szCs w:val="22"/>
        </w:rPr>
        <w:t> </w:t>
      </w:r>
      <w:r w:rsidRPr="005D40E6">
        <w:rPr>
          <w:sz w:val="22"/>
          <w:szCs w:val="22"/>
        </w:rPr>
        <w:t>predpokladaného priebehu jeho opotrebenia. Odpisovať sa začína odo dňa</w:t>
      </w:r>
      <w:r>
        <w:rPr>
          <w:sz w:val="22"/>
          <w:szCs w:val="22"/>
        </w:rPr>
        <w:t xml:space="preserve"> </w:t>
      </w:r>
      <w:r w:rsidRPr="005D40E6">
        <w:rPr>
          <w:sz w:val="22"/>
          <w:szCs w:val="22"/>
        </w:rPr>
        <w:t>jeho zaradenia do používania</w:t>
      </w:r>
      <w:r>
        <w:rPr>
          <w:sz w:val="22"/>
          <w:szCs w:val="22"/>
        </w:rPr>
        <w:t>. O</w:t>
      </w:r>
      <w:r w:rsidRPr="00DC77B0">
        <w:rPr>
          <w:sz w:val="22"/>
          <w:szCs w:val="22"/>
        </w:rPr>
        <w:t>dpisy sa</w:t>
      </w:r>
      <w:r w:rsidRPr="00230094">
        <w:rPr>
          <w:sz w:val="22"/>
          <w:szCs w:val="22"/>
        </w:rPr>
        <w:t xml:space="preserve"> </w:t>
      </w:r>
      <w:r w:rsidRPr="00DC77B0">
        <w:rPr>
          <w:sz w:val="22"/>
          <w:szCs w:val="22"/>
        </w:rPr>
        <w:t xml:space="preserve">zaokrúhľujú matematicky na dve desatinné miesta. </w:t>
      </w:r>
      <w:r w:rsidRPr="005D40E6">
        <w:rPr>
          <w:sz w:val="22"/>
          <w:szCs w:val="22"/>
        </w:rPr>
        <w:t xml:space="preserve">Metóda odpisovania sa používa </w:t>
      </w:r>
      <w:r>
        <w:rPr>
          <w:sz w:val="22"/>
          <w:szCs w:val="22"/>
        </w:rPr>
        <w:t>lineárna</w:t>
      </w:r>
      <w:r w:rsidRPr="005D40E6">
        <w:rPr>
          <w:sz w:val="22"/>
          <w:szCs w:val="22"/>
        </w:rPr>
        <w:t>. Účtovná jednotka zaraďuje majetok do účtovných odpisových skupín. Predpokladaná doba používania a odpisové sadzby sú stanovené takto: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2140"/>
        <w:gridCol w:w="2126"/>
      </w:tblGrid>
      <w:tr w:rsidR="00230094" w:rsidRPr="005D40E6" w:rsidTr="00DC5078">
        <w:trPr>
          <w:jc w:val="center"/>
        </w:trPr>
        <w:tc>
          <w:tcPr>
            <w:tcW w:w="979" w:type="dxa"/>
          </w:tcPr>
          <w:p w:rsidR="00230094" w:rsidRPr="005D40E6" w:rsidRDefault="00230094" w:rsidP="00DC5078">
            <w:pPr>
              <w:tabs>
                <w:tab w:val="left" w:pos="284"/>
              </w:tabs>
              <w:spacing w:line="240" w:lineRule="auto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Odpisová skupina</w:t>
            </w:r>
          </w:p>
        </w:tc>
        <w:tc>
          <w:tcPr>
            <w:tcW w:w="2140" w:type="dxa"/>
          </w:tcPr>
          <w:p w:rsidR="00230094" w:rsidRPr="005D40E6" w:rsidRDefault="00230094" w:rsidP="00DC5078">
            <w:pPr>
              <w:tabs>
                <w:tab w:val="left" w:pos="284"/>
              </w:tabs>
              <w:spacing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Predpokladaná doba používania v rokoch</w:t>
            </w:r>
          </w:p>
        </w:tc>
        <w:tc>
          <w:tcPr>
            <w:tcW w:w="2126" w:type="dxa"/>
          </w:tcPr>
          <w:p w:rsidR="00230094" w:rsidRPr="005D40E6" w:rsidRDefault="00230094" w:rsidP="00DC5078">
            <w:pPr>
              <w:tabs>
                <w:tab w:val="left" w:pos="284"/>
              </w:tabs>
              <w:spacing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Ročná odpisová sadzba v %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</w:t>
            </w:r>
            <w:r w:rsidRPr="005D40E6">
              <w:rPr>
                <w:sz w:val="22"/>
                <w:szCs w:val="22"/>
              </w:rPr>
              <w:t>7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8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12,5</w:t>
            </w:r>
            <w:r>
              <w:rPr>
                <w:sz w:val="22"/>
                <w:szCs w:val="22"/>
              </w:rPr>
              <w:t>0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12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5D40E6">
              <w:rPr>
                <w:sz w:val="22"/>
                <w:szCs w:val="22"/>
              </w:rPr>
              <w:t>8,33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20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5D40E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30094" w:rsidRPr="005D40E6" w:rsidTr="00DC5078">
        <w:trPr>
          <w:trHeight w:val="284"/>
          <w:jc w:val="center"/>
        </w:trPr>
        <w:tc>
          <w:tcPr>
            <w:tcW w:w="979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40</w:t>
            </w:r>
          </w:p>
        </w:tc>
        <w:tc>
          <w:tcPr>
            <w:tcW w:w="2126" w:type="dxa"/>
            <w:vAlign w:val="center"/>
          </w:tcPr>
          <w:p w:rsidR="00230094" w:rsidRPr="005D40E6" w:rsidRDefault="00230094" w:rsidP="00DC5078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5D40E6">
              <w:rPr>
                <w:sz w:val="22"/>
                <w:szCs w:val="22"/>
              </w:rPr>
              <w:t>2,5</w:t>
            </w:r>
            <w:r>
              <w:rPr>
                <w:sz w:val="22"/>
                <w:szCs w:val="22"/>
              </w:rPr>
              <w:t>0</w:t>
            </w:r>
          </w:p>
        </w:tc>
      </w:tr>
    </w:tbl>
    <w:p w:rsidR="00230094" w:rsidRDefault="00230094" w:rsidP="006D13B1">
      <w:pPr>
        <w:spacing w:before="240" w:after="60" w:line="240" w:lineRule="auto"/>
        <w:rPr>
          <w:sz w:val="22"/>
          <w:szCs w:val="22"/>
        </w:rPr>
      </w:pPr>
      <w:r w:rsidRPr="0098767F">
        <w:rPr>
          <w:sz w:val="22"/>
          <w:szCs w:val="22"/>
        </w:rPr>
        <w:t>Drobný hmotný majetok</w:t>
      </w:r>
      <w:r>
        <w:rPr>
          <w:sz w:val="22"/>
          <w:szCs w:val="22"/>
        </w:rPr>
        <w:t xml:space="preserve">, ktorého obstarávacia cena je </w:t>
      </w:r>
      <w:r w:rsidRPr="0098767F">
        <w:rPr>
          <w:sz w:val="22"/>
          <w:szCs w:val="22"/>
        </w:rPr>
        <w:t>do 1 700,00 Eur vrátane a dob</w:t>
      </w:r>
      <w:r>
        <w:rPr>
          <w:sz w:val="22"/>
          <w:szCs w:val="22"/>
        </w:rPr>
        <w:t>a</w:t>
      </w:r>
      <w:r w:rsidRPr="0098767F">
        <w:rPr>
          <w:sz w:val="22"/>
          <w:szCs w:val="22"/>
        </w:rPr>
        <w:t xml:space="preserve"> spotreby viac ako jeden rok</w:t>
      </w:r>
      <w:r>
        <w:rPr>
          <w:sz w:val="22"/>
          <w:szCs w:val="22"/>
        </w:rPr>
        <w:t xml:space="preserve">, </w:t>
      </w:r>
      <w:r w:rsidRPr="0098767F">
        <w:rPr>
          <w:sz w:val="22"/>
          <w:szCs w:val="22"/>
        </w:rPr>
        <w:t>sa eviduje v operatívnej evidencii a na podsúvahových účtoch</w:t>
      </w:r>
      <w:r>
        <w:rPr>
          <w:sz w:val="22"/>
          <w:szCs w:val="22"/>
        </w:rPr>
        <w:t>. Drobný hmotný majetok,</w:t>
      </w:r>
      <w:r w:rsidRPr="0098767F">
        <w:rPr>
          <w:sz w:val="22"/>
          <w:szCs w:val="22"/>
        </w:rPr>
        <w:t xml:space="preserve"> ktorý podľa rozhodnutia účtovnej jednotky nie je dlhodobým hmotným majetkom sa účtuje ako zásoby.</w:t>
      </w:r>
      <w:r>
        <w:rPr>
          <w:sz w:val="22"/>
          <w:szCs w:val="22"/>
        </w:rPr>
        <w:t xml:space="preserve"> </w:t>
      </w:r>
    </w:p>
    <w:p w:rsidR="00230094" w:rsidRDefault="00230094" w:rsidP="0023009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sledovanom účtovnom období odpisovala nasledovné druhy majetku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270"/>
        <w:gridCol w:w="2358"/>
        <w:gridCol w:w="2119"/>
        <w:gridCol w:w="2306"/>
      </w:tblGrid>
      <w:tr w:rsidR="007E5FFD" w:rsidRPr="007E5FFD" w:rsidTr="003D2127">
        <w:trPr>
          <w:trHeight w:val="416"/>
        </w:trPr>
        <w:tc>
          <w:tcPr>
            <w:tcW w:w="1626" w:type="pct"/>
            <w:vAlign w:val="center"/>
          </w:tcPr>
          <w:p w:rsidR="007E5FFD" w:rsidRPr="007E5FFD" w:rsidRDefault="007E5FFD" w:rsidP="00230094">
            <w:pPr>
              <w:keepNext/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1173" w:type="pct"/>
            <w:vAlign w:val="center"/>
          </w:tcPr>
          <w:p w:rsidR="007E5FFD" w:rsidRPr="007E5FFD" w:rsidRDefault="007E5FFD" w:rsidP="00230094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054" w:type="pct"/>
            <w:vAlign w:val="center"/>
          </w:tcPr>
          <w:p w:rsidR="007E5FFD" w:rsidRPr="007E5FFD" w:rsidRDefault="007E5FFD" w:rsidP="00230094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1147" w:type="pct"/>
            <w:vAlign w:val="center"/>
          </w:tcPr>
          <w:p w:rsidR="007E5FFD" w:rsidRPr="007E5FFD" w:rsidRDefault="007E5FFD" w:rsidP="00230094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3D2127">
        <w:trPr>
          <w:trHeight w:val="374"/>
        </w:trPr>
        <w:tc>
          <w:tcPr>
            <w:tcW w:w="1626" w:type="pct"/>
            <w:vAlign w:val="center"/>
          </w:tcPr>
          <w:p w:rsidR="007E5FFD" w:rsidRDefault="00916599" w:rsidP="00230094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 - budovy</w:t>
            </w:r>
          </w:p>
        </w:tc>
        <w:tc>
          <w:tcPr>
            <w:tcW w:w="1173" w:type="pct"/>
            <w:vAlign w:val="center"/>
          </w:tcPr>
          <w:p w:rsidR="007E5FFD" w:rsidRDefault="00916599" w:rsidP="0023009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1054" w:type="pct"/>
            <w:vAlign w:val="center"/>
          </w:tcPr>
          <w:p w:rsidR="007E5FFD" w:rsidRDefault="00916599" w:rsidP="000D558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D558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50 %</w:t>
            </w:r>
          </w:p>
        </w:tc>
        <w:tc>
          <w:tcPr>
            <w:tcW w:w="1147" w:type="pct"/>
            <w:vAlign w:val="center"/>
          </w:tcPr>
          <w:p w:rsidR="007E5FFD" w:rsidRDefault="00916599" w:rsidP="0023009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 (lineárna)</w:t>
            </w:r>
          </w:p>
        </w:tc>
      </w:tr>
      <w:tr w:rsidR="000D5587" w:rsidTr="003D2127">
        <w:trPr>
          <w:trHeight w:val="374"/>
        </w:trPr>
        <w:tc>
          <w:tcPr>
            <w:tcW w:w="1626" w:type="pct"/>
            <w:vAlign w:val="center"/>
          </w:tcPr>
          <w:p w:rsidR="000D5587" w:rsidRDefault="000D5587" w:rsidP="00262F44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</w:t>
            </w:r>
            <w:r w:rsidR="00262F44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é prostriedky</w:t>
            </w:r>
          </w:p>
        </w:tc>
        <w:tc>
          <w:tcPr>
            <w:tcW w:w="1173" w:type="pct"/>
            <w:vAlign w:val="center"/>
          </w:tcPr>
          <w:p w:rsidR="000D5587" w:rsidRDefault="000D5587" w:rsidP="0023009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054" w:type="pct"/>
            <w:vAlign w:val="center"/>
          </w:tcPr>
          <w:p w:rsidR="000D5587" w:rsidRDefault="000D5587" w:rsidP="0023009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25,0 %</w:t>
            </w:r>
          </w:p>
        </w:tc>
        <w:tc>
          <w:tcPr>
            <w:tcW w:w="1147" w:type="pct"/>
            <w:vAlign w:val="center"/>
          </w:tcPr>
          <w:p w:rsidR="000D5587" w:rsidRDefault="000D5587" w:rsidP="0023009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 (lineárna)</w:t>
            </w:r>
          </w:p>
        </w:tc>
      </w:tr>
    </w:tbl>
    <w:p w:rsidR="00916599" w:rsidRDefault="00FA0411" w:rsidP="006D13B1">
      <w:pPr>
        <w:spacing w:before="36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916599">
        <w:rPr>
          <w:sz w:val="22"/>
          <w:szCs w:val="22"/>
        </w:rPr>
        <w:t>Účtovná jednotka tvorí rezervy na základe zásady opatrnosti na riziká a straty, pričom sa môže použiť len na účel, na ktorý bola vytvorená. V sledovanom účtovnom období vytvorila rezervy na spotrebu vody.</w:t>
      </w:r>
      <w:r w:rsidR="00C50CE0">
        <w:rPr>
          <w:sz w:val="22"/>
          <w:szCs w:val="22"/>
        </w:rPr>
        <w:t xml:space="preserve"> Opravné položky k majetku účtovná jednotka nevytvára.</w:t>
      </w:r>
    </w:p>
    <w:p w:rsidR="006D13B1" w:rsidRDefault="0010677F" w:rsidP="006D13B1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6D13B1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84894" w:rsidRPr="00484894" w:rsidRDefault="00484894" w:rsidP="00484894">
      <w:pPr>
        <w:spacing w:before="0" w:line="240" w:lineRule="auto"/>
        <w:rPr>
          <w:b/>
          <w:sz w:val="22"/>
          <w:szCs w:val="22"/>
        </w:rPr>
      </w:pPr>
      <w:r w:rsidRPr="00484894">
        <w:rPr>
          <w:b/>
          <w:sz w:val="22"/>
          <w:szCs w:val="22"/>
        </w:rPr>
        <w:t>AKTÍVA</w:t>
      </w:r>
    </w:p>
    <w:p w:rsidR="00E664B8" w:rsidRDefault="00DB5C6F" w:rsidP="000B3537">
      <w:pPr>
        <w:numPr>
          <w:ilvl w:val="0"/>
          <w:numId w:val="11"/>
        </w:numPr>
        <w:spacing w:before="0" w:after="6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0B3537" w:rsidRDefault="000B3537" w:rsidP="0021619E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0B3537">
        <w:rPr>
          <w:sz w:val="22"/>
          <w:szCs w:val="22"/>
        </w:rPr>
        <w:t xml:space="preserve">Účtovná jednotka v sledovanom účtovnom období </w:t>
      </w:r>
      <w:r>
        <w:rPr>
          <w:sz w:val="22"/>
          <w:szCs w:val="22"/>
        </w:rPr>
        <w:t xml:space="preserve">eviduje </w:t>
      </w:r>
      <w:r w:rsidR="00F41442">
        <w:rPr>
          <w:sz w:val="22"/>
          <w:szCs w:val="22"/>
        </w:rPr>
        <w:t>úbytok na účte (028) Drobný dlhodobý hmotný majetok vo výške 2 754,00 €</w:t>
      </w:r>
      <w:r w:rsidR="007779B1">
        <w:rPr>
          <w:sz w:val="22"/>
          <w:szCs w:val="22"/>
        </w:rPr>
        <w:t>. Ide o vyradenie majetku z dôvodu opotrebenia. Účtovná jednotka eviduje p</w:t>
      </w:r>
      <w:r w:rsidR="00484894">
        <w:rPr>
          <w:sz w:val="22"/>
          <w:szCs w:val="22"/>
        </w:rPr>
        <w:t xml:space="preserve">rírastok na účte </w:t>
      </w:r>
      <w:r w:rsidR="00270EA8">
        <w:rPr>
          <w:sz w:val="22"/>
          <w:szCs w:val="22"/>
        </w:rPr>
        <w:t xml:space="preserve">Obstaranie </w:t>
      </w:r>
      <w:r w:rsidR="00F41442">
        <w:rPr>
          <w:sz w:val="22"/>
          <w:szCs w:val="22"/>
        </w:rPr>
        <w:t>dlhodobého hmotného majetku</w:t>
      </w:r>
      <w:r w:rsidR="00270EA8">
        <w:rPr>
          <w:sz w:val="22"/>
          <w:szCs w:val="22"/>
        </w:rPr>
        <w:t xml:space="preserve"> (042) vo výške </w:t>
      </w:r>
      <w:r w:rsidR="00F41442">
        <w:rPr>
          <w:sz w:val="22"/>
          <w:szCs w:val="22"/>
        </w:rPr>
        <w:t>2 570,64 €, z dôvodu obstarania</w:t>
      </w:r>
      <w:r w:rsidR="00270EA8">
        <w:rPr>
          <w:sz w:val="22"/>
          <w:szCs w:val="22"/>
        </w:rPr>
        <w:t xml:space="preserve"> studne v Útulku Lúčky</w:t>
      </w:r>
      <w:r w:rsidR="007779B1">
        <w:rPr>
          <w:sz w:val="22"/>
          <w:szCs w:val="22"/>
        </w:rPr>
        <w:t xml:space="preserve"> (1 293,00 €)</w:t>
      </w:r>
      <w:r w:rsidR="00F41442">
        <w:rPr>
          <w:sz w:val="22"/>
          <w:szCs w:val="22"/>
        </w:rPr>
        <w:t xml:space="preserve"> a rekonštrukciu stre</w:t>
      </w:r>
      <w:r w:rsidR="007779B1">
        <w:rPr>
          <w:sz w:val="22"/>
          <w:szCs w:val="22"/>
        </w:rPr>
        <w:t>ch</w:t>
      </w:r>
      <w:r w:rsidR="00F41442">
        <w:rPr>
          <w:sz w:val="22"/>
          <w:szCs w:val="22"/>
        </w:rPr>
        <w:t>y v Útulku Kopernica</w:t>
      </w:r>
      <w:r w:rsidR="007779B1">
        <w:rPr>
          <w:sz w:val="22"/>
          <w:szCs w:val="22"/>
        </w:rPr>
        <w:t xml:space="preserve"> (1 277,64 €)</w:t>
      </w:r>
      <w:r w:rsidR="00270EA8">
        <w:rPr>
          <w:sz w:val="22"/>
          <w:szCs w:val="22"/>
        </w:rPr>
        <w:t xml:space="preserve">. </w:t>
      </w:r>
      <w:r w:rsidR="00484894">
        <w:rPr>
          <w:sz w:val="22"/>
          <w:szCs w:val="22"/>
        </w:rPr>
        <w:t>V priebehu účtovného obdobia vytvorila oprávky v celkovej výške</w:t>
      </w:r>
      <w:r w:rsidR="00270EA8">
        <w:rPr>
          <w:sz w:val="22"/>
          <w:szCs w:val="22"/>
        </w:rPr>
        <w:t xml:space="preserve"> </w:t>
      </w:r>
      <w:r w:rsidR="00F41442">
        <w:rPr>
          <w:sz w:val="22"/>
          <w:szCs w:val="22"/>
        </w:rPr>
        <w:t>7 371,60</w:t>
      </w:r>
      <w:r w:rsidR="00270EA8">
        <w:rPr>
          <w:sz w:val="22"/>
          <w:szCs w:val="22"/>
        </w:rPr>
        <w:t> €, z toho Opráv</w:t>
      </w:r>
      <w:r w:rsidR="0021619E">
        <w:rPr>
          <w:sz w:val="22"/>
          <w:szCs w:val="22"/>
        </w:rPr>
        <w:t>k</w:t>
      </w:r>
      <w:r w:rsidR="00270EA8">
        <w:rPr>
          <w:sz w:val="22"/>
          <w:szCs w:val="22"/>
        </w:rPr>
        <w:t>y</w:t>
      </w:r>
      <w:r w:rsidR="0021619E">
        <w:rPr>
          <w:sz w:val="22"/>
          <w:szCs w:val="22"/>
        </w:rPr>
        <w:t xml:space="preserve"> k stavbám - budovy </w:t>
      </w:r>
      <w:r w:rsidR="00270EA8">
        <w:rPr>
          <w:sz w:val="22"/>
          <w:szCs w:val="22"/>
        </w:rPr>
        <w:t>boli vo</w:t>
      </w:r>
      <w:r w:rsidR="0021619E">
        <w:rPr>
          <w:sz w:val="22"/>
          <w:szCs w:val="22"/>
        </w:rPr>
        <w:t xml:space="preserve"> výške 4 502,08 €</w:t>
      </w:r>
      <w:r w:rsidR="00270EA8">
        <w:rPr>
          <w:sz w:val="22"/>
          <w:szCs w:val="22"/>
        </w:rPr>
        <w:t xml:space="preserve"> a Oprávky k dopravným prostriedkom vo výške </w:t>
      </w:r>
      <w:r w:rsidR="00F41442">
        <w:rPr>
          <w:sz w:val="22"/>
          <w:szCs w:val="22"/>
        </w:rPr>
        <w:t>2 869,52</w:t>
      </w:r>
      <w:r w:rsidR="00270EA8">
        <w:rPr>
          <w:sz w:val="22"/>
          <w:szCs w:val="22"/>
        </w:rPr>
        <w:t> €</w:t>
      </w:r>
      <w:r w:rsidR="0021619E">
        <w:rPr>
          <w:sz w:val="22"/>
          <w:szCs w:val="22"/>
        </w:rPr>
        <w:t>. Zostatková hodnota majetku</w:t>
      </w:r>
      <w:r w:rsidR="00932DF3">
        <w:rPr>
          <w:sz w:val="22"/>
          <w:szCs w:val="22"/>
        </w:rPr>
        <w:t xml:space="preserve"> účtovnej jednotky</w:t>
      </w:r>
      <w:r w:rsidR="0021619E">
        <w:rPr>
          <w:sz w:val="22"/>
          <w:szCs w:val="22"/>
        </w:rPr>
        <w:t xml:space="preserve"> je na konci bežného účtovného obdobia vo výške </w:t>
      </w:r>
      <w:r w:rsidR="00270EA8">
        <w:rPr>
          <w:sz w:val="22"/>
          <w:szCs w:val="22"/>
        </w:rPr>
        <w:t>13</w:t>
      </w:r>
      <w:r w:rsidR="007779B1">
        <w:rPr>
          <w:sz w:val="22"/>
          <w:szCs w:val="22"/>
        </w:rPr>
        <w:t>4</w:t>
      </w:r>
      <w:r w:rsidR="00270EA8">
        <w:rPr>
          <w:sz w:val="22"/>
          <w:szCs w:val="22"/>
        </w:rPr>
        <w:t> </w:t>
      </w:r>
      <w:r w:rsidR="007779B1">
        <w:rPr>
          <w:sz w:val="22"/>
          <w:szCs w:val="22"/>
        </w:rPr>
        <w:t>728</w:t>
      </w:r>
      <w:r w:rsidR="00270EA8">
        <w:rPr>
          <w:sz w:val="22"/>
          <w:szCs w:val="22"/>
        </w:rPr>
        <w:t>,</w:t>
      </w:r>
      <w:r w:rsidR="007779B1">
        <w:rPr>
          <w:sz w:val="22"/>
          <w:szCs w:val="22"/>
        </w:rPr>
        <w:t>41</w:t>
      </w:r>
      <w:r w:rsidR="0021619E">
        <w:rPr>
          <w:sz w:val="22"/>
          <w:szCs w:val="22"/>
        </w:rPr>
        <w:t> €.</w:t>
      </w:r>
    </w:p>
    <w:p w:rsidR="001D2C0C" w:rsidRPr="004F5F27" w:rsidRDefault="00DB1285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</w:t>
      </w:r>
      <w:r w:rsidR="00C25CAA">
        <w:rPr>
          <w:sz w:val="22"/>
          <w:szCs w:val="22"/>
        </w:rPr>
        <w:t xml:space="preserve"> – neeviduje</w:t>
      </w:r>
      <w:r w:rsidRPr="004F5F27">
        <w:rPr>
          <w:sz w:val="22"/>
          <w:szCs w:val="22"/>
        </w:rPr>
        <w:t>.</w:t>
      </w:r>
    </w:p>
    <w:p w:rsidR="00DB1285" w:rsidRDefault="00DB1285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</w:t>
      </w:r>
      <w:r w:rsidR="00C25CAA">
        <w:rPr>
          <w:sz w:val="22"/>
          <w:szCs w:val="22"/>
        </w:rPr>
        <w:t> </w:t>
      </w:r>
      <w:r w:rsidR="003A5A79">
        <w:rPr>
          <w:sz w:val="22"/>
          <w:szCs w:val="22"/>
        </w:rPr>
        <w:t>023</w:t>
      </w:r>
      <w:r w:rsidR="00C25CAA">
        <w:rPr>
          <w:sz w:val="22"/>
          <w:szCs w:val="22"/>
        </w:rPr>
        <w:t xml:space="preserve"> neeviduje</w:t>
      </w:r>
      <w:r w:rsidR="00177903" w:rsidRPr="001D2C0C">
        <w:rPr>
          <w:sz w:val="22"/>
          <w:szCs w:val="22"/>
        </w:rPr>
        <w:t>.</w:t>
      </w:r>
    </w:p>
    <w:p w:rsidR="00C17AC2" w:rsidRDefault="003A5A79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 w:rsidR="00C25CAA">
        <w:rPr>
          <w:sz w:val="22"/>
          <w:szCs w:val="22"/>
        </w:rPr>
        <w:t> </w:t>
      </w:r>
      <w:r>
        <w:rPr>
          <w:sz w:val="22"/>
          <w:szCs w:val="22"/>
        </w:rPr>
        <w:t>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</w:t>
      </w:r>
      <w:r w:rsidR="00C25CAA">
        <w:rPr>
          <w:sz w:val="22"/>
          <w:szCs w:val="22"/>
        </w:rPr>
        <w:t> </w:t>
      </w:r>
      <w:r w:rsidR="004E1867">
        <w:rPr>
          <w:sz w:val="22"/>
          <w:szCs w:val="22"/>
        </w:rPr>
        <w:t>055</w:t>
      </w:r>
      <w:r w:rsidR="00C25CAA">
        <w:rPr>
          <w:sz w:val="22"/>
          <w:szCs w:val="22"/>
        </w:rPr>
        <w:t xml:space="preserve"> neeviduje</w:t>
      </w:r>
      <w:r w:rsidRPr="001D2C0C">
        <w:rPr>
          <w:sz w:val="22"/>
          <w:szCs w:val="22"/>
        </w:rPr>
        <w:t>.</w:t>
      </w:r>
    </w:p>
    <w:p w:rsidR="00C72680" w:rsidRDefault="003A5A79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</w:t>
      </w:r>
      <w:r w:rsidR="00C25CAA">
        <w:rPr>
          <w:sz w:val="22"/>
          <w:szCs w:val="22"/>
        </w:rPr>
        <w:t xml:space="preserve"> neeviduje</w:t>
      </w:r>
      <w:r>
        <w:rPr>
          <w:sz w:val="22"/>
          <w:szCs w:val="22"/>
        </w:rPr>
        <w:t>.</w:t>
      </w:r>
    </w:p>
    <w:p w:rsidR="001D2C0C" w:rsidRPr="00C72680" w:rsidRDefault="009B4F0F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 w:rsidRPr="00C72680">
        <w:rPr>
          <w:sz w:val="22"/>
          <w:szCs w:val="22"/>
        </w:rPr>
        <w:t xml:space="preserve"> </w:t>
      </w:r>
      <w:r w:rsidR="003D6571" w:rsidRPr="00C72680">
        <w:rPr>
          <w:sz w:val="22"/>
          <w:szCs w:val="22"/>
        </w:rPr>
        <w:t xml:space="preserve">Prehľad </w:t>
      </w:r>
      <w:r w:rsidR="00B24CCD" w:rsidRPr="00C72680">
        <w:rPr>
          <w:sz w:val="22"/>
          <w:szCs w:val="22"/>
        </w:rPr>
        <w:t xml:space="preserve">o vývoji </w:t>
      </w:r>
      <w:r w:rsidR="00E91E1C" w:rsidRPr="00C72680">
        <w:rPr>
          <w:sz w:val="22"/>
          <w:szCs w:val="22"/>
        </w:rPr>
        <w:t xml:space="preserve">významných súm </w:t>
      </w:r>
      <w:r w:rsidR="00DB1285" w:rsidRPr="00C72680">
        <w:rPr>
          <w:sz w:val="22"/>
          <w:szCs w:val="22"/>
        </w:rPr>
        <w:t>opravných polož</w:t>
      </w:r>
      <w:r w:rsidR="00C72ECC" w:rsidRPr="00C72680">
        <w:rPr>
          <w:sz w:val="22"/>
          <w:szCs w:val="22"/>
        </w:rPr>
        <w:t>ie</w:t>
      </w:r>
      <w:r w:rsidR="00DB1285" w:rsidRPr="00C72680">
        <w:rPr>
          <w:sz w:val="22"/>
          <w:szCs w:val="22"/>
        </w:rPr>
        <w:t>k</w:t>
      </w:r>
      <w:r w:rsidR="00957793" w:rsidRPr="00C72680">
        <w:rPr>
          <w:sz w:val="22"/>
          <w:szCs w:val="22"/>
        </w:rPr>
        <w:t xml:space="preserve"> podľa jednotlivých druhov majetku</w:t>
      </w:r>
      <w:r w:rsidR="00C72680" w:rsidRPr="00C72680">
        <w:rPr>
          <w:sz w:val="22"/>
          <w:szCs w:val="22"/>
        </w:rPr>
        <w:t xml:space="preserve"> neeviduje</w:t>
      </w:r>
      <w:r w:rsidR="00C73CE0" w:rsidRPr="00C72680">
        <w:rPr>
          <w:sz w:val="22"/>
          <w:szCs w:val="22"/>
        </w:rPr>
        <w:t>.</w:t>
      </w:r>
    </w:p>
    <w:p w:rsidR="004F5F27" w:rsidRDefault="004F5F27" w:rsidP="007779B1">
      <w:pPr>
        <w:numPr>
          <w:ilvl w:val="0"/>
          <w:numId w:val="11"/>
        </w:numPr>
        <w:spacing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="00C72680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p w:rsidR="00A03E3B" w:rsidRDefault="0021619E" w:rsidP="00A03E3B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eviduje </w:t>
      </w:r>
      <w:r w:rsidR="00150A15">
        <w:rPr>
          <w:sz w:val="22"/>
          <w:szCs w:val="22"/>
        </w:rPr>
        <w:t xml:space="preserve">pohľadávky </w:t>
      </w:r>
      <w:r w:rsidR="00A03E3B">
        <w:rPr>
          <w:sz w:val="22"/>
          <w:szCs w:val="22"/>
        </w:rPr>
        <w:t xml:space="preserve">za hlavnú nezdaňovanú činnosť </w:t>
      </w:r>
      <w:r w:rsidR="00150A15">
        <w:rPr>
          <w:sz w:val="22"/>
          <w:szCs w:val="22"/>
        </w:rPr>
        <w:t xml:space="preserve">v celkovej výške </w:t>
      </w:r>
      <w:r w:rsidR="007779B1">
        <w:rPr>
          <w:sz w:val="22"/>
          <w:szCs w:val="22"/>
        </w:rPr>
        <w:t>10 693,95 </w:t>
      </w:r>
      <w:r w:rsidR="00150A15">
        <w:rPr>
          <w:sz w:val="22"/>
          <w:szCs w:val="22"/>
        </w:rPr>
        <w:t>€, z toho d</w:t>
      </w:r>
      <w:r w:rsidR="00A03E3B">
        <w:rPr>
          <w:sz w:val="22"/>
          <w:szCs w:val="22"/>
        </w:rPr>
        <w:t>lhodobé pohľadávky sú vo výške 1</w:t>
      </w:r>
      <w:r w:rsidR="00150A15">
        <w:rPr>
          <w:sz w:val="22"/>
          <w:szCs w:val="22"/>
        </w:rPr>
        <w:t>30</w:t>
      </w:r>
      <w:r w:rsidR="00A03E3B">
        <w:rPr>
          <w:sz w:val="22"/>
          <w:szCs w:val="22"/>
        </w:rPr>
        <w:t>,00</w:t>
      </w:r>
      <w:r w:rsidR="00150A15">
        <w:rPr>
          <w:sz w:val="22"/>
          <w:szCs w:val="22"/>
        </w:rPr>
        <w:t xml:space="preserve"> € a krátkodobé pohľadávky vo výške </w:t>
      </w:r>
      <w:r w:rsidR="007779B1">
        <w:rPr>
          <w:sz w:val="22"/>
          <w:szCs w:val="22"/>
        </w:rPr>
        <w:t>10</w:t>
      </w:r>
      <w:r w:rsidR="00A03E3B">
        <w:rPr>
          <w:sz w:val="22"/>
          <w:szCs w:val="22"/>
        </w:rPr>
        <w:t> </w:t>
      </w:r>
      <w:r w:rsidR="007779B1">
        <w:rPr>
          <w:sz w:val="22"/>
          <w:szCs w:val="22"/>
        </w:rPr>
        <w:t>5</w:t>
      </w:r>
      <w:r w:rsidR="00A03E3B">
        <w:rPr>
          <w:sz w:val="22"/>
          <w:szCs w:val="22"/>
        </w:rPr>
        <w:t>6</w:t>
      </w:r>
      <w:r w:rsidR="007779B1">
        <w:rPr>
          <w:sz w:val="22"/>
          <w:szCs w:val="22"/>
        </w:rPr>
        <w:t>3</w:t>
      </w:r>
      <w:r w:rsidR="00A03E3B">
        <w:rPr>
          <w:sz w:val="22"/>
          <w:szCs w:val="22"/>
        </w:rPr>
        <w:t>,</w:t>
      </w:r>
      <w:r w:rsidR="007779B1">
        <w:rPr>
          <w:sz w:val="22"/>
          <w:szCs w:val="22"/>
        </w:rPr>
        <w:t>95</w:t>
      </w:r>
      <w:r w:rsidR="00150A15">
        <w:rPr>
          <w:sz w:val="22"/>
          <w:szCs w:val="22"/>
        </w:rPr>
        <w:t xml:space="preserve"> €. </w:t>
      </w:r>
      <w:r w:rsidR="008F3343">
        <w:rPr>
          <w:sz w:val="22"/>
          <w:szCs w:val="22"/>
        </w:rPr>
        <w:t>Pohľadávky za zdaňovanú činnosť neeviduje.</w:t>
      </w:r>
    </w:p>
    <w:p w:rsidR="00A03E3B" w:rsidRDefault="00150A15" w:rsidP="00A414DA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Dlhodobé pohľadávky evidované na účte Ostatné pohľadávky (315) sú pohľadávky za poskytnuté finančné výpomoci právnickým osobám – Združenie cez deti k rodine Kremnica (130,00 €) so splatnosťou 31.12.2029</w:t>
      </w:r>
      <w:r w:rsidR="00A03E3B">
        <w:rPr>
          <w:sz w:val="22"/>
          <w:szCs w:val="22"/>
        </w:rPr>
        <w:t>.</w:t>
      </w:r>
    </w:p>
    <w:p w:rsidR="0021619E" w:rsidRDefault="00150A15" w:rsidP="00441E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Krátkodobé pohľadávky</w:t>
      </w:r>
      <w:r w:rsidR="00A414DA">
        <w:rPr>
          <w:sz w:val="22"/>
          <w:szCs w:val="22"/>
        </w:rPr>
        <w:t xml:space="preserve"> sú vo výške 10 563,95 €.</w:t>
      </w:r>
      <w:r>
        <w:rPr>
          <w:sz w:val="22"/>
          <w:szCs w:val="22"/>
        </w:rPr>
        <w:t xml:space="preserve"> </w:t>
      </w:r>
      <w:r w:rsidR="00A414DA">
        <w:rPr>
          <w:sz w:val="22"/>
          <w:szCs w:val="22"/>
        </w:rPr>
        <w:t>T</w:t>
      </w:r>
      <w:r w:rsidR="00A03E3B">
        <w:rPr>
          <w:sz w:val="22"/>
          <w:szCs w:val="22"/>
        </w:rPr>
        <w:t xml:space="preserve">voria </w:t>
      </w:r>
      <w:r w:rsidR="00A414DA">
        <w:rPr>
          <w:sz w:val="22"/>
          <w:szCs w:val="22"/>
        </w:rPr>
        <w:t xml:space="preserve">ich </w:t>
      </w:r>
      <w:r w:rsidR="00A03E3B">
        <w:rPr>
          <w:sz w:val="22"/>
          <w:szCs w:val="22"/>
        </w:rPr>
        <w:t xml:space="preserve">Ostatné pohľadávky (315) vo výške </w:t>
      </w:r>
      <w:r w:rsidR="00A414DA">
        <w:rPr>
          <w:sz w:val="22"/>
          <w:szCs w:val="22"/>
        </w:rPr>
        <w:t>10 248,20</w:t>
      </w:r>
      <w:r w:rsidR="00A03E3B">
        <w:rPr>
          <w:sz w:val="22"/>
          <w:szCs w:val="22"/>
        </w:rPr>
        <w:t> €. Ide o dobropisy za dodávku a distribúciu elektrickej energie za rok 202</w:t>
      </w:r>
      <w:r w:rsidR="00A414DA">
        <w:rPr>
          <w:sz w:val="22"/>
          <w:szCs w:val="22"/>
        </w:rPr>
        <w:t>4</w:t>
      </w:r>
      <w:r w:rsidR="00A03E3B">
        <w:rPr>
          <w:sz w:val="22"/>
          <w:szCs w:val="22"/>
        </w:rPr>
        <w:t xml:space="preserve"> (</w:t>
      </w:r>
      <w:r w:rsidR="00A414DA">
        <w:rPr>
          <w:sz w:val="22"/>
          <w:szCs w:val="22"/>
        </w:rPr>
        <w:t>659,46 </w:t>
      </w:r>
      <w:r w:rsidR="00A03E3B">
        <w:rPr>
          <w:sz w:val="22"/>
          <w:szCs w:val="22"/>
        </w:rPr>
        <w:t>€)</w:t>
      </w:r>
      <w:r w:rsidR="00A414DA">
        <w:rPr>
          <w:sz w:val="22"/>
          <w:szCs w:val="22"/>
        </w:rPr>
        <w:t>,</w:t>
      </w:r>
      <w:r w:rsidR="00A03E3B">
        <w:rPr>
          <w:sz w:val="22"/>
          <w:szCs w:val="22"/>
        </w:rPr>
        <w:t xml:space="preserve"> pohľadávky za poskytnuté finančné výpomoci právnickým osobám – Súkromné gymnázium (3</w:t>
      </w:r>
      <w:r w:rsidR="008F3343">
        <w:rPr>
          <w:sz w:val="22"/>
          <w:szCs w:val="22"/>
        </w:rPr>
        <w:t> 588,74</w:t>
      </w:r>
      <w:r w:rsidR="00A03E3B">
        <w:rPr>
          <w:sz w:val="22"/>
          <w:szCs w:val="22"/>
        </w:rPr>
        <w:t> €)</w:t>
      </w:r>
      <w:r w:rsidR="00A414DA">
        <w:rPr>
          <w:sz w:val="22"/>
          <w:szCs w:val="22"/>
        </w:rPr>
        <w:t xml:space="preserve"> a pohľadávky za darované finančné prostriedky od Nadácie rodiny </w:t>
      </w:r>
      <w:proofErr w:type="spellStart"/>
      <w:r w:rsidR="00A414DA">
        <w:rPr>
          <w:sz w:val="22"/>
          <w:szCs w:val="22"/>
        </w:rPr>
        <w:t>Kúšikovcov</w:t>
      </w:r>
      <w:proofErr w:type="spellEnd"/>
      <w:r w:rsidR="00A414DA">
        <w:rPr>
          <w:sz w:val="22"/>
          <w:szCs w:val="22"/>
        </w:rPr>
        <w:t xml:space="preserve"> (6 000,00 €)</w:t>
      </w:r>
      <w:r w:rsidR="00A03E3B">
        <w:rPr>
          <w:sz w:val="22"/>
          <w:szCs w:val="22"/>
        </w:rPr>
        <w:t xml:space="preserve">. Ďalej sú to </w:t>
      </w:r>
      <w:r w:rsidR="00A414DA">
        <w:rPr>
          <w:sz w:val="22"/>
          <w:szCs w:val="22"/>
        </w:rPr>
        <w:t>Iné pohľadávky (378) v celkovej</w:t>
      </w:r>
      <w:r w:rsidR="00A03E3B">
        <w:rPr>
          <w:sz w:val="22"/>
          <w:szCs w:val="22"/>
        </w:rPr>
        <w:t xml:space="preserve"> výške </w:t>
      </w:r>
      <w:r w:rsidR="00A414DA">
        <w:rPr>
          <w:sz w:val="22"/>
          <w:szCs w:val="22"/>
        </w:rPr>
        <w:t>315,75</w:t>
      </w:r>
      <w:r w:rsidR="00A03E3B">
        <w:rPr>
          <w:sz w:val="22"/>
          <w:szCs w:val="22"/>
        </w:rPr>
        <w:t> €</w:t>
      </w:r>
      <w:r>
        <w:rPr>
          <w:sz w:val="22"/>
          <w:szCs w:val="22"/>
        </w:rPr>
        <w:t xml:space="preserve"> voči prijímateľom sociálnych služieb za ubytovanie (1</w:t>
      </w:r>
      <w:r w:rsidR="00A414DA">
        <w:rPr>
          <w:sz w:val="22"/>
          <w:szCs w:val="22"/>
        </w:rPr>
        <w:t>96,35</w:t>
      </w:r>
      <w:r>
        <w:rPr>
          <w:sz w:val="22"/>
          <w:szCs w:val="22"/>
        </w:rPr>
        <w:t> €)</w:t>
      </w:r>
      <w:r w:rsidR="00A414DA">
        <w:rPr>
          <w:sz w:val="22"/>
          <w:szCs w:val="22"/>
        </w:rPr>
        <w:t>,</w:t>
      </w:r>
      <w:r w:rsidR="00441E76">
        <w:rPr>
          <w:sz w:val="22"/>
          <w:szCs w:val="22"/>
        </w:rPr>
        <w:t xml:space="preserve"> </w:t>
      </w:r>
      <w:r>
        <w:rPr>
          <w:sz w:val="22"/>
          <w:szCs w:val="22"/>
        </w:rPr>
        <w:t>adaptačné programy (</w:t>
      </w:r>
      <w:r w:rsidR="00A414DA">
        <w:rPr>
          <w:sz w:val="22"/>
          <w:szCs w:val="22"/>
        </w:rPr>
        <w:t>109</w:t>
      </w:r>
      <w:r w:rsidR="00A03E3B">
        <w:rPr>
          <w:sz w:val="22"/>
          <w:szCs w:val="22"/>
        </w:rPr>
        <w:t>,40</w:t>
      </w:r>
      <w:r w:rsidR="00326418">
        <w:rPr>
          <w:sz w:val="22"/>
          <w:szCs w:val="22"/>
        </w:rPr>
        <w:t> €)</w:t>
      </w:r>
      <w:r w:rsidR="00A414DA">
        <w:rPr>
          <w:sz w:val="22"/>
          <w:szCs w:val="22"/>
        </w:rPr>
        <w:t xml:space="preserve"> a stravovanie (10,00 €)</w:t>
      </w:r>
      <w:r w:rsidR="00326418">
        <w:rPr>
          <w:sz w:val="22"/>
          <w:szCs w:val="22"/>
        </w:rPr>
        <w:t>.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709"/>
        <w:gridCol w:w="2813"/>
        <w:gridCol w:w="2531"/>
      </w:tblGrid>
      <w:tr w:rsidR="00926399" w:rsidTr="003D2127">
        <w:tc>
          <w:tcPr>
            <w:tcW w:w="2342" w:type="pct"/>
            <w:vAlign w:val="center"/>
          </w:tcPr>
          <w:p w:rsidR="00926399" w:rsidRPr="002113DE" w:rsidRDefault="00926399" w:rsidP="00C7268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1399" w:type="pct"/>
            <w:vAlign w:val="center"/>
          </w:tcPr>
          <w:p w:rsidR="00926399" w:rsidRPr="002113DE" w:rsidRDefault="00926399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1259" w:type="pct"/>
            <w:vAlign w:val="center"/>
          </w:tcPr>
          <w:p w:rsidR="00926399" w:rsidRPr="002113DE" w:rsidRDefault="00926399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C72680" w:rsidTr="003D2127">
        <w:tc>
          <w:tcPr>
            <w:tcW w:w="2342" w:type="pct"/>
            <w:vAlign w:val="center"/>
          </w:tcPr>
          <w:p w:rsidR="00926399" w:rsidRPr="00C72680" w:rsidRDefault="00C72680" w:rsidP="00C7268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C72680">
              <w:rPr>
                <w:b/>
                <w:sz w:val="22"/>
                <w:szCs w:val="22"/>
              </w:rPr>
              <w:t>Dlhodobé pohľadávky</w:t>
            </w:r>
          </w:p>
        </w:tc>
        <w:tc>
          <w:tcPr>
            <w:tcW w:w="1399" w:type="pct"/>
            <w:vAlign w:val="center"/>
          </w:tcPr>
          <w:p w:rsidR="00926399" w:rsidRPr="00C72680" w:rsidRDefault="008F3343" w:rsidP="008F334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50A15">
              <w:rPr>
                <w:b/>
                <w:sz w:val="22"/>
                <w:szCs w:val="22"/>
              </w:rPr>
              <w:t>30,00</w:t>
            </w:r>
          </w:p>
        </w:tc>
        <w:tc>
          <w:tcPr>
            <w:tcW w:w="1259" w:type="pct"/>
            <w:vAlign w:val="center"/>
          </w:tcPr>
          <w:p w:rsidR="00926399" w:rsidRPr="00C72680" w:rsidRDefault="005B53E8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72680" w:rsidRPr="00C72680">
              <w:rPr>
                <w:b/>
                <w:sz w:val="22"/>
                <w:szCs w:val="22"/>
              </w:rPr>
              <w:t>0,00</w:t>
            </w:r>
          </w:p>
        </w:tc>
      </w:tr>
      <w:tr w:rsidR="00150A15" w:rsidTr="003D2127">
        <w:tc>
          <w:tcPr>
            <w:tcW w:w="2342" w:type="pct"/>
            <w:vAlign w:val="center"/>
          </w:tcPr>
          <w:p w:rsidR="00150A15" w:rsidRDefault="00150A15" w:rsidP="00D7387F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ostatné pohľadávky (315)</w:t>
            </w:r>
          </w:p>
        </w:tc>
        <w:tc>
          <w:tcPr>
            <w:tcW w:w="1399" w:type="pct"/>
            <w:vAlign w:val="center"/>
          </w:tcPr>
          <w:p w:rsidR="00150A15" w:rsidRDefault="008F3343" w:rsidP="008F334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50A15">
              <w:rPr>
                <w:sz w:val="22"/>
                <w:szCs w:val="22"/>
              </w:rPr>
              <w:t>30,00</w:t>
            </w:r>
          </w:p>
        </w:tc>
        <w:tc>
          <w:tcPr>
            <w:tcW w:w="1259" w:type="pct"/>
            <w:vAlign w:val="center"/>
          </w:tcPr>
          <w:p w:rsidR="00150A15" w:rsidRDefault="00150A15" w:rsidP="00D7387F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RPr="00C72680" w:rsidTr="003D2127">
        <w:tc>
          <w:tcPr>
            <w:tcW w:w="2342" w:type="pct"/>
            <w:vAlign w:val="center"/>
          </w:tcPr>
          <w:p w:rsidR="00926399" w:rsidRPr="008F3343" w:rsidRDefault="00C72680" w:rsidP="00C7268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8F3343">
              <w:rPr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1399" w:type="pct"/>
            <w:vAlign w:val="center"/>
          </w:tcPr>
          <w:p w:rsidR="00926399" w:rsidRPr="00C72680" w:rsidRDefault="00150A15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=SUM(BELOW)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A414DA">
              <w:rPr>
                <w:b/>
                <w:noProof/>
                <w:sz w:val="22"/>
                <w:szCs w:val="22"/>
              </w:rPr>
              <w:t>10 563,95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259" w:type="pct"/>
            <w:vAlign w:val="center"/>
          </w:tcPr>
          <w:p w:rsidR="00926399" w:rsidRPr="00C72680" w:rsidRDefault="005B53E8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72680" w:rsidRPr="00C72680">
              <w:rPr>
                <w:b/>
                <w:sz w:val="22"/>
                <w:szCs w:val="22"/>
              </w:rPr>
              <w:t>0,00</w:t>
            </w:r>
          </w:p>
        </w:tc>
      </w:tr>
      <w:tr w:rsidR="00C72680" w:rsidTr="003D2127">
        <w:tc>
          <w:tcPr>
            <w:tcW w:w="2342" w:type="pct"/>
            <w:vAlign w:val="center"/>
          </w:tcPr>
          <w:p w:rsidR="00C72680" w:rsidRDefault="00C72680" w:rsidP="00C726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ostatné pohľadávky (315)</w:t>
            </w:r>
          </w:p>
        </w:tc>
        <w:tc>
          <w:tcPr>
            <w:tcW w:w="1399" w:type="pct"/>
            <w:vAlign w:val="center"/>
          </w:tcPr>
          <w:p w:rsidR="00C72680" w:rsidRDefault="00A414DA" w:rsidP="008F334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10 248,20</w:t>
            </w:r>
          </w:p>
        </w:tc>
        <w:tc>
          <w:tcPr>
            <w:tcW w:w="1259" w:type="pct"/>
            <w:vAlign w:val="center"/>
          </w:tcPr>
          <w:p w:rsidR="00C72680" w:rsidRDefault="00C72680" w:rsidP="00C726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72680" w:rsidTr="003D2127">
        <w:tc>
          <w:tcPr>
            <w:tcW w:w="2342" w:type="pct"/>
            <w:vAlign w:val="center"/>
          </w:tcPr>
          <w:p w:rsidR="00C72680" w:rsidRDefault="00C72680" w:rsidP="00C726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iné pohľadávky (378)</w:t>
            </w:r>
          </w:p>
        </w:tc>
        <w:tc>
          <w:tcPr>
            <w:tcW w:w="1399" w:type="pct"/>
            <w:vAlign w:val="center"/>
          </w:tcPr>
          <w:p w:rsidR="00C72680" w:rsidRDefault="00A414DA" w:rsidP="00C726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315,75</w:t>
            </w:r>
          </w:p>
        </w:tc>
        <w:tc>
          <w:tcPr>
            <w:tcW w:w="1259" w:type="pct"/>
            <w:vAlign w:val="center"/>
          </w:tcPr>
          <w:p w:rsidR="00C72680" w:rsidRDefault="00C72680" w:rsidP="00C726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RPr="00C72680" w:rsidTr="003D2127">
        <w:tc>
          <w:tcPr>
            <w:tcW w:w="2342" w:type="pct"/>
            <w:vAlign w:val="center"/>
          </w:tcPr>
          <w:p w:rsidR="00926399" w:rsidRPr="00C72680" w:rsidRDefault="00C72680" w:rsidP="00C7268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399" w:type="pct"/>
            <w:vAlign w:val="center"/>
          </w:tcPr>
          <w:p w:rsidR="00926399" w:rsidRPr="00C72680" w:rsidRDefault="008D37AE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10 693,95</w:t>
            </w:r>
          </w:p>
        </w:tc>
        <w:tc>
          <w:tcPr>
            <w:tcW w:w="1259" w:type="pct"/>
            <w:vAlign w:val="center"/>
          </w:tcPr>
          <w:p w:rsidR="00926399" w:rsidRPr="00C72680" w:rsidRDefault="00C72680" w:rsidP="00C726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C72680">
              <w:rPr>
                <w:b/>
                <w:sz w:val="22"/>
                <w:szCs w:val="22"/>
              </w:rPr>
              <w:fldChar w:fldCharType="begin"/>
            </w:r>
            <w:r w:rsidRPr="00C72680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C72680"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  0,00</w:t>
            </w:r>
            <w:r w:rsidRPr="00C72680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64268F" w:rsidRDefault="0064268F" w:rsidP="006D13B1">
      <w:pPr>
        <w:pStyle w:val="Normlny1"/>
        <w:numPr>
          <w:ilvl w:val="0"/>
          <w:numId w:val="11"/>
        </w:numPr>
        <w:spacing w:before="360" w:after="60"/>
        <w:ind w:left="0" w:firstLine="0"/>
      </w:pPr>
      <w:r>
        <w:rPr>
          <w:b/>
        </w:rPr>
        <w:t xml:space="preserve"> </w:t>
      </w:r>
      <w:r w:rsidR="00B24CCD" w:rsidRPr="0064268F">
        <w:t xml:space="preserve">Prehľad </w:t>
      </w:r>
      <w:r w:rsidR="001D2C0C" w:rsidRPr="0064268F">
        <w:t>pohľadáv</w:t>
      </w:r>
      <w:r w:rsidR="00B24CCD" w:rsidRPr="0064268F">
        <w:t>o</w:t>
      </w:r>
      <w:r w:rsidR="001D2C0C" w:rsidRPr="0064268F">
        <w:t>k do</w:t>
      </w:r>
      <w:r w:rsidR="001A3508" w:rsidRPr="0064268F">
        <w:t xml:space="preserve"> uplynutia</w:t>
      </w:r>
      <w:r w:rsidR="001D2C0C" w:rsidRPr="0064268F">
        <w:t xml:space="preserve"> lehoty sp</w:t>
      </w:r>
      <w:r w:rsidR="002A13E1" w:rsidRPr="0064268F">
        <w:t>latnosti a</w:t>
      </w:r>
      <w:r w:rsidR="001A3508" w:rsidRPr="0064268F">
        <w:t> </w:t>
      </w:r>
      <w:r w:rsidR="002A13E1" w:rsidRPr="0064268F">
        <w:t>po</w:t>
      </w:r>
      <w:r w:rsidR="001A3508" w:rsidRPr="0064268F">
        <w:t xml:space="preserve"> uplynutí lehoty </w:t>
      </w:r>
      <w:r w:rsidR="002A13E1" w:rsidRPr="0064268F">
        <w:t>splatnosti.</w:t>
      </w:r>
    </w:p>
    <w:p w:rsidR="00326418" w:rsidRDefault="00326418" w:rsidP="00CB1592">
      <w:pPr>
        <w:pStyle w:val="Normlny1"/>
      </w:pPr>
      <w:r w:rsidRPr="0064268F">
        <w:t xml:space="preserve">Účtovná jednotka eviduje pohľadávky do lehoty splatnosti vo výške </w:t>
      </w:r>
      <w:r w:rsidR="00441E76">
        <w:t>7 761,51</w:t>
      </w:r>
      <w:r w:rsidRPr="0064268F">
        <w:t xml:space="preserve"> €, ide o Ostatné pohľadávky (315) vo výške </w:t>
      </w:r>
      <w:r w:rsidR="00441E76">
        <w:t>7 589,46</w:t>
      </w:r>
      <w:r w:rsidRPr="0064268F">
        <w:t> €</w:t>
      </w:r>
      <w:r w:rsidR="00441E76">
        <w:t xml:space="preserve"> a</w:t>
      </w:r>
      <w:r w:rsidRPr="0064268F">
        <w:t xml:space="preserve"> Iné pohľadávky (378) </w:t>
      </w:r>
      <w:r w:rsidR="008F3343">
        <w:t>vo výške 1</w:t>
      </w:r>
      <w:r w:rsidR="00441E76">
        <w:t>7</w:t>
      </w:r>
      <w:r w:rsidR="008F3343">
        <w:t>2,</w:t>
      </w:r>
      <w:r w:rsidR="00441E76">
        <w:t>0</w:t>
      </w:r>
      <w:r w:rsidR="008F3343">
        <w:t>5</w:t>
      </w:r>
      <w:r w:rsidRPr="0064268F">
        <w:t> €.</w:t>
      </w:r>
      <w:r w:rsidR="00441E76">
        <w:t xml:space="preserve"> Pohľadávky po lehote splatnosti sú vo výške 2 932,44 €, z toho Ostatné pohľadávky (315) sú vo výške 2 788,74 € a </w:t>
      </w:r>
      <w:r w:rsidR="006D13B1">
        <w:t>I</w:t>
      </w:r>
      <w:r w:rsidR="00441E76">
        <w:t>né pohľadávky (3</w:t>
      </w:r>
      <w:r w:rsidR="006D13B1">
        <w:t>78</w:t>
      </w:r>
      <w:r w:rsidR="00441E76">
        <w:t>)</w:t>
      </w:r>
      <w:r w:rsidR="006D13B1">
        <w:t xml:space="preserve"> vo výške 143,70 €.</w:t>
      </w:r>
    </w:p>
    <w:p w:rsidR="006D13B1" w:rsidRDefault="006D13B1" w:rsidP="006D13B1"/>
    <w:p w:rsidR="006D13B1" w:rsidRPr="006D13B1" w:rsidRDefault="006D13B1" w:rsidP="006D13B1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0"/>
        <w:gridCol w:w="3523"/>
        <w:gridCol w:w="3370"/>
      </w:tblGrid>
      <w:tr w:rsidR="004F5F27" w:rsidRPr="00D90FC4" w:rsidTr="003D2127">
        <w:tc>
          <w:tcPr>
            <w:tcW w:w="1572" w:type="pct"/>
            <w:vAlign w:val="center"/>
          </w:tcPr>
          <w:p w:rsidR="004F5F27" w:rsidRPr="009D320B" w:rsidRDefault="004F5F27" w:rsidP="00326418">
            <w:pPr>
              <w:keepNext/>
              <w:spacing w:before="40" w:after="4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1752" w:type="pct"/>
            <w:vAlign w:val="center"/>
          </w:tcPr>
          <w:p w:rsidR="004F5F27" w:rsidRDefault="004F5F27" w:rsidP="00326418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676" w:type="pct"/>
            <w:vAlign w:val="center"/>
          </w:tcPr>
          <w:p w:rsidR="004F5F27" w:rsidRPr="00D90FC4" w:rsidRDefault="004F5F27" w:rsidP="00326418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41E76" w:rsidRPr="00D90FC4" w:rsidTr="003D2127">
        <w:tc>
          <w:tcPr>
            <w:tcW w:w="1572" w:type="pct"/>
            <w:vAlign w:val="center"/>
          </w:tcPr>
          <w:p w:rsidR="00441E76" w:rsidRPr="00D90FC4" w:rsidRDefault="00441E76" w:rsidP="00441E76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1752" w:type="pct"/>
            <w:vAlign w:val="center"/>
          </w:tcPr>
          <w:p w:rsidR="00441E76" w:rsidRPr="00D90FC4" w:rsidRDefault="00441E76" w:rsidP="00441E7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4 013,80</w:t>
            </w:r>
          </w:p>
        </w:tc>
        <w:tc>
          <w:tcPr>
            <w:tcW w:w="1676" w:type="pct"/>
            <w:vAlign w:val="center"/>
          </w:tcPr>
          <w:p w:rsidR="00441E76" w:rsidRPr="00D90FC4" w:rsidRDefault="006D13B1" w:rsidP="006D13B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7 761,51</w:t>
            </w:r>
          </w:p>
        </w:tc>
      </w:tr>
      <w:tr w:rsidR="00441E76" w:rsidRPr="00D90FC4" w:rsidTr="003D2127">
        <w:tc>
          <w:tcPr>
            <w:tcW w:w="1572" w:type="pct"/>
            <w:vAlign w:val="center"/>
          </w:tcPr>
          <w:p w:rsidR="00441E76" w:rsidRPr="00D90FC4" w:rsidRDefault="00441E76" w:rsidP="00441E76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752" w:type="pct"/>
            <w:vAlign w:val="center"/>
          </w:tcPr>
          <w:p w:rsidR="00441E76" w:rsidRPr="00D90FC4" w:rsidRDefault="00441E76" w:rsidP="00441E7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1 462,50</w:t>
            </w:r>
          </w:p>
        </w:tc>
        <w:tc>
          <w:tcPr>
            <w:tcW w:w="1676" w:type="pct"/>
            <w:vAlign w:val="center"/>
          </w:tcPr>
          <w:p w:rsidR="00441E76" w:rsidRPr="00D90FC4" w:rsidRDefault="006D13B1" w:rsidP="00441E7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2 932,44</w:t>
            </w:r>
          </w:p>
        </w:tc>
      </w:tr>
      <w:tr w:rsidR="008F3343" w:rsidRPr="00D90FC4" w:rsidTr="003D2127">
        <w:tc>
          <w:tcPr>
            <w:tcW w:w="1572" w:type="pct"/>
            <w:vAlign w:val="center"/>
          </w:tcPr>
          <w:p w:rsidR="008F3343" w:rsidRPr="00D90FC4" w:rsidRDefault="008F3343" w:rsidP="008F3343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1752" w:type="pct"/>
            <w:vAlign w:val="center"/>
          </w:tcPr>
          <w:p w:rsidR="008F3343" w:rsidRPr="00D90FC4" w:rsidRDefault="008F3343" w:rsidP="008F334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C72680">
              <w:rPr>
                <w:b/>
                <w:sz w:val="22"/>
                <w:szCs w:val="22"/>
              </w:rPr>
              <w:fldChar w:fldCharType="begin"/>
            </w:r>
            <w:r w:rsidRPr="00C72680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C72680">
              <w:rPr>
                <w:b/>
                <w:sz w:val="22"/>
                <w:szCs w:val="22"/>
              </w:rPr>
              <w:fldChar w:fldCharType="separate"/>
            </w:r>
            <w:r w:rsidR="006D13B1">
              <w:rPr>
                <w:b/>
                <w:noProof/>
                <w:sz w:val="22"/>
                <w:szCs w:val="22"/>
              </w:rPr>
              <w:t>5 476,30</w:t>
            </w:r>
            <w:r w:rsidRPr="00C72680"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676" w:type="pct"/>
            <w:vAlign w:val="center"/>
          </w:tcPr>
          <w:p w:rsidR="008F3343" w:rsidRPr="00D90FC4" w:rsidRDefault="008F3343" w:rsidP="008F334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C72680">
              <w:rPr>
                <w:b/>
                <w:sz w:val="22"/>
                <w:szCs w:val="22"/>
              </w:rPr>
              <w:fldChar w:fldCharType="begin"/>
            </w:r>
            <w:r w:rsidRPr="00C72680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C72680">
              <w:rPr>
                <w:b/>
                <w:sz w:val="22"/>
                <w:szCs w:val="22"/>
              </w:rPr>
              <w:fldChar w:fldCharType="separate"/>
            </w:r>
            <w:r w:rsidR="006D13B1">
              <w:rPr>
                <w:b/>
                <w:noProof/>
                <w:sz w:val="22"/>
                <w:szCs w:val="22"/>
              </w:rPr>
              <w:t>10 693,95</w:t>
            </w:r>
            <w:r w:rsidRPr="00C72680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FB1DB9" w:rsidRDefault="00FB1DB9" w:rsidP="006D13B1">
      <w:pPr>
        <w:numPr>
          <w:ilvl w:val="0"/>
          <w:numId w:val="11"/>
        </w:numPr>
        <w:spacing w:before="240"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</w:t>
      </w:r>
      <w:r w:rsidR="00CB1592">
        <w:rPr>
          <w:sz w:val="22"/>
          <w:szCs w:val="22"/>
        </w:rPr>
        <w:t> </w:t>
      </w:r>
      <w:r w:rsidRPr="00D63498">
        <w:rPr>
          <w:sz w:val="22"/>
          <w:szCs w:val="22"/>
        </w:rPr>
        <w:t>významných položkách časového rozlíšenia nákladov budúcich období a príjmov budúcich období.</w:t>
      </w:r>
    </w:p>
    <w:p w:rsidR="00AF23A1" w:rsidRDefault="00145671" w:rsidP="001456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eviduje náklady budúcich období v celkovej výške </w:t>
      </w:r>
      <w:r w:rsidR="006D13B1">
        <w:rPr>
          <w:sz w:val="22"/>
          <w:szCs w:val="22"/>
        </w:rPr>
        <w:t>265,84</w:t>
      </w:r>
      <w:r>
        <w:rPr>
          <w:sz w:val="22"/>
          <w:szCs w:val="22"/>
        </w:rPr>
        <w:t xml:space="preserve"> €. Ide o poistenie </w:t>
      </w:r>
      <w:r w:rsidR="006D13B1">
        <w:rPr>
          <w:sz w:val="22"/>
          <w:szCs w:val="22"/>
        </w:rPr>
        <w:t>majetku</w:t>
      </w:r>
      <w:r>
        <w:rPr>
          <w:sz w:val="22"/>
          <w:szCs w:val="22"/>
        </w:rPr>
        <w:t xml:space="preserve"> vo výške </w:t>
      </w:r>
      <w:r w:rsidR="006D13B1">
        <w:rPr>
          <w:sz w:val="22"/>
          <w:szCs w:val="22"/>
        </w:rPr>
        <w:t>179,90 </w:t>
      </w:r>
      <w:r>
        <w:rPr>
          <w:sz w:val="22"/>
          <w:szCs w:val="22"/>
        </w:rPr>
        <w:t>€</w:t>
      </w:r>
      <w:r w:rsidR="008F3343">
        <w:rPr>
          <w:sz w:val="22"/>
          <w:szCs w:val="22"/>
        </w:rPr>
        <w:t xml:space="preserve">, </w:t>
      </w:r>
      <w:r w:rsidR="006D13B1">
        <w:rPr>
          <w:sz w:val="22"/>
          <w:szCs w:val="22"/>
        </w:rPr>
        <w:t xml:space="preserve">diaľničnú známku v hodnote 19,73 € </w:t>
      </w:r>
      <w:r w:rsidR="008F3343">
        <w:rPr>
          <w:sz w:val="22"/>
          <w:szCs w:val="22"/>
        </w:rPr>
        <w:t>a webovú</w:t>
      </w:r>
      <w:r>
        <w:rPr>
          <w:sz w:val="22"/>
          <w:szCs w:val="22"/>
        </w:rPr>
        <w:t xml:space="preserve"> </w:t>
      </w:r>
      <w:r w:rsidR="006D13B1">
        <w:rPr>
          <w:sz w:val="22"/>
          <w:szCs w:val="22"/>
        </w:rPr>
        <w:t>doménu a</w:t>
      </w:r>
      <w:r w:rsidR="00CB1592">
        <w:rPr>
          <w:sz w:val="22"/>
          <w:szCs w:val="22"/>
        </w:rPr>
        <w:t xml:space="preserve"> </w:t>
      </w:r>
      <w:proofErr w:type="spellStart"/>
      <w:r w:rsidR="006D13B1">
        <w:rPr>
          <w:sz w:val="22"/>
          <w:szCs w:val="22"/>
        </w:rPr>
        <w:t>hosting</w:t>
      </w:r>
      <w:proofErr w:type="spellEnd"/>
      <w:r w:rsidR="006D13B1">
        <w:rPr>
          <w:sz w:val="22"/>
          <w:szCs w:val="22"/>
        </w:rPr>
        <w:t xml:space="preserve"> vo výške 66,21</w:t>
      </w:r>
      <w:r w:rsidR="007779B1">
        <w:rPr>
          <w:sz w:val="22"/>
          <w:szCs w:val="22"/>
        </w:rPr>
        <w:t> €.</w:t>
      </w:r>
    </w:p>
    <w:p w:rsidR="00922A1B" w:rsidRDefault="00B24CCD" w:rsidP="0061666A">
      <w:pPr>
        <w:numPr>
          <w:ilvl w:val="0"/>
          <w:numId w:val="11"/>
        </w:numPr>
        <w:spacing w:before="240"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p w:rsidR="00AA0A01" w:rsidRDefault="00AA0A01" w:rsidP="004F21C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 začiatku účtovného obdobia b</w:t>
      </w:r>
      <w:r w:rsidR="0061666A">
        <w:rPr>
          <w:sz w:val="22"/>
          <w:szCs w:val="22"/>
        </w:rPr>
        <w:t>olo vlastné imanie vo výške 26 </w:t>
      </w:r>
      <w:r>
        <w:rPr>
          <w:sz w:val="22"/>
          <w:szCs w:val="22"/>
        </w:rPr>
        <w:t>8</w:t>
      </w:r>
      <w:r w:rsidR="0061666A">
        <w:rPr>
          <w:sz w:val="22"/>
          <w:szCs w:val="22"/>
        </w:rPr>
        <w:t>38,91</w:t>
      </w:r>
      <w:r>
        <w:rPr>
          <w:sz w:val="22"/>
          <w:szCs w:val="22"/>
        </w:rPr>
        <w:t> €. V priebehu účtovného obdobia účtovná jednotka presunula Výsledok hospodárenia za rok 202</w:t>
      </w:r>
      <w:r w:rsidR="0061666A">
        <w:rPr>
          <w:sz w:val="22"/>
          <w:szCs w:val="22"/>
        </w:rPr>
        <w:t>3</w:t>
      </w:r>
      <w:r>
        <w:rPr>
          <w:sz w:val="22"/>
          <w:szCs w:val="22"/>
        </w:rPr>
        <w:t>, ktorým bol</w:t>
      </w:r>
      <w:r w:rsidR="0061666A">
        <w:rPr>
          <w:sz w:val="22"/>
          <w:szCs w:val="22"/>
        </w:rPr>
        <w:t>a strata</w:t>
      </w:r>
      <w:r>
        <w:rPr>
          <w:sz w:val="22"/>
          <w:szCs w:val="22"/>
        </w:rPr>
        <w:t xml:space="preserve"> vo výške </w:t>
      </w:r>
      <w:r w:rsidR="0061666A">
        <w:rPr>
          <w:sz w:val="22"/>
          <w:szCs w:val="22"/>
        </w:rPr>
        <w:t>1 889,87 </w:t>
      </w:r>
      <w:r>
        <w:rPr>
          <w:sz w:val="22"/>
          <w:szCs w:val="22"/>
        </w:rPr>
        <w:t xml:space="preserve">€ do </w:t>
      </w:r>
      <w:proofErr w:type="spellStart"/>
      <w:r>
        <w:rPr>
          <w:sz w:val="22"/>
          <w:szCs w:val="22"/>
        </w:rPr>
        <w:t>Nevysporiadeného</w:t>
      </w:r>
      <w:proofErr w:type="spellEnd"/>
      <w:r>
        <w:rPr>
          <w:sz w:val="22"/>
          <w:szCs w:val="22"/>
        </w:rPr>
        <w:t xml:space="preserve"> výsledku hospodárenia minulých rokov na základe rozhodnutia Snemu. </w:t>
      </w: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hospodárenia minulých rokov bol znížený </w:t>
      </w:r>
      <w:r w:rsidR="0061666A">
        <w:rPr>
          <w:sz w:val="22"/>
          <w:szCs w:val="22"/>
        </w:rPr>
        <w:t>aj o sumu 4 0</w:t>
      </w:r>
      <w:r>
        <w:rPr>
          <w:sz w:val="22"/>
          <w:szCs w:val="22"/>
        </w:rPr>
        <w:t>00,00 €, z d</w:t>
      </w:r>
      <w:r w:rsidR="00E969A8">
        <w:rPr>
          <w:sz w:val="22"/>
          <w:szCs w:val="22"/>
        </w:rPr>
        <w:t xml:space="preserve">ôvodu opravy účtovania dotácie z roku 2023 od Nadácie rodiny </w:t>
      </w:r>
      <w:proofErr w:type="spellStart"/>
      <w:r w:rsidR="00E969A8">
        <w:rPr>
          <w:sz w:val="22"/>
          <w:szCs w:val="22"/>
        </w:rPr>
        <w:t>Kúšikovcov</w:t>
      </w:r>
      <w:proofErr w:type="spellEnd"/>
      <w:r w:rsidR="00E969A8">
        <w:rPr>
          <w:sz w:val="22"/>
          <w:szCs w:val="22"/>
        </w:rPr>
        <w:t xml:space="preserve">, ktorá bola použitá na výdavky spojené s vŕtaním studne v Útulku Lúčky. Dotácia bola preúčtovaná </w:t>
      </w:r>
      <w:r>
        <w:rPr>
          <w:sz w:val="22"/>
          <w:szCs w:val="22"/>
        </w:rPr>
        <w:t>na úč</w:t>
      </w:r>
      <w:r w:rsidR="00E969A8">
        <w:rPr>
          <w:sz w:val="22"/>
          <w:szCs w:val="22"/>
        </w:rPr>
        <w:t>e</w:t>
      </w:r>
      <w:r>
        <w:rPr>
          <w:sz w:val="22"/>
          <w:szCs w:val="22"/>
        </w:rPr>
        <w:t xml:space="preserve">t </w:t>
      </w:r>
      <w:r w:rsidR="00E969A8">
        <w:rPr>
          <w:sz w:val="22"/>
          <w:szCs w:val="22"/>
        </w:rPr>
        <w:t>(</w:t>
      </w:r>
      <w:r>
        <w:rPr>
          <w:sz w:val="22"/>
          <w:szCs w:val="22"/>
        </w:rPr>
        <w:t>384</w:t>
      </w:r>
      <w:r w:rsidR="00E969A8">
        <w:rPr>
          <w:sz w:val="22"/>
          <w:szCs w:val="22"/>
        </w:rPr>
        <w:t>) Výnosy budúcich období</w:t>
      </w:r>
      <w:r>
        <w:rPr>
          <w:sz w:val="22"/>
          <w:szCs w:val="22"/>
        </w:rPr>
        <w:t xml:space="preserve">. </w:t>
      </w:r>
      <w:r w:rsidR="003D2127">
        <w:rPr>
          <w:sz w:val="22"/>
          <w:szCs w:val="22"/>
        </w:rPr>
        <w:t xml:space="preserve">V sledovanom účtovnom období dosiahla účtovná jednotka hospodársky výsledok – strata vo výške </w:t>
      </w:r>
      <w:r w:rsidR="00E969A8">
        <w:rPr>
          <w:sz w:val="22"/>
          <w:szCs w:val="22"/>
        </w:rPr>
        <w:t>7 562,</w:t>
      </w:r>
      <w:r w:rsidR="005047C6">
        <w:rPr>
          <w:sz w:val="22"/>
          <w:szCs w:val="22"/>
        </w:rPr>
        <w:t>60</w:t>
      </w:r>
      <w:r w:rsidR="003D2127">
        <w:rPr>
          <w:sz w:val="22"/>
          <w:szCs w:val="22"/>
        </w:rPr>
        <w:t xml:space="preserve"> €. </w:t>
      </w:r>
      <w:r>
        <w:rPr>
          <w:sz w:val="22"/>
          <w:szCs w:val="22"/>
        </w:rPr>
        <w:t>Vlastné imanie účtovnej jednotky je tak na konci účtovného obdobia vo výške</w:t>
      </w:r>
      <w:r w:rsidR="00E969A8">
        <w:rPr>
          <w:sz w:val="22"/>
          <w:szCs w:val="22"/>
        </w:rPr>
        <w:t xml:space="preserve"> 15 276,</w:t>
      </w:r>
      <w:r w:rsidR="005047C6">
        <w:rPr>
          <w:sz w:val="22"/>
          <w:szCs w:val="22"/>
        </w:rPr>
        <w:t>31</w:t>
      </w:r>
      <w:r w:rsidR="00E969A8">
        <w:rPr>
          <w:sz w:val="22"/>
          <w:szCs w:val="22"/>
        </w:rPr>
        <w:t> €.</w:t>
      </w:r>
      <w:r>
        <w:rPr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9"/>
        <w:gridCol w:w="1689"/>
        <w:gridCol w:w="1134"/>
        <w:gridCol w:w="1128"/>
        <w:gridCol w:w="1132"/>
        <w:gridCol w:w="1411"/>
      </w:tblGrid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3D2127">
        <w:trPr>
          <w:cantSplit/>
          <w:trHeight w:val="284"/>
        </w:trPr>
        <w:tc>
          <w:tcPr>
            <w:tcW w:w="5000" w:type="pct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3D2127">
        <w:trPr>
          <w:cantSplit/>
          <w:trHeight w:val="170"/>
        </w:trPr>
        <w:tc>
          <w:tcPr>
            <w:tcW w:w="5000" w:type="pct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FE33C2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FE33C2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FE33C2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284"/>
        </w:trPr>
        <w:tc>
          <w:tcPr>
            <w:tcW w:w="5000" w:type="pct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840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4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3" w:type="pct"/>
            <w:vAlign w:val="center"/>
          </w:tcPr>
          <w:p w:rsidR="00B24CCD" w:rsidRPr="00D90FC4" w:rsidRDefault="00B24CCD" w:rsidP="0014567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3D2127">
        <w:trPr>
          <w:cantSplit/>
          <w:trHeight w:val="284"/>
        </w:trPr>
        <w:tc>
          <w:tcPr>
            <w:tcW w:w="5000" w:type="pct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AA0A01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840" w:type="pct"/>
            <w:vAlign w:val="center"/>
          </w:tcPr>
          <w:p w:rsidR="00AA0A01" w:rsidRPr="00D90FC4" w:rsidRDefault="00977360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28 728,78</w:t>
            </w:r>
          </w:p>
        </w:tc>
        <w:tc>
          <w:tcPr>
            <w:tcW w:w="564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AA0A01" w:rsidRPr="00D90FC4" w:rsidRDefault="00977360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</w:t>
            </w:r>
            <w:r w:rsidR="00AA0A01">
              <w:rPr>
                <w:sz w:val="22"/>
                <w:szCs w:val="22"/>
              </w:rPr>
              <w:t>00,00</w:t>
            </w:r>
          </w:p>
        </w:tc>
        <w:tc>
          <w:tcPr>
            <w:tcW w:w="563" w:type="pct"/>
            <w:vAlign w:val="center"/>
          </w:tcPr>
          <w:p w:rsidR="00AA0A01" w:rsidRPr="00D90FC4" w:rsidRDefault="00977360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-1 889,87</w:t>
            </w:r>
          </w:p>
        </w:tc>
        <w:tc>
          <w:tcPr>
            <w:tcW w:w="703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=SUM(LEFT) \# "# ##0,00" </w:instrText>
            </w:r>
            <w:r>
              <w:rPr>
                <w:sz w:val="22"/>
                <w:szCs w:val="22"/>
              </w:rPr>
              <w:fldChar w:fldCharType="separate"/>
            </w:r>
            <w:r w:rsidR="00977360">
              <w:rPr>
                <w:noProof/>
                <w:sz w:val="22"/>
                <w:szCs w:val="22"/>
              </w:rPr>
              <w:t>22 838,91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AA0A01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840" w:type="pct"/>
            <w:vAlign w:val="center"/>
          </w:tcPr>
          <w:p w:rsidR="00AA0A01" w:rsidRPr="00D90FC4" w:rsidRDefault="00977360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-1 889,87</w:t>
            </w:r>
          </w:p>
        </w:tc>
        <w:tc>
          <w:tcPr>
            <w:tcW w:w="564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1" w:type="pct"/>
            <w:vAlign w:val="center"/>
          </w:tcPr>
          <w:p w:rsidR="00AA0A01" w:rsidRPr="00D90FC4" w:rsidRDefault="00977360" w:rsidP="005047C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7 562,</w:t>
            </w:r>
            <w:r w:rsidR="005047C6">
              <w:rPr>
                <w:sz w:val="22"/>
                <w:szCs w:val="22"/>
              </w:rPr>
              <w:t>60</w:t>
            </w:r>
          </w:p>
        </w:tc>
        <w:tc>
          <w:tcPr>
            <w:tcW w:w="563" w:type="pct"/>
            <w:vAlign w:val="center"/>
          </w:tcPr>
          <w:p w:rsidR="00AA0A01" w:rsidRPr="00D90FC4" w:rsidRDefault="00977360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1 889,87</w:t>
            </w:r>
          </w:p>
        </w:tc>
        <w:tc>
          <w:tcPr>
            <w:tcW w:w="703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=SUM(LEFT) \# "# ##0,00" </w:instrText>
            </w:r>
            <w:r>
              <w:rPr>
                <w:sz w:val="22"/>
                <w:szCs w:val="22"/>
              </w:rPr>
              <w:fldChar w:fldCharType="separate"/>
            </w:r>
            <w:r w:rsidR="005047C6">
              <w:rPr>
                <w:noProof/>
                <w:sz w:val="22"/>
                <w:szCs w:val="22"/>
              </w:rPr>
              <w:t>-7 562,60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AA0A01" w:rsidRPr="00D90FC4" w:rsidTr="003D2127">
        <w:trPr>
          <w:cantSplit/>
          <w:trHeight w:val="170"/>
        </w:trPr>
        <w:tc>
          <w:tcPr>
            <w:tcW w:w="1770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40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977360">
              <w:rPr>
                <w:b/>
                <w:noProof/>
                <w:sz w:val="22"/>
                <w:szCs w:val="22"/>
              </w:rPr>
              <w:t>26 838,91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564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3D2127">
              <w:rPr>
                <w:b/>
                <w:noProof/>
                <w:sz w:val="22"/>
                <w:szCs w:val="22"/>
              </w:rPr>
              <w:t xml:space="preserve">   0,00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561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5047C6">
              <w:rPr>
                <w:b/>
                <w:noProof/>
                <w:sz w:val="22"/>
                <w:szCs w:val="22"/>
              </w:rPr>
              <w:t>11 562,60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563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1D550B">
              <w:rPr>
                <w:b/>
                <w:noProof/>
                <w:sz w:val="22"/>
                <w:szCs w:val="22"/>
              </w:rPr>
              <w:t xml:space="preserve">   0,00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703" w:type="pct"/>
            <w:vAlign w:val="center"/>
          </w:tcPr>
          <w:p w:rsidR="00AA0A01" w:rsidRPr="00D90FC4" w:rsidRDefault="00AA0A01" w:rsidP="00AA0A01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5047C6">
              <w:rPr>
                <w:b/>
                <w:noProof/>
                <w:sz w:val="22"/>
                <w:szCs w:val="22"/>
              </w:rPr>
              <w:t>15 276,31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3A64F4" w:rsidRPr="00CB1592" w:rsidRDefault="00C7402D" w:rsidP="004F21C9">
      <w:pPr>
        <w:pStyle w:val="Normlny1"/>
        <w:numPr>
          <w:ilvl w:val="0"/>
          <w:numId w:val="11"/>
        </w:numPr>
        <w:spacing w:before="360"/>
        <w:ind w:left="0" w:firstLine="0"/>
      </w:pPr>
      <w:r>
        <w:t xml:space="preserve"> </w:t>
      </w:r>
      <w:r w:rsidR="003A64F4" w:rsidRPr="00CB1592">
        <w:t>Opis a vyčíslenie jednotlivých druhov fondov tvorených podľa osobitných predpisov</w:t>
      </w:r>
      <w:r>
        <w:t xml:space="preserve"> neeviduje</w:t>
      </w:r>
      <w:r w:rsidR="002A13E1" w:rsidRPr="00CB1592">
        <w:t>.</w:t>
      </w:r>
    </w:p>
    <w:p w:rsidR="00DB1285" w:rsidRDefault="00DB5C6F" w:rsidP="004F21C9">
      <w:pPr>
        <w:pStyle w:val="Normlny1"/>
        <w:numPr>
          <w:ilvl w:val="0"/>
          <w:numId w:val="11"/>
        </w:numPr>
        <w:spacing w:before="240" w:after="60"/>
        <w:ind w:left="0" w:firstLine="0"/>
      </w:pPr>
      <w:r>
        <w:t xml:space="preserve"> </w:t>
      </w:r>
      <w:r w:rsidR="00EC748F" w:rsidRPr="00D90FC4">
        <w:t xml:space="preserve">Informácia </w:t>
      </w:r>
      <w:r w:rsidR="00DB1285" w:rsidRPr="00357FA2">
        <w:t>o</w:t>
      </w:r>
      <w:r w:rsidR="004A32A4" w:rsidRPr="00357FA2">
        <w:t> </w:t>
      </w:r>
      <w:r w:rsidR="00DB1285" w:rsidRPr="00357FA2">
        <w:t>rozdelení</w:t>
      </w:r>
      <w:r w:rsidR="004A32A4" w:rsidRPr="00357FA2">
        <w:t xml:space="preserve"> účtovného</w:t>
      </w:r>
      <w:r w:rsidR="00DB1285" w:rsidRPr="00357FA2">
        <w:t xml:space="preserve"> </w:t>
      </w:r>
      <w:r w:rsidR="00922A1B" w:rsidRPr="00357FA2">
        <w:t xml:space="preserve">zisku alebo </w:t>
      </w:r>
      <w:r w:rsidR="001A3508">
        <w:t>o</w:t>
      </w:r>
      <w:r w:rsidR="0011736E">
        <w:t> </w:t>
      </w:r>
      <w:r w:rsidR="00922A1B" w:rsidRPr="00357FA2">
        <w:t>vysporiadaní</w:t>
      </w:r>
      <w:r w:rsidR="004A32A4" w:rsidRPr="00357FA2">
        <w:t xml:space="preserve"> účtovnej</w:t>
      </w:r>
      <w:r w:rsidR="00922A1B" w:rsidRPr="00357FA2">
        <w:t xml:space="preserve"> straty </w:t>
      </w:r>
      <w:r w:rsidR="0010677F" w:rsidRPr="00357FA2">
        <w:t>za</w:t>
      </w:r>
      <w:r w:rsidR="0010677F">
        <w:t xml:space="preserve"> bezprostredne predchádzajúce účtovné obdobie</w:t>
      </w:r>
      <w:r w:rsidR="00922A1B" w:rsidRPr="00D90FC4"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89"/>
        <w:gridCol w:w="3364"/>
      </w:tblGrid>
      <w:tr w:rsidR="00B24CCD" w:rsidRPr="0011736E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11736E" w:rsidRDefault="00B24CCD" w:rsidP="009F0324">
            <w:pPr>
              <w:pStyle w:val="Normlny1"/>
              <w:spacing w:before="40" w:after="40"/>
              <w:jc w:val="center"/>
              <w:rPr>
                <w:b/>
              </w:rPr>
            </w:pPr>
            <w:r w:rsidRPr="0011736E">
              <w:rPr>
                <w:b/>
              </w:rPr>
              <w:lastRenderedPageBreak/>
              <w:t>Názov položky</w:t>
            </w:r>
          </w:p>
        </w:tc>
        <w:tc>
          <w:tcPr>
            <w:tcW w:w="1673" w:type="pct"/>
            <w:vAlign w:val="center"/>
          </w:tcPr>
          <w:p w:rsidR="00B24CCD" w:rsidRPr="0011736E" w:rsidRDefault="00B24CCD" w:rsidP="009F0324">
            <w:pPr>
              <w:pStyle w:val="Normlny1"/>
              <w:spacing w:before="40" w:after="40"/>
              <w:jc w:val="center"/>
              <w:rPr>
                <w:b/>
              </w:rPr>
            </w:pPr>
            <w:r w:rsidRPr="0011736E">
              <w:rPr>
                <w:b/>
              </w:rPr>
              <w:t>Bezprostredne predchádzajúce účtovné obdobie</w:t>
            </w: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5000" w:type="pct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503DA2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Úhrada </w:t>
            </w:r>
            <w:r w:rsidR="00B24CCD" w:rsidRPr="00D90FC4">
              <w:rPr>
                <w:color w:val="000000"/>
                <w:sz w:val="22"/>
                <w:szCs w:val="22"/>
              </w:rPr>
              <w:t>straty minulých období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1D550B" w:rsidP="001D55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-1 889,87</w:t>
            </w:r>
          </w:p>
        </w:tc>
      </w:tr>
      <w:tr w:rsidR="00B24CCD" w:rsidRPr="00D90FC4" w:rsidTr="003D2127">
        <w:trPr>
          <w:trHeight w:val="227"/>
        </w:trPr>
        <w:tc>
          <w:tcPr>
            <w:tcW w:w="5000" w:type="pct"/>
            <w:gridSpan w:val="2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A12347">
              <w:rPr>
                <w:color w:val="000000"/>
                <w:sz w:val="22"/>
                <w:szCs w:val="22"/>
              </w:rPr>
              <w:t> </w:t>
            </w:r>
            <w:r w:rsidRPr="00D90FC4">
              <w:rPr>
                <w:color w:val="000000"/>
                <w:sz w:val="22"/>
                <w:szCs w:val="22"/>
              </w:rPr>
              <w:t>rezervného fondu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A12347">
              <w:rPr>
                <w:color w:val="000000"/>
                <w:sz w:val="22"/>
                <w:szCs w:val="22"/>
              </w:rPr>
              <w:t> </w:t>
            </w:r>
            <w:r w:rsidRPr="00D90FC4">
              <w:rPr>
                <w:color w:val="000000"/>
                <w:sz w:val="22"/>
                <w:szCs w:val="22"/>
              </w:rPr>
              <w:t>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A12347">
              <w:rPr>
                <w:color w:val="000000"/>
                <w:sz w:val="22"/>
                <w:szCs w:val="22"/>
              </w:rPr>
              <w:t> </w:t>
            </w:r>
            <w:r w:rsidRPr="00D90FC4">
              <w:rPr>
                <w:color w:val="000000"/>
                <w:sz w:val="22"/>
                <w:szCs w:val="22"/>
              </w:rPr>
              <w:t>ostatných fondov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1D550B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-1 889,87</w:t>
            </w:r>
          </w:p>
        </w:tc>
      </w:tr>
      <w:tr w:rsidR="00B24CCD" w:rsidRPr="00D90FC4" w:rsidTr="003D2127">
        <w:trPr>
          <w:trHeight w:val="227"/>
        </w:trPr>
        <w:tc>
          <w:tcPr>
            <w:tcW w:w="3327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1673" w:type="pct"/>
            <w:noWrap/>
            <w:vAlign w:val="center"/>
          </w:tcPr>
          <w:p w:rsidR="00B24CCD" w:rsidRPr="00D90FC4" w:rsidRDefault="00B24CCD" w:rsidP="009F0324">
            <w:pPr>
              <w:spacing w:before="40" w:after="4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E969A8">
      <w:pPr>
        <w:numPr>
          <w:ilvl w:val="0"/>
          <w:numId w:val="11"/>
        </w:numPr>
        <w:spacing w:before="3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10239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0"/>
        <w:gridCol w:w="2126"/>
        <w:gridCol w:w="1134"/>
        <w:gridCol w:w="1134"/>
        <w:gridCol w:w="1134"/>
        <w:gridCol w:w="2091"/>
      </w:tblGrid>
      <w:tr w:rsidR="00B24CCD" w:rsidRPr="00D90FC4" w:rsidTr="003D2127">
        <w:tc>
          <w:tcPr>
            <w:tcW w:w="2620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12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13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13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209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3D2127">
        <w:tc>
          <w:tcPr>
            <w:tcW w:w="2620" w:type="dxa"/>
            <w:vAlign w:val="center"/>
          </w:tcPr>
          <w:p w:rsidR="00B24CCD" w:rsidRPr="00D90FC4" w:rsidRDefault="00B24CCD" w:rsidP="0075299F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126" w:type="dxa"/>
          </w:tcPr>
          <w:p w:rsidR="00B24CCD" w:rsidRPr="00D90FC4" w:rsidRDefault="00D7387F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134" w:type="dxa"/>
          </w:tcPr>
          <w:p w:rsidR="00B24CCD" w:rsidRPr="00D90FC4" w:rsidRDefault="00B24CCD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B24CCD" w:rsidRPr="00D90FC4" w:rsidRDefault="00B24CCD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B24CCD" w:rsidRPr="00D90FC4" w:rsidRDefault="00B24CCD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091" w:type="dxa"/>
          </w:tcPr>
          <w:p w:rsidR="00B24CCD" w:rsidRPr="00D90FC4" w:rsidRDefault="0075299F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3D2127" w:rsidRPr="00D90FC4" w:rsidTr="003D2127">
        <w:tc>
          <w:tcPr>
            <w:tcW w:w="2620" w:type="dxa"/>
            <w:vAlign w:val="center"/>
          </w:tcPr>
          <w:p w:rsidR="003D2127" w:rsidRPr="00D90FC4" w:rsidRDefault="003D2127" w:rsidP="003D212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– spotreba vody</w:t>
            </w:r>
          </w:p>
        </w:tc>
        <w:tc>
          <w:tcPr>
            <w:tcW w:w="2126" w:type="dxa"/>
          </w:tcPr>
          <w:p w:rsidR="003D2127" w:rsidRPr="00D90FC4" w:rsidRDefault="001D550B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241,03</w:t>
            </w:r>
          </w:p>
        </w:tc>
        <w:tc>
          <w:tcPr>
            <w:tcW w:w="1134" w:type="dxa"/>
          </w:tcPr>
          <w:p w:rsidR="003D2127" w:rsidRPr="00D90FC4" w:rsidRDefault="001D550B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327,98</w:t>
            </w:r>
          </w:p>
        </w:tc>
        <w:tc>
          <w:tcPr>
            <w:tcW w:w="1134" w:type="dxa"/>
          </w:tcPr>
          <w:p w:rsidR="003D2127" w:rsidRPr="00D90FC4" w:rsidRDefault="001D550B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241,03</w:t>
            </w:r>
          </w:p>
        </w:tc>
        <w:tc>
          <w:tcPr>
            <w:tcW w:w="1134" w:type="dxa"/>
          </w:tcPr>
          <w:p w:rsidR="003D2127" w:rsidRPr="00D90FC4" w:rsidRDefault="003D2127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1" w:type="dxa"/>
          </w:tcPr>
          <w:p w:rsidR="003D2127" w:rsidRPr="00D90FC4" w:rsidRDefault="003D2127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=SUM(LEFT) \# "# ##0,00" </w:instrText>
            </w:r>
            <w:r>
              <w:rPr>
                <w:sz w:val="22"/>
                <w:szCs w:val="22"/>
              </w:rPr>
              <w:fldChar w:fldCharType="separate"/>
            </w:r>
            <w:r w:rsidR="001D550B">
              <w:rPr>
                <w:noProof/>
                <w:sz w:val="22"/>
                <w:szCs w:val="22"/>
              </w:rPr>
              <w:t xml:space="preserve"> 327,98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3D2127" w:rsidRPr="00D90FC4" w:rsidTr="003D2127">
        <w:tc>
          <w:tcPr>
            <w:tcW w:w="2620" w:type="dxa"/>
            <w:vAlign w:val="center"/>
          </w:tcPr>
          <w:p w:rsidR="003D2127" w:rsidRDefault="003D2127" w:rsidP="003D212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– BOZP, OPP</w:t>
            </w:r>
          </w:p>
        </w:tc>
        <w:tc>
          <w:tcPr>
            <w:tcW w:w="2126" w:type="dxa"/>
          </w:tcPr>
          <w:p w:rsidR="003D2127" w:rsidRDefault="001D550B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125,00</w:t>
            </w:r>
          </w:p>
        </w:tc>
        <w:tc>
          <w:tcPr>
            <w:tcW w:w="1134" w:type="dxa"/>
          </w:tcPr>
          <w:p w:rsidR="003D2127" w:rsidRDefault="003D2127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3D2127" w:rsidRDefault="001D550B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125,00</w:t>
            </w:r>
          </w:p>
        </w:tc>
        <w:tc>
          <w:tcPr>
            <w:tcW w:w="1134" w:type="dxa"/>
          </w:tcPr>
          <w:p w:rsidR="003D2127" w:rsidRPr="00D90FC4" w:rsidRDefault="003D2127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91" w:type="dxa"/>
          </w:tcPr>
          <w:p w:rsidR="003D2127" w:rsidRDefault="00B83B4D" w:rsidP="003D212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fldChar w:fldCharType="begin"/>
            </w:r>
            <w:r>
              <w:rPr>
                <w:noProof/>
                <w:sz w:val="22"/>
                <w:szCs w:val="22"/>
              </w:rPr>
              <w:instrText xml:space="preserve"> =SUM(LEFT) \# "# ##0,00" </w:instrText>
            </w:r>
            <w:r>
              <w:rPr>
                <w:noProof/>
                <w:sz w:val="22"/>
                <w:szCs w:val="22"/>
              </w:rPr>
              <w:fldChar w:fldCharType="separate"/>
            </w:r>
            <w:r w:rsidR="001D550B">
              <w:rPr>
                <w:noProof/>
                <w:sz w:val="22"/>
                <w:szCs w:val="22"/>
              </w:rPr>
              <w:t xml:space="preserve">   0,00</w:t>
            </w:r>
            <w:r>
              <w:rPr>
                <w:noProof/>
                <w:sz w:val="22"/>
                <w:szCs w:val="22"/>
              </w:rPr>
              <w:fldChar w:fldCharType="end"/>
            </w:r>
          </w:p>
        </w:tc>
      </w:tr>
      <w:tr w:rsidR="003D2127" w:rsidRPr="0075299F" w:rsidTr="003D2127">
        <w:tc>
          <w:tcPr>
            <w:tcW w:w="2620" w:type="dxa"/>
            <w:vAlign w:val="center"/>
          </w:tcPr>
          <w:p w:rsidR="003D2127" w:rsidRPr="0075299F" w:rsidRDefault="003D2127" w:rsidP="003D2127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75299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126" w:type="dxa"/>
          </w:tcPr>
          <w:p w:rsidR="003D2127" w:rsidRPr="0075299F" w:rsidRDefault="001D550B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366,03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327,98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366,03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</w:tcPr>
          <w:p w:rsidR="003D2127" w:rsidRPr="0075299F" w:rsidRDefault="003D2127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091" w:type="dxa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327,98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  <w:tr w:rsidR="003D2127" w:rsidRPr="0075299F" w:rsidTr="003D2127">
        <w:trPr>
          <w:trHeight w:val="374"/>
        </w:trPr>
        <w:tc>
          <w:tcPr>
            <w:tcW w:w="2620" w:type="dxa"/>
            <w:vAlign w:val="center"/>
          </w:tcPr>
          <w:p w:rsidR="003D2127" w:rsidRPr="0075299F" w:rsidRDefault="003D2127" w:rsidP="003D2127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75299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126" w:type="dxa"/>
            <w:vAlign w:val="center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D550B">
              <w:rPr>
                <w:b/>
                <w:sz w:val="22"/>
                <w:szCs w:val="22"/>
              </w:rPr>
              <w:t>366,03</w:t>
            </w:r>
          </w:p>
        </w:tc>
        <w:tc>
          <w:tcPr>
            <w:tcW w:w="1134" w:type="dxa"/>
            <w:vAlign w:val="center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83B4D">
              <w:rPr>
                <w:b/>
                <w:sz w:val="22"/>
                <w:szCs w:val="22"/>
              </w:rPr>
              <w:t>366,03</w:t>
            </w:r>
          </w:p>
        </w:tc>
        <w:tc>
          <w:tcPr>
            <w:tcW w:w="1134" w:type="dxa"/>
            <w:vAlign w:val="center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366,03</w:t>
            </w:r>
          </w:p>
        </w:tc>
        <w:tc>
          <w:tcPr>
            <w:tcW w:w="1134" w:type="dxa"/>
            <w:vAlign w:val="center"/>
          </w:tcPr>
          <w:p w:rsidR="003D2127" w:rsidRPr="0075299F" w:rsidRDefault="003D2127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091" w:type="dxa"/>
            <w:vAlign w:val="center"/>
          </w:tcPr>
          <w:p w:rsidR="003D2127" w:rsidRPr="0075299F" w:rsidRDefault="00316109" w:rsidP="003D2127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327,98</w:t>
            </w:r>
          </w:p>
        </w:tc>
      </w:tr>
    </w:tbl>
    <w:p w:rsidR="00D623B7" w:rsidRDefault="0075299F" w:rsidP="004F21C9">
      <w:pPr>
        <w:pStyle w:val="Normlny1"/>
        <w:numPr>
          <w:ilvl w:val="0"/>
          <w:numId w:val="11"/>
        </w:numPr>
        <w:spacing w:before="360" w:after="60"/>
        <w:ind w:left="0" w:firstLine="0"/>
      </w:pPr>
      <w:r>
        <w:t xml:space="preserve"> </w:t>
      </w:r>
      <w:r w:rsidR="00C362EA" w:rsidRPr="00D330FA">
        <w:t>Údaje</w:t>
      </w:r>
      <w:r w:rsidR="00C362EA" w:rsidRPr="00C362EA">
        <w:t xml:space="preserve"> o</w:t>
      </w:r>
      <w:r>
        <w:t> </w:t>
      </w:r>
      <w:r w:rsidR="001313A2" w:rsidRPr="00C362EA">
        <w:t xml:space="preserve">významných </w:t>
      </w:r>
      <w:r w:rsidR="00926399">
        <w:t>sumách</w:t>
      </w:r>
      <w:r w:rsidR="001313A2" w:rsidRPr="00C362EA">
        <w:t xml:space="preserve"> </w:t>
      </w:r>
      <w:r w:rsidR="00A2267E">
        <w:t xml:space="preserve">záväzkov </w:t>
      </w:r>
      <w:r w:rsidR="00A2267E" w:rsidRPr="009D320B">
        <w:t>v nadväznosti</w:t>
      </w:r>
      <w:r w:rsidR="00A2267E" w:rsidRPr="00D90FC4">
        <w:t xml:space="preserve"> na položky súvahy</w:t>
      </w:r>
      <w:r w:rsidR="00A2267E">
        <w:t>,</w:t>
      </w:r>
      <w:r>
        <w:t xml:space="preserve"> </w:t>
      </w:r>
      <w:r w:rsidR="00A2267E" w:rsidRPr="00D90FC4">
        <w:t xml:space="preserve">v členení na </w:t>
      </w:r>
      <w:r w:rsidR="00775279">
        <w:t>záväzky</w:t>
      </w:r>
      <w:r w:rsidR="00A2267E" w:rsidRPr="00D90FC4">
        <w:t xml:space="preserve"> za </w:t>
      </w:r>
      <w:r w:rsidR="00A2267E" w:rsidRPr="00DB5C6F">
        <w:t>hlavnú nezdaňovanú činnosť</w:t>
      </w:r>
      <w:r w:rsidR="00A2267E">
        <w:t xml:space="preserve"> a zdaňovanú činnosť.</w:t>
      </w:r>
    </w:p>
    <w:p w:rsidR="0075299F" w:rsidRDefault="0075299F" w:rsidP="002F7FFB">
      <w:pPr>
        <w:spacing w:before="0" w:line="240" w:lineRule="auto"/>
        <w:rPr>
          <w:sz w:val="22"/>
          <w:szCs w:val="22"/>
        </w:rPr>
      </w:pPr>
      <w:r w:rsidRPr="0075299F">
        <w:rPr>
          <w:sz w:val="22"/>
          <w:szCs w:val="22"/>
        </w:rPr>
        <w:t xml:space="preserve">Účtovná jednotka </w:t>
      </w:r>
      <w:r>
        <w:rPr>
          <w:sz w:val="22"/>
          <w:szCs w:val="22"/>
        </w:rPr>
        <w:t xml:space="preserve">eviduje záväzky za hlavnú nezdaňovanú činnosť v celkovej výške </w:t>
      </w:r>
      <w:r w:rsidR="005B53E8">
        <w:rPr>
          <w:sz w:val="22"/>
          <w:szCs w:val="22"/>
        </w:rPr>
        <w:t>15 360,3</w:t>
      </w:r>
      <w:r w:rsidR="003A1E80">
        <w:rPr>
          <w:sz w:val="22"/>
          <w:szCs w:val="22"/>
        </w:rPr>
        <w:t>6</w:t>
      </w:r>
      <w:r>
        <w:rPr>
          <w:sz w:val="22"/>
          <w:szCs w:val="22"/>
        </w:rPr>
        <w:t> €</w:t>
      </w:r>
      <w:r w:rsidR="005B53E8">
        <w:rPr>
          <w:sz w:val="22"/>
          <w:szCs w:val="22"/>
        </w:rPr>
        <w:t>. Dlhodobé záväzky sú vo výške 541,2</w:t>
      </w:r>
      <w:r w:rsidR="003A1E80">
        <w:rPr>
          <w:sz w:val="22"/>
          <w:szCs w:val="22"/>
        </w:rPr>
        <w:t>4</w:t>
      </w:r>
      <w:r>
        <w:rPr>
          <w:sz w:val="22"/>
          <w:szCs w:val="22"/>
        </w:rPr>
        <w:t xml:space="preserve"> €, ide o záväzky zo sociálneho fondu. Krátkodobé záväzky sú vo výške </w:t>
      </w:r>
      <w:r w:rsidR="002F7FFB">
        <w:rPr>
          <w:sz w:val="22"/>
          <w:szCs w:val="22"/>
        </w:rPr>
        <w:t>14</w:t>
      </w:r>
      <w:r w:rsidR="005B53E8">
        <w:rPr>
          <w:sz w:val="22"/>
          <w:szCs w:val="22"/>
        </w:rPr>
        <w:t> 819,12</w:t>
      </w:r>
      <w:r>
        <w:rPr>
          <w:sz w:val="22"/>
          <w:szCs w:val="22"/>
        </w:rPr>
        <w:t> €, ide o</w:t>
      </w:r>
      <w:r w:rsidR="002F7FFB">
        <w:rPr>
          <w:sz w:val="22"/>
          <w:szCs w:val="22"/>
        </w:rPr>
        <w:t> </w:t>
      </w:r>
      <w:r w:rsidR="005B53E8">
        <w:rPr>
          <w:sz w:val="22"/>
          <w:szCs w:val="22"/>
        </w:rPr>
        <w:t xml:space="preserve">záväzky z obchodného styku (25,00 €), </w:t>
      </w:r>
      <w:r w:rsidR="002F7FFB">
        <w:rPr>
          <w:sz w:val="22"/>
          <w:szCs w:val="22"/>
        </w:rPr>
        <w:t>bezúročn</w:t>
      </w:r>
      <w:r w:rsidR="005B53E8">
        <w:rPr>
          <w:sz w:val="22"/>
          <w:szCs w:val="22"/>
        </w:rPr>
        <w:t>ú</w:t>
      </w:r>
      <w:r w:rsidR="002F7FFB">
        <w:rPr>
          <w:sz w:val="22"/>
          <w:szCs w:val="22"/>
        </w:rPr>
        <w:t xml:space="preserve"> pôžičk</w:t>
      </w:r>
      <w:r w:rsidR="005B53E8">
        <w:rPr>
          <w:sz w:val="22"/>
          <w:szCs w:val="22"/>
        </w:rPr>
        <w:t>u</w:t>
      </w:r>
      <w:r w:rsidR="002F7FFB">
        <w:rPr>
          <w:sz w:val="22"/>
          <w:szCs w:val="22"/>
        </w:rPr>
        <w:t xml:space="preserve"> od fyzických osôb (11 478,00 €), </w:t>
      </w:r>
      <w:r w:rsidR="009077EA">
        <w:rPr>
          <w:sz w:val="22"/>
          <w:szCs w:val="22"/>
        </w:rPr>
        <w:t>nevyfakturované dodávky za dodávku a distribúciu elektriny (</w:t>
      </w:r>
      <w:r w:rsidR="005B53E8">
        <w:rPr>
          <w:sz w:val="22"/>
          <w:szCs w:val="22"/>
        </w:rPr>
        <w:t>316,12</w:t>
      </w:r>
      <w:r w:rsidR="009077EA">
        <w:rPr>
          <w:sz w:val="22"/>
          <w:szCs w:val="22"/>
        </w:rPr>
        <w:t xml:space="preserve"> €), </w:t>
      </w:r>
      <w:r w:rsidR="005B53E8">
        <w:rPr>
          <w:sz w:val="22"/>
          <w:szCs w:val="22"/>
        </w:rPr>
        <w:t>ostatné dlhodobé záväzky so zostatkovou dobou splatnosti do jedného roka (</w:t>
      </w:r>
      <w:r w:rsidR="009077EA">
        <w:rPr>
          <w:sz w:val="22"/>
          <w:szCs w:val="22"/>
        </w:rPr>
        <w:t>3 000,00 €).</w:t>
      </w:r>
    </w:p>
    <w:p w:rsidR="005B53E8" w:rsidRPr="0075299F" w:rsidRDefault="005B53E8" w:rsidP="002F7FF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5"/>
        <w:gridCol w:w="3078"/>
        <w:gridCol w:w="2512"/>
      </w:tblGrid>
      <w:tr w:rsidR="00926399" w:rsidTr="003A1E80">
        <w:tc>
          <w:tcPr>
            <w:tcW w:w="4425" w:type="dxa"/>
            <w:vAlign w:val="center"/>
          </w:tcPr>
          <w:p w:rsidR="00926399" w:rsidRPr="005C6858" w:rsidRDefault="00926399" w:rsidP="0075299F">
            <w:pPr>
              <w:keepNext/>
              <w:spacing w:before="40" w:after="4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lastRenderedPageBreak/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78" w:type="dxa"/>
            <w:vAlign w:val="center"/>
          </w:tcPr>
          <w:p w:rsidR="00926399" w:rsidRPr="005C6858" w:rsidRDefault="00926399" w:rsidP="0075299F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2" w:type="dxa"/>
            <w:vAlign w:val="center"/>
          </w:tcPr>
          <w:p w:rsidR="00926399" w:rsidRPr="002113DE" w:rsidRDefault="00926399" w:rsidP="0075299F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9077EA" w:rsidTr="003A1E80">
        <w:tc>
          <w:tcPr>
            <w:tcW w:w="4425" w:type="dxa"/>
            <w:vAlign w:val="center"/>
          </w:tcPr>
          <w:p w:rsidR="00926399" w:rsidRPr="009077EA" w:rsidRDefault="009077EA" w:rsidP="0075299F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9077EA">
              <w:rPr>
                <w:b/>
                <w:sz w:val="22"/>
                <w:szCs w:val="22"/>
              </w:rPr>
              <w:t>Dlhodobé záväzky</w:t>
            </w:r>
          </w:p>
        </w:tc>
        <w:tc>
          <w:tcPr>
            <w:tcW w:w="3078" w:type="dxa"/>
            <w:vAlign w:val="center"/>
          </w:tcPr>
          <w:p w:rsidR="00926399" w:rsidRPr="009077EA" w:rsidRDefault="005B53E8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=SUM(BELOW)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3A1E80">
              <w:rPr>
                <w:b/>
                <w:noProof/>
                <w:sz w:val="22"/>
                <w:szCs w:val="22"/>
              </w:rPr>
              <w:t xml:space="preserve"> 541,24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2" w:type="dxa"/>
            <w:vAlign w:val="center"/>
          </w:tcPr>
          <w:p w:rsidR="00926399" w:rsidRPr="009077EA" w:rsidRDefault="005B53E8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9077EA" w:rsidTr="003A1E80">
        <w:tc>
          <w:tcPr>
            <w:tcW w:w="4425" w:type="dxa"/>
            <w:vAlign w:val="center"/>
          </w:tcPr>
          <w:p w:rsidR="009077EA" w:rsidRDefault="009077EA" w:rsidP="0075299F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záväzky zo sociálneho fondu (472)</w:t>
            </w:r>
          </w:p>
        </w:tc>
        <w:tc>
          <w:tcPr>
            <w:tcW w:w="3078" w:type="dxa"/>
            <w:vAlign w:val="center"/>
          </w:tcPr>
          <w:p w:rsidR="009077EA" w:rsidRDefault="005B53E8" w:rsidP="0075299F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A1E80">
              <w:rPr>
                <w:sz w:val="22"/>
                <w:szCs w:val="22"/>
              </w:rPr>
              <w:t>41,24</w:t>
            </w:r>
          </w:p>
        </w:tc>
        <w:tc>
          <w:tcPr>
            <w:tcW w:w="2512" w:type="dxa"/>
            <w:vAlign w:val="center"/>
          </w:tcPr>
          <w:p w:rsidR="009077EA" w:rsidRDefault="009077EA" w:rsidP="0075299F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77EA" w:rsidRPr="009077EA" w:rsidTr="003A1E80">
        <w:tc>
          <w:tcPr>
            <w:tcW w:w="4425" w:type="dxa"/>
            <w:vAlign w:val="center"/>
          </w:tcPr>
          <w:p w:rsidR="009077EA" w:rsidRPr="009077EA" w:rsidRDefault="009077EA" w:rsidP="0075299F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9077EA">
              <w:rPr>
                <w:b/>
                <w:sz w:val="22"/>
                <w:szCs w:val="22"/>
              </w:rPr>
              <w:t>Krátkodobé záväzky</w:t>
            </w:r>
          </w:p>
        </w:tc>
        <w:tc>
          <w:tcPr>
            <w:tcW w:w="3078" w:type="dxa"/>
            <w:vAlign w:val="center"/>
          </w:tcPr>
          <w:p w:rsidR="009077EA" w:rsidRPr="009077EA" w:rsidRDefault="002F7FFB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=SUM(BELOW)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3A1E80">
              <w:rPr>
                <w:b/>
                <w:noProof/>
                <w:sz w:val="22"/>
                <w:szCs w:val="22"/>
              </w:rPr>
              <w:t>14 819,12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2" w:type="dxa"/>
            <w:vAlign w:val="center"/>
          </w:tcPr>
          <w:p w:rsidR="009077EA" w:rsidRPr="009077EA" w:rsidRDefault="005B53E8" w:rsidP="0075299F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3A1E80" w:rsidTr="003A1E80">
        <w:tc>
          <w:tcPr>
            <w:tcW w:w="4425" w:type="dxa"/>
            <w:vAlign w:val="center"/>
          </w:tcPr>
          <w:p w:rsidR="003A1E80" w:rsidRDefault="003A1E80" w:rsidP="003A1E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záväzky z obchodného styku (321)</w:t>
            </w:r>
          </w:p>
        </w:tc>
        <w:tc>
          <w:tcPr>
            <w:tcW w:w="3078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  <w:tc>
          <w:tcPr>
            <w:tcW w:w="2512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1E80" w:rsidTr="003A1E80">
        <w:tc>
          <w:tcPr>
            <w:tcW w:w="4425" w:type="dxa"/>
            <w:vAlign w:val="center"/>
          </w:tcPr>
          <w:p w:rsidR="003A1E80" w:rsidRDefault="003A1E80" w:rsidP="003A1E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pôžičky bezúročné od fyzických osôb (325)</w:t>
            </w:r>
          </w:p>
        </w:tc>
        <w:tc>
          <w:tcPr>
            <w:tcW w:w="3078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11 478,00</w:t>
            </w:r>
          </w:p>
        </w:tc>
        <w:tc>
          <w:tcPr>
            <w:tcW w:w="2512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1E80" w:rsidTr="003A1E80">
        <w:tc>
          <w:tcPr>
            <w:tcW w:w="4425" w:type="dxa"/>
            <w:vAlign w:val="center"/>
          </w:tcPr>
          <w:p w:rsidR="003A1E80" w:rsidRDefault="003A1E80" w:rsidP="003A1E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nevyfakturované dodávky (326)</w:t>
            </w:r>
          </w:p>
        </w:tc>
        <w:tc>
          <w:tcPr>
            <w:tcW w:w="3078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316,12</w:t>
            </w:r>
          </w:p>
        </w:tc>
        <w:tc>
          <w:tcPr>
            <w:tcW w:w="2512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1E80" w:rsidTr="003A1E80">
        <w:tc>
          <w:tcPr>
            <w:tcW w:w="4425" w:type="dxa"/>
            <w:vAlign w:val="center"/>
          </w:tcPr>
          <w:p w:rsidR="003A1E80" w:rsidRDefault="003A1E80" w:rsidP="003A1E80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ostatné dlhodobé záväzky (479) – do 1 roka</w:t>
            </w:r>
          </w:p>
        </w:tc>
        <w:tc>
          <w:tcPr>
            <w:tcW w:w="3078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2512" w:type="dxa"/>
            <w:vAlign w:val="center"/>
          </w:tcPr>
          <w:p w:rsidR="003A1E80" w:rsidRDefault="003A1E80" w:rsidP="003A1E8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1E80" w:rsidRPr="00047CF4" w:rsidTr="003A1E80">
        <w:tc>
          <w:tcPr>
            <w:tcW w:w="4425" w:type="dxa"/>
            <w:vAlign w:val="center"/>
          </w:tcPr>
          <w:p w:rsidR="003A1E80" w:rsidRPr="00047CF4" w:rsidRDefault="003A1E80" w:rsidP="003A1E8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047CF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078" w:type="dxa"/>
            <w:vAlign w:val="center"/>
          </w:tcPr>
          <w:p w:rsidR="003A1E80" w:rsidRPr="00047CF4" w:rsidRDefault="003A1E80" w:rsidP="003A1E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15 360,36</w:t>
            </w:r>
          </w:p>
        </w:tc>
        <w:tc>
          <w:tcPr>
            <w:tcW w:w="2512" w:type="dxa"/>
            <w:vAlign w:val="center"/>
          </w:tcPr>
          <w:p w:rsidR="003A1E80" w:rsidRPr="00047CF4" w:rsidRDefault="003A1E80" w:rsidP="003A1E8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D623B7" w:rsidRPr="00FA7F5A" w:rsidRDefault="00FA7F5A" w:rsidP="00BB44FA">
      <w:pPr>
        <w:pStyle w:val="Normlny1"/>
        <w:numPr>
          <w:ilvl w:val="0"/>
          <w:numId w:val="11"/>
        </w:numPr>
        <w:spacing w:before="240" w:after="60"/>
        <w:ind w:left="0" w:firstLine="0"/>
      </w:pPr>
      <w:r w:rsidRPr="00FA7F5A">
        <w:t xml:space="preserve"> </w:t>
      </w:r>
      <w:r w:rsidR="00D623B7" w:rsidRPr="00FA7F5A">
        <w:t>Prehľad záväzkov do</w:t>
      </w:r>
      <w:r w:rsidR="001A3508" w:rsidRPr="00FA7F5A">
        <w:t xml:space="preserve"> uplynutia</w:t>
      </w:r>
      <w:r w:rsidR="00D623B7" w:rsidRPr="00FA7F5A">
        <w:t xml:space="preserve"> lehoty </w:t>
      </w:r>
      <w:r w:rsidR="006546CD" w:rsidRPr="00FA7F5A">
        <w:t xml:space="preserve">splatnosti </w:t>
      </w:r>
      <w:r w:rsidR="00D623B7" w:rsidRPr="00FA7F5A">
        <w:t>a</w:t>
      </w:r>
      <w:r w:rsidR="001A3508" w:rsidRPr="00FA7F5A">
        <w:t> </w:t>
      </w:r>
      <w:r w:rsidR="00D623B7" w:rsidRPr="00FA7F5A">
        <w:t>po</w:t>
      </w:r>
      <w:r w:rsidR="001A3508" w:rsidRPr="00FA7F5A">
        <w:t xml:space="preserve"> uplynutí</w:t>
      </w:r>
      <w:r w:rsidR="00D623B7" w:rsidRPr="00FA7F5A">
        <w:t xml:space="preserve"> lehot</w:t>
      </w:r>
      <w:r w:rsidR="001A3508" w:rsidRPr="00FA7F5A">
        <w:t>y</w:t>
      </w:r>
      <w:r w:rsidR="00D623B7" w:rsidRPr="00FA7F5A">
        <w:t xml:space="preserve"> splatnosti</w:t>
      </w:r>
      <w:r w:rsidR="002A13E1" w:rsidRPr="00FA7F5A">
        <w:t>.</w:t>
      </w:r>
    </w:p>
    <w:p w:rsidR="00FA7F5A" w:rsidRPr="00FA7F5A" w:rsidRDefault="00FA7F5A" w:rsidP="00FA7F5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eviduje záväzky do lehoty splatnosti vo výške</w:t>
      </w:r>
      <w:r w:rsidR="00A34387">
        <w:rPr>
          <w:sz w:val="22"/>
          <w:szCs w:val="22"/>
        </w:rPr>
        <w:t xml:space="preserve"> </w:t>
      </w:r>
      <w:r w:rsidR="002E7CED">
        <w:rPr>
          <w:sz w:val="22"/>
          <w:szCs w:val="22"/>
        </w:rPr>
        <w:t>882,3</w:t>
      </w:r>
      <w:r w:rsidR="003A1E80">
        <w:rPr>
          <w:sz w:val="22"/>
          <w:szCs w:val="22"/>
        </w:rPr>
        <w:t>6</w:t>
      </w:r>
      <w:r w:rsidR="00A34387">
        <w:rPr>
          <w:sz w:val="22"/>
          <w:szCs w:val="22"/>
        </w:rPr>
        <w:t> </w:t>
      </w:r>
      <w:r>
        <w:rPr>
          <w:sz w:val="22"/>
          <w:szCs w:val="22"/>
        </w:rPr>
        <w:t>€, ide o</w:t>
      </w:r>
      <w:r w:rsidR="002E7CED">
        <w:rPr>
          <w:sz w:val="22"/>
          <w:szCs w:val="22"/>
        </w:rPr>
        <w:t> </w:t>
      </w:r>
      <w:r w:rsidR="00BB44FA">
        <w:rPr>
          <w:sz w:val="22"/>
          <w:szCs w:val="22"/>
        </w:rPr>
        <w:t>záväzky</w:t>
      </w:r>
      <w:r w:rsidR="002E7CED">
        <w:rPr>
          <w:sz w:val="22"/>
          <w:szCs w:val="22"/>
        </w:rPr>
        <w:t xml:space="preserve"> z obchodného styku</w:t>
      </w:r>
      <w:r w:rsidR="00BB44FA">
        <w:rPr>
          <w:sz w:val="22"/>
          <w:szCs w:val="22"/>
        </w:rPr>
        <w:t xml:space="preserve"> (</w:t>
      </w:r>
      <w:r w:rsidR="002E7CED">
        <w:rPr>
          <w:sz w:val="22"/>
          <w:szCs w:val="22"/>
        </w:rPr>
        <w:t>25</w:t>
      </w:r>
      <w:r w:rsidR="00BB44FA">
        <w:rPr>
          <w:sz w:val="22"/>
          <w:szCs w:val="22"/>
        </w:rPr>
        <w:t>,00 €), n</w:t>
      </w:r>
      <w:r>
        <w:rPr>
          <w:sz w:val="22"/>
          <w:szCs w:val="22"/>
        </w:rPr>
        <w:t>evyfakturované dodávky (</w:t>
      </w:r>
      <w:r w:rsidR="002E7CED">
        <w:rPr>
          <w:sz w:val="22"/>
          <w:szCs w:val="22"/>
        </w:rPr>
        <w:t>3</w:t>
      </w:r>
      <w:r w:rsidR="00BB44FA">
        <w:rPr>
          <w:sz w:val="22"/>
          <w:szCs w:val="22"/>
        </w:rPr>
        <w:t>1</w:t>
      </w:r>
      <w:r w:rsidR="002E7CED">
        <w:rPr>
          <w:sz w:val="22"/>
          <w:szCs w:val="22"/>
        </w:rPr>
        <w:t>6</w:t>
      </w:r>
      <w:r w:rsidR="00BB44FA">
        <w:rPr>
          <w:sz w:val="22"/>
          <w:szCs w:val="22"/>
        </w:rPr>
        <w:t>,1</w:t>
      </w:r>
      <w:r w:rsidR="002E7CED">
        <w:rPr>
          <w:sz w:val="22"/>
          <w:szCs w:val="22"/>
        </w:rPr>
        <w:t>2</w:t>
      </w:r>
      <w:r w:rsidR="00BB44FA">
        <w:rPr>
          <w:sz w:val="22"/>
          <w:szCs w:val="22"/>
        </w:rPr>
        <w:t> €)</w:t>
      </w:r>
      <w:r>
        <w:rPr>
          <w:sz w:val="22"/>
          <w:szCs w:val="22"/>
        </w:rPr>
        <w:t xml:space="preserve"> a </w:t>
      </w:r>
      <w:r w:rsidR="00BB44FA">
        <w:rPr>
          <w:sz w:val="22"/>
          <w:szCs w:val="22"/>
        </w:rPr>
        <w:t>záväzky zo sociálneho fondu (</w:t>
      </w:r>
      <w:r w:rsidR="002E7CED">
        <w:rPr>
          <w:sz w:val="22"/>
          <w:szCs w:val="22"/>
        </w:rPr>
        <w:t>541</w:t>
      </w:r>
      <w:r w:rsidR="00BB44FA">
        <w:rPr>
          <w:sz w:val="22"/>
          <w:szCs w:val="22"/>
        </w:rPr>
        <w:t>,</w:t>
      </w:r>
      <w:r w:rsidR="002E7CED">
        <w:rPr>
          <w:sz w:val="22"/>
          <w:szCs w:val="22"/>
        </w:rPr>
        <w:t>2</w:t>
      </w:r>
      <w:r w:rsidR="003A1E80">
        <w:rPr>
          <w:sz w:val="22"/>
          <w:szCs w:val="22"/>
        </w:rPr>
        <w:t>4</w:t>
      </w:r>
      <w:r>
        <w:rPr>
          <w:sz w:val="22"/>
          <w:szCs w:val="22"/>
        </w:rPr>
        <w:t> €). Záväzky po lehote</w:t>
      </w:r>
      <w:r w:rsidR="002E7CED">
        <w:rPr>
          <w:sz w:val="22"/>
          <w:szCs w:val="22"/>
        </w:rPr>
        <w:t xml:space="preserve"> splatnosti sú vo výške 14</w:t>
      </w:r>
      <w:r>
        <w:rPr>
          <w:sz w:val="22"/>
          <w:szCs w:val="22"/>
        </w:rPr>
        <w:t> </w:t>
      </w:r>
      <w:r w:rsidR="002E7CED">
        <w:rPr>
          <w:sz w:val="22"/>
          <w:szCs w:val="22"/>
        </w:rPr>
        <w:t>478</w:t>
      </w:r>
      <w:r>
        <w:rPr>
          <w:sz w:val="22"/>
          <w:szCs w:val="22"/>
        </w:rPr>
        <w:t>,00 €, ide o</w:t>
      </w:r>
      <w:r w:rsidR="002E7CED">
        <w:rPr>
          <w:sz w:val="22"/>
          <w:szCs w:val="22"/>
        </w:rPr>
        <w:t> </w:t>
      </w:r>
      <w:r w:rsidR="00BB44FA">
        <w:rPr>
          <w:sz w:val="22"/>
          <w:szCs w:val="22"/>
        </w:rPr>
        <w:t>pôžičky od fyzických osôb</w:t>
      </w:r>
      <w:r w:rsidR="00663C46">
        <w:rPr>
          <w:sz w:val="22"/>
          <w:szCs w:val="22"/>
        </w:rPr>
        <w:t xml:space="preserve"> evidované na účtoch (325) Ostatné záväzky a (479) Ostatné dlhodobé záväzky.</w:t>
      </w:r>
    </w:p>
    <w:tbl>
      <w:tblPr>
        <w:tblW w:w="10133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3"/>
        <w:gridCol w:w="3118"/>
        <w:gridCol w:w="2552"/>
      </w:tblGrid>
      <w:tr w:rsidR="006546CD" w:rsidRPr="00D90FC4" w:rsidTr="00047CF4">
        <w:trPr>
          <w:trHeight w:val="608"/>
        </w:trPr>
        <w:tc>
          <w:tcPr>
            <w:tcW w:w="4463" w:type="dxa"/>
            <w:vAlign w:val="center"/>
          </w:tcPr>
          <w:p w:rsidR="006546CD" w:rsidRPr="00D330FA" w:rsidRDefault="006546CD" w:rsidP="00047CF4">
            <w:pPr>
              <w:keepNext/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3118" w:type="dxa"/>
            <w:vAlign w:val="center"/>
          </w:tcPr>
          <w:p w:rsidR="006546CD" w:rsidRPr="00D90FC4" w:rsidRDefault="006546CD" w:rsidP="00047CF4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552" w:type="dxa"/>
            <w:vAlign w:val="center"/>
          </w:tcPr>
          <w:p w:rsidR="006546CD" w:rsidRPr="00D90FC4" w:rsidRDefault="006546CD" w:rsidP="00047CF4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63C46" w:rsidRPr="00D90FC4" w:rsidTr="00047CF4">
        <w:trPr>
          <w:trHeight w:val="374"/>
        </w:trPr>
        <w:tc>
          <w:tcPr>
            <w:tcW w:w="4463" w:type="dxa"/>
            <w:vAlign w:val="center"/>
          </w:tcPr>
          <w:p w:rsidR="00663C46" w:rsidRPr="00D330FA" w:rsidRDefault="00663C46" w:rsidP="00663C46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3118" w:type="dxa"/>
            <w:vAlign w:val="center"/>
          </w:tcPr>
          <w:p w:rsidR="00663C46" w:rsidRPr="00D90FC4" w:rsidRDefault="00663C46" w:rsidP="00663C46">
            <w:pPr>
              <w:spacing w:before="40" w:after="4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11 686,80</w:t>
            </w:r>
          </w:p>
        </w:tc>
        <w:tc>
          <w:tcPr>
            <w:tcW w:w="2552" w:type="dxa"/>
            <w:vAlign w:val="center"/>
          </w:tcPr>
          <w:p w:rsidR="00663C46" w:rsidRPr="00D90FC4" w:rsidRDefault="00663C46" w:rsidP="00663C46">
            <w:pPr>
              <w:spacing w:before="40" w:after="4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  <w:r w:rsidR="003A1E80">
              <w:rPr>
                <w:sz w:val="22"/>
                <w:szCs w:val="22"/>
                <w:lang w:eastAsia="sk-SK"/>
              </w:rPr>
              <w:t>82,36</w:t>
            </w:r>
          </w:p>
        </w:tc>
      </w:tr>
      <w:tr w:rsidR="00663C46" w:rsidRPr="00D90FC4" w:rsidTr="00047CF4">
        <w:trPr>
          <w:trHeight w:val="374"/>
        </w:trPr>
        <w:tc>
          <w:tcPr>
            <w:tcW w:w="4463" w:type="dxa"/>
            <w:vAlign w:val="center"/>
          </w:tcPr>
          <w:p w:rsidR="00663C46" w:rsidRPr="006546CD" w:rsidRDefault="00663C46" w:rsidP="00663C46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663C46" w:rsidRPr="006546CD" w:rsidRDefault="00663C46" w:rsidP="00663C4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2552" w:type="dxa"/>
            <w:vAlign w:val="center"/>
          </w:tcPr>
          <w:p w:rsidR="00663C46" w:rsidRPr="006546CD" w:rsidRDefault="00663C46" w:rsidP="00663C46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14 478,00</w:t>
            </w:r>
          </w:p>
        </w:tc>
      </w:tr>
      <w:tr w:rsidR="00BB44FA" w:rsidRPr="00E2271D" w:rsidTr="00047CF4">
        <w:trPr>
          <w:trHeight w:val="374"/>
        </w:trPr>
        <w:tc>
          <w:tcPr>
            <w:tcW w:w="4463" w:type="dxa"/>
            <w:vAlign w:val="center"/>
          </w:tcPr>
          <w:p w:rsidR="00BB44FA" w:rsidRPr="00E2271D" w:rsidRDefault="00BB44FA" w:rsidP="00BB44FA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E2271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18" w:type="dxa"/>
            <w:vAlign w:val="center"/>
          </w:tcPr>
          <w:p w:rsidR="00BB44FA" w:rsidRPr="00E2271D" w:rsidRDefault="00BB44FA" w:rsidP="00BB44FA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E2271D">
              <w:rPr>
                <w:b/>
                <w:sz w:val="22"/>
                <w:szCs w:val="22"/>
              </w:rPr>
              <w:fldChar w:fldCharType="begin"/>
            </w:r>
            <w:r w:rsidRPr="00E2271D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E2271D">
              <w:rPr>
                <w:b/>
                <w:sz w:val="22"/>
                <w:szCs w:val="22"/>
              </w:rPr>
              <w:fldChar w:fldCharType="separate"/>
            </w:r>
            <w:r w:rsidR="00663C46">
              <w:rPr>
                <w:b/>
                <w:noProof/>
                <w:sz w:val="22"/>
                <w:szCs w:val="22"/>
              </w:rPr>
              <w:t>14 686,80</w:t>
            </w:r>
            <w:r w:rsidRPr="00E2271D"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552" w:type="dxa"/>
            <w:vAlign w:val="center"/>
          </w:tcPr>
          <w:p w:rsidR="00BB44FA" w:rsidRPr="00E2271D" w:rsidRDefault="00BB44FA" w:rsidP="00BB44FA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E2271D">
              <w:rPr>
                <w:b/>
                <w:sz w:val="22"/>
                <w:szCs w:val="22"/>
              </w:rPr>
              <w:fldChar w:fldCharType="begin"/>
            </w:r>
            <w:r w:rsidRPr="00E2271D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E2271D">
              <w:rPr>
                <w:b/>
                <w:sz w:val="22"/>
                <w:szCs w:val="22"/>
              </w:rPr>
              <w:fldChar w:fldCharType="separate"/>
            </w:r>
            <w:r w:rsidR="003A1E80">
              <w:rPr>
                <w:b/>
                <w:noProof/>
                <w:sz w:val="22"/>
                <w:szCs w:val="22"/>
              </w:rPr>
              <w:t>15 360,36</w:t>
            </w:r>
            <w:r w:rsidRPr="00E2271D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C43EF0" w:rsidRDefault="00A16CAA" w:rsidP="00663C46">
      <w:pPr>
        <w:numPr>
          <w:ilvl w:val="0"/>
          <w:numId w:val="11"/>
        </w:numPr>
        <w:spacing w:before="240"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="00C43EF0"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p w:rsidR="00A16CAA" w:rsidRDefault="00A16CAA" w:rsidP="00A16CA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začiatku účtovného obdobia bol sociálny fond vo výške </w:t>
      </w:r>
      <w:r w:rsidR="005B2AC7">
        <w:rPr>
          <w:sz w:val="22"/>
          <w:szCs w:val="22"/>
        </w:rPr>
        <w:t>203,70</w:t>
      </w:r>
      <w:r>
        <w:rPr>
          <w:sz w:val="22"/>
          <w:szCs w:val="22"/>
        </w:rPr>
        <w:t xml:space="preserve"> €. Účtovná jednotka v priebehu účtovného obdobia tvorila sociálny fond čiastkou </w:t>
      </w:r>
      <w:r w:rsidR="00BB44FA">
        <w:rPr>
          <w:sz w:val="22"/>
          <w:szCs w:val="22"/>
        </w:rPr>
        <w:t>1,05</w:t>
      </w:r>
      <w:r>
        <w:rPr>
          <w:sz w:val="22"/>
          <w:szCs w:val="22"/>
        </w:rPr>
        <w:t xml:space="preserve"> % zo základných miezd pracovníkov, čo predstavuje sumu </w:t>
      </w:r>
      <w:r w:rsidR="005B2AC7">
        <w:rPr>
          <w:sz w:val="22"/>
          <w:szCs w:val="22"/>
        </w:rPr>
        <w:t>54</w:t>
      </w:r>
      <w:r w:rsidR="00BB44FA">
        <w:rPr>
          <w:sz w:val="22"/>
          <w:szCs w:val="22"/>
        </w:rPr>
        <w:t>5,</w:t>
      </w:r>
      <w:r w:rsidR="005B2AC7">
        <w:rPr>
          <w:sz w:val="22"/>
          <w:szCs w:val="22"/>
        </w:rPr>
        <w:t>74</w:t>
      </w:r>
      <w:r>
        <w:rPr>
          <w:sz w:val="22"/>
          <w:szCs w:val="22"/>
        </w:rPr>
        <w:t xml:space="preserve"> €. Čerpanie bolo formou príspevkov na stravovanie </w:t>
      </w:r>
      <w:r w:rsidR="00BB44FA">
        <w:rPr>
          <w:sz w:val="22"/>
          <w:szCs w:val="22"/>
        </w:rPr>
        <w:t>vo</w:t>
      </w:r>
      <w:r w:rsidR="0099174C">
        <w:rPr>
          <w:sz w:val="22"/>
          <w:szCs w:val="22"/>
        </w:rPr>
        <w:t xml:space="preserve"> výške 208,20</w:t>
      </w:r>
      <w:r>
        <w:rPr>
          <w:sz w:val="22"/>
          <w:szCs w:val="22"/>
        </w:rPr>
        <w:t> €</w:t>
      </w:r>
      <w:r w:rsidR="006C2448">
        <w:rPr>
          <w:sz w:val="22"/>
          <w:szCs w:val="22"/>
        </w:rPr>
        <w:t xml:space="preserve"> (0,</w:t>
      </w:r>
      <w:r w:rsidR="00BB44FA">
        <w:rPr>
          <w:sz w:val="22"/>
          <w:szCs w:val="22"/>
        </w:rPr>
        <w:t>30</w:t>
      </w:r>
      <w:r w:rsidR="006C2448">
        <w:rPr>
          <w:sz w:val="22"/>
          <w:szCs w:val="22"/>
        </w:rPr>
        <w:t> €/porciu)</w:t>
      </w:r>
      <w:r w:rsidR="0099174C">
        <w:rPr>
          <w:sz w:val="22"/>
          <w:szCs w:val="22"/>
        </w:rPr>
        <w:t>.</w:t>
      </w:r>
      <w:r>
        <w:rPr>
          <w:sz w:val="22"/>
          <w:szCs w:val="22"/>
        </w:rPr>
        <w:t xml:space="preserve"> Nevyčerpaná časť sociálneho fondu vo výške </w:t>
      </w:r>
      <w:r w:rsidR="004111E4">
        <w:rPr>
          <w:sz w:val="22"/>
          <w:szCs w:val="22"/>
        </w:rPr>
        <w:t>541,24</w:t>
      </w:r>
      <w:r>
        <w:rPr>
          <w:sz w:val="22"/>
          <w:szCs w:val="22"/>
        </w:rPr>
        <w:t> €</w:t>
      </w:r>
      <w:r w:rsidR="006C2448">
        <w:rPr>
          <w:sz w:val="22"/>
          <w:szCs w:val="22"/>
        </w:rPr>
        <w:t xml:space="preserve"> bude použitá v nasledujúcom účtovnom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55"/>
        <w:gridCol w:w="3798"/>
      </w:tblGrid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1889" w:type="pct"/>
            <w:vAlign w:val="center"/>
          </w:tcPr>
          <w:p w:rsidR="00D623B7" w:rsidRPr="00D90FC4" w:rsidRDefault="005C6858" w:rsidP="00A16CAA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1889" w:type="pct"/>
            <w:vAlign w:val="center"/>
          </w:tcPr>
          <w:p w:rsidR="00D623B7" w:rsidRPr="00D90FC4" w:rsidRDefault="004111E4" w:rsidP="00A16CAA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203,70</w:t>
            </w:r>
          </w:p>
        </w:tc>
      </w:tr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1889" w:type="pct"/>
            <w:vAlign w:val="center"/>
          </w:tcPr>
          <w:p w:rsidR="00D623B7" w:rsidRPr="00D90FC4" w:rsidRDefault="004111E4" w:rsidP="00A16CA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545,74</w:t>
            </w:r>
          </w:p>
        </w:tc>
      </w:tr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1889" w:type="pct"/>
            <w:vAlign w:val="center"/>
          </w:tcPr>
          <w:p w:rsidR="00D623B7" w:rsidRPr="00D90FC4" w:rsidRDefault="004111E4" w:rsidP="00A16CA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0,00</w:t>
            </w:r>
          </w:p>
        </w:tc>
      </w:tr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1889" w:type="pct"/>
            <w:vAlign w:val="center"/>
          </w:tcPr>
          <w:p w:rsidR="00D623B7" w:rsidRPr="00D90FC4" w:rsidRDefault="004111E4" w:rsidP="00A16CA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208,20</w:t>
            </w:r>
          </w:p>
        </w:tc>
      </w:tr>
      <w:tr w:rsidR="00D623B7" w:rsidRPr="00D90FC4" w:rsidTr="00BA7BDD">
        <w:trPr>
          <w:trHeight w:val="170"/>
        </w:trPr>
        <w:tc>
          <w:tcPr>
            <w:tcW w:w="3111" w:type="pct"/>
            <w:vAlign w:val="center"/>
          </w:tcPr>
          <w:p w:rsidR="00D623B7" w:rsidRPr="00D90FC4" w:rsidRDefault="00D623B7" w:rsidP="00A16CAA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1889" w:type="pct"/>
            <w:vAlign w:val="center"/>
          </w:tcPr>
          <w:p w:rsidR="00D623B7" w:rsidRPr="00D90FC4" w:rsidRDefault="00A16CAA" w:rsidP="00A16CAA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4111E4">
              <w:rPr>
                <w:b/>
                <w:noProof/>
                <w:sz w:val="22"/>
                <w:szCs w:val="22"/>
              </w:rPr>
              <w:t xml:space="preserve"> 541,24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C43EF0" w:rsidRDefault="000F73AB" w:rsidP="00663C46">
      <w:pPr>
        <w:numPr>
          <w:ilvl w:val="0"/>
          <w:numId w:val="11"/>
        </w:numPr>
        <w:spacing w:before="240" w:after="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>rehľad o</w:t>
      </w:r>
      <w:r w:rsidR="0082778D">
        <w:rPr>
          <w:sz w:val="22"/>
          <w:szCs w:val="22"/>
        </w:rPr>
        <w:t> 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p w:rsidR="0082778D" w:rsidRPr="00D330FA" w:rsidRDefault="0082778D" w:rsidP="008277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4F21C9">
        <w:rPr>
          <w:sz w:val="22"/>
          <w:szCs w:val="22"/>
        </w:rPr>
        <w:t xml:space="preserve"> eviduje</w:t>
      </w:r>
      <w:r>
        <w:rPr>
          <w:sz w:val="22"/>
          <w:szCs w:val="22"/>
        </w:rPr>
        <w:t xml:space="preserve"> bezúročn</w:t>
      </w:r>
      <w:r w:rsidR="004F21C9">
        <w:rPr>
          <w:sz w:val="22"/>
          <w:szCs w:val="22"/>
        </w:rPr>
        <w:t>é</w:t>
      </w:r>
      <w:r>
        <w:rPr>
          <w:sz w:val="22"/>
          <w:szCs w:val="22"/>
        </w:rPr>
        <w:t xml:space="preserve"> pôžičk</w:t>
      </w:r>
      <w:r w:rsidR="004F21C9">
        <w:rPr>
          <w:sz w:val="22"/>
          <w:szCs w:val="22"/>
        </w:rPr>
        <w:t>y</w:t>
      </w:r>
      <w:r>
        <w:rPr>
          <w:sz w:val="22"/>
          <w:szCs w:val="22"/>
        </w:rPr>
        <w:t xml:space="preserve"> od fyzick</w:t>
      </w:r>
      <w:r w:rsidR="004F21C9">
        <w:rPr>
          <w:sz w:val="22"/>
          <w:szCs w:val="22"/>
        </w:rPr>
        <w:t>ých</w:t>
      </w:r>
      <w:r>
        <w:rPr>
          <w:sz w:val="22"/>
          <w:szCs w:val="22"/>
        </w:rPr>
        <w:t xml:space="preserve"> os</w:t>
      </w:r>
      <w:r w:rsidR="004F21C9">
        <w:rPr>
          <w:sz w:val="22"/>
          <w:szCs w:val="22"/>
        </w:rPr>
        <w:t>ô</w:t>
      </w:r>
      <w:r>
        <w:rPr>
          <w:sz w:val="22"/>
          <w:szCs w:val="22"/>
        </w:rPr>
        <w:t>b</w:t>
      </w:r>
      <w:r w:rsidR="004F21C9">
        <w:rPr>
          <w:sz w:val="22"/>
          <w:szCs w:val="22"/>
        </w:rPr>
        <w:t xml:space="preserve"> v celkovej výške 14 478,00 €</w:t>
      </w:r>
      <w:r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9"/>
        <w:gridCol w:w="712"/>
        <w:gridCol w:w="1126"/>
        <w:gridCol w:w="1138"/>
        <w:gridCol w:w="1424"/>
        <w:gridCol w:w="2654"/>
      </w:tblGrid>
      <w:tr w:rsidR="00551A11" w:rsidRPr="00D90FC4" w:rsidTr="00BA7BDD">
        <w:tc>
          <w:tcPr>
            <w:tcW w:w="1492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354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560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566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708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320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82778D" w:rsidTr="00BA7BDD">
        <w:trPr>
          <w:trHeight w:val="374"/>
        </w:trPr>
        <w:tc>
          <w:tcPr>
            <w:tcW w:w="1492" w:type="pct"/>
            <w:vAlign w:val="center"/>
          </w:tcPr>
          <w:p w:rsidR="00551A11" w:rsidRPr="0082778D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82778D">
              <w:rPr>
                <w:b/>
                <w:sz w:val="22"/>
                <w:szCs w:val="22"/>
              </w:rPr>
              <w:t>Pôžička</w:t>
            </w:r>
          </w:p>
        </w:tc>
        <w:tc>
          <w:tcPr>
            <w:tcW w:w="354" w:type="pct"/>
            <w:vAlign w:val="center"/>
          </w:tcPr>
          <w:p w:rsidR="00551A11" w:rsidRPr="0082778D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0" w:type="pct"/>
            <w:vAlign w:val="center"/>
          </w:tcPr>
          <w:p w:rsidR="00551A11" w:rsidRPr="0082778D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Align w:val="center"/>
          </w:tcPr>
          <w:p w:rsidR="00551A11" w:rsidRPr="0082778D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08" w:type="pct"/>
            <w:vAlign w:val="center"/>
          </w:tcPr>
          <w:p w:rsidR="00551A11" w:rsidRPr="0082778D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20" w:type="pct"/>
            <w:vAlign w:val="center"/>
          </w:tcPr>
          <w:p w:rsidR="00551A11" w:rsidRPr="0082778D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82778D" w:rsidRPr="00D90FC4" w:rsidTr="00BA7BDD">
        <w:trPr>
          <w:trHeight w:val="374"/>
        </w:trPr>
        <w:tc>
          <w:tcPr>
            <w:tcW w:w="1492" w:type="pct"/>
            <w:vAlign w:val="center"/>
          </w:tcPr>
          <w:p w:rsidR="0082778D" w:rsidRPr="00D90FC4" w:rsidRDefault="0082778D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fyzická osoba</w:t>
            </w:r>
          </w:p>
        </w:tc>
        <w:tc>
          <w:tcPr>
            <w:tcW w:w="354" w:type="pct"/>
            <w:vAlign w:val="center"/>
          </w:tcPr>
          <w:p w:rsidR="0082778D" w:rsidRPr="00D90FC4" w:rsidRDefault="0082778D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560" w:type="pct"/>
            <w:vAlign w:val="center"/>
          </w:tcPr>
          <w:p w:rsidR="0082778D" w:rsidRPr="00D90FC4" w:rsidRDefault="0082778D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566" w:type="pct"/>
            <w:vAlign w:val="center"/>
          </w:tcPr>
          <w:p w:rsidR="0082778D" w:rsidRPr="00D90FC4" w:rsidRDefault="0082778D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31.12.2020</w:t>
            </w:r>
          </w:p>
        </w:tc>
        <w:tc>
          <w:tcPr>
            <w:tcW w:w="708" w:type="pct"/>
            <w:vAlign w:val="center"/>
          </w:tcPr>
          <w:p w:rsidR="0082778D" w:rsidRPr="00D90FC4" w:rsidRDefault="0082778D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20" w:type="pct"/>
            <w:vAlign w:val="center"/>
          </w:tcPr>
          <w:p w:rsidR="0082778D" w:rsidRPr="00D90FC4" w:rsidRDefault="0082778D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</w:tr>
      <w:tr w:rsidR="00A411E4" w:rsidRPr="00D90FC4" w:rsidTr="00BA7BDD">
        <w:trPr>
          <w:trHeight w:val="374"/>
        </w:trPr>
        <w:tc>
          <w:tcPr>
            <w:tcW w:w="1492" w:type="pct"/>
            <w:vAlign w:val="center"/>
          </w:tcPr>
          <w:p w:rsidR="00A411E4" w:rsidRDefault="004F21C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fyzická osoba</w:t>
            </w:r>
          </w:p>
        </w:tc>
        <w:tc>
          <w:tcPr>
            <w:tcW w:w="354" w:type="pct"/>
            <w:vAlign w:val="center"/>
          </w:tcPr>
          <w:p w:rsidR="00A411E4" w:rsidRDefault="004F21C9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560" w:type="pct"/>
            <w:vAlign w:val="center"/>
          </w:tcPr>
          <w:p w:rsidR="00A411E4" w:rsidRDefault="004F21C9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566" w:type="pct"/>
            <w:vAlign w:val="center"/>
          </w:tcPr>
          <w:p w:rsidR="00A411E4" w:rsidRDefault="004F21C9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31.12.2023</w:t>
            </w:r>
          </w:p>
        </w:tc>
        <w:tc>
          <w:tcPr>
            <w:tcW w:w="708" w:type="pct"/>
            <w:vAlign w:val="center"/>
          </w:tcPr>
          <w:p w:rsidR="00A411E4" w:rsidRDefault="005047C6" w:rsidP="00827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20" w:type="pct"/>
            <w:vAlign w:val="center"/>
          </w:tcPr>
          <w:p w:rsidR="00A411E4" w:rsidRDefault="004F21C9" w:rsidP="004F21C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11 478,00</w:t>
            </w:r>
          </w:p>
        </w:tc>
      </w:tr>
      <w:tr w:rsidR="00551A11" w:rsidRPr="00D90FC4" w:rsidTr="00BA7BDD">
        <w:trPr>
          <w:trHeight w:val="374"/>
        </w:trPr>
        <w:tc>
          <w:tcPr>
            <w:tcW w:w="1492" w:type="pct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4" w:type="pct"/>
            <w:vAlign w:val="center"/>
          </w:tcPr>
          <w:p w:rsidR="00551A11" w:rsidRPr="00D90FC4" w:rsidRDefault="00C17130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560" w:type="pct"/>
            <w:vAlign w:val="center"/>
          </w:tcPr>
          <w:p w:rsidR="00551A11" w:rsidRPr="00D90FC4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Align w:val="center"/>
          </w:tcPr>
          <w:p w:rsidR="00551A11" w:rsidRPr="00D90FC4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08" w:type="pct"/>
            <w:vAlign w:val="center"/>
          </w:tcPr>
          <w:p w:rsidR="00551A11" w:rsidRPr="00D90FC4" w:rsidRDefault="00551A11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20" w:type="pct"/>
            <w:vAlign w:val="center"/>
          </w:tcPr>
          <w:p w:rsidR="00551A11" w:rsidRPr="00D90FC4" w:rsidRDefault="0082778D" w:rsidP="008277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4F21C9">
              <w:rPr>
                <w:b/>
                <w:noProof/>
                <w:sz w:val="22"/>
                <w:szCs w:val="22"/>
              </w:rPr>
              <w:t>14 478,00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82778D" w:rsidRDefault="00D330FA" w:rsidP="005047C6">
      <w:pPr>
        <w:numPr>
          <w:ilvl w:val="0"/>
          <w:numId w:val="11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>P</w:t>
      </w:r>
      <w:r w:rsidR="00C43EF0" w:rsidRPr="00D90FC4">
        <w:rPr>
          <w:sz w:val="22"/>
          <w:szCs w:val="22"/>
        </w:rPr>
        <w:t>rehľad o významných položkách časového rozlíšenia výdavkov budúcich období</w:t>
      </w:r>
      <w:r w:rsidR="0082778D">
        <w:rPr>
          <w:sz w:val="22"/>
          <w:szCs w:val="22"/>
        </w:rPr>
        <w:t xml:space="preserve"> neevidujeme</w:t>
      </w:r>
      <w:r w:rsidR="00C43EF0" w:rsidRPr="00D90FC4">
        <w:rPr>
          <w:sz w:val="22"/>
          <w:szCs w:val="22"/>
        </w:rPr>
        <w:t>.</w:t>
      </w:r>
    </w:p>
    <w:p w:rsidR="004F21C9" w:rsidRPr="0017290C" w:rsidRDefault="00C43EF0" w:rsidP="005047C6">
      <w:pPr>
        <w:numPr>
          <w:ilvl w:val="0"/>
          <w:numId w:val="11"/>
        </w:numPr>
        <w:spacing w:before="240" w:line="240" w:lineRule="auto"/>
        <w:ind w:left="0" w:firstLine="0"/>
        <w:rPr>
          <w:sz w:val="22"/>
          <w:szCs w:val="22"/>
        </w:rPr>
      </w:pPr>
      <w:r w:rsidRPr="0082778D">
        <w:rPr>
          <w:sz w:val="22"/>
          <w:szCs w:val="22"/>
        </w:rPr>
        <w:t>Prehľad výnosov budúcich období v</w:t>
      </w:r>
      <w:r w:rsidR="00AC42C6" w:rsidRPr="0082778D">
        <w:rPr>
          <w:sz w:val="22"/>
          <w:szCs w:val="22"/>
        </w:rPr>
        <w:t> </w:t>
      </w:r>
      <w:r w:rsidRPr="0082778D">
        <w:rPr>
          <w:sz w:val="22"/>
          <w:szCs w:val="22"/>
        </w:rPr>
        <w:t>členení</w:t>
      </w:r>
      <w:r w:rsidR="00AC42C6" w:rsidRPr="0082778D">
        <w:rPr>
          <w:sz w:val="22"/>
          <w:szCs w:val="22"/>
        </w:rPr>
        <w:t xml:space="preserve"> podľa jednotlivých druhov a</w:t>
      </w:r>
      <w:r w:rsidR="001A3508" w:rsidRPr="0082778D">
        <w:rPr>
          <w:sz w:val="22"/>
          <w:szCs w:val="22"/>
        </w:rPr>
        <w:t> v členení</w:t>
      </w:r>
      <w:r w:rsidR="00AC42C6" w:rsidRPr="0082778D">
        <w:rPr>
          <w:sz w:val="22"/>
          <w:szCs w:val="22"/>
        </w:rPr>
        <w:t xml:space="preserve"> n</w:t>
      </w:r>
      <w:r w:rsidRPr="0082778D">
        <w:rPr>
          <w:sz w:val="22"/>
          <w:szCs w:val="22"/>
        </w:rPr>
        <w:t>a</w:t>
      </w:r>
      <w:r w:rsidR="000F73AB" w:rsidRPr="0082778D">
        <w:rPr>
          <w:sz w:val="22"/>
          <w:szCs w:val="22"/>
        </w:rPr>
        <w:t xml:space="preserve"> dlhodobé </w:t>
      </w:r>
      <w:r w:rsidR="0038044C" w:rsidRPr="0082778D">
        <w:rPr>
          <w:sz w:val="22"/>
          <w:szCs w:val="22"/>
        </w:rPr>
        <w:t xml:space="preserve">výnosy budúcich období </w:t>
      </w:r>
      <w:r w:rsidR="000F73AB" w:rsidRPr="0082778D">
        <w:rPr>
          <w:sz w:val="22"/>
          <w:szCs w:val="22"/>
        </w:rPr>
        <w:t>a</w:t>
      </w:r>
      <w:r w:rsidR="00AC42C6" w:rsidRPr="0082778D">
        <w:rPr>
          <w:sz w:val="22"/>
          <w:szCs w:val="22"/>
        </w:rPr>
        <w:t> </w:t>
      </w:r>
      <w:r w:rsidR="000F73AB" w:rsidRPr="0082778D">
        <w:rPr>
          <w:sz w:val="22"/>
          <w:szCs w:val="22"/>
        </w:rPr>
        <w:t xml:space="preserve">krátkodobé </w:t>
      </w:r>
      <w:r w:rsidR="00AC42C6" w:rsidRPr="0082778D">
        <w:rPr>
          <w:sz w:val="22"/>
          <w:szCs w:val="22"/>
        </w:rPr>
        <w:t>výnosy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6"/>
        <w:gridCol w:w="2685"/>
        <w:gridCol w:w="2532"/>
      </w:tblGrid>
      <w:tr w:rsidR="00D63498" w:rsidRPr="00D90FC4" w:rsidTr="00BA7BDD">
        <w:trPr>
          <w:trHeight w:val="227"/>
        </w:trPr>
        <w:tc>
          <w:tcPr>
            <w:tcW w:w="2405" w:type="pct"/>
            <w:vAlign w:val="center"/>
          </w:tcPr>
          <w:p w:rsidR="00D63498" w:rsidRPr="00D90FC4" w:rsidRDefault="00D63498" w:rsidP="00A915B9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</w:t>
            </w:r>
            <w:r w:rsidR="00A915B9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1335" w:type="pct"/>
            <w:vAlign w:val="center"/>
          </w:tcPr>
          <w:p w:rsidR="00D63498" w:rsidRPr="00D90FC4" w:rsidRDefault="00D63498" w:rsidP="00C17130">
            <w:pPr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259" w:type="pct"/>
            <w:vAlign w:val="center"/>
          </w:tcPr>
          <w:p w:rsidR="00D63498" w:rsidRPr="00D90FC4" w:rsidRDefault="00D63498" w:rsidP="00C1713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9 037,50</w:t>
            </w:r>
          </w:p>
        </w:tc>
        <w:tc>
          <w:tcPr>
            <w:tcW w:w="1259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9 037,50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21 334,22</w:t>
            </w:r>
          </w:p>
        </w:tc>
        <w:tc>
          <w:tcPr>
            <w:tcW w:w="1259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20 202,49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84 774,90</w:t>
            </w:r>
          </w:p>
        </w:tc>
        <w:tc>
          <w:tcPr>
            <w:tcW w:w="1259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</w:t>
            </w:r>
            <w:r w:rsidR="00FF2DBC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82,19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758,11</w:t>
            </w:r>
          </w:p>
        </w:tc>
        <w:tc>
          <w:tcPr>
            <w:tcW w:w="1259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1 788,11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59" w:type="pct"/>
            <w:vAlign w:val="center"/>
          </w:tcPr>
          <w:p w:rsidR="00392E47" w:rsidRPr="00D90FC4" w:rsidRDefault="00FF2DBC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92E47" w:rsidRPr="00D90FC4" w:rsidTr="00BA7BDD">
        <w:trPr>
          <w:trHeight w:val="227"/>
        </w:trPr>
        <w:tc>
          <w:tcPr>
            <w:tcW w:w="2405" w:type="pct"/>
            <w:vAlign w:val="center"/>
          </w:tcPr>
          <w:p w:rsidR="00392E47" w:rsidRPr="00D330FA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– nepoužité finančné príspevky (investičné)</w:t>
            </w:r>
          </w:p>
        </w:tc>
        <w:tc>
          <w:tcPr>
            <w:tcW w:w="1335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259" w:type="pct"/>
            <w:vAlign w:val="center"/>
          </w:tcPr>
          <w:p w:rsidR="00392E47" w:rsidRPr="00D90FC4" w:rsidRDefault="00611C2E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F2DBC">
              <w:rPr>
                <w:sz w:val="22"/>
                <w:szCs w:val="22"/>
              </w:rPr>
              <w:t>3 5</w:t>
            </w:r>
            <w:r>
              <w:rPr>
                <w:sz w:val="22"/>
                <w:szCs w:val="22"/>
              </w:rPr>
              <w:t>00,00</w:t>
            </w:r>
          </w:p>
        </w:tc>
      </w:tr>
      <w:tr w:rsidR="00A915B9" w:rsidRPr="00D149DE" w:rsidTr="00BA7BDD">
        <w:trPr>
          <w:trHeight w:val="227"/>
        </w:trPr>
        <w:tc>
          <w:tcPr>
            <w:tcW w:w="2405" w:type="pct"/>
            <w:vAlign w:val="center"/>
          </w:tcPr>
          <w:p w:rsidR="00A915B9" w:rsidRPr="00D149DE" w:rsidRDefault="00A915B9" w:rsidP="00A915B9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149DE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335" w:type="pct"/>
            <w:vAlign w:val="center"/>
          </w:tcPr>
          <w:p w:rsidR="00A915B9" w:rsidRPr="00D149DE" w:rsidRDefault="00194A22" w:rsidP="00A915B9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392E47">
              <w:rPr>
                <w:b/>
                <w:noProof/>
                <w:sz w:val="22"/>
                <w:szCs w:val="22"/>
              </w:rPr>
              <w:t>116 404,73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259" w:type="pct"/>
            <w:vAlign w:val="center"/>
          </w:tcPr>
          <w:p w:rsidR="00A915B9" w:rsidRPr="00D149DE" w:rsidRDefault="00A915B9" w:rsidP="00A915B9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149DE">
              <w:rPr>
                <w:b/>
                <w:sz w:val="22"/>
                <w:szCs w:val="22"/>
              </w:rPr>
              <w:fldChar w:fldCharType="begin"/>
            </w:r>
            <w:r w:rsidRPr="00D149DE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D149DE">
              <w:rPr>
                <w:b/>
                <w:sz w:val="22"/>
                <w:szCs w:val="22"/>
              </w:rPr>
              <w:fldChar w:fldCharType="separate"/>
            </w:r>
            <w:r w:rsidR="00FF2DBC">
              <w:rPr>
                <w:b/>
                <w:noProof/>
                <w:sz w:val="22"/>
                <w:szCs w:val="22"/>
              </w:rPr>
              <w:t>131 510,29</w:t>
            </w:r>
            <w:r w:rsidRPr="00D149DE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D149DE" w:rsidRDefault="00D149DE" w:rsidP="00C17130">
      <w:pPr>
        <w:spacing w:before="0" w:line="240" w:lineRule="auto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4"/>
        <w:gridCol w:w="2686"/>
        <w:gridCol w:w="2533"/>
      </w:tblGrid>
      <w:tr w:rsidR="00D63498" w:rsidRPr="00D90FC4" w:rsidTr="00BA7BDD">
        <w:tc>
          <w:tcPr>
            <w:tcW w:w="2404" w:type="pct"/>
            <w:vAlign w:val="center"/>
          </w:tcPr>
          <w:p w:rsidR="00D63498" w:rsidRPr="00D90FC4" w:rsidRDefault="00D63498" w:rsidP="00A915B9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</w:t>
            </w:r>
            <w:r w:rsidR="00A915B9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1336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260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BA7BDD">
        <w:tc>
          <w:tcPr>
            <w:tcW w:w="2404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z prostriedkov Európskej únie</w:t>
            </w:r>
          </w:p>
        </w:tc>
        <w:tc>
          <w:tcPr>
            <w:tcW w:w="1336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0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92E47" w:rsidRPr="00D90FC4" w:rsidTr="00BA7BDD">
        <w:tc>
          <w:tcPr>
            <w:tcW w:w="2404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1336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3 631,00</w:t>
            </w:r>
          </w:p>
        </w:tc>
        <w:tc>
          <w:tcPr>
            <w:tcW w:w="1260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92E47" w:rsidRPr="00D90FC4" w:rsidTr="00BA7BDD">
        <w:tc>
          <w:tcPr>
            <w:tcW w:w="2404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1336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290,65</w:t>
            </w:r>
          </w:p>
        </w:tc>
        <w:tc>
          <w:tcPr>
            <w:tcW w:w="1260" w:type="pct"/>
            <w:vAlign w:val="center"/>
          </w:tcPr>
          <w:p w:rsidR="00392E47" w:rsidRPr="00D90FC4" w:rsidRDefault="00392E47" w:rsidP="00392E47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BA7BDD">
        <w:tc>
          <w:tcPr>
            <w:tcW w:w="2404" w:type="pct"/>
            <w:vAlign w:val="center"/>
          </w:tcPr>
          <w:p w:rsidR="00D63498" w:rsidRPr="00D330FA" w:rsidRDefault="00611C2E" w:rsidP="00D149DE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</w:t>
            </w:r>
            <w:r w:rsidR="00D63498">
              <w:rPr>
                <w:sz w:val="22"/>
                <w:szCs w:val="22"/>
              </w:rPr>
              <w:t>né</w:t>
            </w:r>
            <w:r>
              <w:rPr>
                <w:sz w:val="22"/>
                <w:szCs w:val="22"/>
              </w:rPr>
              <w:t xml:space="preserve"> – nepoužité finančné príspevky (prevádzkové)</w:t>
            </w:r>
          </w:p>
        </w:tc>
        <w:tc>
          <w:tcPr>
            <w:tcW w:w="1336" w:type="pct"/>
            <w:vAlign w:val="center"/>
          </w:tcPr>
          <w:p w:rsidR="00D63498" w:rsidRPr="00D90FC4" w:rsidRDefault="00D63498" w:rsidP="00D149DE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60" w:type="pct"/>
            <w:vAlign w:val="center"/>
          </w:tcPr>
          <w:p w:rsidR="00D63498" w:rsidRPr="00D90FC4" w:rsidRDefault="00611C2E" w:rsidP="00D149DE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600,00</w:t>
            </w:r>
          </w:p>
        </w:tc>
      </w:tr>
      <w:tr w:rsidR="00D149DE" w:rsidRPr="00D149DE" w:rsidTr="00BA7BDD">
        <w:tc>
          <w:tcPr>
            <w:tcW w:w="2404" w:type="pct"/>
            <w:vAlign w:val="center"/>
          </w:tcPr>
          <w:p w:rsidR="00D149DE" w:rsidRPr="00D149DE" w:rsidRDefault="00D149DE" w:rsidP="00D149DE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149DE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336" w:type="pct"/>
            <w:vAlign w:val="center"/>
          </w:tcPr>
          <w:p w:rsidR="00D149DE" w:rsidRPr="00D149DE" w:rsidRDefault="00D149DE" w:rsidP="00D149DE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149DE">
              <w:rPr>
                <w:b/>
                <w:sz w:val="22"/>
                <w:szCs w:val="22"/>
              </w:rPr>
              <w:fldChar w:fldCharType="begin"/>
            </w:r>
            <w:r w:rsidRPr="00D149DE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D149DE">
              <w:rPr>
                <w:b/>
                <w:sz w:val="22"/>
                <w:szCs w:val="22"/>
              </w:rPr>
              <w:fldChar w:fldCharType="separate"/>
            </w:r>
            <w:r w:rsidR="00392E47">
              <w:rPr>
                <w:b/>
                <w:noProof/>
                <w:sz w:val="22"/>
                <w:szCs w:val="22"/>
              </w:rPr>
              <w:t>3 921,65</w:t>
            </w:r>
            <w:r w:rsidRPr="00D149DE"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260" w:type="pct"/>
            <w:vAlign w:val="center"/>
          </w:tcPr>
          <w:p w:rsidR="00D149DE" w:rsidRPr="00D149DE" w:rsidRDefault="00D149DE" w:rsidP="00D149DE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149DE">
              <w:rPr>
                <w:b/>
                <w:sz w:val="22"/>
                <w:szCs w:val="22"/>
              </w:rPr>
              <w:fldChar w:fldCharType="begin"/>
            </w:r>
            <w:r w:rsidRPr="00D149DE">
              <w:rPr>
                <w:b/>
                <w:sz w:val="22"/>
                <w:szCs w:val="22"/>
              </w:rPr>
              <w:instrText xml:space="preserve"> =SUM(ABOVE) \# "# ##0,00" </w:instrText>
            </w:r>
            <w:r w:rsidRPr="00D149DE">
              <w:rPr>
                <w:b/>
                <w:sz w:val="22"/>
                <w:szCs w:val="22"/>
              </w:rPr>
              <w:fldChar w:fldCharType="separate"/>
            </w:r>
            <w:r w:rsidR="00611C2E">
              <w:rPr>
                <w:b/>
                <w:noProof/>
                <w:sz w:val="22"/>
                <w:szCs w:val="22"/>
              </w:rPr>
              <w:t xml:space="preserve"> 600,00</w:t>
            </w:r>
            <w:r w:rsidRPr="00D149DE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3107CA" w:rsidRDefault="003107CA" w:rsidP="00F2132D">
      <w:pPr>
        <w:pStyle w:val="Normlny1"/>
      </w:pPr>
    </w:p>
    <w:p w:rsidR="00935EE7" w:rsidRDefault="00F65589" w:rsidP="00F2132D">
      <w:pPr>
        <w:pStyle w:val="Normlny1"/>
        <w:numPr>
          <w:ilvl w:val="0"/>
          <w:numId w:val="11"/>
        </w:numPr>
        <w:ind w:left="0" w:firstLine="0"/>
      </w:pPr>
      <w:r>
        <w:t xml:space="preserve"> </w:t>
      </w:r>
      <w:r w:rsidR="00935EE7" w:rsidRPr="002113DE">
        <w:t>Údaje o</w:t>
      </w:r>
      <w:r>
        <w:t> </w:t>
      </w:r>
      <w:r w:rsidR="006546CD">
        <w:t>druhoch majetku a</w:t>
      </w:r>
      <w:r>
        <w:t> </w:t>
      </w:r>
      <w:r w:rsidR="009103E8">
        <w:t>záväzkoch z</w:t>
      </w:r>
      <w:r>
        <w:t> </w:t>
      </w:r>
      <w:r w:rsidR="006546CD">
        <w:t>lízingových zmlúv</w:t>
      </w:r>
      <w:r w:rsidR="003107CA">
        <w:t xml:space="preserve"> neeviduje</w:t>
      </w:r>
      <w:r w:rsidR="002A13E1">
        <w:t>.</w:t>
      </w:r>
    </w:p>
    <w:p w:rsidR="003A3A0E" w:rsidRPr="003A3A0E" w:rsidRDefault="003A3A0E" w:rsidP="003A3A0E"/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</w:t>
      </w:r>
      <w:r w:rsidR="00F65589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vysvetľujú údaje vo výkaze ziskov a</w:t>
      </w:r>
      <w:r w:rsidR="00F65589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DB1285" w:rsidRPr="00E622FD" w:rsidRDefault="00F65589" w:rsidP="00F65589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576"/>
        <w:gridCol w:w="2785"/>
        <w:gridCol w:w="2692"/>
      </w:tblGrid>
      <w:tr w:rsidR="00926399" w:rsidTr="00BA7BDD">
        <w:trPr>
          <w:trHeight w:val="227"/>
        </w:trPr>
        <w:tc>
          <w:tcPr>
            <w:tcW w:w="2276" w:type="pct"/>
            <w:vAlign w:val="center"/>
          </w:tcPr>
          <w:p w:rsidR="00926399" w:rsidRPr="007E5FFD" w:rsidRDefault="00926399" w:rsidP="00121653">
            <w:pPr>
              <w:spacing w:before="40" w:after="4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1385" w:type="pct"/>
            <w:vAlign w:val="center"/>
          </w:tcPr>
          <w:p w:rsidR="00926399" w:rsidRPr="007E5FFD" w:rsidRDefault="00926399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1339" w:type="pct"/>
            <w:vAlign w:val="center"/>
          </w:tcPr>
          <w:p w:rsidR="00926399" w:rsidRPr="002113DE" w:rsidRDefault="00926399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BA7BDD">
        <w:trPr>
          <w:trHeight w:val="227"/>
        </w:trPr>
        <w:tc>
          <w:tcPr>
            <w:tcW w:w="2276" w:type="pct"/>
            <w:vAlign w:val="center"/>
          </w:tcPr>
          <w:p w:rsidR="000F73AB" w:rsidRDefault="00121653" w:rsidP="00121653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 - ubytovanie</w:t>
            </w:r>
          </w:p>
        </w:tc>
        <w:tc>
          <w:tcPr>
            <w:tcW w:w="1385" w:type="pct"/>
            <w:vAlign w:val="center"/>
          </w:tcPr>
          <w:p w:rsidR="000F73AB" w:rsidRDefault="00FF2DBC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13 468,95</w:t>
            </w:r>
          </w:p>
        </w:tc>
        <w:tc>
          <w:tcPr>
            <w:tcW w:w="1339" w:type="pct"/>
            <w:vAlign w:val="center"/>
          </w:tcPr>
          <w:p w:rsidR="000F73AB" w:rsidRDefault="000F73AB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BA7BDD">
        <w:trPr>
          <w:trHeight w:val="227"/>
        </w:trPr>
        <w:tc>
          <w:tcPr>
            <w:tcW w:w="2276" w:type="pct"/>
            <w:vAlign w:val="center"/>
          </w:tcPr>
          <w:p w:rsidR="000F73AB" w:rsidRDefault="00DF0FE8" w:rsidP="00121653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 – obedy PSS</w:t>
            </w:r>
          </w:p>
        </w:tc>
        <w:tc>
          <w:tcPr>
            <w:tcW w:w="1385" w:type="pct"/>
            <w:vAlign w:val="center"/>
          </w:tcPr>
          <w:p w:rsidR="000F73AB" w:rsidRDefault="00FF2DBC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1 880,00</w:t>
            </w:r>
          </w:p>
        </w:tc>
        <w:tc>
          <w:tcPr>
            <w:tcW w:w="1339" w:type="pct"/>
            <w:vAlign w:val="center"/>
          </w:tcPr>
          <w:p w:rsidR="000F73AB" w:rsidRDefault="000F73AB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F0FE8" w:rsidTr="00BA7BDD">
        <w:trPr>
          <w:trHeight w:val="227"/>
        </w:trPr>
        <w:tc>
          <w:tcPr>
            <w:tcW w:w="2276" w:type="pct"/>
            <w:vAlign w:val="center"/>
          </w:tcPr>
          <w:p w:rsidR="00DF0FE8" w:rsidRDefault="00DF0FE8" w:rsidP="00121653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 – adaptačný program</w:t>
            </w:r>
          </w:p>
        </w:tc>
        <w:tc>
          <w:tcPr>
            <w:tcW w:w="1385" w:type="pct"/>
            <w:vAlign w:val="center"/>
          </w:tcPr>
          <w:p w:rsidR="00DF0FE8" w:rsidRDefault="00FF2DBC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5 251,78</w:t>
            </w:r>
          </w:p>
        </w:tc>
        <w:tc>
          <w:tcPr>
            <w:tcW w:w="1339" w:type="pct"/>
            <w:vAlign w:val="center"/>
          </w:tcPr>
          <w:p w:rsidR="00DF0FE8" w:rsidRDefault="00DF0FE8" w:rsidP="00121653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RPr="00DF0FE8" w:rsidTr="00BA7BDD">
        <w:trPr>
          <w:trHeight w:val="227"/>
        </w:trPr>
        <w:tc>
          <w:tcPr>
            <w:tcW w:w="2276" w:type="pct"/>
            <w:vAlign w:val="center"/>
          </w:tcPr>
          <w:p w:rsidR="00E622FD" w:rsidRPr="00DF0FE8" w:rsidRDefault="00DF0FE8" w:rsidP="00121653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DF0F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385" w:type="pct"/>
            <w:vAlign w:val="center"/>
          </w:tcPr>
          <w:p w:rsidR="00E622FD" w:rsidRPr="00DF0FE8" w:rsidRDefault="00DF0FE8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FF2DBC">
              <w:rPr>
                <w:b/>
                <w:noProof/>
                <w:sz w:val="22"/>
                <w:szCs w:val="22"/>
              </w:rPr>
              <w:t>20 600,73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339" w:type="pct"/>
            <w:vAlign w:val="center"/>
          </w:tcPr>
          <w:p w:rsidR="00E622FD" w:rsidRPr="00DF0FE8" w:rsidRDefault="00DF0FE8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>
              <w:rPr>
                <w:b/>
                <w:noProof/>
                <w:sz w:val="22"/>
                <w:szCs w:val="22"/>
              </w:rPr>
              <w:t xml:space="preserve">   0,00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326630" w:rsidRDefault="00BA7BDD" w:rsidP="00FF2DBC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0F73AB">
        <w:rPr>
          <w:sz w:val="22"/>
          <w:szCs w:val="22"/>
        </w:rPr>
        <w:t xml:space="preserve">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</w:t>
      </w:r>
      <w:r w:rsidR="00121653">
        <w:rPr>
          <w:sz w:val="22"/>
          <w:szCs w:val="22"/>
        </w:rPr>
        <w:t> </w:t>
      </w:r>
      <w:r w:rsidR="00E622FD">
        <w:rPr>
          <w:sz w:val="22"/>
          <w:szCs w:val="22"/>
        </w:rPr>
        <w:t>strát</w:t>
      </w:r>
      <w:r w:rsidR="00121653">
        <w:rPr>
          <w:sz w:val="22"/>
          <w:szCs w:val="22"/>
        </w:rPr>
        <w:t xml:space="preserve"> </w:t>
      </w:r>
      <w:r w:rsidR="00E622FD" w:rsidRPr="00D90FC4">
        <w:rPr>
          <w:sz w:val="22"/>
          <w:szCs w:val="22"/>
        </w:rPr>
        <w:t>v členení</w:t>
      </w:r>
      <w:r w:rsidR="00DB1285"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="00DB1285"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="00DB1285"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="00DB1285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326630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>zákonné</w:t>
      </w:r>
      <w:r w:rsidR="00DB1285"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="00DB1285"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p w:rsidR="00BA7BDD" w:rsidRPr="00BA7BDD" w:rsidRDefault="00BA7BDD" w:rsidP="00BA7BDD">
      <w:pPr>
        <w:spacing w:before="360" w:line="240" w:lineRule="auto"/>
        <w:rPr>
          <w:sz w:val="22"/>
          <w:szCs w:val="22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854"/>
        <w:gridCol w:w="2463"/>
        <w:gridCol w:w="2736"/>
      </w:tblGrid>
      <w:tr w:rsidR="00840EC7" w:rsidTr="00BA7BDD">
        <w:trPr>
          <w:trHeight w:val="227"/>
        </w:trPr>
        <w:tc>
          <w:tcPr>
            <w:tcW w:w="2414" w:type="pct"/>
            <w:vAlign w:val="center"/>
          </w:tcPr>
          <w:p w:rsidR="00840EC7" w:rsidRPr="007E5FFD" w:rsidRDefault="00840EC7" w:rsidP="00121653">
            <w:pPr>
              <w:spacing w:before="40" w:after="4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lastRenderedPageBreak/>
              <w:t>Druh a opis významných súm výnosov</w:t>
            </w:r>
          </w:p>
        </w:tc>
        <w:tc>
          <w:tcPr>
            <w:tcW w:w="1225" w:type="pct"/>
            <w:vAlign w:val="center"/>
          </w:tcPr>
          <w:p w:rsidR="00840EC7" w:rsidRDefault="00840EC7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1" w:type="pct"/>
            <w:vAlign w:val="center"/>
          </w:tcPr>
          <w:p w:rsidR="00840EC7" w:rsidRPr="007E5FFD" w:rsidRDefault="00840EC7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2DBC" w:rsidTr="00BA7BDD">
        <w:trPr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Zmluvné pokuty a penále (641)</w:t>
            </w:r>
          </w:p>
        </w:tc>
        <w:tc>
          <w:tcPr>
            <w:tcW w:w="1225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9,72</w:t>
            </w:r>
          </w:p>
        </w:tc>
        <w:tc>
          <w:tcPr>
            <w:tcW w:w="1361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2DBC" w:rsidTr="00BA7BDD">
        <w:trPr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 (646)</w:t>
            </w:r>
          </w:p>
        </w:tc>
        <w:tc>
          <w:tcPr>
            <w:tcW w:w="1225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61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2DBC" w:rsidTr="00BA7BDD">
        <w:trPr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výnosy – zaokrúhľovanie (649)</w:t>
            </w:r>
          </w:p>
        </w:tc>
        <w:tc>
          <w:tcPr>
            <w:tcW w:w="1225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0,43</w:t>
            </w:r>
          </w:p>
        </w:tc>
        <w:tc>
          <w:tcPr>
            <w:tcW w:w="1361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0,74</w:t>
            </w:r>
          </w:p>
        </w:tc>
      </w:tr>
      <w:tr w:rsidR="00DF0FE8" w:rsidRPr="00DF0FE8" w:rsidTr="00BA7BDD">
        <w:trPr>
          <w:trHeight w:val="227"/>
        </w:trPr>
        <w:tc>
          <w:tcPr>
            <w:tcW w:w="2414" w:type="pct"/>
            <w:vAlign w:val="center"/>
          </w:tcPr>
          <w:p w:rsidR="00DF0FE8" w:rsidRPr="00DF0FE8" w:rsidRDefault="00DF0FE8" w:rsidP="00DF0FE8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DF0F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25" w:type="pct"/>
            <w:vAlign w:val="center"/>
          </w:tcPr>
          <w:p w:rsidR="00DF0FE8" w:rsidRPr="00DF0FE8" w:rsidRDefault="00DF0FE8" w:rsidP="00DF0FE8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FF2DBC">
              <w:rPr>
                <w:b/>
                <w:noProof/>
                <w:sz w:val="22"/>
                <w:szCs w:val="22"/>
              </w:rPr>
              <w:t xml:space="preserve">  10,15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361" w:type="pct"/>
            <w:vAlign w:val="center"/>
          </w:tcPr>
          <w:p w:rsidR="00DF0FE8" w:rsidRPr="00DF0FE8" w:rsidRDefault="00DF0FE8" w:rsidP="00DF0FE8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FF2DBC">
              <w:rPr>
                <w:b/>
                <w:noProof/>
                <w:sz w:val="22"/>
                <w:szCs w:val="22"/>
              </w:rPr>
              <w:t xml:space="preserve">   0,74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095723" w:rsidRDefault="002B4A39" w:rsidP="00BD44C9">
      <w:pPr>
        <w:pStyle w:val="Normlny1"/>
        <w:numPr>
          <w:ilvl w:val="0"/>
          <w:numId w:val="12"/>
        </w:numPr>
        <w:spacing w:before="360"/>
        <w:ind w:left="0" w:firstLine="0"/>
      </w:pPr>
      <w:r>
        <w:t xml:space="preserve"> </w:t>
      </w:r>
      <w:r w:rsidR="00095723" w:rsidRPr="000F73AB">
        <w:t xml:space="preserve">Prehľad </w:t>
      </w:r>
      <w:r w:rsidR="006C5815">
        <w:t xml:space="preserve">významných súm </w:t>
      </w:r>
      <w:r w:rsidR="00095723" w:rsidRPr="000F73AB">
        <w:t xml:space="preserve">dotácií </w:t>
      </w:r>
      <w:r w:rsidR="00A455BA">
        <w:t xml:space="preserve">zo štátneho rozpočtu, štátnych fondov, </w:t>
      </w:r>
      <w:r w:rsidR="00754C93">
        <w:t>z prostriedkov Európskej únie, dotácií z</w:t>
      </w:r>
      <w:r w:rsidR="00121653">
        <w:t> </w:t>
      </w:r>
      <w:r w:rsidR="00A455BA">
        <w:t>rozpočtu obc</w:t>
      </w:r>
      <w:r w:rsidR="001A3508">
        <w:t>e</w:t>
      </w:r>
      <w:r w:rsidR="004440F2">
        <w:t xml:space="preserve"> </w:t>
      </w:r>
      <w:r w:rsidR="00754C93">
        <w:t>a</w:t>
      </w:r>
      <w:r w:rsidR="004440F2">
        <w:t> z rozpočtu</w:t>
      </w:r>
      <w:r w:rsidR="00A455BA">
        <w:t xml:space="preserve"> vyššieho </w:t>
      </w:r>
      <w:r w:rsidR="00754C93">
        <w:t xml:space="preserve">územného celku, </w:t>
      </w:r>
      <w:r w:rsidR="00095723" w:rsidRPr="000F73AB">
        <w:t>ktoré účtovná jednotka prijala v</w:t>
      </w:r>
      <w:r w:rsidR="00840EC7">
        <w:t xml:space="preserve"> bezprostredne predchádzajúcom účtovnom období a v </w:t>
      </w:r>
      <w:r w:rsidR="002451AE" w:rsidRPr="000F73AB">
        <w:t>bežn</w:t>
      </w:r>
      <w:r w:rsidR="00840EC7">
        <w:t>om</w:t>
      </w:r>
      <w:r w:rsidR="002451AE" w:rsidRPr="000F73AB">
        <w:t xml:space="preserve"> </w:t>
      </w:r>
      <w:r w:rsidR="00095723" w:rsidRPr="000F73AB">
        <w:t>účtovn</w:t>
      </w:r>
      <w:r w:rsidR="00840EC7">
        <w:t>om</w:t>
      </w:r>
      <w:r w:rsidR="00095723" w:rsidRPr="000F73AB">
        <w:t xml:space="preserve"> obdob</w:t>
      </w:r>
      <w:r w:rsidR="00840EC7">
        <w:t>í</w:t>
      </w:r>
      <w:r w:rsidR="00095723" w:rsidRPr="00D90FC4">
        <w:t>.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853"/>
        <w:gridCol w:w="2819"/>
        <w:gridCol w:w="2381"/>
      </w:tblGrid>
      <w:tr w:rsidR="00840EC7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840EC7" w:rsidRPr="007E5FFD" w:rsidRDefault="00840EC7" w:rsidP="00121653">
            <w:pPr>
              <w:spacing w:before="40" w:after="4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1402" w:type="pct"/>
            <w:vAlign w:val="center"/>
          </w:tcPr>
          <w:p w:rsidR="00840EC7" w:rsidRDefault="00840EC7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184" w:type="pct"/>
            <w:vAlign w:val="center"/>
          </w:tcPr>
          <w:p w:rsidR="00840EC7" w:rsidRPr="007E5FFD" w:rsidRDefault="00840EC7" w:rsidP="00121653">
            <w:pPr>
              <w:spacing w:before="40" w:after="4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 – odpisy do výnosov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2 869,19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2 869,19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Prijaté príspevky od iných organizácií – Nadácia </w:t>
            </w:r>
            <w:proofErr w:type="spellStart"/>
            <w:r>
              <w:rPr>
                <w:sz w:val="22"/>
                <w:szCs w:val="22"/>
              </w:rPr>
              <w:t>Pontis</w:t>
            </w:r>
            <w:proofErr w:type="spellEnd"/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1 300,00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Prijaté príspevky od iných organizácií – Nadácia rodiny </w:t>
            </w:r>
            <w:proofErr w:type="spellStart"/>
            <w:r>
              <w:rPr>
                <w:sz w:val="22"/>
                <w:szCs w:val="22"/>
              </w:rPr>
              <w:t>Kúšikovcov</w:t>
            </w:r>
            <w:proofErr w:type="spellEnd"/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4 000,00</w:t>
            </w:r>
          </w:p>
        </w:tc>
        <w:tc>
          <w:tcPr>
            <w:tcW w:w="1184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fyzických osôb – odpisy do výnosov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501,16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501,16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fyzických osôb - neinvestičné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1 850,00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110,00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z podielu zaplatenej dane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214,53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11,17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– odpisy do výnosov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1 131,73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1 131,73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– Banskobystrický samosprávny kraj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99 780,00</w:t>
            </w:r>
          </w:p>
        </w:tc>
        <w:tc>
          <w:tcPr>
            <w:tcW w:w="1184" w:type="pct"/>
            <w:vAlign w:val="center"/>
          </w:tcPr>
          <w:p w:rsidR="00FF2DBC" w:rsidRDefault="003C2051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102 878,00</w:t>
            </w: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– Ministerstvo práce, sociálnych vecí a rodiny SR – Plán obnovy a odolnosti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4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2DBC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FF2DBC" w:rsidRDefault="00FF2DBC" w:rsidP="00FF2DBC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 - Ministerstvo práce, sociálnych vecí a rodiny SR – Stabilizačný príspevok</w:t>
            </w:r>
          </w:p>
        </w:tc>
        <w:tc>
          <w:tcPr>
            <w:tcW w:w="1402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1 275,00</w:t>
            </w:r>
          </w:p>
        </w:tc>
        <w:tc>
          <w:tcPr>
            <w:tcW w:w="1184" w:type="pct"/>
            <w:vAlign w:val="center"/>
          </w:tcPr>
          <w:p w:rsidR="00FF2DBC" w:rsidRDefault="00FF2DBC" w:rsidP="00FF2DBC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6630" w:rsidRPr="00F2132D" w:rsidTr="00BA7BDD">
        <w:trPr>
          <w:cantSplit/>
          <w:trHeight w:val="227"/>
        </w:trPr>
        <w:tc>
          <w:tcPr>
            <w:tcW w:w="2414" w:type="pct"/>
            <w:vAlign w:val="center"/>
          </w:tcPr>
          <w:p w:rsidR="00326630" w:rsidRPr="00F2132D" w:rsidRDefault="00326630" w:rsidP="00326630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402" w:type="pct"/>
            <w:vAlign w:val="center"/>
          </w:tcPr>
          <w:p w:rsidR="00326630" w:rsidRPr="00DF0FE8" w:rsidRDefault="00326630" w:rsidP="0032663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FF2DBC">
              <w:rPr>
                <w:b/>
                <w:noProof/>
                <w:sz w:val="22"/>
                <w:szCs w:val="22"/>
              </w:rPr>
              <w:t>111 621,61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1184" w:type="pct"/>
            <w:vAlign w:val="center"/>
          </w:tcPr>
          <w:p w:rsidR="00326630" w:rsidRPr="00DF0FE8" w:rsidRDefault="00326630" w:rsidP="0032663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1E6F3A">
              <w:rPr>
                <w:b/>
                <w:noProof/>
                <w:sz w:val="22"/>
                <w:szCs w:val="22"/>
              </w:rPr>
              <w:t>108 801,25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5670C0" w:rsidRDefault="00B96E5E" w:rsidP="00BD44C9">
      <w:pPr>
        <w:pStyle w:val="Normlny1"/>
        <w:numPr>
          <w:ilvl w:val="0"/>
          <w:numId w:val="12"/>
        </w:numPr>
        <w:spacing w:before="360"/>
        <w:ind w:left="0" w:firstLine="0"/>
      </w:pPr>
      <w:r>
        <w:t xml:space="preserve"> </w:t>
      </w:r>
      <w:r w:rsidR="005670C0" w:rsidRPr="00D90FC4">
        <w:t>Opis a</w:t>
      </w:r>
      <w:r>
        <w:t> </w:t>
      </w:r>
      <w:r w:rsidR="005670C0" w:rsidRPr="00D90FC4">
        <w:t xml:space="preserve">vyčíslenie hodnoty </w:t>
      </w:r>
      <w:r w:rsidR="005670C0" w:rsidRPr="000F73AB">
        <w:t>významných položiek</w:t>
      </w:r>
      <w:r w:rsidR="00F237DB">
        <w:t xml:space="preserve"> príjmov</w:t>
      </w:r>
      <w:r w:rsidR="005670C0">
        <w:t xml:space="preserve"> </w:t>
      </w:r>
      <w:r w:rsidR="00F237DB" w:rsidRPr="00F237DB">
        <w:t>z</w:t>
      </w:r>
      <w:r>
        <w:t> </w:t>
      </w:r>
      <w:r w:rsidR="00F237DB" w:rsidRPr="00F237DB">
        <w:t>reklám, ktoré sú určené na charitatívne účely</w:t>
      </w:r>
      <w:r w:rsidR="00D558BA">
        <w:t>,</w:t>
      </w:r>
      <w:r w:rsidR="00F237DB" w:rsidRPr="00F237DB">
        <w:t xml:space="preserve"> </w:t>
      </w:r>
      <w:r w:rsidR="005670C0">
        <w:t>a charitatívnej lotérie</w:t>
      </w:r>
      <w:r w:rsidR="0099062B">
        <w:t xml:space="preserve"> </w:t>
      </w:r>
      <w:r w:rsidR="00E7671C">
        <w:t>prijatých v</w:t>
      </w:r>
      <w:r w:rsidR="00840EC7">
        <w:t> bezprostredne predchádzajúcom účtovnom období a v</w:t>
      </w:r>
      <w:r>
        <w:t> </w:t>
      </w:r>
      <w:r w:rsidR="00E7671C">
        <w:t>bežnom účtovnom období</w:t>
      </w:r>
      <w:r w:rsidR="005160A1">
        <w:t xml:space="preserve"> neevidujeme</w:t>
      </w:r>
      <w:r w:rsidR="005670C0">
        <w:t>.</w:t>
      </w:r>
    </w:p>
    <w:p w:rsidR="00DB1285" w:rsidRDefault="00DB1285" w:rsidP="00BD44C9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9"/>
        <w:gridCol w:w="2395"/>
        <w:gridCol w:w="2371"/>
      </w:tblGrid>
      <w:tr w:rsidR="00F237DB" w:rsidTr="00BA7BDD">
        <w:trPr>
          <w:trHeight w:val="227"/>
        </w:trPr>
        <w:tc>
          <w:tcPr>
            <w:tcW w:w="5249" w:type="dxa"/>
            <w:vAlign w:val="center"/>
          </w:tcPr>
          <w:p w:rsidR="00F237DB" w:rsidRPr="007E5FFD" w:rsidRDefault="00F237DB" w:rsidP="00121653">
            <w:pPr>
              <w:keepNext/>
              <w:spacing w:before="40" w:after="4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395" w:type="dxa"/>
            <w:vAlign w:val="center"/>
          </w:tcPr>
          <w:p w:rsidR="00F237DB" w:rsidRPr="007E5FFD" w:rsidRDefault="00F237DB" w:rsidP="00121653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1" w:type="dxa"/>
            <w:vAlign w:val="center"/>
          </w:tcPr>
          <w:p w:rsidR="00F237DB" w:rsidRPr="002113DE" w:rsidRDefault="00F237DB" w:rsidP="00121653">
            <w:pPr>
              <w:keepNext/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 (501)</w:t>
            </w:r>
          </w:p>
        </w:tc>
        <w:tc>
          <w:tcPr>
            <w:tcW w:w="2395" w:type="dxa"/>
            <w:vAlign w:val="center"/>
          </w:tcPr>
          <w:p w:rsidR="001E6F3A" w:rsidRPr="00B77732" w:rsidRDefault="001E6F3A" w:rsidP="00B77732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1E6F3A">
        <w:trPr>
          <w:trHeight w:val="227"/>
        </w:trPr>
        <w:tc>
          <w:tcPr>
            <w:tcW w:w="5249" w:type="dxa"/>
            <w:vAlign w:val="center"/>
          </w:tcPr>
          <w:p w:rsidR="001E6F3A" w:rsidRPr="001E6F3A" w:rsidRDefault="001E6F3A" w:rsidP="001E6F3A">
            <w:pPr>
              <w:pStyle w:val="Odsekzoznamu"/>
              <w:numPr>
                <w:ilvl w:val="0"/>
                <w:numId w:val="14"/>
              </w:numPr>
              <w:spacing w:before="40" w:after="40" w:line="240" w:lineRule="auto"/>
              <w:ind w:left="133" w:hanging="153"/>
              <w:rPr>
                <w:sz w:val="22"/>
                <w:szCs w:val="22"/>
              </w:rPr>
            </w:pPr>
            <w:r w:rsidRPr="001E6F3A">
              <w:rPr>
                <w:sz w:val="22"/>
                <w:szCs w:val="22"/>
              </w:rPr>
              <w:t>prevádzkový materiál – čistiace prostriedky, kancelárske potreby, iné</w:t>
            </w:r>
          </w:p>
        </w:tc>
        <w:tc>
          <w:tcPr>
            <w:tcW w:w="2395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5 451,35</w:t>
            </w:r>
          </w:p>
        </w:tc>
        <w:tc>
          <w:tcPr>
            <w:tcW w:w="2371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4 786,95</w:t>
            </w:r>
          </w:p>
        </w:tc>
      </w:tr>
      <w:tr w:rsidR="001E6F3A" w:rsidTr="001E6F3A">
        <w:trPr>
          <w:trHeight w:val="227"/>
        </w:trPr>
        <w:tc>
          <w:tcPr>
            <w:tcW w:w="5249" w:type="dxa"/>
            <w:vAlign w:val="center"/>
          </w:tcPr>
          <w:p w:rsidR="001E6F3A" w:rsidRPr="001E6F3A" w:rsidRDefault="001E6F3A" w:rsidP="001E6F3A">
            <w:pPr>
              <w:pStyle w:val="Odsekzoznamu"/>
              <w:numPr>
                <w:ilvl w:val="0"/>
                <w:numId w:val="14"/>
              </w:numPr>
              <w:spacing w:before="40" w:after="40" w:line="240" w:lineRule="auto"/>
              <w:ind w:left="133" w:hanging="153"/>
              <w:rPr>
                <w:sz w:val="22"/>
                <w:szCs w:val="22"/>
              </w:rPr>
            </w:pPr>
            <w:r w:rsidRPr="001E6F3A">
              <w:rPr>
                <w:sz w:val="22"/>
                <w:szCs w:val="22"/>
              </w:rPr>
              <w:t xml:space="preserve">potreby pre zvieratá </w:t>
            </w:r>
          </w:p>
        </w:tc>
        <w:tc>
          <w:tcPr>
            <w:tcW w:w="2395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1 081,05</w:t>
            </w:r>
          </w:p>
        </w:tc>
        <w:tc>
          <w:tcPr>
            <w:tcW w:w="2371" w:type="dxa"/>
            <w:vAlign w:val="center"/>
          </w:tcPr>
          <w:p w:rsidR="001E6F3A" w:rsidRDefault="001E12BD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1 774,33</w:t>
            </w:r>
          </w:p>
        </w:tc>
      </w:tr>
      <w:tr w:rsidR="001E6F3A" w:rsidTr="001E6F3A">
        <w:trPr>
          <w:trHeight w:val="227"/>
        </w:trPr>
        <w:tc>
          <w:tcPr>
            <w:tcW w:w="5249" w:type="dxa"/>
            <w:vAlign w:val="center"/>
          </w:tcPr>
          <w:p w:rsidR="001E6F3A" w:rsidRPr="001E6F3A" w:rsidRDefault="001E6F3A" w:rsidP="00B77732">
            <w:pPr>
              <w:pStyle w:val="Odsekzoznamu"/>
              <w:numPr>
                <w:ilvl w:val="0"/>
                <w:numId w:val="14"/>
              </w:numPr>
              <w:spacing w:before="40" w:after="40" w:line="240" w:lineRule="auto"/>
              <w:ind w:left="133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PHL a </w:t>
            </w:r>
            <w:r w:rsidR="00B77732">
              <w:rPr>
                <w:sz w:val="22"/>
                <w:szCs w:val="22"/>
              </w:rPr>
              <w:t>materiál - motorové vozidlá</w:t>
            </w:r>
          </w:p>
        </w:tc>
        <w:tc>
          <w:tcPr>
            <w:tcW w:w="2395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5 692,09</w:t>
            </w:r>
          </w:p>
        </w:tc>
        <w:tc>
          <w:tcPr>
            <w:tcW w:w="2371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6 240,21</w:t>
            </w:r>
          </w:p>
        </w:tc>
      </w:tr>
      <w:tr w:rsidR="001E6F3A" w:rsidTr="001E6F3A">
        <w:trPr>
          <w:trHeight w:val="227"/>
        </w:trPr>
        <w:tc>
          <w:tcPr>
            <w:tcW w:w="5249" w:type="dxa"/>
            <w:vAlign w:val="center"/>
          </w:tcPr>
          <w:p w:rsidR="001E6F3A" w:rsidRPr="001E12BD" w:rsidRDefault="001E12BD" w:rsidP="001E12BD">
            <w:pPr>
              <w:pStyle w:val="Odsekzoznamu"/>
              <w:numPr>
                <w:ilvl w:val="0"/>
                <w:numId w:val="14"/>
              </w:numPr>
              <w:spacing w:before="40" w:after="40" w:line="240" w:lineRule="auto"/>
              <w:ind w:left="133" w:hanging="15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hmotný majetok</w:t>
            </w:r>
            <w:r w:rsidR="00581B6E">
              <w:rPr>
                <w:sz w:val="22"/>
                <w:szCs w:val="22"/>
              </w:rPr>
              <w:t xml:space="preserve"> – inventár</w:t>
            </w:r>
            <w:r w:rsidR="00B77732">
              <w:rPr>
                <w:sz w:val="22"/>
                <w:szCs w:val="22"/>
              </w:rPr>
              <w:t>, nábytok</w:t>
            </w:r>
          </w:p>
        </w:tc>
        <w:tc>
          <w:tcPr>
            <w:tcW w:w="2395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3 630,41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993,95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Spotreba energie (502)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elektrická energia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4 221,54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3 847,66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spotreba plynu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210,00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54,00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spotreba vody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354,26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527,95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tuhé palivá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12 191,32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12 848,69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 udržiavanie (511)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81B6E" w:rsidTr="00FB75B8">
        <w:trPr>
          <w:trHeight w:val="227"/>
        </w:trPr>
        <w:tc>
          <w:tcPr>
            <w:tcW w:w="5249" w:type="dxa"/>
            <w:vAlign w:val="center"/>
          </w:tcPr>
          <w:p w:rsidR="00581B6E" w:rsidRDefault="00581B6E" w:rsidP="00581B6E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77732">
              <w:rPr>
                <w:sz w:val="22"/>
                <w:szCs w:val="22"/>
              </w:rPr>
              <w:t>nehnuteľného majetku</w:t>
            </w:r>
          </w:p>
        </w:tc>
        <w:tc>
          <w:tcPr>
            <w:tcW w:w="2395" w:type="dxa"/>
            <w:vAlign w:val="center"/>
          </w:tcPr>
          <w:p w:rsidR="00581B6E" w:rsidRDefault="00B77732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3 019,01</w:t>
            </w:r>
          </w:p>
        </w:tc>
        <w:tc>
          <w:tcPr>
            <w:tcW w:w="2371" w:type="dxa"/>
            <w:vAlign w:val="center"/>
          </w:tcPr>
          <w:p w:rsidR="00581B6E" w:rsidRDefault="00B77732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</w:t>
            </w:r>
            <w:r w:rsidR="00581B6E">
              <w:rPr>
                <w:sz w:val="22"/>
                <w:szCs w:val="22"/>
              </w:rPr>
              <w:t>67,50</w:t>
            </w:r>
          </w:p>
        </w:tc>
      </w:tr>
      <w:tr w:rsidR="00581B6E" w:rsidTr="00FB75B8">
        <w:trPr>
          <w:trHeight w:val="227"/>
        </w:trPr>
        <w:tc>
          <w:tcPr>
            <w:tcW w:w="5249" w:type="dxa"/>
            <w:vAlign w:val="center"/>
          </w:tcPr>
          <w:p w:rsidR="00581B6E" w:rsidRDefault="00581B6E" w:rsidP="00581B6E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77732">
              <w:rPr>
                <w:sz w:val="22"/>
                <w:szCs w:val="22"/>
              </w:rPr>
              <w:t>hnuteľného majetku</w:t>
            </w:r>
          </w:p>
        </w:tc>
        <w:tc>
          <w:tcPr>
            <w:tcW w:w="2395" w:type="dxa"/>
            <w:vAlign w:val="center"/>
          </w:tcPr>
          <w:p w:rsidR="00581B6E" w:rsidRDefault="00B77732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402,00</w:t>
            </w:r>
          </w:p>
        </w:tc>
        <w:tc>
          <w:tcPr>
            <w:tcW w:w="2371" w:type="dxa"/>
            <w:vAlign w:val="center"/>
          </w:tcPr>
          <w:p w:rsidR="00581B6E" w:rsidRDefault="00581B6E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</w:tr>
      <w:tr w:rsidR="00581B6E" w:rsidTr="00FB75B8">
        <w:trPr>
          <w:trHeight w:val="227"/>
        </w:trPr>
        <w:tc>
          <w:tcPr>
            <w:tcW w:w="5249" w:type="dxa"/>
            <w:vAlign w:val="center"/>
          </w:tcPr>
          <w:p w:rsidR="00581B6E" w:rsidRDefault="00581B6E" w:rsidP="00581B6E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77732">
              <w:rPr>
                <w:sz w:val="22"/>
                <w:szCs w:val="22"/>
              </w:rPr>
              <w:t>dopravných prostriedkov</w:t>
            </w:r>
          </w:p>
        </w:tc>
        <w:tc>
          <w:tcPr>
            <w:tcW w:w="2395" w:type="dxa"/>
            <w:vAlign w:val="center"/>
          </w:tcPr>
          <w:p w:rsidR="00581B6E" w:rsidRDefault="00B77732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777,19</w:t>
            </w:r>
          </w:p>
        </w:tc>
        <w:tc>
          <w:tcPr>
            <w:tcW w:w="2371" w:type="dxa"/>
            <w:vAlign w:val="center"/>
          </w:tcPr>
          <w:p w:rsidR="00581B6E" w:rsidRDefault="00581B6E" w:rsidP="00FB75B8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3 770,38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(518)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čistenie žumpy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3 061,34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1 756,89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elektroinštalačné a vodoinštalačné práce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3 044,77</w:t>
            </w: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opravy a údržba prenajatého motorového vozidla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771,27</w:t>
            </w: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iné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1 951,33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2 974,99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Mzdové náklady </w:t>
            </w:r>
            <w:r w:rsidR="00B77732">
              <w:rPr>
                <w:sz w:val="22"/>
                <w:szCs w:val="22"/>
              </w:rPr>
              <w:t xml:space="preserve">– hlavný pracovný pomer </w:t>
            </w:r>
            <w:r>
              <w:rPr>
                <w:sz w:val="22"/>
                <w:szCs w:val="22"/>
              </w:rPr>
              <w:t>(521)</w:t>
            </w:r>
          </w:p>
        </w:tc>
        <w:tc>
          <w:tcPr>
            <w:tcW w:w="2395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54 779,86</w:t>
            </w:r>
          </w:p>
        </w:tc>
        <w:tc>
          <w:tcPr>
            <w:tcW w:w="2371" w:type="dxa"/>
            <w:vAlign w:val="center"/>
          </w:tcPr>
          <w:p w:rsidR="001E6F3A" w:rsidRDefault="00B77732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57 7</w:t>
            </w:r>
            <w:r w:rsidR="00581B6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6,74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 a zdravotné poistenie (524)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18 922,03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20 585,57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 (527)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1 860,91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2 178,81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7118CB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sociálne náklady – stabilizačný príspevok (52</w:t>
            </w:r>
            <w:r w:rsidR="007118C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1 275,00</w:t>
            </w:r>
          </w:p>
        </w:tc>
        <w:tc>
          <w:tcPr>
            <w:tcW w:w="2371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 nehnuteľností (532)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639,70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681,96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 poplatky (538)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725,76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668,65</w:t>
            </w:r>
          </w:p>
        </w:tc>
      </w:tr>
      <w:tr w:rsidR="00581B6E" w:rsidTr="00BA7BDD">
        <w:trPr>
          <w:trHeight w:val="227"/>
        </w:trPr>
        <w:tc>
          <w:tcPr>
            <w:tcW w:w="5249" w:type="dxa"/>
            <w:vAlign w:val="center"/>
          </w:tcPr>
          <w:p w:rsidR="00581B6E" w:rsidRDefault="00581B6E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pokuty a penále (542)</w:t>
            </w:r>
          </w:p>
        </w:tc>
        <w:tc>
          <w:tcPr>
            <w:tcW w:w="2395" w:type="dxa"/>
            <w:vAlign w:val="center"/>
          </w:tcPr>
          <w:p w:rsidR="00581B6E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1" w:type="dxa"/>
            <w:vAlign w:val="center"/>
          </w:tcPr>
          <w:p w:rsidR="00581B6E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110,00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Odpísanie pohľadávky (543)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2 212,81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4 437,60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náklady (549)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921,36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1 020,89</w:t>
            </w:r>
          </w:p>
        </w:tc>
      </w:tr>
      <w:tr w:rsidR="001E6F3A" w:rsidTr="00BA7BDD">
        <w:trPr>
          <w:trHeight w:val="227"/>
        </w:trPr>
        <w:tc>
          <w:tcPr>
            <w:tcW w:w="5249" w:type="dxa"/>
            <w:vAlign w:val="center"/>
          </w:tcPr>
          <w:p w:rsidR="001E6F3A" w:rsidRDefault="001E6F3A" w:rsidP="001E6F3A">
            <w:pPr>
              <w:spacing w:before="40" w:after="4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dlhodobého nehmotného majetku a dlhodobého hmotného majetku (551)</w:t>
            </w:r>
          </w:p>
        </w:tc>
        <w:tc>
          <w:tcPr>
            <w:tcW w:w="2395" w:type="dxa"/>
            <w:vAlign w:val="center"/>
          </w:tcPr>
          <w:p w:rsidR="001E6F3A" w:rsidRDefault="001E6F3A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6 415,08</w:t>
            </w:r>
          </w:p>
        </w:tc>
        <w:tc>
          <w:tcPr>
            <w:tcW w:w="2371" w:type="dxa"/>
            <w:vAlign w:val="center"/>
          </w:tcPr>
          <w:p w:rsidR="001E6F3A" w:rsidRDefault="00581B6E" w:rsidP="001E6F3A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7 371,60</w:t>
            </w:r>
          </w:p>
        </w:tc>
      </w:tr>
      <w:tr w:rsidR="00BA7BDD" w:rsidRPr="00CD790E" w:rsidTr="00BA7BDD">
        <w:trPr>
          <w:trHeight w:val="227"/>
        </w:trPr>
        <w:tc>
          <w:tcPr>
            <w:tcW w:w="5249" w:type="dxa"/>
            <w:vAlign w:val="center"/>
          </w:tcPr>
          <w:p w:rsidR="00BA7BDD" w:rsidRPr="00CD790E" w:rsidRDefault="00BA7BDD" w:rsidP="00BA7BDD">
            <w:pPr>
              <w:spacing w:before="40" w:after="40" w:line="240" w:lineRule="auto"/>
              <w:rPr>
                <w:b/>
                <w:sz w:val="22"/>
                <w:szCs w:val="22"/>
              </w:rPr>
            </w:pPr>
            <w:r w:rsidRPr="00CD790E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95" w:type="dxa"/>
            <w:vAlign w:val="center"/>
          </w:tcPr>
          <w:p w:rsidR="00BA7BDD" w:rsidRPr="00CD790E" w:rsidRDefault="00BA7BDD" w:rsidP="00BA7BDD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B77732">
              <w:rPr>
                <w:b/>
                <w:noProof/>
                <w:sz w:val="22"/>
                <w:szCs w:val="22"/>
              </w:rPr>
              <w:t>133 611,44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371" w:type="dxa"/>
            <w:vAlign w:val="center"/>
          </w:tcPr>
          <w:p w:rsidR="00BA7BDD" w:rsidRPr="00CD790E" w:rsidRDefault="00BA7BDD" w:rsidP="00BA7BDD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"# ##0,00"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B77732">
              <w:rPr>
                <w:b/>
                <w:noProof/>
                <w:sz w:val="22"/>
                <w:szCs w:val="22"/>
              </w:rPr>
              <w:t>136 965,32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624714" w:rsidRDefault="004E1867" w:rsidP="00154404">
      <w:pPr>
        <w:numPr>
          <w:ilvl w:val="0"/>
          <w:numId w:val="12"/>
        </w:numPr>
        <w:spacing w:before="36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</w:t>
      </w:r>
      <w:r w:rsidR="004915FA">
        <w:rPr>
          <w:sz w:val="22"/>
          <w:szCs w:val="22"/>
        </w:rPr>
        <w:t> </w:t>
      </w:r>
      <w:r w:rsidR="00CD361E" w:rsidRPr="000F73AB">
        <w:rPr>
          <w:sz w:val="22"/>
          <w:szCs w:val="22"/>
        </w:rPr>
        <w:t>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</w:t>
      </w:r>
      <w:r w:rsidR="004915FA">
        <w:rPr>
          <w:sz w:val="22"/>
          <w:szCs w:val="22"/>
        </w:rPr>
        <w:t> </w:t>
      </w:r>
      <w:r w:rsidR="00E7671C">
        <w:rPr>
          <w:sz w:val="22"/>
          <w:szCs w:val="22"/>
        </w:rPr>
        <w:t>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>v</w:t>
      </w:r>
      <w:r w:rsidR="004915FA">
        <w:rPr>
          <w:sz w:val="22"/>
          <w:szCs w:val="22"/>
        </w:rPr>
        <w:t> 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BB4BD0">
        <w:trPr>
          <w:trHeight w:val="227"/>
        </w:trPr>
        <w:tc>
          <w:tcPr>
            <w:tcW w:w="5769" w:type="dxa"/>
            <w:vAlign w:val="center"/>
          </w:tcPr>
          <w:p w:rsidR="002113DE" w:rsidRPr="00D90FC4" w:rsidRDefault="002113DE" w:rsidP="00BB4BD0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BB4BD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BB4BD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BB4BD0" w:rsidRPr="00D90FC4" w:rsidTr="00BB4BD0">
        <w:trPr>
          <w:trHeight w:val="227"/>
        </w:trPr>
        <w:tc>
          <w:tcPr>
            <w:tcW w:w="5769" w:type="dxa"/>
            <w:vAlign w:val="center"/>
          </w:tcPr>
          <w:p w:rsidR="00BB4BD0" w:rsidRDefault="00BB4BD0" w:rsidP="00BB4BD0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banke</w:t>
            </w:r>
          </w:p>
        </w:tc>
        <w:tc>
          <w:tcPr>
            <w:tcW w:w="2239" w:type="dxa"/>
            <w:vAlign w:val="center"/>
          </w:tcPr>
          <w:p w:rsidR="00BB4BD0" w:rsidRDefault="00BB4BD0" w:rsidP="0015440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B4BD0" w:rsidRPr="00D90FC4" w:rsidRDefault="00BD44C9" w:rsidP="00BB4BD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11,17</w:t>
            </w:r>
          </w:p>
        </w:tc>
      </w:tr>
      <w:tr w:rsidR="00BD44C9" w:rsidRPr="00D90FC4" w:rsidTr="00BB4BD0">
        <w:trPr>
          <w:trHeight w:val="227"/>
        </w:trPr>
        <w:tc>
          <w:tcPr>
            <w:tcW w:w="5769" w:type="dxa"/>
            <w:vAlign w:val="center"/>
          </w:tcPr>
          <w:p w:rsidR="00BD44C9" w:rsidRDefault="00BD44C9" w:rsidP="00BB4BD0">
            <w:pPr>
              <w:spacing w:before="40" w:after="4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DHM</w:t>
            </w:r>
          </w:p>
        </w:tc>
        <w:tc>
          <w:tcPr>
            <w:tcW w:w="2239" w:type="dxa"/>
            <w:vAlign w:val="center"/>
          </w:tcPr>
          <w:p w:rsidR="00BD44C9" w:rsidRDefault="00BD44C9" w:rsidP="00154404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290,65</w:t>
            </w:r>
          </w:p>
        </w:tc>
        <w:tc>
          <w:tcPr>
            <w:tcW w:w="2268" w:type="dxa"/>
            <w:vAlign w:val="center"/>
          </w:tcPr>
          <w:p w:rsidR="00BD44C9" w:rsidRDefault="00BD44C9" w:rsidP="00BB4BD0">
            <w:pPr>
              <w:spacing w:before="40" w:after="4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739,35</w:t>
            </w:r>
          </w:p>
        </w:tc>
      </w:tr>
      <w:tr w:rsidR="002113DE" w:rsidRPr="00D90FC4" w:rsidTr="00BB4BD0">
        <w:trPr>
          <w:trHeight w:val="22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BB4BD0">
            <w:pPr>
              <w:spacing w:before="40" w:after="4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BD44C9" w:rsidP="00BB4BD0">
            <w:pPr>
              <w:spacing w:before="40" w:after="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0,00</w:t>
            </w:r>
          </w:p>
        </w:tc>
      </w:tr>
    </w:tbl>
    <w:p w:rsidR="00BB4BD0" w:rsidRDefault="00BB4BD0" w:rsidP="00BB4BD0">
      <w:pPr>
        <w:pStyle w:val="Normlny1"/>
      </w:pPr>
    </w:p>
    <w:p w:rsidR="003A3A0E" w:rsidRDefault="003A3A0E" w:rsidP="003A3A0E"/>
    <w:p w:rsidR="003A3A0E" w:rsidRPr="003A3A0E" w:rsidRDefault="003A3A0E" w:rsidP="003A3A0E"/>
    <w:p w:rsidR="00DB1285" w:rsidRPr="00D90FC4" w:rsidRDefault="00465353" w:rsidP="003A3A0E">
      <w:pPr>
        <w:keepNext/>
        <w:spacing w:before="36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F0FE8" w:rsidRDefault="00DF0FE8" w:rsidP="00DF0FE8">
      <w:pPr>
        <w:pStyle w:val="Normlny1"/>
        <w:spacing w:after="0"/>
      </w:pPr>
      <w:r w:rsidRPr="003A1E1F">
        <w:t>Účtovná jednotka vykazuje na podsúvahových účtoch významné položky</w:t>
      </w:r>
      <w:r w:rsidR="00B302FC">
        <w:t>, ako je</w:t>
      </w:r>
      <w:r w:rsidRPr="003A1E1F">
        <w:t>:</w:t>
      </w:r>
    </w:p>
    <w:p w:rsidR="00DF0FE8" w:rsidRDefault="00DF0FE8" w:rsidP="00DF0FE8">
      <w:pPr>
        <w:pStyle w:val="Normlny1"/>
        <w:numPr>
          <w:ilvl w:val="0"/>
          <w:numId w:val="14"/>
        </w:numPr>
        <w:spacing w:before="60" w:after="0"/>
        <w:ind w:left="283" w:hanging="215"/>
      </w:pPr>
      <w:r>
        <w:t>dr</w:t>
      </w:r>
      <w:r w:rsidRPr="003A1E1F">
        <w:t>obný hmotný majetok v skladovej evidencii</w:t>
      </w:r>
      <w:r>
        <w:t>:</w:t>
      </w:r>
    </w:p>
    <w:p w:rsidR="00DF0FE8" w:rsidRDefault="00DF0FE8" w:rsidP="00DF0FE8">
      <w:pPr>
        <w:pStyle w:val="Normlny1"/>
        <w:numPr>
          <w:ilvl w:val="1"/>
          <w:numId w:val="14"/>
        </w:numPr>
        <w:spacing w:after="0"/>
        <w:ind w:left="709" w:hanging="293"/>
      </w:pPr>
      <w:r w:rsidRPr="003A1E1F">
        <w:t>inventár (</w:t>
      </w:r>
      <w:r w:rsidR="00B302FC">
        <w:t>38 892,64</w:t>
      </w:r>
      <w:r w:rsidRPr="003A1E1F">
        <w:t> </w:t>
      </w:r>
      <w:r>
        <w:t>€) – v roku 202</w:t>
      </w:r>
      <w:r w:rsidR="00B302FC">
        <w:t>4</w:t>
      </w:r>
      <w:r>
        <w:t xml:space="preserve"> došlo k navýšeniu o</w:t>
      </w:r>
      <w:r w:rsidR="00B302FC">
        <w:t> 993,95</w:t>
      </w:r>
      <w:r>
        <w:t xml:space="preserve"> €;</w:t>
      </w:r>
    </w:p>
    <w:p w:rsidR="00DF0FE8" w:rsidRDefault="00DF0FE8" w:rsidP="00DF0FE8">
      <w:pPr>
        <w:pStyle w:val="Normlny1"/>
        <w:numPr>
          <w:ilvl w:val="1"/>
          <w:numId w:val="14"/>
        </w:numPr>
        <w:spacing w:after="0"/>
        <w:ind w:left="709" w:hanging="293"/>
      </w:pPr>
      <w:r w:rsidRPr="003A1E1F">
        <w:t>nábytok (</w:t>
      </w:r>
      <w:r>
        <w:t>7</w:t>
      </w:r>
      <w:r w:rsidR="00154404">
        <w:t> 949,70</w:t>
      </w:r>
      <w:r>
        <w:t> €);</w:t>
      </w:r>
    </w:p>
    <w:p w:rsidR="00DF0FE8" w:rsidRDefault="00DF0FE8" w:rsidP="00DF0FE8">
      <w:pPr>
        <w:pStyle w:val="Normlny1"/>
        <w:numPr>
          <w:ilvl w:val="0"/>
          <w:numId w:val="14"/>
        </w:numPr>
        <w:spacing w:before="60" w:after="0"/>
        <w:ind w:left="283" w:hanging="215"/>
      </w:pPr>
      <w:r w:rsidRPr="003A1E1F">
        <w:t xml:space="preserve">odpísané </w:t>
      </w:r>
      <w:r>
        <w:t>pohľadávky voči fyzickým osobám</w:t>
      </w:r>
    </w:p>
    <w:p w:rsidR="00DF0FE8" w:rsidRDefault="00DF0FE8" w:rsidP="00DF0FE8">
      <w:pPr>
        <w:pStyle w:val="Normlny1"/>
        <w:numPr>
          <w:ilvl w:val="1"/>
          <w:numId w:val="14"/>
        </w:numPr>
        <w:spacing w:after="0"/>
        <w:ind w:left="709" w:hanging="293"/>
      </w:pPr>
      <w:r w:rsidRPr="003A1E1F">
        <w:t>ubytovanie (</w:t>
      </w:r>
      <w:r w:rsidR="00B302FC">
        <w:t>7 238,68</w:t>
      </w:r>
      <w:r w:rsidR="00154404">
        <w:t> €) – v roku 202</w:t>
      </w:r>
      <w:r w:rsidR="00B302FC">
        <w:t>4</w:t>
      </w:r>
      <w:r>
        <w:t xml:space="preserve"> </w:t>
      </w:r>
      <w:r w:rsidR="00B302FC">
        <w:t>došl</w:t>
      </w:r>
      <w:r>
        <w:t>o</w:t>
      </w:r>
      <w:r w:rsidR="00B302FC">
        <w:t xml:space="preserve"> k navýšeniu o 3 201,10</w:t>
      </w:r>
      <w:r>
        <w:t xml:space="preserve"> €;</w:t>
      </w:r>
    </w:p>
    <w:p w:rsidR="00DF0FE8" w:rsidRDefault="00DF0FE8" w:rsidP="00DF0FE8">
      <w:pPr>
        <w:pStyle w:val="Normlny1"/>
        <w:numPr>
          <w:ilvl w:val="1"/>
          <w:numId w:val="14"/>
        </w:numPr>
        <w:spacing w:after="0"/>
        <w:ind w:left="709" w:hanging="293"/>
      </w:pPr>
      <w:r>
        <w:t>stravovanie (0,50 €);</w:t>
      </w:r>
    </w:p>
    <w:p w:rsidR="00DF0FE8" w:rsidRDefault="00DF0FE8" w:rsidP="00DF0FE8">
      <w:pPr>
        <w:pStyle w:val="Normlny1"/>
        <w:numPr>
          <w:ilvl w:val="1"/>
          <w:numId w:val="14"/>
        </w:numPr>
        <w:spacing w:after="0"/>
        <w:ind w:left="709" w:hanging="293"/>
      </w:pPr>
      <w:r w:rsidRPr="00F47683">
        <w:t>adaptačný program (</w:t>
      </w:r>
      <w:r w:rsidR="00B302FC">
        <w:t>3 443,11</w:t>
      </w:r>
      <w:r w:rsidRPr="00F47683">
        <w:t xml:space="preserve"> €) – v roku 202</w:t>
      </w:r>
      <w:r w:rsidR="00B302FC">
        <w:t>4</w:t>
      </w:r>
      <w:r w:rsidRPr="00F47683">
        <w:t xml:space="preserve"> boli navýšené o</w:t>
      </w:r>
      <w:r w:rsidR="00B302FC">
        <w:t> 1 236,50</w:t>
      </w:r>
      <w:r w:rsidR="00995F45">
        <w:t> </w:t>
      </w:r>
      <w:r w:rsidRPr="00F47683">
        <w:t>€.</w:t>
      </w:r>
    </w:p>
    <w:p w:rsidR="00DB1285" w:rsidRPr="00DF0FE8" w:rsidRDefault="00DF0FE8" w:rsidP="00DF0FE8">
      <w:pPr>
        <w:pStyle w:val="Normlny1"/>
        <w:numPr>
          <w:ilvl w:val="0"/>
          <w:numId w:val="14"/>
        </w:numPr>
        <w:spacing w:before="60" w:after="0"/>
        <w:ind w:left="283" w:hanging="215"/>
      </w:pPr>
      <w:r w:rsidRPr="00DF0FE8">
        <w:t>darované pozemky (9 958,18 €).</w:t>
      </w:r>
      <w:bookmarkStart w:id="0" w:name="_GoBack"/>
      <w:bookmarkEnd w:id="0"/>
    </w:p>
    <w:p w:rsidR="00DF0FE8" w:rsidRPr="00DF0FE8" w:rsidRDefault="00DF0FE8" w:rsidP="00DF0FE8">
      <w:pPr>
        <w:rPr>
          <w:sz w:val="22"/>
          <w:szCs w:val="22"/>
        </w:rPr>
      </w:pP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</w:t>
      </w:r>
      <w:r w:rsidR="00AB69AB">
        <w:t> </w:t>
      </w:r>
      <w:r w:rsidR="00CC7A3D" w:rsidRPr="00D90FC4">
        <w:t>hodnota iných aktív, ktorými sa rozumie majetok, ktorý vznikol v</w:t>
      </w:r>
      <w:r w:rsidR="00AB69AB">
        <w:t> </w:t>
      </w:r>
      <w:r w:rsidR="00CC7A3D" w:rsidRPr="00D90FC4">
        <w:t>dôsledku minulých udalostí a</w:t>
      </w:r>
      <w:r w:rsidR="00AB69AB">
        <w:t> </w:t>
      </w:r>
      <w:r w:rsidR="00CC7A3D" w:rsidRPr="00D90FC4">
        <w:t>ktorého existencia alebo vlastníctvo závisí od toho, či nastane alebo nenastane jedna alebo viac neistých udalostí v</w:t>
      </w:r>
      <w:r w:rsidR="00AB69AB">
        <w:t> </w:t>
      </w:r>
      <w:r w:rsidR="00CC7A3D" w:rsidRPr="00D90FC4">
        <w:t>budúcnosti, ktorých vzni</w:t>
      </w:r>
      <w:r w:rsidR="00AB69AB">
        <w:t>k nezávisí od účtovnej jednotky, neeviduje</w:t>
      </w:r>
      <w:r w:rsidR="00CC7A3D" w:rsidRPr="00D90FC4">
        <w:t>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</w:t>
      </w:r>
      <w:r w:rsidR="00AB69AB">
        <w:t> </w:t>
      </w:r>
      <w:r w:rsidRPr="009D320B">
        <w:t>hodnota iných pasív vyplývajúcich zo súdnych rozhodnutí, z</w:t>
      </w:r>
      <w:r w:rsidR="00AB69AB">
        <w:t> </w:t>
      </w:r>
      <w:r w:rsidRPr="009D320B">
        <w:t>poskytnutých záruk, zo všeobecne záväzných právnych predpisov, z</w:t>
      </w:r>
      <w:r w:rsidR="00AB69AB">
        <w:t> </w:t>
      </w:r>
      <w:r w:rsidRPr="009D320B">
        <w:t>ručenia pod</w:t>
      </w:r>
      <w:r w:rsidR="00AB69AB">
        <w:t>ľa jednotlivých druhov ručenia, neeviduje</w:t>
      </w:r>
    </w:p>
    <w:p w:rsidR="00AB69AB" w:rsidRDefault="00CC7A3D" w:rsidP="00AB69AB">
      <w:pPr>
        <w:pStyle w:val="Textopatrenia"/>
        <w:numPr>
          <w:ilvl w:val="0"/>
          <w:numId w:val="0"/>
        </w:numPr>
      </w:pPr>
      <w:r w:rsidRPr="00D90FC4">
        <w:t xml:space="preserve">(3) Opis významných položiek ostatných finančných povinností, ktoré sa nesledujú v účtovníctve a neuvádzajú sa v súvahe; pri každej položke sa uvádza jej opis, výška a údaj, či </w:t>
      </w:r>
      <w:r w:rsidR="00AB69AB">
        <w:t>sa týka spriaznených osôb, neeviduje.</w:t>
      </w:r>
    </w:p>
    <w:p w:rsidR="00DB1285" w:rsidRPr="009D320B" w:rsidRDefault="00DB1285" w:rsidP="00AB69AB">
      <w:pPr>
        <w:pStyle w:val="Textopatrenia"/>
        <w:numPr>
          <w:ilvl w:val="0"/>
          <w:numId w:val="0"/>
        </w:numPr>
      </w:pPr>
      <w:r w:rsidRPr="00D90FC4">
        <w:t>(</w:t>
      </w:r>
      <w:r w:rsidR="009E383F" w:rsidRPr="00D90FC4">
        <w:t>4</w:t>
      </w:r>
      <w:r w:rsidRPr="009D320B">
        <w:t xml:space="preserve">) Prehľad nehnuteľných kultúrnych pamiatok, ktoré sú v správe alebo </w:t>
      </w:r>
      <w:r w:rsidR="000D2853" w:rsidRPr="009D320B">
        <w:t>vo</w:t>
      </w:r>
      <w:r w:rsidR="00E03790" w:rsidRPr="009D320B">
        <w:t xml:space="preserve"> </w:t>
      </w:r>
      <w:r w:rsidRPr="009D320B">
        <w:t>vlastníctve účtovnej jednotky</w:t>
      </w:r>
      <w:r w:rsidR="008D3E8C">
        <w:t>, a to názov, adresa a číslo kultúrnej pamiatky v Ústrednom zozname pamiatkového fondu</w:t>
      </w:r>
      <w:r w:rsidR="00AB69AB">
        <w:t>, neeviduje</w:t>
      </w:r>
      <w:r w:rsidR="00AE0B01">
        <w:t>.</w:t>
      </w:r>
    </w:p>
    <w:p w:rsidR="00D87AB3" w:rsidRPr="00D87AB3" w:rsidRDefault="009E383F" w:rsidP="003A3A0E">
      <w:pPr>
        <w:spacing w:before="0" w:after="6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D87AB3" w:rsidRPr="00D87AB3" w:rsidSect="00812CCE">
      <w:footerReference w:type="default" r:id="rId8"/>
      <w:headerReference w:type="first" r:id="rId9"/>
      <w:footerReference w:type="first" r:id="rId10"/>
      <w:pgSz w:w="11906" w:h="16838"/>
      <w:pgMar w:top="851" w:right="851" w:bottom="851" w:left="992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345" w:rsidRDefault="005B6345" w:rsidP="00347C39">
      <w:pPr>
        <w:spacing w:before="0" w:after="0" w:line="240" w:lineRule="auto"/>
      </w:pPr>
      <w:r>
        <w:separator/>
      </w:r>
    </w:p>
  </w:endnote>
  <w:endnote w:type="continuationSeparator" w:id="0">
    <w:p w:rsidR="005B6345" w:rsidRDefault="005B634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F3A" w:rsidRDefault="001E6F3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7118CB">
      <w:rPr>
        <w:noProof/>
      </w:rPr>
      <w:t>17</w:t>
    </w:r>
    <w:r>
      <w:fldChar w:fldCharType="end"/>
    </w:r>
  </w:p>
  <w:p w:rsidR="001E6F3A" w:rsidRDefault="001E6F3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F3A" w:rsidRDefault="001E6F3A">
    <w:pPr>
      <w:pStyle w:val="Pta"/>
      <w:jc w:val="right"/>
    </w:pPr>
    <w:r>
      <w:t>Strana 7</w:t>
    </w:r>
  </w:p>
  <w:p w:rsidR="001E6F3A" w:rsidRDefault="001E6F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345" w:rsidRDefault="005B634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B6345" w:rsidRDefault="005B634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F3A" w:rsidRDefault="001E6F3A">
    <w:pPr>
      <w:pStyle w:val="Hlavika"/>
      <w:jc w:val="right"/>
    </w:pPr>
  </w:p>
  <w:p w:rsidR="001E6F3A" w:rsidRDefault="001E6F3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D3E138C"/>
    <w:multiLevelType w:val="hybridMultilevel"/>
    <w:tmpl w:val="3F2CD7FA"/>
    <w:lvl w:ilvl="0" w:tplc="041B0017">
      <w:start w:val="1"/>
      <w:numFmt w:val="lowerLetter"/>
      <w:lvlText w:val="%1)"/>
      <w:lvlJc w:val="left"/>
      <w:pPr>
        <w:ind w:left="72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2" w:hanging="180"/>
      </w:pPr>
      <w:rPr>
        <w:rFonts w:cs="Times New Roman"/>
      </w:rPr>
    </w:lvl>
  </w:abstractNum>
  <w:abstractNum w:abstractNumId="3">
    <w:nsid w:val="22BA053C"/>
    <w:multiLevelType w:val="hybridMultilevel"/>
    <w:tmpl w:val="DB2CB7D4"/>
    <w:lvl w:ilvl="0" w:tplc="1164809A">
      <w:start w:val="2"/>
      <w:numFmt w:val="bullet"/>
      <w:lvlText w:val="-"/>
      <w:lvlJc w:val="left"/>
      <w:pPr>
        <w:ind w:left="92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4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3A56D8"/>
    <w:multiLevelType w:val="hybridMultilevel"/>
    <w:tmpl w:val="94560AF2"/>
    <w:lvl w:ilvl="0" w:tplc="1164809A">
      <w:start w:val="2"/>
      <w:numFmt w:val="bullet"/>
      <w:lvlText w:val="-"/>
      <w:lvlJc w:val="left"/>
      <w:pPr>
        <w:ind w:left="765" w:hanging="360"/>
      </w:pPr>
      <w:rPr>
        <w:rFonts w:ascii="Arial" w:eastAsia="Times New Roman" w:hAnsi="Arial" w:hint="default"/>
      </w:rPr>
    </w:lvl>
    <w:lvl w:ilvl="1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2C4245"/>
    <w:multiLevelType w:val="hybridMultilevel"/>
    <w:tmpl w:val="86443E9E"/>
    <w:lvl w:ilvl="0" w:tplc="5394B704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4"/>
  </w:num>
  <w:num w:numId="5">
    <w:abstractNumId w:val="5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6"/>
  </w:num>
  <w:num w:numId="13">
    <w:abstractNumId w:val="4"/>
  </w:num>
  <w:num w:numId="14">
    <w:abstractNumId w:val="11"/>
  </w:num>
  <w:num w:numId="15">
    <w:abstractNumId w:val="3"/>
  </w:num>
  <w:num w:numId="16">
    <w:abstractNumId w:val="2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584D"/>
    <w:rsid w:val="000109BB"/>
    <w:rsid w:val="00020A87"/>
    <w:rsid w:val="00025306"/>
    <w:rsid w:val="00036D51"/>
    <w:rsid w:val="0003706B"/>
    <w:rsid w:val="00047CF4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37"/>
    <w:rsid w:val="000B3567"/>
    <w:rsid w:val="000C67C6"/>
    <w:rsid w:val="000C68A1"/>
    <w:rsid w:val="000D2853"/>
    <w:rsid w:val="000D5587"/>
    <w:rsid w:val="000E0E48"/>
    <w:rsid w:val="000F05ED"/>
    <w:rsid w:val="000F08FF"/>
    <w:rsid w:val="000F2FC6"/>
    <w:rsid w:val="000F73AB"/>
    <w:rsid w:val="0010677F"/>
    <w:rsid w:val="00115F7E"/>
    <w:rsid w:val="0011736E"/>
    <w:rsid w:val="00121653"/>
    <w:rsid w:val="00122897"/>
    <w:rsid w:val="00124B80"/>
    <w:rsid w:val="001313A2"/>
    <w:rsid w:val="001322DC"/>
    <w:rsid w:val="00145671"/>
    <w:rsid w:val="00150A15"/>
    <w:rsid w:val="00151783"/>
    <w:rsid w:val="00154404"/>
    <w:rsid w:val="0015456C"/>
    <w:rsid w:val="001622BD"/>
    <w:rsid w:val="00166358"/>
    <w:rsid w:val="001720C1"/>
    <w:rsid w:val="0017290C"/>
    <w:rsid w:val="00177903"/>
    <w:rsid w:val="001800E7"/>
    <w:rsid w:val="00194A22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3DC6"/>
    <w:rsid w:val="001D550B"/>
    <w:rsid w:val="001D6FA9"/>
    <w:rsid w:val="001E12BD"/>
    <w:rsid w:val="001E404E"/>
    <w:rsid w:val="001E6F3A"/>
    <w:rsid w:val="001F023F"/>
    <w:rsid w:val="001F5A8E"/>
    <w:rsid w:val="001F5E0E"/>
    <w:rsid w:val="001F67E7"/>
    <w:rsid w:val="002113DE"/>
    <w:rsid w:val="0021619E"/>
    <w:rsid w:val="00217AAD"/>
    <w:rsid w:val="002214A6"/>
    <w:rsid w:val="00222689"/>
    <w:rsid w:val="002239DB"/>
    <w:rsid w:val="00230094"/>
    <w:rsid w:val="00231291"/>
    <w:rsid w:val="00244856"/>
    <w:rsid w:val="002451AE"/>
    <w:rsid w:val="00246B35"/>
    <w:rsid w:val="00252D24"/>
    <w:rsid w:val="0025538D"/>
    <w:rsid w:val="00262F44"/>
    <w:rsid w:val="00270EA8"/>
    <w:rsid w:val="00275BC6"/>
    <w:rsid w:val="0029167C"/>
    <w:rsid w:val="00293AE7"/>
    <w:rsid w:val="002945C6"/>
    <w:rsid w:val="002961B7"/>
    <w:rsid w:val="002A13E1"/>
    <w:rsid w:val="002A4EDB"/>
    <w:rsid w:val="002A6984"/>
    <w:rsid w:val="002B3A36"/>
    <w:rsid w:val="002B4A39"/>
    <w:rsid w:val="002B58C2"/>
    <w:rsid w:val="002C2ADA"/>
    <w:rsid w:val="002C4038"/>
    <w:rsid w:val="002C6F1A"/>
    <w:rsid w:val="002D3341"/>
    <w:rsid w:val="002D701F"/>
    <w:rsid w:val="002E362D"/>
    <w:rsid w:val="002E7CED"/>
    <w:rsid w:val="002F7FFB"/>
    <w:rsid w:val="00310236"/>
    <w:rsid w:val="003107CA"/>
    <w:rsid w:val="003159EB"/>
    <w:rsid w:val="00316109"/>
    <w:rsid w:val="003166FF"/>
    <w:rsid w:val="00322D87"/>
    <w:rsid w:val="00326418"/>
    <w:rsid w:val="00326630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92E47"/>
    <w:rsid w:val="00394CE2"/>
    <w:rsid w:val="003A1E1F"/>
    <w:rsid w:val="003A1E80"/>
    <w:rsid w:val="003A3A0E"/>
    <w:rsid w:val="003A5A79"/>
    <w:rsid w:val="003A64F4"/>
    <w:rsid w:val="003A732E"/>
    <w:rsid w:val="003B70D3"/>
    <w:rsid w:val="003B743A"/>
    <w:rsid w:val="003C2051"/>
    <w:rsid w:val="003C399D"/>
    <w:rsid w:val="003C3DA6"/>
    <w:rsid w:val="003C4612"/>
    <w:rsid w:val="003D135F"/>
    <w:rsid w:val="003D2127"/>
    <w:rsid w:val="003D6571"/>
    <w:rsid w:val="003E3FE1"/>
    <w:rsid w:val="00401F3C"/>
    <w:rsid w:val="004111E4"/>
    <w:rsid w:val="0041789F"/>
    <w:rsid w:val="00417B4D"/>
    <w:rsid w:val="00421149"/>
    <w:rsid w:val="00424268"/>
    <w:rsid w:val="004334AB"/>
    <w:rsid w:val="004337D2"/>
    <w:rsid w:val="0043450C"/>
    <w:rsid w:val="00437787"/>
    <w:rsid w:val="00441E76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4894"/>
    <w:rsid w:val="00485E4A"/>
    <w:rsid w:val="00487888"/>
    <w:rsid w:val="004914B1"/>
    <w:rsid w:val="004915FA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21C9"/>
    <w:rsid w:val="004F4338"/>
    <w:rsid w:val="004F5F27"/>
    <w:rsid w:val="004F74A8"/>
    <w:rsid w:val="00503A66"/>
    <w:rsid w:val="00503DA2"/>
    <w:rsid w:val="005047C6"/>
    <w:rsid w:val="00504F46"/>
    <w:rsid w:val="00507837"/>
    <w:rsid w:val="005160A1"/>
    <w:rsid w:val="00516408"/>
    <w:rsid w:val="00532997"/>
    <w:rsid w:val="00537983"/>
    <w:rsid w:val="00550A76"/>
    <w:rsid w:val="00551A11"/>
    <w:rsid w:val="0055355A"/>
    <w:rsid w:val="00553891"/>
    <w:rsid w:val="00557E46"/>
    <w:rsid w:val="005626D1"/>
    <w:rsid w:val="00563A3E"/>
    <w:rsid w:val="005670C0"/>
    <w:rsid w:val="005711EE"/>
    <w:rsid w:val="005724D6"/>
    <w:rsid w:val="00576E34"/>
    <w:rsid w:val="00581B6E"/>
    <w:rsid w:val="00584420"/>
    <w:rsid w:val="00587A0B"/>
    <w:rsid w:val="005A15BD"/>
    <w:rsid w:val="005A64F8"/>
    <w:rsid w:val="005A7D4E"/>
    <w:rsid w:val="005B23F7"/>
    <w:rsid w:val="005B2AC7"/>
    <w:rsid w:val="005B44C9"/>
    <w:rsid w:val="005B53E8"/>
    <w:rsid w:val="005B6345"/>
    <w:rsid w:val="005C0D84"/>
    <w:rsid w:val="005C6858"/>
    <w:rsid w:val="005D3B38"/>
    <w:rsid w:val="005D40E6"/>
    <w:rsid w:val="005E285B"/>
    <w:rsid w:val="00607378"/>
    <w:rsid w:val="00611C2E"/>
    <w:rsid w:val="0061666A"/>
    <w:rsid w:val="00621CDD"/>
    <w:rsid w:val="00624714"/>
    <w:rsid w:val="00626610"/>
    <w:rsid w:val="00626B80"/>
    <w:rsid w:val="00631571"/>
    <w:rsid w:val="006328EB"/>
    <w:rsid w:val="006341B5"/>
    <w:rsid w:val="00635111"/>
    <w:rsid w:val="0064110E"/>
    <w:rsid w:val="00641A04"/>
    <w:rsid w:val="00642375"/>
    <w:rsid w:val="0064268F"/>
    <w:rsid w:val="00645BCA"/>
    <w:rsid w:val="006509E8"/>
    <w:rsid w:val="006546CD"/>
    <w:rsid w:val="0066065D"/>
    <w:rsid w:val="00661D7A"/>
    <w:rsid w:val="00662A9C"/>
    <w:rsid w:val="00663221"/>
    <w:rsid w:val="00663C12"/>
    <w:rsid w:val="00663C46"/>
    <w:rsid w:val="00666269"/>
    <w:rsid w:val="00666AAF"/>
    <w:rsid w:val="0068569D"/>
    <w:rsid w:val="00686BEB"/>
    <w:rsid w:val="00690722"/>
    <w:rsid w:val="00691DCC"/>
    <w:rsid w:val="006C2448"/>
    <w:rsid w:val="006C2FD8"/>
    <w:rsid w:val="006C5815"/>
    <w:rsid w:val="006D13B1"/>
    <w:rsid w:val="006D5959"/>
    <w:rsid w:val="006D630A"/>
    <w:rsid w:val="006E0024"/>
    <w:rsid w:val="006E15FF"/>
    <w:rsid w:val="006E50B6"/>
    <w:rsid w:val="006E6E27"/>
    <w:rsid w:val="006F4617"/>
    <w:rsid w:val="006F4A29"/>
    <w:rsid w:val="007002DC"/>
    <w:rsid w:val="00700624"/>
    <w:rsid w:val="00701A7D"/>
    <w:rsid w:val="007118CB"/>
    <w:rsid w:val="0072048D"/>
    <w:rsid w:val="007243D4"/>
    <w:rsid w:val="00732D9B"/>
    <w:rsid w:val="0074467C"/>
    <w:rsid w:val="0075172B"/>
    <w:rsid w:val="0075299F"/>
    <w:rsid w:val="00754C93"/>
    <w:rsid w:val="007621A8"/>
    <w:rsid w:val="007713BE"/>
    <w:rsid w:val="00775279"/>
    <w:rsid w:val="00777773"/>
    <w:rsid w:val="007779B1"/>
    <w:rsid w:val="00781B64"/>
    <w:rsid w:val="00783246"/>
    <w:rsid w:val="00783DA5"/>
    <w:rsid w:val="0079442F"/>
    <w:rsid w:val="007A16A5"/>
    <w:rsid w:val="007A5F0A"/>
    <w:rsid w:val="007B6599"/>
    <w:rsid w:val="007C00B1"/>
    <w:rsid w:val="007C0320"/>
    <w:rsid w:val="007C2ED2"/>
    <w:rsid w:val="007C4F3A"/>
    <w:rsid w:val="007D2EF0"/>
    <w:rsid w:val="007E2351"/>
    <w:rsid w:val="007E5FFD"/>
    <w:rsid w:val="00800315"/>
    <w:rsid w:val="00801336"/>
    <w:rsid w:val="00812CCE"/>
    <w:rsid w:val="0081527F"/>
    <w:rsid w:val="008260E8"/>
    <w:rsid w:val="0082778D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419"/>
    <w:rsid w:val="008A5826"/>
    <w:rsid w:val="008A7619"/>
    <w:rsid w:val="008B61EE"/>
    <w:rsid w:val="008C4390"/>
    <w:rsid w:val="008C4648"/>
    <w:rsid w:val="008C7870"/>
    <w:rsid w:val="008D37AE"/>
    <w:rsid w:val="008D3E8C"/>
    <w:rsid w:val="008E78DE"/>
    <w:rsid w:val="008F1C6E"/>
    <w:rsid w:val="008F3343"/>
    <w:rsid w:val="00900740"/>
    <w:rsid w:val="009045A6"/>
    <w:rsid w:val="009077EA"/>
    <w:rsid w:val="009103E8"/>
    <w:rsid w:val="00913895"/>
    <w:rsid w:val="009156FC"/>
    <w:rsid w:val="00916130"/>
    <w:rsid w:val="00916599"/>
    <w:rsid w:val="00916B77"/>
    <w:rsid w:val="00922A1B"/>
    <w:rsid w:val="00923C7F"/>
    <w:rsid w:val="00926399"/>
    <w:rsid w:val="00932DF3"/>
    <w:rsid w:val="00935EE7"/>
    <w:rsid w:val="00940643"/>
    <w:rsid w:val="00953F35"/>
    <w:rsid w:val="00954CF3"/>
    <w:rsid w:val="00957793"/>
    <w:rsid w:val="00960FFD"/>
    <w:rsid w:val="00963659"/>
    <w:rsid w:val="00971C93"/>
    <w:rsid w:val="00976DC4"/>
    <w:rsid w:val="00977360"/>
    <w:rsid w:val="00984AA9"/>
    <w:rsid w:val="0098564B"/>
    <w:rsid w:val="0098767F"/>
    <w:rsid w:val="00990219"/>
    <w:rsid w:val="0099062B"/>
    <w:rsid w:val="0099174C"/>
    <w:rsid w:val="00995F45"/>
    <w:rsid w:val="009A3F53"/>
    <w:rsid w:val="009A3F8E"/>
    <w:rsid w:val="009B4F0F"/>
    <w:rsid w:val="009B62AF"/>
    <w:rsid w:val="009B6E6B"/>
    <w:rsid w:val="009C1A76"/>
    <w:rsid w:val="009D2887"/>
    <w:rsid w:val="009D2A43"/>
    <w:rsid w:val="009D320B"/>
    <w:rsid w:val="009D688F"/>
    <w:rsid w:val="009E039C"/>
    <w:rsid w:val="009E383F"/>
    <w:rsid w:val="009E4218"/>
    <w:rsid w:val="009E7968"/>
    <w:rsid w:val="009F0324"/>
    <w:rsid w:val="009F0F24"/>
    <w:rsid w:val="00A02521"/>
    <w:rsid w:val="00A03E3B"/>
    <w:rsid w:val="00A04C8A"/>
    <w:rsid w:val="00A12347"/>
    <w:rsid w:val="00A13D6A"/>
    <w:rsid w:val="00A14FF8"/>
    <w:rsid w:val="00A159AD"/>
    <w:rsid w:val="00A16CAA"/>
    <w:rsid w:val="00A2267E"/>
    <w:rsid w:val="00A231FB"/>
    <w:rsid w:val="00A238CA"/>
    <w:rsid w:val="00A278F3"/>
    <w:rsid w:val="00A31253"/>
    <w:rsid w:val="00A34387"/>
    <w:rsid w:val="00A36A03"/>
    <w:rsid w:val="00A40BE6"/>
    <w:rsid w:val="00A411E4"/>
    <w:rsid w:val="00A414DA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5B9"/>
    <w:rsid w:val="00A91845"/>
    <w:rsid w:val="00A92BBD"/>
    <w:rsid w:val="00A976F7"/>
    <w:rsid w:val="00AA0A01"/>
    <w:rsid w:val="00AA5345"/>
    <w:rsid w:val="00AA694C"/>
    <w:rsid w:val="00AA7185"/>
    <w:rsid w:val="00AB325D"/>
    <w:rsid w:val="00AB69AB"/>
    <w:rsid w:val="00AC025C"/>
    <w:rsid w:val="00AC21DE"/>
    <w:rsid w:val="00AC42C6"/>
    <w:rsid w:val="00AD41FA"/>
    <w:rsid w:val="00AD6FB7"/>
    <w:rsid w:val="00AE0B01"/>
    <w:rsid w:val="00AE3F52"/>
    <w:rsid w:val="00AF23A1"/>
    <w:rsid w:val="00AF7913"/>
    <w:rsid w:val="00B11087"/>
    <w:rsid w:val="00B172C2"/>
    <w:rsid w:val="00B17529"/>
    <w:rsid w:val="00B24CCD"/>
    <w:rsid w:val="00B302FC"/>
    <w:rsid w:val="00B31455"/>
    <w:rsid w:val="00B46E31"/>
    <w:rsid w:val="00B514C1"/>
    <w:rsid w:val="00B53694"/>
    <w:rsid w:val="00B6568B"/>
    <w:rsid w:val="00B7198A"/>
    <w:rsid w:val="00B719FA"/>
    <w:rsid w:val="00B77732"/>
    <w:rsid w:val="00B81256"/>
    <w:rsid w:val="00B81382"/>
    <w:rsid w:val="00B83931"/>
    <w:rsid w:val="00B83B4D"/>
    <w:rsid w:val="00B867C2"/>
    <w:rsid w:val="00B96E5E"/>
    <w:rsid w:val="00B97A27"/>
    <w:rsid w:val="00BA7BDD"/>
    <w:rsid w:val="00BB1114"/>
    <w:rsid w:val="00BB44FA"/>
    <w:rsid w:val="00BB4BD0"/>
    <w:rsid w:val="00BB4E71"/>
    <w:rsid w:val="00BC217C"/>
    <w:rsid w:val="00BC7976"/>
    <w:rsid w:val="00BD1B88"/>
    <w:rsid w:val="00BD3B5B"/>
    <w:rsid w:val="00BD44C9"/>
    <w:rsid w:val="00BE73E5"/>
    <w:rsid w:val="00BF60F1"/>
    <w:rsid w:val="00BF6F6B"/>
    <w:rsid w:val="00C03F65"/>
    <w:rsid w:val="00C07F8A"/>
    <w:rsid w:val="00C113D7"/>
    <w:rsid w:val="00C17130"/>
    <w:rsid w:val="00C17AC2"/>
    <w:rsid w:val="00C20990"/>
    <w:rsid w:val="00C25CAA"/>
    <w:rsid w:val="00C362EA"/>
    <w:rsid w:val="00C43EF0"/>
    <w:rsid w:val="00C50CE0"/>
    <w:rsid w:val="00C54A7E"/>
    <w:rsid w:val="00C72680"/>
    <w:rsid w:val="00C72ECC"/>
    <w:rsid w:val="00C73CE0"/>
    <w:rsid w:val="00C7402D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1592"/>
    <w:rsid w:val="00CB300E"/>
    <w:rsid w:val="00CC5A53"/>
    <w:rsid w:val="00CC7A3D"/>
    <w:rsid w:val="00CD361E"/>
    <w:rsid w:val="00CD6F8D"/>
    <w:rsid w:val="00CD790E"/>
    <w:rsid w:val="00CE686F"/>
    <w:rsid w:val="00CF6843"/>
    <w:rsid w:val="00D061E9"/>
    <w:rsid w:val="00D12140"/>
    <w:rsid w:val="00D149DE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387F"/>
    <w:rsid w:val="00D75ED9"/>
    <w:rsid w:val="00D80618"/>
    <w:rsid w:val="00D81221"/>
    <w:rsid w:val="00D8629A"/>
    <w:rsid w:val="00D87AB3"/>
    <w:rsid w:val="00D87E14"/>
    <w:rsid w:val="00D908B3"/>
    <w:rsid w:val="00D90FC4"/>
    <w:rsid w:val="00D930A2"/>
    <w:rsid w:val="00DA6BA5"/>
    <w:rsid w:val="00DB1285"/>
    <w:rsid w:val="00DB3C2D"/>
    <w:rsid w:val="00DB4371"/>
    <w:rsid w:val="00DB5C6F"/>
    <w:rsid w:val="00DB602C"/>
    <w:rsid w:val="00DB7319"/>
    <w:rsid w:val="00DC4CA6"/>
    <w:rsid w:val="00DC5078"/>
    <w:rsid w:val="00DC77B0"/>
    <w:rsid w:val="00DE398A"/>
    <w:rsid w:val="00DE678D"/>
    <w:rsid w:val="00DF0FE8"/>
    <w:rsid w:val="00E03790"/>
    <w:rsid w:val="00E058C0"/>
    <w:rsid w:val="00E05E76"/>
    <w:rsid w:val="00E2271D"/>
    <w:rsid w:val="00E26CD4"/>
    <w:rsid w:val="00E317A7"/>
    <w:rsid w:val="00E34CDE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69A8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132D"/>
    <w:rsid w:val="00F237DB"/>
    <w:rsid w:val="00F33C07"/>
    <w:rsid w:val="00F34521"/>
    <w:rsid w:val="00F35DE7"/>
    <w:rsid w:val="00F41442"/>
    <w:rsid w:val="00F4276B"/>
    <w:rsid w:val="00F438F3"/>
    <w:rsid w:val="00F43965"/>
    <w:rsid w:val="00F4499F"/>
    <w:rsid w:val="00F47645"/>
    <w:rsid w:val="00F47683"/>
    <w:rsid w:val="00F530C7"/>
    <w:rsid w:val="00F559D0"/>
    <w:rsid w:val="00F6091D"/>
    <w:rsid w:val="00F65589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A7F5A"/>
    <w:rsid w:val="00FB1DB9"/>
    <w:rsid w:val="00FB606D"/>
    <w:rsid w:val="00FC24A7"/>
    <w:rsid w:val="00FC778A"/>
    <w:rsid w:val="00FD2871"/>
    <w:rsid w:val="00FD4E5A"/>
    <w:rsid w:val="00FD5377"/>
    <w:rsid w:val="00FE1A4B"/>
    <w:rsid w:val="00FE2296"/>
    <w:rsid w:val="00FE33C2"/>
    <w:rsid w:val="00FE4CB7"/>
    <w:rsid w:val="00FE4D2F"/>
    <w:rsid w:val="00FE5B5C"/>
    <w:rsid w:val="00FF262B"/>
    <w:rsid w:val="00FF2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C2EED88-BA05-4234-B9F3-9B4ECE035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qFormat/>
    <w:rsid w:val="00CB1592"/>
    <w:pPr>
      <w:spacing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C726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117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1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1796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11796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179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17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17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1796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1179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1179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17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CBBB3-3CC3-49FC-B0E1-D8005E9A9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11</Pages>
  <Words>4058</Words>
  <Characters>23137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Používateľ systému Windows</cp:lastModifiedBy>
  <cp:revision>34</cp:revision>
  <cp:lastPrinted>2021-09-13T07:31:00Z</cp:lastPrinted>
  <dcterms:created xsi:type="dcterms:W3CDTF">2023-03-28T11:48:00Z</dcterms:created>
  <dcterms:modified xsi:type="dcterms:W3CDTF">2025-03-25T08:10:00Z</dcterms:modified>
</cp:coreProperties>
</file>