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96240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62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62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62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962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962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</w:tbl>
    <w:p w:rsidR="002D7E6D" w:rsidRDefault="00396240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roku 2024 boli evidovaní do júla dvaja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 xml:space="preserve"> a ku koncu roka 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>.</w:t>
      </w:r>
    </w:p>
    <w:p w:rsidR="00396240" w:rsidRPr="00A55E63" w:rsidRDefault="00396240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3962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 dlhodobý hmotný majetok v súlade s odpisovým plánom, účtovné a daňové odpisy sa rovnajú.</w:t>
      </w:r>
    </w:p>
    <w:p w:rsidR="00396240" w:rsidRPr="00A55E63" w:rsidRDefault="003962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39624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39624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Default="0039624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nedaňových nákladov bola zaúčtovaná neuznaná </w:t>
      </w:r>
      <w:proofErr w:type="spellStart"/>
      <w:r>
        <w:rPr>
          <w:rFonts w:ascii="Arial" w:hAnsi="Arial" w:cs="Arial"/>
        </w:rPr>
        <w:t>dph</w:t>
      </w:r>
      <w:proofErr w:type="spellEnd"/>
      <w:r>
        <w:rPr>
          <w:rFonts w:ascii="Arial" w:hAnsi="Arial" w:cs="Arial"/>
        </w:rPr>
        <w:t xml:space="preserve"> po kontrole za 4. štvrťrok 2022.</w:t>
      </w:r>
    </w:p>
    <w:p w:rsidR="00396240" w:rsidRPr="00A55E63" w:rsidRDefault="0039624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396240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39624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2024 evidovala účtovná jednotka úverovú zmluvu na BMW X4 v zostatkovej hodnote úveru k 31.12.2024 1008,72 Eur a zmluva je zabezpečená predmetom úveru.</w:t>
      </w:r>
    </w:p>
    <w:p w:rsidR="00396240" w:rsidRPr="00A55E63" w:rsidRDefault="0039624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5A4" w:rsidRDefault="007615A4">
      <w:r>
        <w:separator/>
      </w:r>
    </w:p>
  </w:endnote>
  <w:endnote w:type="continuationSeparator" w:id="0">
    <w:p w:rsidR="007615A4" w:rsidRDefault="00761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23CDF">
    <w:pPr>
      <w:spacing w:line="200" w:lineRule="exact"/>
      <w:rPr>
        <w:sz w:val="20"/>
        <w:szCs w:val="20"/>
      </w:rPr>
    </w:pPr>
    <w:r w:rsidRPr="00023CD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23C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23CDF">
                  <w:fldChar w:fldCharType="separate"/>
                </w:r>
                <w:r w:rsidR="00396240">
                  <w:rPr>
                    <w:rFonts w:cs="Times New Roman"/>
                    <w:noProof/>
                  </w:rPr>
                  <w:t>3</w:t>
                </w:r>
                <w:r w:rsidR="00023C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5A4" w:rsidRDefault="007615A4">
      <w:r>
        <w:separator/>
      </w:r>
    </w:p>
  </w:footnote>
  <w:footnote w:type="continuationSeparator" w:id="0">
    <w:p w:rsidR="007615A4" w:rsidRDefault="00761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6240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6240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CDF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96240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615A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2025-03-25T17:02:00Z</cp:lastPrinted>
  <dcterms:created xsi:type="dcterms:W3CDTF">2025-03-25T17:02:00Z</dcterms:created>
  <dcterms:modified xsi:type="dcterms:W3CDTF">2025-03-25T17:02:00Z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