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EC5434" w14:textId="3165835A" w:rsidR="0094563B" w:rsidRDefault="0094563B">
      <w:pPr>
        <w:pStyle w:val="Nzov"/>
        <w:rPr>
          <w:sz w:val="24"/>
        </w:rPr>
      </w:pPr>
      <w:r>
        <w:rPr>
          <w:sz w:val="24"/>
        </w:rPr>
        <w:t>Poznámky k účtovnej závierke k 31.12.20</w:t>
      </w:r>
      <w:r w:rsidR="00E0127D">
        <w:rPr>
          <w:sz w:val="24"/>
        </w:rPr>
        <w:t>2</w:t>
      </w:r>
      <w:r w:rsidR="00274CCA">
        <w:rPr>
          <w:sz w:val="24"/>
        </w:rPr>
        <w:t>4</w:t>
      </w:r>
      <w:r>
        <w:rPr>
          <w:sz w:val="24"/>
        </w:rPr>
        <w:t xml:space="preserve"> v Eur</w:t>
      </w:r>
    </w:p>
    <w:p w14:paraId="4C6734B8" w14:textId="77777777" w:rsidR="0094563B" w:rsidRDefault="0094563B">
      <w:pPr>
        <w:pStyle w:val="Nzov"/>
        <w:jc w:val="left"/>
        <w:rPr>
          <w:sz w:val="20"/>
        </w:rPr>
      </w:pPr>
    </w:p>
    <w:p w14:paraId="2E5E4AFD" w14:textId="77777777" w:rsidR="0094563B" w:rsidRDefault="0094563B">
      <w:pPr>
        <w:pStyle w:val="Nzov"/>
        <w:jc w:val="left"/>
        <w:rPr>
          <w:sz w:val="20"/>
        </w:rPr>
      </w:pPr>
    </w:p>
    <w:p w14:paraId="726FA512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A   Informácie o účtovnej jednotke</w:t>
      </w:r>
    </w:p>
    <w:p w14:paraId="401CA996" w14:textId="77777777" w:rsidR="0094563B" w:rsidRDefault="0094563B">
      <w:pPr>
        <w:pStyle w:val="Nzov"/>
        <w:jc w:val="left"/>
        <w:rPr>
          <w:sz w:val="20"/>
        </w:rPr>
      </w:pPr>
    </w:p>
    <w:p w14:paraId="26A2B7AF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názov a sídlo účtovnej jednotky:</w:t>
      </w:r>
    </w:p>
    <w:p w14:paraId="4B6D8665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4548"/>
      </w:tblGrid>
      <w:tr w:rsidR="0094563B" w14:paraId="761834C0" w14:textId="77777777">
        <w:tc>
          <w:tcPr>
            <w:tcW w:w="3888" w:type="dxa"/>
          </w:tcPr>
          <w:p w14:paraId="43C9B80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Názov účtovnej jednotky:</w:t>
            </w:r>
          </w:p>
          <w:p w14:paraId="2CA55DC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F0C4DF9" w14:textId="3A28E835" w:rsidR="0094563B" w:rsidRDefault="00274CCA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OZ Klub starých pánov</w:t>
            </w:r>
          </w:p>
        </w:tc>
      </w:tr>
      <w:tr w:rsidR="0094563B" w14:paraId="6667229C" w14:textId="77777777">
        <w:tc>
          <w:tcPr>
            <w:tcW w:w="3888" w:type="dxa"/>
          </w:tcPr>
          <w:p w14:paraId="19ACAE27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Sídlo účtovnej jednotky:</w:t>
            </w:r>
          </w:p>
          <w:p w14:paraId="10A1C02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28552B34" w14:textId="00393AE2" w:rsidR="0094563B" w:rsidRDefault="00274CCA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Školská 907/44, 900 45 Malinovo</w:t>
            </w:r>
            <w:r w:rsidR="005F6CD2">
              <w:rPr>
                <w:sz w:val="20"/>
              </w:rPr>
              <w:t xml:space="preserve"> </w:t>
            </w:r>
          </w:p>
        </w:tc>
      </w:tr>
      <w:tr w:rsidR="0094563B" w14:paraId="320EFE45" w14:textId="77777777">
        <w:tc>
          <w:tcPr>
            <w:tcW w:w="3888" w:type="dxa"/>
          </w:tcPr>
          <w:p w14:paraId="1DA7A7C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Dátum jej založenia alebo zriadenia:</w:t>
            </w:r>
          </w:p>
          <w:p w14:paraId="43DBF60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687A2CA1" w14:textId="277B7D8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Rok 20</w:t>
            </w:r>
            <w:r w:rsidR="00274CCA">
              <w:rPr>
                <w:sz w:val="20"/>
              </w:rPr>
              <w:t>20</w:t>
            </w:r>
          </w:p>
        </w:tc>
      </w:tr>
      <w:tr w:rsidR="0094563B" w14:paraId="16C06264" w14:textId="77777777">
        <w:tc>
          <w:tcPr>
            <w:tcW w:w="3888" w:type="dxa"/>
          </w:tcPr>
          <w:p w14:paraId="043D787C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Identifikačné číslo organizácie:</w:t>
            </w:r>
          </w:p>
          <w:p w14:paraId="4543D13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5BEE0BC" w14:textId="6DBFF3DC" w:rsidR="0094563B" w:rsidRDefault="00274CCA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53008162</w:t>
            </w:r>
          </w:p>
        </w:tc>
      </w:tr>
    </w:tbl>
    <w:p w14:paraId="6D8B64DA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p w14:paraId="17A8E6D3" w14:textId="7972C5D2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priemerný počet zamestnancov účtovnej jednotky počas účtovného obdobia, alebo počet zamestnancov účtovnej jednotky ku dňu, ku ktorému sa zostavuje účtovná závierka z toho počet vedúcich z</w:t>
      </w:r>
      <w:r w:rsidR="005C2623">
        <w:rPr>
          <w:b w:val="0"/>
          <w:bCs w:val="0"/>
          <w:sz w:val="20"/>
        </w:rPr>
        <w:t>a</w:t>
      </w:r>
      <w:r>
        <w:rPr>
          <w:b w:val="0"/>
          <w:bCs w:val="0"/>
          <w:sz w:val="20"/>
        </w:rPr>
        <w:t xml:space="preserve">mestnancov </w:t>
      </w:r>
      <w:r w:rsidR="00750DF1">
        <w:rPr>
          <w:b w:val="0"/>
          <w:bCs w:val="0"/>
          <w:sz w:val="20"/>
        </w:rPr>
        <w:t xml:space="preserve">                                </w:t>
      </w:r>
      <w:r w:rsidR="00274CCA">
        <w:rPr>
          <w:b w:val="0"/>
          <w:bCs w:val="0"/>
          <w:sz w:val="20"/>
        </w:rPr>
        <w:t>0</w:t>
      </w:r>
    </w:p>
    <w:p w14:paraId="45ABE838" w14:textId="222FA05B" w:rsidR="0094563B" w:rsidRDefault="00543BB7" w:rsidP="00543BB7">
      <w:pPr>
        <w:pStyle w:val="Nzov"/>
        <w:ind w:left="1080"/>
        <w:jc w:val="left"/>
        <w:rPr>
          <w:sz w:val="20"/>
        </w:rPr>
      </w:pPr>
      <w:r>
        <w:rPr>
          <w:b w:val="0"/>
          <w:bCs w:val="0"/>
          <w:sz w:val="20"/>
        </w:rPr>
        <w:t xml:space="preserve">počet zamestnancov </w:t>
      </w:r>
      <w:r w:rsidR="0094563B">
        <w:rPr>
          <w:b w:val="0"/>
          <w:bCs w:val="0"/>
          <w:sz w:val="20"/>
        </w:rPr>
        <w:t xml:space="preserve">                                               </w:t>
      </w:r>
      <w:r w:rsidR="00274CCA">
        <w:rPr>
          <w:b w:val="0"/>
          <w:bCs w:val="0"/>
          <w:sz w:val="20"/>
        </w:rPr>
        <w:t>0</w:t>
      </w:r>
      <w:r w:rsidR="0094563B">
        <w:rPr>
          <w:b w:val="0"/>
          <w:bCs w:val="0"/>
          <w:sz w:val="20"/>
        </w:rPr>
        <w:t xml:space="preserve">     </w:t>
      </w:r>
    </w:p>
    <w:p w14:paraId="6EF895B1" w14:textId="77777777" w:rsidR="0094563B" w:rsidRPr="00543BB7" w:rsidRDefault="00543BB7">
      <w:pPr>
        <w:pStyle w:val="Nzov"/>
        <w:jc w:val="left"/>
        <w:rPr>
          <w:b w:val="0"/>
          <w:sz w:val="20"/>
        </w:rPr>
      </w:pPr>
      <w:r>
        <w:rPr>
          <w:sz w:val="20"/>
        </w:rPr>
        <w:t xml:space="preserve">                   </w:t>
      </w:r>
      <w:r w:rsidRPr="00543BB7">
        <w:rPr>
          <w:b w:val="0"/>
          <w:sz w:val="20"/>
        </w:rPr>
        <w:t xml:space="preserve">počet vedúcich zamestnancov </w:t>
      </w:r>
      <w:r>
        <w:rPr>
          <w:b w:val="0"/>
          <w:sz w:val="20"/>
        </w:rPr>
        <w:t xml:space="preserve">                                </w:t>
      </w:r>
    </w:p>
    <w:p w14:paraId="51938FFA" w14:textId="77777777" w:rsidR="0094563B" w:rsidRDefault="0094563B">
      <w:pPr>
        <w:pStyle w:val="Nzov"/>
        <w:numPr>
          <w:ilvl w:val="0"/>
          <w:numId w:val="1"/>
        </w:numPr>
        <w:jc w:val="left"/>
        <w:rPr>
          <w:sz w:val="20"/>
        </w:rPr>
      </w:pPr>
      <w:r>
        <w:rPr>
          <w:b w:val="0"/>
          <w:bCs w:val="0"/>
          <w:sz w:val="20"/>
        </w:rPr>
        <w:t xml:space="preserve">dôvod na zostavenie účtovnej závierky (riadna, mimoriadna)  </w:t>
      </w:r>
      <w:r>
        <w:rPr>
          <w:sz w:val="20"/>
        </w:rPr>
        <w:t>riadna</w:t>
      </w:r>
    </w:p>
    <w:p w14:paraId="25073A38" w14:textId="77777777" w:rsidR="0094563B" w:rsidRDefault="0094563B">
      <w:pPr>
        <w:pStyle w:val="Nzov"/>
        <w:jc w:val="left"/>
        <w:rPr>
          <w:sz w:val="20"/>
        </w:rPr>
      </w:pPr>
    </w:p>
    <w:p w14:paraId="21514C5D" w14:textId="77777777" w:rsidR="0094563B" w:rsidRDefault="0094563B">
      <w:pPr>
        <w:pStyle w:val="Nzov"/>
        <w:jc w:val="left"/>
        <w:rPr>
          <w:b w:val="0"/>
          <w:bCs w:val="0"/>
          <w:sz w:val="20"/>
        </w:rPr>
      </w:pPr>
    </w:p>
    <w:p w14:paraId="46EB5357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B   Informácie o účtovných zásadách a účtovných metódach</w:t>
      </w:r>
    </w:p>
    <w:p w14:paraId="4CE91C5A" w14:textId="77777777" w:rsidR="0094563B" w:rsidRDefault="0094563B">
      <w:pPr>
        <w:pStyle w:val="Nzov"/>
        <w:jc w:val="left"/>
        <w:rPr>
          <w:sz w:val="20"/>
        </w:rPr>
      </w:pPr>
    </w:p>
    <w:p w14:paraId="25F18A2E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zmeny účtovných zásad a zmeny účtovných metód, s uvedením dôvodu ich uplatnenia a ich vplyvu na hodnotu majetku, záväzkov, vlastného imania a výsledku hospodárenia účtovnej jednotky</w:t>
      </w:r>
    </w:p>
    <w:p w14:paraId="3E4EC640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72"/>
        <w:gridCol w:w="2798"/>
      </w:tblGrid>
      <w:tr w:rsidR="0094563B" w14:paraId="34B0D209" w14:textId="77777777">
        <w:tc>
          <w:tcPr>
            <w:tcW w:w="3096" w:type="dxa"/>
          </w:tcPr>
          <w:p w14:paraId="6F186049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zmeny</w:t>
            </w:r>
          </w:p>
        </w:tc>
        <w:tc>
          <w:tcPr>
            <w:tcW w:w="3096" w:type="dxa"/>
          </w:tcPr>
          <w:p w14:paraId="1532C4F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Dôvod</w:t>
            </w:r>
          </w:p>
        </w:tc>
        <w:tc>
          <w:tcPr>
            <w:tcW w:w="3096" w:type="dxa"/>
          </w:tcPr>
          <w:p w14:paraId="57BACF5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Vplyv na hodnotu majetku</w:t>
            </w:r>
          </w:p>
        </w:tc>
      </w:tr>
      <w:tr w:rsidR="0094563B" w14:paraId="788F67DF" w14:textId="77777777">
        <w:tc>
          <w:tcPr>
            <w:tcW w:w="3096" w:type="dxa"/>
          </w:tcPr>
          <w:p w14:paraId="7E767B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543BB7"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3096" w:type="dxa"/>
          </w:tcPr>
          <w:p w14:paraId="225FB03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BF7B2B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2F2EE98" w14:textId="77777777">
        <w:tc>
          <w:tcPr>
            <w:tcW w:w="3096" w:type="dxa"/>
          </w:tcPr>
          <w:p w14:paraId="3090D6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3F938C6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A7F5BD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C1E3A4D" w14:textId="77777777">
        <w:tc>
          <w:tcPr>
            <w:tcW w:w="3096" w:type="dxa"/>
          </w:tcPr>
          <w:p w14:paraId="5CB80C7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BC41E5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DCD681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AF8BE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7F977814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zložiek majetku a záväzkov v členení na:</w:t>
      </w:r>
    </w:p>
    <w:p w14:paraId="70E6A2EE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30"/>
        <w:gridCol w:w="3512"/>
      </w:tblGrid>
      <w:tr w:rsidR="0094563B" w14:paraId="62EE6129" w14:textId="77777777">
        <w:tc>
          <w:tcPr>
            <w:tcW w:w="4968" w:type="dxa"/>
          </w:tcPr>
          <w:p w14:paraId="5B05747A" w14:textId="77777777" w:rsidR="0094563B" w:rsidRDefault="0094563B">
            <w:pPr>
              <w:pStyle w:val="Nadpis1"/>
              <w:jc w:val="center"/>
            </w:pPr>
            <w:r>
              <w:t>Majetok a záväzky</w:t>
            </w:r>
          </w:p>
          <w:p w14:paraId="7B525B70" w14:textId="77777777" w:rsidR="0094563B" w:rsidRDefault="0094563B"/>
        </w:tc>
        <w:tc>
          <w:tcPr>
            <w:tcW w:w="3600" w:type="dxa"/>
          </w:tcPr>
          <w:p w14:paraId="218ABFD7" w14:textId="77777777" w:rsidR="0094563B" w:rsidRDefault="0094563B">
            <w:pPr>
              <w:pStyle w:val="Nadpis2"/>
            </w:pPr>
            <w:r>
              <w:t>Spôsob oceňovania</w:t>
            </w:r>
          </w:p>
        </w:tc>
      </w:tr>
      <w:tr w:rsidR="0094563B" w14:paraId="64F5DEDF" w14:textId="77777777">
        <w:tc>
          <w:tcPr>
            <w:tcW w:w="4968" w:type="dxa"/>
          </w:tcPr>
          <w:p w14:paraId="6E125BB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 dlhodobý nehmotný majetok obstaraný kúpou</w:t>
            </w:r>
          </w:p>
        </w:tc>
        <w:tc>
          <w:tcPr>
            <w:tcW w:w="3600" w:type="dxa"/>
          </w:tcPr>
          <w:p w14:paraId="5155D5BF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43C13B4E" w14:textId="77777777">
        <w:tc>
          <w:tcPr>
            <w:tcW w:w="4968" w:type="dxa"/>
          </w:tcPr>
          <w:p w14:paraId="4773ECB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 dlhodobý nehmotný majetok obstaraný vlastnou činnosťou</w:t>
            </w:r>
          </w:p>
        </w:tc>
        <w:tc>
          <w:tcPr>
            <w:tcW w:w="3600" w:type="dxa"/>
          </w:tcPr>
          <w:p w14:paraId="454D5BA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304D017D" w14:textId="77777777">
        <w:tc>
          <w:tcPr>
            <w:tcW w:w="4968" w:type="dxa"/>
          </w:tcPr>
          <w:p w14:paraId="670CF6E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 dlhodobý nehmotný majetok obstaraný iným spôsobom</w:t>
            </w:r>
          </w:p>
        </w:tc>
        <w:tc>
          <w:tcPr>
            <w:tcW w:w="3600" w:type="dxa"/>
          </w:tcPr>
          <w:p w14:paraId="7769C8E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73C425E" w14:textId="77777777">
        <w:tc>
          <w:tcPr>
            <w:tcW w:w="4968" w:type="dxa"/>
          </w:tcPr>
          <w:p w14:paraId="153EDB7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d) dlhodobý hmotný majetok obstaraný kúpou</w:t>
            </w:r>
          </w:p>
        </w:tc>
        <w:tc>
          <w:tcPr>
            <w:tcW w:w="3600" w:type="dxa"/>
          </w:tcPr>
          <w:p w14:paraId="27767A3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Trhov</w:t>
            </w:r>
            <w:r w:rsidR="005C2623">
              <w:rPr>
                <w:rFonts w:ascii="Arial" w:hAnsi="Arial" w:cs="Arial"/>
                <w:sz w:val="20"/>
              </w:rPr>
              <w:t>á</w:t>
            </w:r>
            <w:r>
              <w:rPr>
                <w:rFonts w:ascii="Arial" w:hAnsi="Arial" w:cs="Arial"/>
                <w:sz w:val="20"/>
              </w:rPr>
              <w:t xml:space="preserve"> hodnota </w:t>
            </w:r>
            <w:r w:rsidR="00543BB7">
              <w:rPr>
                <w:rFonts w:ascii="Arial" w:hAnsi="Arial" w:cs="Arial"/>
                <w:sz w:val="20"/>
              </w:rPr>
              <w:t xml:space="preserve"> zvierat</w:t>
            </w:r>
            <w:r w:rsidR="0001516B">
              <w:rPr>
                <w:rFonts w:ascii="Arial" w:hAnsi="Arial" w:cs="Arial"/>
                <w:sz w:val="20"/>
              </w:rPr>
              <w:t>-kone</w:t>
            </w:r>
          </w:p>
        </w:tc>
      </w:tr>
      <w:tr w:rsidR="0094563B" w14:paraId="3099C6B3" w14:textId="77777777">
        <w:tc>
          <w:tcPr>
            <w:tcW w:w="4968" w:type="dxa"/>
          </w:tcPr>
          <w:p w14:paraId="2DCAB9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e) dlhodobý hmotný majetok obstaraný vlastnou činnosťou</w:t>
            </w:r>
          </w:p>
        </w:tc>
        <w:tc>
          <w:tcPr>
            <w:tcW w:w="3600" w:type="dxa"/>
          </w:tcPr>
          <w:p w14:paraId="553014C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0F63C22" w14:textId="77777777">
        <w:tc>
          <w:tcPr>
            <w:tcW w:w="4968" w:type="dxa"/>
          </w:tcPr>
          <w:p w14:paraId="1668818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f) dlhodobý hmotný majetok obstaraný iným spôsobom</w:t>
            </w:r>
          </w:p>
        </w:tc>
        <w:tc>
          <w:tcPr>
            <w:tcW w:w="3600" w:type="dxa"/>
          </w:tcPr>
          <w:p w14:paraId="423E740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7D3C5E4" w14:textId="77777777">
        <w:tc>
          <w:tcPr>
            <w:tcW w:w="4968" w:type="dxa"/>
          </w:tcPr>
          <w:p w14:paraId="316DCD6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g) dlhodobý finančný majetok</w:t>
            </w:r>
          </w:p>
        </w:tc>
        <w:tc>
          <w:tcPr>
            <w:tcW w:w="3600" w:type="dxa"/>
          </w:tcPr>
          <w:p w14:paraId="5C6DB55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644AA0FB" w14:textId="77777777">
        <w:tc>
          <w:tcPr>
            <w:tcW w:w="4968" w:type="dxa"/>
          </w:tcPr>
          <w:p w14:paraId="125BA78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h) zásoby obstarané kúpou</w:t>
            </w:r>
          </w:p>
        </w:tc>
        <w:tc>
          <w:tcPr>
            <w:tcW w:w="3600" w:type="dxa"/>
          </w:tcPr>
          <w:p w14:paraId="6135B41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8FC236B" w14:textId="77777777">
        <w:tc>
          <w:tcPr>
            <w:tcW w:w="4968" w:type="dxa"/>
          </w:tcPr>
          <w:p w14:paraId="1E0EBA1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i) zásoby vytvorené vlastnou činnosťou</w:t>
            </w:r>
          </w:p>
        </w:tc>
        <w:tc>
          <w:tcPr>
            <w:tcW w:w="3600" w:type="dxa"/>
          </w:tcPr>
          <w:p w14:paraId="3605D65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CC7DC5" w14:textId="77777777">
        <w:tc>
          <w:tcPr>
            <w:tcW w:w="4968" w:type="dxa"/>
          </w:tcPr>
          <w:p w14:paraId="1BE77D9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j) zásoby obstarané iným spôsobom</w:t>
            </w:r>
          </w:p>
        </w:tc>
        <w:tc>
          <w:tcPr>
            <w:tcW w:w="3600" w:type="dxa"/>
          </w:tcPr>
          <w:p w14:paraId="1ACABD4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991C873" w14:textId="77777777">
        <w:tc>
          <w:tcPr>
            <w:tcW w:w="4968" w:type="dxa"/>
          </w:tcPr>
          <w:p w14:paraId="3601F01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k) pohľadávky</w:t>
            </w:r>
          </w:p>
        </w:tc>
        <w:tc>
          <w:tcPr>
            <w:tcW w:w="3600" w:type="dxa"/>
          </w:tcPr>
          <w:p w14:paraId="03658AF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5363912" w14:textId="77777777">
        <w:tc>
          <w:tcPr>
            <w:tcW w:w="4968" w:type="dxa"/>
          </w:tcPr>
          <w:p w14:paraId="18C3DAF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l) krátkodobý finančný majetok</w:t>
            </w:r>
          </w:p>
        </w:tc>
        <w:tc>
          <w:tcPr>
            <w:tcW w:w="3600" w:type="dxa"/>
          </w:tcPr>
          <w:p w14:paraId="2CB4F5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65CCFBAD" w14:textId="77777777">
        <w:tc>
          <w:tcPr>
            <w:tcW w:w="4968" w:type="dxa"/>
          </w:tcPr>
          <w:p w14:paraId="7C382F2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m) časové rozlíšenie na strane aktív súvahy</w:t>
            </w:r>
          </w:p>
        </w:tc>
        <w:tc>
          <w:tcPr>
            <w:tcW w:w="3600" w:type="dxa"/>
          </w:tcPr>
          <w:p w14:paraId="1276775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089C85BF" w14:textId="77777777">
        <w:tc>
          <w:tcPr>
            <w:tcW w:w="4968" w:type="dxa"/>
          </w:tcPr>
          <w:p w14:paraId="03E0091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n) záväzky, vrátane rezerv, dlhopisov, pôžičiek a úverov</w:t>
            </w:r>
          </w:p>
        </w:tc>
        <w:tc>
          <w:tcPr>
            <w:tcW w:w="3600" w:type="dxa"/>
          </w:tcPr>
          <w:p w14:paraId="44C9B11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593559DC" w14:textId="77777777">
        <w:tc>
          <w:tcPr>
            <w:tcW w:w="4968" w:type="dxa"/>
          </w:tcPr>
          <w:p w14:paraId="77C3AC8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o) časové rozlíšenie na strane pasív súvahy</w:t>
            </w:r>
          </w:p>
        </w:tc>
        <w:tc>
          <w:tcPr>
            <w:tcW w:w="3600" w:type="dxa"/>
          </w:tcPr>
          <w:p w14:paraId="28BF97F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BF5E63B" w14:textId="77777777">
        <w:tc>
          <w:tcPr>
            <w:tcW w:w="4968" w:type="dxa"/>
          </w:tcPr>
          <w:p w14:paraId="6EC52E2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p) deriváty</w:t>
            </w:r>
          </w:p>
        </w:tc>
        <w:tc>
          <w:tcPr>
            <w:tcW w:w="3600" w:type="dxa"/>
          </w:tcPr>
          <w:p w14:paraId="1D896BB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0BA3B7A" w14:textId="77777777">
        <w:tc>
          <w:tcPr>
            <w:tcW w:w="4968" w:type="dxa"/>
          </w:tcPr>
          <w:p w14:paraId="638E395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q) majetok a záväzky zabezpečené derivátmi</w:t>
            </w:r>
          </w:p>
        </w:tc>
        <w:tc>
          <w:tcPr>
            <w:tcW w:w="3600" w:type="dxa"/>
          </w:tcPr>
          <w:p w14:paraId="623B1C5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894B33" w14:textId="77777777">
        <w:tc>
          <w:tcPr>
            <w:tcW w:w="4968" w:type="dxa"/>
          </w:tcPr>
          <w:p w14:paraId="538867F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r) prenajatý majetok a majetok obstaraný na základe zmluvy o kúpe prenajatej veci</w:t>
            </w:r>
          </w:p>
        </w:tc>
        <w:tc>
          <w:tcPr>
            <w:tcW w:w="3600" w:type="dxa"/>
          </w:tcPr>
          <w:p w14:paraId="3308AAB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494752A" w14:textId="77777777">
        <w:tc>
          <w:tcPr>
            <w:tcW w:w="4968" w:type="dxa"/>
          </w:tcPr>
          <w:p w14:paraId="2416C9E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s) majetok obstaraný v privatizácii alebo kúpou cez Fond národného majetku SR</w:t>
            </w:r>
          </w:p>
        </w:tc>
        <w:tc>
          <w:tcPr>
            <w:tcW w:w="3600" w:type="dxa"/>
          </w:tcPr>
          <w:p w14:paraId="194B9B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</w:tbl>
    <w:p w14:paraId="4E5F8414" w14:textId="77777777" w:rsidR="0094563B" w:rsidRDefault="0094563B">
      <w:pPr>
        <w:rPr>
          <w:rFonts w:ascii="Arial" w:hAnsi="Arial" w:cs="Arial"/>
          <w:sz w:val="20"/>
        </w:rPr>
      </w:pPr>
    </w:p>
    <w:p w14:paraId="415AD97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</w:p>
    <w:p w14:paraId="5555A124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7"/>
        <w:gridCol w:w="2122"/>
        <w:gridCol w:w="2036"/>
        <w:gridCol w:w="2067"/>
      </w:tblGrid>
      <w:tr w:rsidR="0094563B" w14:paraId="3BBDD95F" w14:textId="77777777">
        <w:tc>
          <w:tcPr>
            <w:tcW w:w="2322" w:type="dxa"/>
          </w:tcPr>
          <w:p w14:paraId="5113C608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dlhodobého majet</w:t>
            </w:r>
            <w:r w:rsidR="005C2623">
              <w:rPr>
                <w:rFonts w:ascii="Arial" w:hAnsi="Arial" w:cs="Arial"/>
                <w:b/>
                <w:bCs/>
                <w:sz w:val="20"/>
              </w:rPr>
              <w:t>k</w:t>
            </w:r>
            <w:r>
              <w:rPr>
                <w:rFonts w:ascii="Arial" w:hAnsi="Arial" w:cs="Arial"/>
                <w:b/>
                <w:bCs/>
                <w:sz w:val="20"/>
              </w:rPr>
              <w:t>u</w:t>
            </w:r>
          </w:p>
        </w:tc>
        <w:tc>
          <w:tcPr>
            <w:tcW w:w="2322" w:type="dxa"/>
          </w:tcPr>
          <w:p w14:paraId="7EA10695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Doba odpisovania</w:t>
            </w:r>
          </w:p>
        </w:tc>
        <w:tc>
          <w:tcPr>
            <w:tcW w:w="2322" w:type="dxa"/>
          </w:tcPr>
          <w:p w14:paraId="02866EA1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Sadzby odpisov</w:t>
            </w:r>
          </w:p>
        </w:tc>
        <w:tc>
          <w:tcPr>
            <w:tcW w:w="2322" w:type="dxa"/>
          </w:tcPr>
          <w:p w14:paraId="7A4ECA8F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Odpisová metóda</w:t>
            </w:r>
          </w:p>
        </w:tc>
      </w:tr>
      <w:tr w:rsidR="0094563B" w14:paraId="351C7033" w14:textId="77777777">
        <w:tc>
          <w:tcPr>
            <w:tcW w:w="2322" w:type="dxa"/>
          </w:tcPr>
          <w:p w14:paraId="7D48E102" w14:textId="72859ED6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6FECFF36" w14:textId="7A92F31D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207B3A0" w14:textId="3E73C680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2C82E874" w14:textId="1827805A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FD37913" w14:textId="77777777">
        <w:tc>
          <w:tcPr>
            <w:tcW w:w="2322" w:type="dxa"/>
          </w:tcPr>
          <w:p w14:paraId="1F092800" w14:textId="12D964AB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3D5048D0" w14:textId="4311899F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C0631F9" w14:textId="1B666A8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24B7F234" w14:textId="0B2B68F6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3B0E42B" w14:textId="77777777">
        <w:tc>
          <w:tcPr>
            <w:tcW w:w="2322" w:type="dxa"/>
          </w:tcPr>
          <w:p w14:paraId="2ED8B2F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A5722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0BCB92A8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1BC5F0B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5FA9B82" w14:textId="77777777">
        <w:tc>
          <w:tcPr>
            <w:tcW w:w="2322" w:type="dxa"/>
          </w:tcPr>
          <w:p w14:paraId="042DFBE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32460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55A8E47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B5138B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A2C6C77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154A11CF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tvorba odpisového plánu pre dlhodobý majetok, pričom sa uvádza doba odpisovania, sadzby odpisov a odpisové metódy pre účtovné odpisy (podľa času, resp. podľa výkonov)</w:t>
      </w:r>
    </w:p>
    <w:p w14:paraId="559A0059" w14:textId="77777777" w:rsidR="0094563B" w:rsidRDefault="0094563B">
      <w:pPr>
        <w:rPr>
          <w:rFonts w:ascii="Arial" w:hAnsi="Arial" w:cs="Arial"/>
          <w:sz w:val="20"/>
        </w:rPr>
      </w:pPr>
    </w:p>
    <w:p w14:paraId="100C417C" w14:textId="77777777" w:rsidR="0094563B" w:rsidRDefault="0094563B">
      <w:pPr>
        <w:rPr>
          <w:rFonts w:ascii="Arial" w:hAnsi="Arial" w:cs="Arial"/>
          <w:sz w:val="20"/>
        </w:rPr>
      </w:pPr>
    </w:p>
    <w:p w14:paraId="4138DBC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oceňovanie majetku obstaraného z dotácií</w:t>
      </w:r>
    </w:p>
    <w:p w14:paraId="3D54682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1"/>
        <w:gridCol w:w="4181"/>
      </w:tblGrid>
      <w:tr w:rsidR="0094563B" w14:paraId="6A333D20" w14:textId="77777777">
        <w:tc>
          <w:tcPr>
            <w:tcW w:w="4644" w:type="dxa"/>
          </w:tcPr>
          <w:p w14:paraId="6A2CEB4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Majetok</w:t>
            </w:r>
          </w:p>
        </w:tc>
        <w:tc>
          <w:tcPr>
            <w:tcW w:w="4644" w:type="dxa"/>
          </w:tcPr>
          <w:p w14:paraId="584BACDB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Ocenenie</w:t>
            </w:r>
          </w:p>
        </w:tc>
      </w:tr>
      <w:tr w:rsidR="0094563B" w14:paraId="5D798B65" w14:textId="77777777">
        <w:tc>
          <w:tcPr>
            <w:tcW w:w="4644" w:type="dxa"/>
          </w:tcPr>
          <w:p w14:paraId="4ABCE03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4644" w:type="dxa"/>
          </w:tcPr>
          <w:p w14:paraId="4AF2BE4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8546E00" w14:textId="77777777">
        <w:tc>
          <w:tcPr>
            <w:tcW w:w="4644" w:type="dxa"/>
          </w:tcPr>
          <w:p w14:paraId="1AE57BF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644" w:type="dxa"/>
          </w:tcPr>
          <w:p w14:paraId="70D2214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0CC68C" w14:textId="77777777" w:rsidR="0094563B" w:rsidRDefault="0094563B">
      <w:pPr>
        <w:rPr>
          <w:rFonts w:ascii="Arial" w:hAnsi="Arial" w:cs="Arial"/>
          <w:sz w:val="20"/>
        </w:rPr>
      </w:pPr>
    </w:p>
    <w:p w14:paraId="0729CCD1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prepočtu údajov v cudzích menách na Eur </w:t>
      </w:r>
    </w:p>
    <w:p w14:paraId="69A32D3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nie je</w:t>
      </w:r>
      <w:r>
        <w:rPr>
          <w:rFonts w:ascii="Arial" w:hAnsi="Arial" w:cs="Arial"/>
          <w:sz w:val="20"/>
        </w:rPr>
        <w:t xml:space="preserve">   </w:t>
      </w:r>
    </w:p>
    <w:p w14:paraId="340B69A8" w14:textId="77777777" w:rsidR="0094563B" w:rsidRDefault="0094563B">
      <w:pPr>
        <w:rPr>
          <w:rFonts w:ascii="Arial" w:hAnsi="Arial" w:cs="Arial"/>
          <w:sz w:val="20"/>
        </w:rPr>
      </w:pPr>
    </w:p>
    <w:p w14:paraId="34E12C78" w14:textId="77777777" w:rsidR="0094563B" w:rsidRDefault="0094563B">
      <w:pPr>
        <w:pStyle w:val="Nadpis1"/>
      </w:pPr>
      <w:r>
        <w:t>C   Doplňujúce údaje k súvahe</w:t>
      </w:r>
    </w:p>
    <w:p w14:paraId="3D73DAA6" w14:textId="77777777" w:rsidR="0094563B" w:rsidRDefault="0094563B"/>
    <w:p w14:paraId="2097F117" w14:textId="77777777" w:rsidR="0094563B" w:rsidRDefault="0094563B">
      <w:pPr>
        <w:pStyle w:val="Zarkazkladnhotextu"/>
        <w:numPr>
          <w:ilvl w:val="0"/>
          <w:numId w:val="3"/>
        </w:numPr>
      </w:pPr>
      <w:r>
        <w:t xml:space="preserve">dlhodobý nehmotný majetok a dlhodobý hmotný majetok za bežné účtovné obdobie – </w:t>
      </w:r>
    </w:p>
    <w:p w14:paraId="0008D095" w14:textId="77777777" w:rsidR="0094563B" w:rsidRDefault="0094563B">
      <w:pPr>
        <w:pStyle w:val="Zarkazkladnhotextu"/>
      </w:pPr>
    </w:p>
    <w:p w14:paraId="6D3693B5" w14:textId="77777777" w:rsidR="0094563B" w:rsidRDefault="0094563B">
      <w:pPr>
        <w:pStyle w:val="Zarkazkladnhotextu"/>
      </w:pPr>
    </w:p>
    <w:p w14:paraId="61CD6DB4" w14:textId="77777777" w:rsidR="0094563B" w:rsidRDefault="0094563B">
      <w:pPr>
        <w:pStyle w:val="Zarkazkladnhotextu"/>
        <w:numPr>
          <w:ilvl w:val="0"/>
          <w:numId w:val="3"/>
        </w:numPr>
      </w:pPr>
      <w:r>
        <w:t>hodnota pohľadávok do lehoty splatnosti a po lehote splatnosti</w:t>
      </w:r>
    </w:p>
    <w:p w14:paraId="20F6900C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96"/>
        <w:gridCol w:w="2751"/>
        <w:gridCol w:w="2795"/>
      </w:tblGrid>
      <w:tr w:rsidR="0094563B" w14:paraId="3C408A65" w14:textId="77777777">
        <w:tc>
          <w:tcPr>
            <w:tcW w:w="3096" w:type="dxa"/>
          </w:tcPr>
          <w:p w14:paraId="2E00E74A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3096" w:type="dxa"/>
          </w:tcPr>
          <w:p w14:paraId="73B5CDEF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20AA31A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pohľadávok</w:t>
            </w:r>
          </w:p>
        </w:tc>
      </w:tr>
      <w:tr w:rsidR="0094563B" w14:paraId="64905FA1" w14:textId="77777777">
        <w:tc>
          <w:tcPr>
            <w:tcW w:w="3096" w:type="dxa"/>
          </w:tcPr>
          <w:p w14:paraId="130A28A6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07C6279F" w14:textId="0FE84A21" w:rsidR="0094563B" w:rsidRDefault="00274CCA" w:rsidP="00680DAD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57EAC4E5" w14:textId="653388FA" w:rsidR="0094563B" w:rsidRDefault="0094563B">
            <w:pPr>
              <w:pStyle w:val="Zarkazkladnhotextu"/>
              <w:ind w:left="0"/>
            </w:pPr>
          </w:p>
        </w:tc>
      </w:tr>
      <w:tr w:rsidR="0094563B" w14:paraId="2A74D72F" w14:textId="77777777">
        <w:tc>
          <w:tcPr>
            <w:tcW w:w="3096" w:type="dxa"/>
          </w:tcPr>
          <w:p w14:paraId="11B1868C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62836147" w14:textId="77777777" w:rsidR="0094563B" w:rsidRDefault="00543BB7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6537D860" w14:textId="77777777" w:rsidR="0094563B" w:rsidRDefault="0094563B">
            <w:pPr>
              <w:pStyle w:val="Zarkazkladnhotextu"/>
              <w:ind w:left="0"/>
            </w:pPr>
          </w:p>
        </w:tc>
      </w:tr>
    </w:tbl>
    <w:p w14:paraId="5F6FE6A9" w14:textId="77777777" w:rsidR="0094563B" w:rsidRDefault="0094563B">
      <w:pPr>
        <w:pStyle w:val="Zarkazkladnhotextu"/>
        <w:ind w:left="0"/>
      </w:pPr>
    </w:p>
    <w:p w14:paraId="62F0D143" w14:textId="77777777" w:rsidR="0094563B" w:rsidRDefault="0094563B">
      <w:pPr>
        <w:pStyle w:val="Zarkazkladnhotextu"/>
        <w:numPr>
          <w:ilvl w:val="0"/>
          <w:numId w:val="3"/>
        </w:numPr>
      </w:pPr>
      <w:r>
        <w:t>významné položky časového rozlíšenia nákladov budúcich období a príjmov budúcich období</w:t>
      </w:r>
    </w:p>
    <w:p w14:paraId="4B98D872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64"/>
        <w:gridCol w:w="2806"/>
      </w:tblGrid>
      <w:tr w:rsidR="0094563B" w14:paraId="63F2320B" w14:textId="77777777">
        <w:tc>
          <w:tcPr>
            <w:tcW w:w="3096" w:type="dxa"/>
          </w:tcPr>
          <w:p w14:paraId="41B476D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Položky časového rozlíšenia</w:t>
            </w:r>
          </w:p>
        </w:tc>
        <w:tc>
          <w:tcPr>
            <w:tcW w:w="3096" w:type="dxa"/>
          </w:tcPr>
          <w:p w14:paraId="433FDF6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0469A52C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% z celkového objemu </w:t>
            </w:r>
          </w:p>
        </w:tc>
      </w:tr>
      <w:tr w:rsidR="0094563B" w14:paraId="6FD634BE" w14:textId="77777777">
        <w:tc>
          <w:tcPr>
            <w:tcW w:w="3096" w:type="dxa"/>
          </w:tcPr>
          <w:p w14:paraId="5D76BE84" w14:textId="77777777" w:rsidR="0094563B" w:rsidRDefault="00755D5B">
            <w:pPr>
              <w:pStyle w:val="Zarkazkladnhotextu"/>
              <w:ind w:left="0"/>
            </w:pPr>
            <w:r>
              <w:t xml:space="preserve"> </w:t>
            </w:r>
          </w:p>
        </w:tc>
        <w:tc>
          <w:tcPr>
            <w:tcW w:w="3096" w:type="dxa"/>
          </w:tcPr>
          <w:p w14:paraId="2F77A4B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1BF70DB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F41FEA1" w14:textId="77777777">
        <w:tc>
          <w:tcPr>
            <w:tcW w:w="3096" w:type="dxa"/>
          </w:tcPr>
          <w:p w14:paraId="07B2424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5CA47A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2CF788A5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1D2346B" w14:textId="77777777" w:rsidR="0094563B" w:rsidRDefault="0094563B">
      <w:pPr>
        <w:pStyle w:val="Zarkazkladnhotextu"/>
      </w:pPr>
    </w:p>
    <w:p w14:paraId="48319CC0" w14:textId="77777777" w:rsidR="0094563B" w:rsidRDefault="0094563B">
      <w:pPr>
        <w:pStyle w:val="Zarkazkladnhotextu"/>
      </w:pPr>
    </w:p>
    <w:p w14:paraId="32574E36" w14:textId="77777777" w:rsidR="0094563B" w:rsidRDefault="0094563B">
      <w:pPr>
        <w:pStyle w:val="Zarkazkladnhotextu"/>
      </w:pPr>
    </w:p>
    <w:p w14:paraId="5A604D00" w14:textId="77777777" w:rsidR="0094563B" w:rsidRDefault="0094563B">
      <w:pPr>
        <w:pStyle w:val="Zarkazkladnhotextu"/>
      </w:pPr>
    </w:p>
    <w:p w14:paraId="3B76DB9B" w14:textId="77777777" w:rsidR="0094563B" w:rsidRDefault="0094563B">
      <w:pPr>
        <w:pStyle w:val="Zarkazkladnhotextu"/>
      </w:pPr>
    </w:p>
    <w:p w14:paraId="59D3A4A5" w14:textId="77777777" w:rsidR="0094563B" w:rsidRDefault="0094563B">
      <w:pPr>
        <w:pStyle w:val="Zarkazkladnhotextu"/>
      </w:pPr>
    </w:p>
    <w:p w14:paraId="276037E4" w14:textId="77777777" w:rsidR="0094563B" w:rsidRDefault="0094563B">
      <w:pPr>
        <w:pStyle w:val="Zarkazkladnhotextu"/>
      </w:pPr>
    </w:p>
    <w:p w14:paraId="314CF986" w14:textId="77777777" w:rsidR="0094563B" w:rsidRDefault="0094563B">
      <w:pPr>
        <w:pStyle w:val="Zarkazkladnhotextu"/>
      </w:pPr>
    </w:p>
    <w:p w14:paraId="710D5F65" w14:textId="77777777" w:rsidR="0094563B" w:rsidRDefault="0094563B">
      <w:pPr>
        <w:pStyle w:val="Zarkazkladnhotextu"/>
      </w:pPr>
    </w:p>
    <w:p w14:paraId="29119E1A" w14:textId="77777777" w:rsidR="0094563B" w:rsidRDefault="0094563B">
      <w:pPr>
        <w:pStyle w:val="Zarkazkladnhotextu"/>
      </w:pPr>
    </w:p>
    <w:p w14:paraId="23EB2164" w14:textId="77777777" w:rsidR="0094563B" w:rsidRDefault="0094563B">
      <w:pPr>
        <w:pStyle w:val="Zarkazkladnhotextu"/>
        <w:numPr>
          <w:ilvl w:val="0"/>
          <w:numId w:val="3"/>
        </w:numPr>
      </w:pPr>
      <w:r>
        <w:t>popis a výška zmien vlastného imania podľa svahových položiek</w:t>
      </w:r>
    </w:p>
    <w:p w14:paraId="0E6CB9E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28"/>
        <w:gridCol w:w="1160"/>
        <w:gridCol w:w="1080"/>
        <w:gridCol w:w="900"/>
      </w:tblGrid>
      <w:tr w:rsidR="0094563B" w14:paraId="46CAF458" w14:textId="77777777">
        <w:tc>
          <w:tcPr>
            <w:tcW w:w="5428" w:type="dxa"/>
          </w:tcPr>
          <w:p w14:paraId="7C2535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Text</w:t>
            </w:r>
          </w:p>
        </w:tc>
        <w:tc>
          <w:tcPr>
            <w:tcW w:w="1160" w:type="dxa"/>
          </w:tcPr>
          <w:p w14:paraId="3A90B37C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minulom účtovnom období</w:t>
            </w:r>
          </w:p>
        </w:tc>
        <w:tc>
          <w:tcPr>
            <w:tcW w:w="1080" w:type="dxa"/>
          </w:tcPr>
          <w:p w14:paraId="5C425F1B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bežnom účtovnom období</w:t>
            </w:r>
          </w:p>
        </w:tc>
        <w:tc>
          <w:tcPr>
            <w:tcW w:w="900" w:type="dxa"/>
          </w:tcPr>
          <w:p w14:paraId="79477E73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Rozdiel bežné – minulé účtovné obdobie</w:t>
            </w:r>
          </w:p>
        </w:tc>
      </w:tr>
      <w:tr w:rsidR="0094563B" w14:paraId="5A4ED08D" w14:textId="77777777">
        <w:tc>
          <w:tcPr>
            <w:tcW w:w="5428" w:type="dxa"/>
          </w:tcPr>
          <w:p w14:paraId="730CA37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A. Vlastné imanie v tom</w:t>
            </w:r>
          </w:p>
        </w:tc>
        <w:tc>
          <w:tcPr>
            <w:tcW w:w="1160" w:type="dxa"/>
          </w:tcPr>
          <w:p w14:paraId="46E801B8" w14:textId="051ABC8F" w:rsidR="00D15995" w:rsidRDefault="00D15995" w:rsidP="00E0127D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2BB01CAA" w14:textId="77777777" w:rsidR="00D15995" w:rsidRDefault="00D15995" w:rsidP="00274CCA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E4864C6" w14:textId="25BFAEBB" w:rsidR="0094563B" w:rsidRDefault="0094563B" w:rsidP="00680DAD">
            <w:pPr>
              <w:pStyle w:val="Zarkazkladnhotextu"/>
              <w:ind w:left="0"/>
            </w:pPr>
          </w:p>
        </w:tc>
      </w:tr>
      <w:tr w:rsidR="0094563B" w14:paraId="200C16E5" w14:textId="77777777">
        <w:tc>
          <w:tcPr>
            <w:tcW w:w="5428" w:type="dxa"/>
          </w:tcPr>
          <w:p w14:paraId="1CA39C26" w14:textId="77777777" w:rsidR="0094563B" w:rsidRDefault="0094563B">
            <w:pPr>
              <w:pStyle w:val="Zarkazkladnhotextu"/>
              <w:ind w:left="0"/>
            </w:pPr>
            <w:r>
              <w:t>Základné imanie (901)</w:t>
            </w:r>
          </w:p>
        </w:tc>
        <w:tc>
          <w:tcPr>
            <w:tcW w:w="1160" w:type="dxa"/>
          </w:tcPr>
          <w:p w14:paraId="4BAA18F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78DDB8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82AE12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10A08F20" w14:textId="77777777">
        <w:tc>
          <w:tcPr>
            <w:tcW w:w="5428" w:type="dxa"/>
          </w:tcPr>
          <w:p w14:paraId="0AD70990" w14:textId="77777777" w:rsidR="0094563B" w:rsidRDefault="0094563B">
            <w:pPr>
              <w:pStyle w:val="Zarkazkladnhotextu"/>
              <w:ind w:left="0"/>
            </w:pPr>
            <w:r>
              <w:t>Oceňovací rozdiel z precenenia majetku (905)</w:t>
            </w:r>
          </w:p>
        </w:tc>
        <w:tc>
          <w:tcPr>
            <w:tcW w:w="1160" w:type="dxa"/>
          </w:tcPr>
          <w:p w14:paraId="76969FE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0B80F21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6CD3B3AB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0DE839D9" w14:textId="77777777">
        <w:tc>
          <w:tcPr>
            <w:tcW w:w="5428" w:type="dxa"/>
          </w:tcPr>
          <w:p w14:paraId="7A9F7698" w14:textId="77777777" w:rsidR="0094563B" w:rsidRDefault="0094563B">
            <w:pPr>
              <w:pStyle w:val="Zarkazkladnhotextu"/>
              <w:ind w:left="0"/>
            </w:pPr>
            <w:r>
              <w:t>Fondy organizácie (911, 912, 913, 914)</w:t>
            </w:r>
          </w:p>
        </w:tc>
        <w:tc>
          <w:tcPr>
            <w:tcW w:w="1160" w:type="dxa"/>
          </w:tcPr>
          <w:p w14:paraId="5295995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02926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55C5520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7BF9C1D0" w14:textId="77777777">
        <w:tc>
          <w:tcPr>
            <w:tcW w:w="5428" w:type="dxa"/>
          </w:tcPr>
          <w:p w14:paraId="20FFFDDF" w14:textId="77777777" w:rsidR="0094563B" w:rsidRDefault="0094563B">
            <w:pPr>
              <w:pStyle w:val="Zarkazkladnhotextu"/>
              <w:ind w:left="0"/>
            </w:pPr>
            <w:r>
              <w:t>Výsledok hospodárenia v schvaľovaní (-/+ 931)</w:t>
            </w:r>
          </w:p>
        </w:tc>
        <w:tc>
          <w:tcPr>
            <w:tcW w:w="1160" w:type="dxa"/>
          </w:tcPr>
          <w:p w14:paraId="17BB04C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7CB39CB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190D2F5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AB7D5CB" w14:textId="77777777">
        <w:tc>
          <w:tcPr>
            <w:tcW w:w="5428" w:type="dxa"/>
          </w:tcPr>
          <w:p w14:paraId="378D4D56" w14:textId="77777777" w:rsidR="0094563B" w:rsidRDefault="0094563B">
            <w:pPr>
              <w:pStyle w:val="Zarkazkladnhotextu"/>
              <w:ind w:left="0"/>
              <w:rPr>
                <w:sz w:val="18"/>
              </w:rPr>
            </w:pPr>
            <w:r>
              <w:rPr>
                <w:sz w:val="18"/>
              </w:rPr>
              <w:t>Nerozdelený zisk, neuhradená strata minulých období (+/- 932)</w:t>
            </w:r>
          </w:p>
        </w:tc>
        <w:tc>
          <w:tcPr>
            <w:tcW w:w="1160" w:type="dxa"/>
          </w:tcPr>
          <w:p w14:paraId="277E9E1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41C6E43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35842CCF" w14:textId="77777777" w:rsidR="00D15995" w:rsidRDefault="00D15995">
            <w:pPr>
              <w:pStyle w:val="Zarkazkladnhotextu"/>
              <w:ind w:left="0"/>
            </w:pPr>
          </w:p>
        </w:tc>
      </w:tr>
      <w:tr w:rsidR="0094563B" w14:paraId="0D42C9D1" w14:textId="77777777">
        <w:tc>
          <w:tcPr>
            <w:tcW w:w="5428" w:type="dxa"/>
          </w:tcPr>
          <w:p w14:paraId="6991A95B" w14:textId="77777777" w:rsidR="0094563B" w:rsidRDefault="0094563B">
            <w:pPr>
              <w:pStyle w:val="Zarkazkladnhotextu"/>
              <w:ind w:left="0"/>
            </w:pPr>
            <w:r>
              <w:t>Účet ziskov a strát (6-5)</w:t>
            </w:r>
          </w:p>
        </w:tc>
        <w:tc>
          <w:tcPr>
            <w:tcW w:w="1160" w:type="dxa"/>
          </w:tcPr>
          <w:p w14:paraId="141AF562" w14:textId="2F6D71A4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69446499" w14:textId="00C8B8FD" w:rsidR="0094563B" w:rsidRDefault="0094563B" w:rsidP="00E0127D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FD44407" w14:textId="459F067D" w:rsidR="00543BB7" w:rsidRDefault="00543BB7">
            <w:pPr>
              <w:pStyle w:val="Zarkazkladnhotextu"/>
              <w:ind w:left="0"/>
            </w:pPr>
          </w:p>
        </w:tc>
      </w:tr>
    </w:tbl>
    <w:p w14:paraId="56450169" w14:textId="77777777" w:rsidR="0094563B" w:rsidRDefault="0094563B">
      <w:pPr>
        <w:pStyle w:val="Zarkazkladnhotextu"/>
      </w:pPr>
    </w:p>
    <w:p w14:paraId="3053F29C" w14:textId="77777777" w:rsidR="0094563B" w:rsidRDefault="0094563B">
      <w:pPr>
        <w:pStyle w:val="Zarkazkladnhotextu"/>
        <w:numPr>
          <w:ilvl w:val="0"/>
          <w:numId w:val="3"/>
        </w:numPr>
      </w:pPr>
      <w:r>
        <w:t>výška záväzkov do lehoty splatnosti a po lehote splatnosti</w:t>
      </w:r>
    </w:p>
    <w:p w14:paraId="1F8F1FDE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63"/>
        <w:gridCol w:w="2769"/>
        <w:gridCol w:w="2810"/>
      </w:tblGrid>
      <w:tr w:rsidR="0094563B" w14:paraId="7ACDA9C4" w14:textId="77777777">
        <w:tc>
          <w:tcPr>
            <w:tcW w:w="3096" w:type="dxa"/>
          </w:tcPr>
          <w:p w14:paraId="50C64F4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96" w:type="dxa"/>
          </w:tcPr>
          <w:p w14:paraId="62DC4982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37FCDD9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záväzkov</w:t>
            </w:r>
          </w:p>
        </w:tc>
      </w:tr>
      <w:tr w:rsidR="0094563B" w14:paraId="35EA9B59" w14:textId="77777777">
        <w:tc>
          <w:tcPr>
            <w:tcW w:w="3096" w:type="dxa"/>
          </w:tcPr>
          <w:p w14:paraId="3EF6C215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1B807F77" w14:textId="5C8C2B92" w:rsidR="0094563B" w:rsidRDefault="00274CCA" w:rsidP="00680DAD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2BA6B7EC" w14:textId="5C9A6740" w:rsidR="0094563B" w:rsidRDefault="00274CCA">
            <w:pPr>
              <w:pStyle w:val="Zarkazkladnhotextu"/>
              <w:ind w:left="0"/>
            </w:pPr>
            <w:r>
              <w:t>0</w:t>
            </w:r>
          </w:p>
        </w:tc>
      </w:tr>
      <w:tr w:rsidR="0094563B" w14:paraId="6FE47152" w14:textId="77777777">
        <w:tc>
          <w:tcPr>
            <w:tcW w:w="3096" w:type="dxa"/>
          </w:tcPr>
          <w:p w14:paraId="04566B2B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025A0F31" w14:textId="77777777" w:rsidR="0094563B" w:rsidRDefault="0094563B">
            <w:pPr>
              <w:pStyle w:val="Zarkazkladnhotextu"/>
              <w:ind w:left="0"/>
            </w:pPr>
            <w:r>
              <w:t>žiadne</w:t>
            </w:r>
          </w:p>
        </w:tc>
        <w:tc>
          <w:tcPr>
            <w:tcW w:w="3096" w:type="dxa"/>
          </w:tcPr>
          <w:p w14:paraId="5405719D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9DC4D1A" w14:textId="77777777" w:rsidR="0094563B" w:rsidRDefault="0094563B">
      <w:pPr>
        <w:pStyle w:val="Zarkazkladnhotextu"/>
      </w:pPr>
    </w:p>
    <w:p w14:paraId="0386B118" w14:textId="77777777" w:rsidR="0094563B" w:rsidRDefault="0094563B">
      <w:pPr>
        <w:pStyle w:val="Zarkazkladnhotextu"/>
        <w:numPr>
          <w:ilvl w:val="0"/>
          <w:numId w:val="3"/>
        </w:numPr>
      </w:pPr>
      <w:r>
        <w:t>bankové úvery, pôžičky a návratné finančné v</w:t>
      </w:r>
      <w:r w:rsidR="005C2623">
        <w:t>ý</w:t>
      </w:r>
      <w:r>
        <w:t>pomoci, pričom sa uvádza najmä mena, v ktorej boli poskytnuté, druh úveru, hodnota v cudzej mene a hodnota v slovenských korunách, výška úroku, splatnosť, forma zabezpečenia</w:t>
      </w:r>
    </w:p>
    <w:p w14:paraId="6144A69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58"/>
        <w:gridCol w:w="1066"/>
        <w:gridCol w:w="1207"/>
        <w:gridCol w:w="1207"/>
        <w:gridCol w:w="1093"/>
        <w:gridCol w:w="1263"/>
        <w:gridCol w:w="1248"/>
      </w:tblGrid>
      <w:tr w:rsidR="0094563B" w14:paraId="54C7FAAE" w14:textId="77777777">
        <w:tc>
          <w:tcPr>
            <w:tcW w:w="1320" w:type="dxa"/>
          </w:tcPr>
          <w:p w14:paraId="21B86DB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úveru, pôžičky, fin. výpomoci</w:t>
            </w:r>
          </w:p>
        </w:tc>
        <w:tc>
          <w:tcPr>
            <w:tcW w:w="1157" w:type="dxa"/>
          </w:tcPr>
          <w:p w14:paraId="3B54C99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Mena</w:t>
            </w:r>
          </w:p>
        </w:tc>
        <w:tc>
          <w:tcPr>
            <w:tcW w:w="1277" w:type="dxa"/>
          </w:tcPr>
          <w:p w14:paraId="3EC55D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Hodnota v ....</w:t>
            </w:r>
          </w:p>
        </w:tc>
        <w:tc>
          <w:tcPr>
            <w:tcW w:w="1277" w:type="dxa"/>
          </w:tcPr>
          <w:p w14:paraId="34AF1592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Hodnota v </w:t>
            </w:r>
          </w:p>
        </w:tc>
        <w:tc>
          <w:tcPr>
            <w:tcW w:w="1178" w:type="dxa"/>
          </w:tcPr>
          <w:p w14:paraId="3BDB488C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Výška úroku</w:t>
            </w:r>
          </w:p>
        </w:tc>
        <w:tc>
          <w:tcPr>
            <w:tcW w:w="1323" w:type="dxa"/>
          </w:tcPr>
          <w:p w14:paraId="667AF9C6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Splatnosť</w:t>
            </w:r>
          </w:p>
        </w:tc>
        <w:tc>
          <w:tcPr>
            <w:tcW w:w="1036" w:type="dxa"/>
          </w:tcPr>
          <w:p w14:paraId="16CD15B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Forma zabezpečenia</w:t>
            </w:r>
          </w:p>
        </w:tc>
      </w:tr>
      <w:tr w:rsidR="0094563B" w14:paraId="30092163" w14:textId="77777777">
        <w:tc>
          <w:tcPr>
            <w:tcW w:w="1320" w:type="dxa"/>
          </w:tcPr>
          <w:p w14:paraId="16E8CB3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7BC7D271" w14:textId="77777777" w:rsidR="0094563B" w:rsidRDefault="0094563B">
            <w:pPr>
              <w:pStyle w:val="Zarkazkladnhotextu"/>
              <w:ind w:left="0"/>
            </w:pPr>
            <w:r>
              <w:t>Eur</w:t>
            </w:r>
          </w:p>
        </w:tc>
        <w:tc>
          <w:tcPr>
            <w:tcW w:w="1277" w:type="dxa"/>
          </w:tcPr>
          <w:p w14:paraId="3BE1295E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7FCDFC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B21ACF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65F52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7F729BE" w14:textId="77777777" w:rsidR="0094563B" w:rsidRDefault="0094563B">
            <w:pPr>
              <w:pStyle w:val="Zarkazkladnhotextu"/>
              <w:ind w:left="0"/>
            </w:pPr>
            <w:r>
              <w:t xml:space="preserve"> </w:t>
            </w:r>
          </w:p>
        </w:tc>
      </w:tr>
      <w:tr w:rsidR="0094563B" w14:paraId="697DE6D8" w14:textId="77777777">
        <w:tc>
          <w:tcPr>
            <w:tcW w:w="1320" w:type="dxa"/>
          </w:tcPr>
          <w:p w14:paraId="695291C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FAE7B3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03B8FE1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6AF8726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584A90A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F9CDEA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016105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FD3348A" w14:textId="77777777">
        <w:tc>
          <w:tcPr>
            <w:tcW w:w="1320" w:type="dxa"/>
          </w:tcPr>
          <w:p w14:paraId="1E0DD5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3BF6A0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3152E06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5377140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1A471C4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514357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635505FA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34D2FFAB" w14:textId="77777777">
        <w:tc>
          <w:tcPr>
            <w:tcW w:w="1320" w:type="dxa"/>
          </w:tcPr>
          <w:p w14:paraId="7493817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59DAFC0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102DF1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2634A988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D588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575118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5D342742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DA72428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40"/>
        <w:gridCol w:w="2751"/>
        <w:gridCol w:w="2751"/>
      </w:tblGrid>
      <w:tr w:rsidR="0094563B" w14:paraId="387AB0F5" w14:textId="77777777">
        <w:tc>
          <w:tcPr>
            <w:tcW w:w="3096" w:type="dxa"/>
          </w:tcPr>
          <w:p w14:paraId="3022CEA0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  <w:r>
              <w:rPr>
                <w:sz w:val="16"/>
              </w:rPr>
              <w:t>Významné položky časového rozlíšenia výdavkov budúcich období a výnosov budú</w:t>
            </w:r>
            <w:r w:rsidR="005C2623">
              <w:rPr>
                <w:sz w:val="16"/>
              </w:rPr>
              <w:t>cich</w:t>
            </w:r>
            <w:r>
              <w:rPr>
                <w:sz w:val="16"/>
              </w:rPr>
              <w:t xml:space="preserve"> období</w:t>
            </w:r>
          </w:p>
        </w:tc>
        <w:tc>
          <w:tcPr>
            <w:tcW w:w="3096" w:type="dxa"/>
          </w:tcPr>
          <w:p w14:paraId="425D9D87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  <w:tc>
          <w:tcPr>
            <w:tcW w:w="3096" w:type="dxa"/>
          </w:tcPr>
          <w:p w14:paraId="1C710FDF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</w:tr>
    </w:tbl>
    <w:p w14:paraId="55E383C4" w14:textId="77777777" w:rsidR="0094563B" w:rsidRDefault="0094563B">
      <w:pPr>
        <w:pStyle w:val="Zarkazkladnhotextu"/>
      </w:pPr>
    </w:p>
    <w:p w14:paraId="1442CB1A" w14:textId="77777777" w:rsidR="0094563B" w:rsidRDefault="0094563B">
      <w:pPr>
        <w:pStyle w:val="Zarkazkladnhotextu"/>
      </w:pPr>
      <w:r>
        <w:t>Významné položky d</w:t>
      </w:r>
      <w:r w:rsidR="005C2623">
        <w:t>e</w:t>
      </w:r>
      <w:r>
        <w:t>rivátov</w:t>
      </w:r>
    </w:p>
    <w:p w14:paraId="61765034" w14:textId="77777777" w:rsidR="0094563B" w:rsidRDefault="0094563B">
      <w:pPr>
        <w:pStyle w:val="Zarkazkladnhotextu"/>
      </w:pPr>
    </w:p>
    <w:p w14:paraId="12EFB7BB" w14:textId="77777777" w:rsidR="0094563B" w:rsidRDefault="0094563B">
      <w:pPr>
        <w:pStyle w:val="Zarkazkladnhotextu"/>
        <w:numPr>
          <w:ilvl w:val="0"/>
          <w:numId w:val="3"/>
        </w:numPr>
      </w:pPr>
      <w:r>
        <w:t>majetok a záväzky zabezpečených derivátmi, pričom sa uvádza forma tohto zabezpečenia</w:t>
      </w:r>
    </w:p>
    <w:p w14:paraId="11683670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7"/>
        <w:gridCol w:w="4175"/>
      </w:tblGrid>
      <w:tr w:rsidR="0094563B" w14:paraId="0DBFBF21" w14:textId="77777777">
        <w:tc>
          <w:tcPr>
            <w:tcW w:w="4644" w:type="dxa"/>
          </w:tcPr>
          <w:p w14:paraId="65FD0E5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Majetok a záväzky zabezpečené derivátmi</w:t>
            </w:r>
          </w:p>
        </w:tc>
        <w:tc>
          <w:tcPr>
            <w:tcW w:w="4644" w:type="dxa"/>
          </w:tcPr>
          <w:p w14:paraId="381B635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Forma zabezpečenia</w:t>
            </w:r>
          </w:p>
        </w:tc>
      </w:tr>
      <w:tr w:rsidR="0094563B" w14:paraId="6B52BAAB" w14:textId="77777777">
        <w:tc>
          <w:tcPr>
            <w:tcW w:w="4644" w:type="dxa"/>
          </w:tcPr>
          <w:p w14:paraId="10140E63" w14:textId="77777777" w:rsidR="0094563B" w:rsidRDefault="0094563B">
            <w:pPr>
              <w:pStyle w:val="Zarkazkladnhotextu"/>
              <w:ind w:left="0"/>
            </w:pPr>
            <w:r>
              <w:t>žiaden</w:t>
            </w:r>
          </w:p>
        </w:tc>
        <w:tc>
          <w:tcPr>
            <w:tcW w:w="4644" w:type="dxa"/>
          </w:tcPr>
          <w:p w14:paraId="6C78A4AF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592B4A7" w14:textId="77777777">
        <w:tc>
          <w:tcPr>
            <w:tcW w:w="4644" w:type="dxa"/>
          </w:tcPr>
          <w:p w14:paraId="5FD01DF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4644" w:type="dxa"/>
          </w:tcPr>
          <w:p w14:paraId="4E198F13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82941F6" w14:textId="77777777" w:rsidR="0094563B" w:rsidRDefault="0094563B">
      <w:pPr>
        <w:pStyle w:val="Zarkazkladnhotextu"/>
        <w:ind w:left="0"/>
      </w:pPr>
    </w:p>
    <w:p w14:paraId="51D4454B" w14:textId="77777777" w:rsidR="0094563B" w:rsidRDefault="0094563B">
      <w:pPr>
        <w:pStyle w:val="Zarkazkladnhotextu"/>
        <w:ind w:left="0"/>
      </w:pPr>
    </w:p>
    <w:p w14:paraId="577340A9" w14:textId="77777777" w:rsidR="0094563B" w:rsidRDefault="0094563B">
      <w:pPr>
        <w:pStyle w:val="Zarkazkladnhotextu"/>
        <w:ind w:left="0"/>
      </w:pPr>
    </w:p>
    <w:p w14:paraId="7B847B3E" w14:textId="77777777" w:rsidR="0094563B" w:rsidRDefault="0094563B">
      <w:pPr>
        <w:pStyle w:val="Zarkazkladnhotextu"/>
        <w:ind w:left="0"/>
      </w:pPr>
    </w:p>
    <w:p w14:paraId="2478F049" w14:textId="77777777" w:rsidR="0094563B" w:rsidRDefault="0094563B">
      <w:pPr>
        <w:pStyle w:val="Zarkazkladnhotextu"/>
        <w:ind w:left="0"/>
      </w:pPr>
    </w:p>
    <w:p w14:paraId="4EA6F69D" w14:textId="77777777" w:rsidR="0094563B" w:rsidRDefault="0094563B">
      <w:pPr>
        <w:pStyle w:val="Zarkazkladnhotextu"/>
        <w:ind w:left="0"/>
      </w:pPr>
    </w:p>
    <w:p w14:paraId="764FB38F" w14:textId="77777777" w:rsidR="0094563B" w:rsidRDefault="0094563B">
      <w:pPr>
        <w:pStyle w:val="Zarkazkladnhotextu"/>
        <w:ind w:left="0"/>
      </w:pPr>
    </w:p>
    <w:p w14:paraId="6AA85C93" w14:textId="77777777" w:rsidR="0094563B" w:rsidRDefault="0094563B">
      <w:pPr>
        <w:pStyle w:val="Zarkazkladnhotextu"/>
        <w:ind w:left="0"/>
      </w:pPr>
    </w:p>
    <w:p w14:paraId="57F45555" w14:textId="77777777" w:rsidR="0094563B" w:rsidRDefault="0094563B">
      <w:pPr>
        <w:pStyle w:val="Zarkazkladnhotextu"/>
        <w:ind w:left="0"/>
      </w:pPr>
    </w:p>
    <w:p w14:paraId="537A873A" w14:textId="77777777" w:rsidR="0094563B" w:rsidRDefault="0094563B">
      <w:pPr>
        <w:pStyle w:val="Zarkazkladnhotextu"/>
        <w:ind w:left="0"/>
      </w:pPr>
    </w:p>
    <w:p w14:paraId="1EA2A4BF" w14:textId="77777777" w:rsidR="0094563B" w:rsidRDefault="0094563B">
      <w:pPr>
        <w:pStyle w:val="Zarkazkladnhotextu"/>
        <w:ind w:left="0"/>
      </w:pPr>
    </w:p>
    <w:p w14:paraId="609703B5" w14:textId="77777777" w:rsidR="0094563B" w:rsidRDefault="0094563B">
      <w:pPr>
        <w:pStyle w:val="Zarkazkladnhotextu"/>
        <w:ind w:left="0"/>
      </w:pPr>
    </w:p>
    <w:p w14:paraId="1C762C2B" w14:textId="77777777" w:rsidR="0094563B" w:rsidRDefault="0094563B">
      <w:pPr>
        <w:pStyle w:val="Zarkazkladnhotextu"/>
        <w:ind w:left="0"/>
      </w:pPr>
    </w:p>
    <w:p w14:paraId="7C89394C" w14:textId="77777777" w:rsidR="0094563B" w:rsidRDefault="0094563B">
      <w:pPr>
        <w:pStyle w:val="Zarkazkladnhotextu"/>
        <w:ind w:left="0"/>
      </w:pPr>
    </w:p>
    <w:p w14:paraId="376803FC" w14:textId="77777777" w:rsidR="0094563B" w:rsidRDefault="0094563B">
      <w:pPr>
        <w:pStyle w:val="Zarkazkladnhotextu"/>
        <w:ind w:left="0"/>
      </w:pPr>
    </w:p>
    <w:p w14:paraId="2C6D9943" w14:textId="77777777" w:rsidR="0094563B" w:rsidRDefault="0094563B">
      <w:pPr>
        <w:pStyle w:val="Zarkazkladnhotextu"/>
        <w:ind w:left="0"/>
        <w:rPr>
          <w:b/>
          <w:bCs/>
        </w:rPr>
      </w:pPr>
      <w:r>
        <w:rPr>
          <w:b/>
          <w:bCs/>
        </w:rPr>
        <w:lastRenderedPageBreak/>
        <w:t>D   Doplňujúce údaje k výkazu ziskov a strát</w:t>
      </w:r>
    </w:p>
    <w:p w14:paraId="039D7A75" w14:textId="77777777" w:rsidR="0094563B" w:rsidRDefault="0094563B">
      <w:pPr>
        <w:pStyle w:val="Zarkazkladnhotextu"/>
      </w:pPr>
    </w:p>
    <w:p w14:paraId="4B6F892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tržby za vlastné výkony a tovar (popis v členení hlavnej a podnikateľskej činnosti)</w:t>
      </w:r>
    </w:p>
    <w:p w14:paraId="10EEB023" w14:textId="77777777" w:rsidR="0094563B" w:rsidRDefault="0094563B">
      <w:pPr>
        <w:rPr>
          <w:rFonts w:ascii="Arial" w:hAnsi="Arial" w:cs="Arial"/>
          <w:sz w:val="20"/>
        </w:rPr>
      </w:pPr>
    </w:p>
    <w:p w14:paraId="2FE7DCF2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08"/>
        <w:gridCol w:w="1756"/>
        <w:gridCol w:w="1778"/>
      </w:tblGrid>
      <w:tr w:rsidR="0094563B" w14:paraId="2F4DABBE" w14:textId="77777777">
        <w:trPr>
          <w:cantSplit/>
        </w:trPr>
        <w:tc>
          <w:tcPr>
            <w:tcW w:w="4968" w:type="dxa"/>
          </w:tcPr>
          <w:p w14:paraId="6D140C86" w14:textId="77777777" w:rsidR="0094563B" w:rsidRDefault="0094563B">
            <w:pPr>
              <w:pStyle w:val="Nadpis1"/>
              <w:rPr>
                <w:sz w:val="16"/>
              </w:rPr>
            </w:pPr>
            <w:r>
              <w:rPr>
                <w:sz w:val="16"/>
              </w:rPr>
              <w:t>Druh výkonu a tovar</w:t>
            </w:r>
          </w:p>
        </w:tc>
        <w:tc>
          <w:tcPr>
            <w:tcW w:w="1800" w:type="dxa"/>
            <w:vMerge w:val="restart"/>
          </w:tcPr>
          <w:p w14:paraId="35315E0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Hlavná činnosť</w:t>
            </w:r>
          </w:p>
        </w:tc>
        <w:tc>
          <w:tcPr>
            <w:tcW w:w="1800" w:type="dxa"/>
            <w:vMerge w:val="restart"/>
          </w:tcPr>
          <w:p w14:paraId="41F0007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Podnikateľská činnosť</w:t>
            </w:r>
          </w:p>
        </w:tc>
      </w:tr>
      <w:tr w:rsidR="0094563B" w14:paraId="66C1CA4C" w14:textId="77777777">
        <w:trPr>
          <w:cantSplit/>
        </w:trPr>
        <w:tc>
          <w:tcPr>
            <w:tcW w:w="4968" w:type="dxa"/>
          </w:tcPr>
          <w:p w14:paraId="51C276CF" w14:textId="77777777" w:rsidR="0094563B" w:rsidRDefault="0094563B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Podľa jednotlivých typov výrobkov a služieb účtovnej jednotky a hlavných oblastí odbytu</w:t>
            </w:r>
          </w:p>
        </w:tc>
        <w:tc>
          <w:tcPr>
            <w:tcW w:w="1800" w:type="dxa"/>
            <w:vMerge/>
          </w:tcPr>
          <w:p w14:paraId="2C54B46C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800" w:type="dxa"/>
            <w:vMerge/>
          </w:tcPr>
          <w:p w14:paraId="489A692D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</w:tr>
      <w:tr w:rsidR="0094563B" w14:paraId="3D914C76" w14:textId="77777777">
        <w:tc>
          <w:tcPr>
            <w:tcW w:w="4968" w:type="dxa"/>
          </w:tcPr>
          <w:p w14:paraId="337AB57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Tržby za predaj tovaru</w:t>
            </w:r>
          </w:p>
        </w:tc>
        <w:tc>
          <w:tcPr>
            <w:tcW w:w="1800" w:type="dxa"/>
          </w:tcPr>
          <w:p w14:paraId="0590EA6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37E410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2B4563B" w14:textId="77777777">
        <w:trPr>
          <w:trHeight w:val="228"/>
        </w:trPr>
        <w:tc>
          <w:tcPr>
            <w:tcW w:w="4968" w:type="dxa"/>
          </w:tcPr>
          <w:p w14:paraId="0A2F171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Tržby za predaj vlastných výrobkov</w:t>
            </w:r>
          </w:p>
        </w:tc>
        <w:tc>
          <w:tcPr>
            <w:tcW w:w="1800" w:type="dxa"/>
          </w:tcPr>
          <w:p w14:paraId="4B94DC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8EDB7E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67D1B40" w14:textId="77777777">
        <w:tc>
          <w:tcPr>
            <w:tcW w:w="4968" w:type="dxa"/>
          </w:tcPr>
          <w:p w14:paraId="1B5CFC5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Tržby za predaj služby – vlastná činnosť (účastnícke poplatky)</w:t>
            </w:r>
          </w:p>
        </w:tc>
        <w:tc>
          <w:tcPr>
            <w:tcW w:w="1800" w:type="dxa"/>
          </w:tcPr>
          <w:p w14:paraId="59484B99" w14:textId="3369E9C4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58911CF" w14:textId="1E1281F8" w:rsidR="0094563B" w:rsidRDefault="00274CCA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4265</w:t>
            </w:r>
          </w:p>
        </w:tc>
      </w:tr>
      <w:tr w:rsidR="0094563B" w14:paraId="240DF0C5" w14:textId="77777777">
        <w:tc>
          <w:tcPr>
            <w:tcW w:w="4968" w:type="dxa"/>
          </w:tcPr>
          <w:p w14:paraId="788B330C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Ostatné prevádzkové výnosu – poistné udalosti</w:t>
            </w:r>
          </w:p>
        </w:tc>
        <w:tc>
          <w:tcPr>
            <w:tcW w:w="1800" w:type="dxa"/>
          </w:tcPr>
          <w:p w14:paraId="0F325A8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9C7E0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6BFBFFAC" w14:textId="77777777">
        <w:tc>
          <w:tcPr>
            <w:tcW w:w="4968" w:type="dxa"/>
          </w:tcPr>
          <w:p w14:paraId="45DA804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Tržby z predaja materiálu</w:t>
            </w:r>
          </w:p>
        </w:tc>
        <w:tc>
          <w:tcPr>
            <w:tcW w:w="1800" w:type="dxa"/>
          </w:tcPr>
          <w:p w14:paraId="6A77B49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D575F9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707005D" w14:textId="77777777">
        <w:tc>
          <w:tcPr>
            <w:tcW w:w="4968" w:type="dxa"/>
          </w:tcPr>
          <w:p w14:paraId="3D8C4A11" w14:textId="77777777" w:rsidR="0094563B" w:rsidRDefault="0094563B">
            <w:pPr>
              <w:pStyle w:val="Nadpis1"/>
            </w:pPr>
            <w:r>
              <w:t>Tržby spolu</w:t>
            </w:r>
          </w:p>
        </w:tc>
        <w:tc>
          <w:tcPr>
            <w:tcW w:w="1800" w:type="dxa"/>
          </w:tcPr>
          <w:p w14:paraId="4A024D42" w14:textId="1516E5DF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55ACA12" w14:textId="1ACD3DFC" w:rsidR="0094563B" w:rsidRDefault="00274CCA" w:rsidP="00680DA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4265</w:t>
            </w:r>
          </w:p>
        </w:tc>
      </w:tr>
    </w:tbl>
    <w:p w14:paraId="02A5B1E0" w14:textId="77777777" w:rsidR="0094563B" w:rsidRDefault="0094563B">
      <w:pPr>
        <w:rPr>
          <w:rFonts w:ascii="Arial" w:hAnsi="Arial" w:cs="Arial"/>
          <w:sz w:val="20"/>
        </w:rPr>
      </w:pPr>
    </w:p>
    <w:p w14:paraId="29A599CB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aktivácia, popis, výška významných 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ložiek</w:t>
      </w:r>
    </w:p>
    <w:p w14:paraId="5109DC29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3794139" w14:textId="77777777">
        <w:tc>
          <w:tcPr>
            <w:tcW w:w="6768" w:type="dxa"/>
          </w:tcPr>
          <w:p w14:paraId="024FF27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Aktivácia – popis významných položiek</w:t>
            </w:r>
          </w:p>
        </w:tc>
        <w:tc>
          <w:tcPr>
            <w:tcW w:w="1800" w:type="dxa"/>
          </w:tcPr>
          <w:p w14:paraId="501512A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9183CEC" w14:textId="77777777">
        <w:tc>
          <w:tcPr>
            <w:tcW w:w="6768" w:type="dxa"/>
          </w:tcPr>
          <w:p w14:paraId="6DC80D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2EADB57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3070650" w14:textId="77777777">
        <w:tc>
          <w:tcPr>
            <w:tcW w:w="6768" w:type="dxa"/>
          </w:tcPr>
          <w:p w14:paraId="11E612A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265B614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8A1E3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7"/>
        <w:gridCol w:w="1765"/>
      </w:tblGrid>
      <w:tr w:rsidR="0094563B" w14:paraId="70DAB0A5" w14:textId="77777777">
        <w:tc>
          <w:tcPr>
            <w:tcW w:w="6768" w:type="dxa"/>
          </w:tcPr>
          <w:p w14:paraId="00B677E2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Príspevky a dary (významní darcovia a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doneri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>)</w:t>
            </w:r>
          </w:p>
        </w:tc>
        <w:tc>
          <w:tcPr>
            <w:tcW w:w="1800" w:type="dxa"/>
          </w:tcPr>
          <w:p w14:paraId="7321C04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C107A0C" w14:textId="77777777">
        <w:trPr>
          <w:trHeight w:val="316"/>
        </w:trPr>
        <w:tc>
          <w:tcPr>
            <w:tcW w:w="6768" w:type="dxa"/>
          </w:tcPr>
          <w:p w14:paraId="10B7A68D" w14:textId="10FDD71F" w:rsidR="0094563B" w:rsidRDefault="00274CC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Členské príspevky</w:t>
            </w:r>
            <w:r w:rsidR="0080017B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707D2565" w14:textId="42245047" w:rsidR="0094563B" w:rsidRDefault="00274CCA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800</w:t>
            </w:r>
          </w:p>
        </w:tc>
      </w:tr>
      <w:tr w:rsidR="0094563B" w14:paraId="127EC50D" w14:textId="77777777">
        <w:trPr>
          <w:trHeight w:val="258"/>
        </w:trPr>
        <w:tc>
          <w:tcPr>
            <w:tcW w:w="6768" w:type="dxa"/>
          </w:tcPr>
          <w:p w14:paraId="6F26D6A1" w14:textId="77777777" w:rsidR="0094563B" w:rsidRDefault="002C75C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Príspevky od fyzických osôb</w:t>
            </w:r>
          </w:p>
        </w:tc>
        <w:tc>
          <w:tcPr>
            <w:tcW w:w="1800" w:type="dxa"/>
          </w:tcPr>
          <w:p w14:paraId="4004C823" w14:textId="0D24D8A9" w:rsidR="0094563B" w:rsidRDefault="00333E3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274CCA">
              <w:rPr>
                <w:rFonts w:ascii="Arial" w:hAnsi="Arial" w:cs="Arial"/>
                <w:sz w:val="20"/>
              </w:rPr>
              <w:t>3000</w:t>
            </w:r>
          </w:p>
        </w:tc>
      </w:tr>
      <w:tr w:rsidR="0094563B" w14:paraId="5C02BA8A" w14:textId="77777777">
        <w:trPr>
          <w:trHeight w:val="254"/>
        </w:trPr>
        <w:tc>
          <w:tcPr>
            <w:tcW w:w="6768" w:type="dxa"/>
          </w:tcPr>
          <w:p w14:paraId="245A5180" w14:textId="77777777" w:rsidR="0094563B" w:rsidRPr="00A92154" w:rsidRDefault="002C75C7">
            <w:pPr>
              <w:rPr>
                <w:rFonts w:ascii="Arial" w:hAnsi="Arial" w:cs="Arial"/>
                <w:sz w:val="20"/>
              </w:rPr>
            </w:pPr>
            <w:r w:rsidRPr="00A92154">
              <w:rPr>
                <w:rFonts w:ascii="Arial" w:hAnsi="Arial" w:cs="Arial"/>
                <w:sz w:val="20"/>
              </w:rPr>
              <w:t>Príspevky  z 2% dane z príjmov</w:t>
            </w:r>
          </w:p>
        </w:tc>
        <w:tc>
          <w:tcPr>
            <w:tcW w:w="1800" w:type="dxa"/>
          </w:tcPr>
          <w:p w14:paraId="37F563CE" w14:textId="736CDD15" w:rsidR="0094563B" w:rsidRDefault="00274CCA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1848</w:t>
            </w:r>
          </w:p>
        </w:tc>
      </w:tr>
      <w:tr w:rsidR="000259AD" w14:paraId="014A3F89" w14:textId="77777777">
        <w:tc>
          <w:tcPr>
            <w:tcW w:w="6768" w:type="dxa"/>
          </w:tcPr>
          <w:p w14:paraId="6FBB1EC4" w14:textId="34A8B751" w:rsidR="000259AD" w:rsidRPr="00B61F41" w:rsidRDefault="000259AD" w:rsidP="00E0127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78982ED9" w14:textId="20714675" w:rsidR="000259AD" w:rsidRDefault="000259AD" w:rsidP="00E0127D">
            <w:pPr>
              <w:rPr>
                <w:rFonts w:ascii="Arial" w:hAnsi="Arial" w:cs="Arial"/>
                <w:sz w:val="20"/>
              </w:rPr>
            </w:pPr>
          </w:p>
        </w:tc>
      </w:tr>
      <w:tr w:rsidR="00C82F0A" w14:paraId="2353AC56" w14:textId="77777777">
        <w:tc>
          <w:tcPr>
            <w:tcW w:w="6768" w:type="dxa"/>
          </w:tcPr>
          <w:p w14:paraId="18741242" w14:textId="77777777" w:rsidR="00C82F0A" w:rsidRPr="00B61F41" w:rsidRDefault="00C82F0A" w:rsidP="00C82F0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7ED3D41" w14:textId="77777777" w:rsidR="00C82F0A" w:rsidRDefault="00C82F0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072693" w14:textId="77777777" w:rsidR="0094563B" w:rsidRDefault="0094563B">
      <w:pPr>
        <w:rPr>
          <w:rFonts w:ascii="Arial" w:hAnsi="Arial" w:cs="Arial"/>
          <w:sz w:val="20"/>
        </w:rPr>
      </w:pPr>
    </w:p>
    <w:p w14:paraId="195FAC3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suma významných položiek finančných výnosov a celková suma kurzových ziskov; osobitne sa uvádza hodnota kurzových ziskov účtovaná ku dňu, ku ktorému sa zostavuje účtovná závierka</w:t>
      </w:r>
    </w:p>
    <w:p w14:paraId="065FB45F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2492AB8F" w14:textId="77777777">
        <w:tc>
          <w:tcPr>
            <w:tcW w:w="6768" w:type="dxa"/>
          </w:tcPr>
          <w:p w14:paraId="20975EEE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Finančné výnosy – popis významných položiek</w:t>
            </w:r>
          </w:p>
        </w:tc>
        <w:tc>
          <w:tcPr>
            <w:tcW w:w="1800" w:type="dxa"/>
          </w:tcPr>
          <w:p w14:paraId="6A218FB3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486AAA91" w14:textId="77777777">
        <w:tc>
          <w:tcPr>
            <w:tcW w:w="6768" w:type="dxa"/>
          </w:tcPr>
          <w:p w14:paraId="29CC452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1C857F2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7041D05" w14:textId="77777777">
        <w:tc>
          <w:tcPr>
            <w:tcW w:w="6768" w:type="dxa"/>
          </w:tcPr>
          <w:p w14:paraId="3F1E628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BB5C2F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DA2C9F" w14:textId="77777777" w:rsidR="0094563B" w:rsidRDefault="0094563B">
      <w:pPr>
        <w:rPr>
          <w:rFonts w:ascii="Arial" w:hAnsi="Arial" w:cs="Arial"/>
          <w:sz w:val="20"/>
        </w:rPr>
      </w:pPr>
    </w:p>
    <w:p w14:paraId="73EEA780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suma položiek mimoriadnych výnosov týkajúcich sa bežného účtovného obdobia a ich opis a suma položiek mimoriadnych výnosov týkajúcich sa predchádzajúcich účtovných období a ich opis</w:t>
      </w:r>
    </w:p>
    <w:p w14:paraId="259CCE3D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F9F00DF" w14:textId="77777777">
        <w:tc>
          <w:tcPr>
            <w:tcW w:w="6768" w:type="dxa"/>
          </w:tcPr>
          <w:p w14:paraId="0BA0D401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Mimoriadne výnosy – popis významných položiek</w:t>
            </w:r>
          </w:p>
        </w:tc>
        <w:tc>
          <w:tcPr>
            <w:tcW w:w="1800" w:type="dxa"/>
          </w:tcPr>
          <w:p w14:paraId="33F1D5A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4F03914" w14:textId="77777777">
        <w:tc>
          <w:tcPr>
            <w:tcW w:w="6768" w:type="dxa"/>
          </w:tcPr>
          <w:p w14:paraId="71F15F9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53ED62B2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85C68A1" w14:textId="77777777">
        <w:tc>
          <w:tcPr>
            <w:tcW w:w="6768" w:type="dxa"/>
          </w:tcPr>
          <w:p w14:paraId="1ECA9C1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DD3FB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26B00B" w14:textId="77777777" w:rsidR="0094563B" w:rsidRDefault="0094563B">
      <w:pPr>
        <w:rPr>
          <w:rFonts w:ascii="Arial" w:hAnsi="Arial" w:cs="Arial"/>
          <w:sz w:val="20"/>
        </w:rPr>
      </w:pPr>
    </w:p>
    <w:p w14:paraId="733C81BD" w14:textId="77777777" w:rsidR="0094563B" w:rsidRDefault="0094563B">
      <w:pPr>
        <w:pStyle w:val="Nadpis1"/>
      </w:pPr>
      <w:r>
        <w:t>E   Prenajatý majetok a majetok zachytený na podsúvahových účtoch</w:t>
      </w:r>
    </w:p>
    <w:p w14:paraId="734A37A7" w14:textId="77777777" w:rsidR="0094563B" w:rsidRDefault="0094563B">
      <w:r>
        <w:tab/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1"/>
        <w:gridCol w:w="1771"/>
      </w:tblGrid>
      <w:tr w:rsidR="0094563B" w14:paraId="2075B1C5" w14:textId="77777777">
        <w:tc>
          <w:tcPr>
            <w:tcW w:w="6768" w:type="dxa"/>
          </w:tcPr>
          <w:p w14:paraId="0145F596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Prenajatý majetok</w:t>
            </w:r>
          </w:p>
        </w:tc>
        <w:tc>
          <w:tcPr>
            <w:tcW w:w="1800" w:type="dxa"/>
          </w:tcPr>
          <w:p w14:paraId="73EB2EF7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Hodnota majetku</w:t>
            </w:r>
          </w:p>
        </w:tc>
      </w:tr>
      <w:tr w:rsidR="0094563B" w14:paraId="54972254" w14:textId="77777777">
        <w:tc>
          <w:tcPr>
            <w:tcW w:w="6768" w:type="dxa"/>
          </w:tcPr>
          <w:p w14:paraId="5E31912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1800" w:type="dxa"/>
          </w:tcPr>
          <w:p w14:paraId="2E99928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13DCF58" w14:textId="77777777">
        <w:tc>
          <w:tcPr>
            <w:tcW w:w="6768" w:type="dxa"/>
          </w:tcPr>
          <w:p w14:paraId="450CCFD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78DAD4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48262E" w14:textId="77777777" w:rsidR="0094563B" w:rsidRDefault="0094563B"/>
    <w:p w14:paraId="09ED89EE" w14:textId="77777777" w:rsidR="0094563B" w:rsidRDefault="0094563B">
      <w:pPr>
        <w:pStyle w:val="Nadpis3"/>
        <w:rPr>
          <w:sz w:val="20"/>
        </w:rPr>
      </w:pPr>
      <w:r>
        <w:rPr>
          <w:sz w:val="20"/>
        </w:rPr>
        <w:t>F   Prípadné ďalšie pohľadávky a záväzky</w:t>
      </w:r>
    </w:p>
    <w:p w14:paraId="78D1336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0CAE86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hodnota budúcich možných záväzkov nevykázaných v súvahe vyplývajúcich zo súdnych rozhodnutí, z poskytnutých záruk, zo všeobe</w:t>
      </w:r>
      <w:r w:rsidR="005C2623">
        <w:rPr>
          <w:rFonts w:ascii="Arial" w:hAnsi="Arial" w:cs="Arial"/>
          <w:sz w:val="20"/>
        </w:rPr>
        <w:t>c</w:t>
      </w:r>
      <w:r>
        <w:rPr>
          <w:rFonts w:ascii="Arial" w:hAnsi="Arial" w:cs="Arial"/>
          <w:sz w:val="20"/>
        </w:rPr>
        <w:t>ne záväzných právnych prepisov, zo zmlúv o podriadenom záväzku, z ručenia v členení podľa jednotlivých druhov ručenia a informácie o iných fo</w:t>
      </w:r>
      <w:r w:rsidR="005C2623">
        <w:rPr>
          <w:rFonts w:ascii="Arial" w:hAnsi="Arial" w:cs="Arial"/>
          <w:sz w:val="20"/>
        </w:rPr>
        <w:t>r</w:t>
      </w:r>
      <w:r>
        <w:rPr>
          <w:rFonts w:ascii="Arial" w:hAnsi="Arial" w:cs="Arial"/>
          <w:sz w:val="20"/>
        </w:rPr>
        <w:t>mách zabezpečenia a 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dobne</w:t>
      </w:r>
    </w:p>
    <w:p w14:paraId="1E672B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F916A2" w14:textId="77777777" w:rsidR="0094563B" w:rsidRDefault="0094563B">
      <w:pPr>
        <w:rPr>
          <w:rFonts w:ascii="Arial" w:hAnsi="Arial" w:cs="Arial"/>
          <w:sz w:val="20"/>
        </w:rPr>
      </w:pPr>
    </w:p>
    <w:p w14:paraId="4CE64D98" w14:textId="77777777" w:rsidR="0094563B" w:rsidRDefault="0094563B">
      <w:pPr>
        <w:rPr>
          <w:rFonts w:ascii="Arial" w:hAnsi="Arial" w:cs="Arial"/>
          <w:sz w:val="20"/>
        </w:rPr>
      </w:pPr>
    </w:p>
    <w:p w14:paraId="3A3BAD17" w14:textId="77777777" w:rsidR="0094563B" w:rsidRDefault="0094563B">
      <w:pPr>
        <w:pStyle w:val="Nadpis1"/>
      </w:pPr>
      <w:r>
        <w:t>G   Ostatné finančné povinnosti</w:t>
      </w:r>
    </w:p>
    <w:p w14:paraId="1E6C2246" w14:textId="77777777" w:rsidR="0094563B" w:rsidRDefault="0094563B">
      <w:pPr>
        <w:rPr>
          <w:sz w:val="20"/>
        </w:rPr>
      </w:pPr>
    </w:p>
    <w:p w14:paraId="356BA5E1" w14:textId="77777777" w:rsidR="0094563B" w:rsidRDefault="0094563B">
      <w:pPr>
        <w:pStyle w:val="Zarkazkladnhotextu"/>
      </w:pPr>
      <w:r>
        <w:t>Významné položky ostatných finančných povinností, ktoré sa nesledujú v účtovníctve a neuvádzajú sa v súvahe; pri každej položke sa uvádza jej popis, výška a údaj, či sa netýka spriaznených osôb    žiadne</w:t>
      </w:r>
    </w:p>
    <w:p w14:paraId="7DC78964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EECDAB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6654FB33" w14:textId="77777777" w:rsidR="0094563B" w:rsidRDefault="0094563B">
      <w:pPr>
        <w:pStyle w:val="Nadpis1"/>
      </w:pPr>
      <w:r>
        <w:t>H   Doplňujúce informácie</w:t>
      </w:r>
    </w:p>
    <w:p w14:paraId="6535CAE3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5BB54DD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Popis ďalších skutočností, ktoré nastali v čase odo dňa, ku ktorému sa zostavuje účtovná závierka, do dňa zostavenia účtovnej závierky:</w:t>
      </w:r>
    </w:p>
    <w:p w14:paraId="55790A99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7"/>
        <w:gridCol w:w="4375"/>
      </w:tblGrid>
      <w:tr w:rsidR="0094563B" w14:paraId="1CA5762B" w14:textId="77777777">
        <w:tc>
          <w:tcPr>
            <w:tcW w:w="4068" w:type="dxa"/>
          </w:tcPr>
          <w:p w14:paraId="1F987E54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Obsah skutočnosti</w:t>
            </w:r>
          </w:p>
        </w:tc>
        <w:tc>
          <w:tcPr>
            <w:tcW w:w="4500" w:type="dxa"/>
          </w:tcPr>
          <w:p w14:paraId="383321D3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Popis skutočnosti, ktoré nastali do dňa zostavenia účtovnej závierky po dni, ku ktorému sa zostavuje účtovná závierka</w:t>
            </w:r>
          </w:p>
        </w:tc>
      </w:tr>
      <w:tr w:rsidR="0094563B" w14:paraId="05BBC8E4" w14:textId="77777777">
        <w:tc>
          <w:tcPr>
            <w:tcW w:w="4068" w:type="dxa"/>
          </w:tcPr>
          <w:p w14:paraId="12B31349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podmienený vznikom ďalších skutočností,</w:t>
            </w:r>
          </w:p>
        </w:tc>
        <w:tc>
          <w:tcPr>
            <w:tcW w:w="4500" w:type="dxa"/>
          </w:tcPr>
          <w:p w14:paraId="7AF78BD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BE90CD5" w14:textId="77777777">
        <w:tc>
          <w:tcPr>
            <w:tcW w:w="4068" w:type="dxa"/>
          </w:tcPr>
          <w:p w14:paraId="10167EF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neistý, ale pravdepodobný</w:t>
            </w:r>
          </w:p>
        </w:tc>
        <w:tc>
          <w:tcPr>
            <w:tcW w:w="4500" w:type="dxa"/>
          </w:tcPr>
          <w:p w14:paraId="4A117CA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2CB5F663" w14:textId="77777777">
        <w:tc>
          <w:tcPr>
            <w:tcW w:w="4068" w:type="dxa"/>
          </w:tcPr>
          <w:p w14:paraId="569E174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Ktoré nespĺňajú ku dňu, ku ktorému sa zostavuje účtovná závierka, podmienky na vykázanie v ostatných súčastiach účtovnej závierky, ale ich dôsledky menia významným spôsobom pohľad na finančnú situáciu účtovnej jednotky</w:t>
            </w:r>
          </w:p>
        </w:tc>
        <w:tc>
          <w:tcPr>
            <w:tcW w:w="4500" w:type="dxa"/>
          </w:tcPr>
          <w:p w14:paraId="09EEE43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</w:tbl>
    <w:p w14:paraId="5BB9F6B9" w14:textId="77777777" w:rsidR="0094563B" w:rsidRDefault="0094563B">
      <w:pPr>
        <w:rPr>
          <w:rFonts w:ascii="Arial" w:hAnsi="Arial" w:cs="Arial"/>
          <w:sz w:val="20"/>
        </w:rPr>
      </w:pPr>
    </w:p>
    <w:p w14:paraId="083B1158" w14:textId="77777777" w:rsidR="0094563B" w:rsidRDefault="0094563B">
      <w:pPr>
        <w:rPr>
          <w:rFonts w:ascii="Arial" w:hAnsi="Arial" w:cs="Arial"/>
          <w:sz w:val="20"/>
        </w:rPr>
      </w:pPr>
    </w:p>
    <w:p w14:paraId="5D15134A" w14:textId="77777777" w:rsidR="0094563B" w:rsidRDefault="0094563B">
      <w:pPr>
        <w:rPr>
          <w:rFonts w:ascii="Arial" w:hAnsi="Arial" w:cs="Arial"/>
          <w:sz w:val="20"/>
        </w:rPr>
      </w:pPr>
    </w:p>
    <w:p w14:paraId="5604583A" w14:textId="77777777" w:rsidR="0094563B" w:rsidRDefault="0094563B">
      <w:pPr>
        <w:rPr>
          <w:rFonts w:ascii="Arial" w:hAnsi="Arial" w:cs="Arial"/>
          <w:sz w:val="20"/>
        </w:rPr>
      </w:pPr>
    </w:p>
    <w:p w14:paraId="3608897D" w14:textId="77777777" w:rsidR="00613E8E" w:rsidRDefault="00613E8E">
      <w:pPr>
        <w:rPr>
          <w:rFonts w:ascii="Arial" w:hAnsi="Arial" w:cs="Arial"/>
          <w:sz w:val="20"/>
        </w:rPr>
      </w:pPr>
    </w:p>
    <w:p w14:paraId="7FB98587" w14:textId="77777777" w:rsidR="0094563B" w:rsidRDefault="0094563B">
      <w:pPr>
        <w:rPr>
          <w:rFonts w:ascii="Arial" w:hAnsi="Arial" w:cs="Arial"/>
          <w:sz w:val="20"/>
        </w:rPr>
      </w:pPr>
    </w:p>
    <w:p w14:paraId="0B4491CB" w14:textId="77777777" w:rsidR="0094563B" w:rsidRDefault="0094563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tbl>
      <w:tblPr>
        <w:tblW w:w="0" w:type="auto"/>
        <w:tblInd w:w="7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7"/>
        <w:gridCol w:w="2255"/>
        <w:gridCol w:w="2256"/>
        <w:gridCol w:w="2256"/>
      </w:tblGrid>
      <w:tr w:rsidR="0094563B" w14:paraId="6498B8BB" w14:textId="77777777">
        <w:tc>
          <w:tcPr>
            <w:tcW w:w="1584" w:type="dxa"/>
          </w:tcPr>
          <w:p w14:paraId="6099D51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Zostavené dňa:</w:t>
            </w:r>
          </w:p>
          <w:p w14:paraId="088FA91F" w14:textId="423C2D40" w:rsidR="0094563B" w:rsidRDefault="00750DF1" w:rsidP="00E0127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274CCA">
              <w:rPr>
                <w:rFonts w:ascii="Arial" w:hAnsi="Arial" w:cs="Arial"/>
                <w:sz w:val="18"/>
              </w:rPr>
              <w:t>6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 w:rsidR="00274CCA"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2322" w:type="dxa"/>
          </w:tcPr>
          <w:p w14:paraId="0A57C9BB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štatutárneho orgánu účtovnej jednotky alebo člena štatutárneho orgánu účtovnej jednotky:</w:t>
            </w:r>
          </w:p>
        </w:tc>
        <w:tc>
          <w:tcPr>
            <w:tcW w:w="2322" w:type="dxa"/>
          </w:tcPr>
          <w:p w14:paraId="64E2B8A3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osoby zodpovednej za zostavenie účtovnej závierky:</w:t>
            </w:r>
          </w:p>
        </w:tc>
        <w:tc>
          <w:tcPr>
            <w:tcW w:w="2322" w:type="dxa"/>
          </w:tcPr>
          <w:p w14:paraId="68D23DC6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</w:t>
            </w:r>
            <w:r w:rsidR="005C2623">
              <w:rPr>
                <w:rFonts w:ascii="Arial" w:hAnsi="Arial" w:cs="Arial"/>
                <w:sz w:val="18"/>
              </w:rPr>
              <w:t>d</w:t>
            </w:r>
            <w:r>
              <w:rPr>
                <w:rFonts w:ascii="Arial" w:hAnsi="Arial" w:cs="Arial"/>
                <w:sz w:val="18"/>
              </w:rPr>
              <w:t>pisový záznam osoby zodpovednej za vedenia účtovníctva:</w:t>
            </w:r>
          </w:p>
        </w:tc>
      </w:tr>
      <w:tr w:rsidR="0094563B" w14:paraId="08D8DE1A" w14:textId="77777777">
        <w:trPr>
          <w:trHeight w:val="901"/>
        </w:trPr>
        <w:tc>
          <w:tcPr>
            <w:tcW w:w="1584" w:type="dxa"/>
          </w:tcPr>
          <w:p w14:paraId="51F3DC0A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Schválené dňa:</w:t>
            </w:r>
          </w:p>
          <w:p w14:paraId="134D3A03" w14:textId="49643B4B" w:rsidR="0094563B" w:rsidRDefault="00750DF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274CCA">
              <w:rPr>
                <w:rFonts w:ascii="Arial" w:hAnsi="Arial" w:cs="Arial"/>
                <w:sz w:val="18"/>
              </w:rPr>
              <w:t>6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 w:rsidR="00274CCA">
              <w:rPr>
                <w:rFonts w:ascii="Arial" w:hAnsi="Arial" w:cs="Arial"/>
                <w:sz w:val="18"/>
              </w:rPr>
              <w:t>5</w:t>
            </w:r>
          </w:p>
          <w:p w14:paraId="14B7386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53FC249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0B152FF2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322" w:type="dxa"/>
          </w:tcPr>
          <w:p w14:paraId="46DCFE07" w14:textId="56E96995" w:rsidR="0094563B" w:rsidRDefault="00274CCA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Miklós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Dušan</w:t>
            </w:r>
          </w:p>
        </w:tc>
        <w:tc>
          <w:tcPr>
            <w:tcW w:w="2322" w:type="dxa"/>
          </w:tcPr>
          <w:p w14:paraId="270A2557" w14:textId="11DDEEBF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Lengyelová</w:t>
            </w:r>
            <w:r w:rsidR="00274CCA">
              <w:rPr>
                <w:rFonts w:ascii="Arial" w:hAnsi="Arial" w:cs="Arial"/>
                <w:sz w:val="18"/>
              </w:rPr>
              <w:t xml:space="preserve"> Judita</w:t>
            </w:r>
          </w:p>
        </w:tc>
        <w:tc>
          <w:tcPr>
            <w:tcW w:w="2322" w:type="dxa"/>
          </w:tcPr>
          <w:p w14:paraId="4B47496E" w14:textId="39BE032F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274CCA">
              <w:rPr>
                <w:rFonts w:ascii="Arial" w:hAnsi="Arial" w:cs="Arial"/>
                <w:sz w:val="18"/>
              </w:rPr>
              <w:t>L</w:t>
            </w:r>
            <w:r w:rsidR="000A3672">
              <w:rPr>
                <w:rFonts w:ascii="Arial" w:hAnsi="Arial" w:cs="Arial"/>
                <w:sz w:val="18"/>
              </w:rPr>
              <w:t>engyelová</w:t>
            </w:r>
            <w:r w:rsidR="00274CCA">
              <w:rPr>
                <w:rFonts w:ascii="Arial" w:hAnsi="Arial" w:cs="Arial"/>
                <w:sz w:val="18"/>
              </w:rPr>
              <w:t xml:space="preserve"> Judita</w:t>
            </w:r>
          </w:p>
        </w:tc>
      </w:tr>
    </w:tbl>
    <w:p w14:paraId="02CD3675" w14:textId="77777777" w:rsidR="0094563B" w:rsidRDefault="0094563B">
      <w:pPr>
        <w:rPr>
          <w:rFonts w:ascii="Arial" w:hAnsi="Arial" w:cs="Arial"/>
          <w:sz w:val="20"/>
        </w:rPr>
      </w:pPr>
    </w:p>
    <w:sectPr w:rsidR="0094563B" w:rsidSect="0051009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750623" w14:textId="77777777" w:rsidR="00583041" w:rsidRDefault="00583041">
      <w:r>
        <w:separator/>
      </w:r>
    </w:p>
  </w:endnote>
  <w:endnote w:type="continuationSeparator" w:id="0">
    <w:p w14:paraId="2A4461E7" w14:textId="77777777" w:rsidR="00583041" w:rsidRDefault="00583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93821" w14:textId="77777777" w:rsidR="00F66215" w:rsidRDefault="006A4C28">
    <w:pPr>
      <w:pStyle w:val="Pta"/>
      <w:jc w:val="right"/>
      <w:rPr>
        <w:rFonts w:ascii="Arial" w:hAnsi="Arial" w:cs="Arial"/>
        <w:sz w:val="16"/>
      </w:rPr>
    </w:pPr>
    <w:r>
      <w:rPr>
        <w:rStyle w:val="slostrany"/>
        <w:rFonts w:ascii="Arial" w:hAnsi="Arial" w:cs="Arial"/>
        <w:sz w:val="16"/>
      </w:rPr>
      <w:fldChar w:fldCharType="begin"/>
    </w:r>
    <w:r w:rsidR="00F66215">
      <w:rPr>
        <w:rStyle w:val="slostrany"/>
        <w:rFonts w:ascii="Arial" w:hAnsi="Arial" w:cs="Arial"/>
        <w:sz w:val="16"/>
      </w:rPr>
      <w:instrText xml:space="preserve"> PAGE </w:instrText>
    </w:r>
    <w:r>
      <w:rPr>
        <w:rStyle w:val="slostrany"/>
        <w:rFonts w:ascii="Arial" w:hAnsi="Arial" w:cs="Arial"/>
        <w:sz w:val="16"/>
      </w:rPr>
      <w:fldChar w:fldCharType="separate"/>
    </w:r>
    <w:r w:rsidR="00E0127D">
      <w:rPr>
        <w:rStyle w:val="slostrany"/>
        <w:rFonts w:ascii="Arial" w:hAnsi="Arial" w:cs="Arial"/>
        <w:noProof/>
        <w:sz w:val="16"/>
      </w:rPr>
      <w:t>1</w:t>
    </w:r>
    <w:r>
      <w:rPr>
        <w:rStyle w:val="slostrany"/>
        <w:rFonts w:ascii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9267F2" w14:textId="77777777" w:rsidR="00583041" w:rsidRDefault="00583041">
      <w:r>
        <w:separator/>
      </w:r>
    </w:p>
  </w:footnote>
  <w:footnote w:type="continuationSeparator" w:id="0">
    <w:p w14:paraId="083858A7" w14:textId="77777777" w:rsidR="00583041" w:rsidRDefault="005830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FE16C" w14:textId="77777777" w:rsidR="00F66215" w:rsidRDefault="00F66215">
    <w:pPr>
      <w:pStyle w:val="Hlavika"/>
      <w:jc w:val="right"/>
      <w:rPr>
        <w:rFonts w:ascii="Arial" w:hAnsi="Arial" w:cs="Arial"/>
        <w:color w:val="333333"/>
        <w:sz w:val="16"/>
      </w:rPr>
    </w:pPr>
    <w:r>
      <w:rPr>
        <w:rFonts w:ascii="Arial" w:hAnsi="Arial" w:cs="Arial"/>
        <w:color w:val="333333"/>
        <w:sz w:val="16"/>
      </w:rPr>
      <w:t>Poznámky k účtovnej závierke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24B2"/>
    <w:multiLevelType w:val="hybridMultilevel"/>
    <w:tmpl w:val="9FD42E6E"/>
    <w:lvl w:ilvl="0" w:tplc="92C4D0B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56A429B0"/>
    <w:multiLevelType w:val="hybridMultilevel"/>
    <w:tmpl w:val="E774C908"/>
    <w:lvl w:ilvl="0" w:tplc="A024043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5802158A"/>
    <w:multiLevelType w:val="hybridMultilevel"/>
    <w:tmpl w:val="7C207CF8"/>
    <w:lvl w:ilvl="0" w:tplc="27FA120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62D83156"/>
    <w:multiLevelType w:val="hybridMultilevel"/>
    <w:tmpl w:val="658AC382"/>
    <w:lvl w:ilvl="0" w:tplc="871CB8A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72B550A5"/>
    <w:multiLevelType w:val="hybridMultilevel"/>
    <w:tmpl w:val="2C3E8C94"/>
    <w:lvl w:ilvl="0" w:tplc="CE7ACF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2127235794">
    <w:abstractNumId w:val="4"/>
  </w:num>
  <w:num w:numId="2" w16cid:durableId="1576817760">
    <w:abstractNumId w:val="1"/>
  </w:num>
  <w:num w:numId="3" w16cid:durableId="1397633225">
    <w:abstractNumId w:val="2"/>
  </w:num>
  <w:num w:numId="4" w16cid:durableId="640577979">
    <w:abstractNumId w:val="3"/>
  </w:num>
  <w:num w:numId="5" w16cid:durableId="13945484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23"/>
    <w:rsid w:val="00007D18"/>
    <w:rsid w:val="0001516B"/>
    <w:rsid w:val="000259AD"/>
    <w:rsid w:val="00025FC1"/>
    <w:rsid w:val="000A3672"/>
    <w:rsid w:val="00195316"/>
    <w:rsid w:val="00231499"/>
    <w:rsid w:val="00274CCA"/>
    <w:rsid w:val="00297189"/>
    <w:rsid w:val="002C75C7"/>
    <w:rsid w:val="002F512A"/>
    <w:rsid w:val="00322C3B"/>
    <w:rsid w:val="00327C3E"/>
    <w:rsid w:val="003315D9"/>
    <w:rsid w:val="00333E38"/>
    <w:rsid w:val="00355491"/>
    <w:rsid w:val="003F41ED"/>
    <w:rsid w:val="00446CD6"/>
    <w:rsid w:val="00467661"/>
    <w:rsid w:val="0051009D"/>
    <w:rsid w:val="005371E5"/>
    <w:rsid w:val="00543BB7"/>
    <w:rsid w:val="00583041"/>
    <w:rsid w:val="005944B6"/>
    <w:rsid w:val="005C2623"/>
    <w:rsid w:val="005D342A"/>
    <w:rsid w:val="005D5A19"/>
    <w:rsid w:val="005F6CD2"/>
    <w:rsid w:val="00613E8E"/>
    <w:rsid w:val="006248C0"/>
    <w:rsid w:val="00680DAD"/>
    <w:rsid w:val="006A0033"/>
    <w:rsid w:val="006A4C28"/>
    <w:rsid w:val="00750DF1"/>
    <w:rsid w:val="00755D5B"/>
    <w:rsid w:val="00795F2E"/>
    <w:rsid w:val="007A05D4"/>
    <w:rsid w:val="007E1C41"/>
    <w:rsid w:val="0080017B"/>
    <w:rsid w:val="008128DE"/>
    <w:rsid w:val="008607BA"/>
    <w:rsid w:val="00865470"/>
    <w:rsid w:val="00884DAB"/>
    <w:rsid w:val="00893E97"/>
    <w:rsid w:val="008E274F"/>
    <w:rsid w:val="0094563B"/>
    <w:rsid w:val="009A0962"/>
    <w:rsid w:val="009E47A3"/>
    <w:rsid w:val="00A60345"/>
    <w:rsid w:val="00A92154"/>
    <w:rsid w:val="00B61F41"/>
    <w:rsid w:val="00BE3BFD"/>
    <w:rsid w:val="00C3279D"/>
    <w:rsid w:val="00C41AD6"/>
    <w:rsid w:val="00C52947"/>
    <w:rsid w:val="00C555C8"/>
    <w:rsid w:val="00C82F0A"/>
    <w:rsid w:val="00C9366A"/>
    <w:rsid w:val="00CC1019"/>
    <w:rsid w:val="00CD607E"/>
    <w:rsid w:val="00D15995"/>
    <w:rsid w:val="00D502E0"/>
    <w:rsid w:val="00D55D90"/>
    <w:rsid w:val="00D74551"/>
    <w:rsid w:val="00DA4531"/>
    <w:rsid w:val="00E0127D"/>
    <w:rsid w:val="00E1175B"/>
    <w:rsid w:val="00E133FF"/>
    <w:rsid w:val="00E413A2"/>
    <w:rsid w:val="00E469EE"/>
    <w:rsid w:val="00E72027"/>
    <w:rsid w:val="00F50DB7"/>
    <w:rsid w:val="00F61413"/>
    <w:rsid w:val="00F66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A6836C"/>
  <w15:docId w15:val="{204FCFDF-CC1E-4E9B-98E5-7B542210C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502E0"/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D502E0"/>
    <w:pPr>
      <w:keepNext/>
      <w:outlineLvl w:val="0"/>
    </w:pPr>
    <w:rPr>
      <w:rFonts w:ascii="Arial" w:hAnsi="Arial" w:cs="Arial"/>
      <w:b/>
      <w:bCs/>
      <w:sz w:val="20"/>
    </w:rPr>
  </w:style>
  <w:style w:type="paragraph" w:styleId="Nadpis2">
    <w:name w:val="heading 2"/>
    <w:basedOn w:val="Normlny"/>
    <w:next w:val="Normlny"/>
    <w:qFormat/>
    <w:rsid w:val="00D502E0"/>
    <w:pPr>
      <w:keepNext/>
      <w:jc w:val="center"/>
      <w:outlineLvl w:val="1"/>
    </w:pPr>
    <w:rPr>
      <w:rFonts w:ascii="Arial" w:hAnsi="Arial" w:cs="Arial"/>
      <w:b/>
      <w:bCs/>
      <w:sz w:val="20"/>
    </w:rPr>
  </w:style>
  <w:style w:type="paragraph" w:styleId="Nadpis3">
    <w:name w:val="heading 3"/>
    <w:basedOn w:val="Normlny"/>
    <w:next w:val="Normlny"/>
    <w:qFormat/>
    <w:rsid w:val="00D502E0"/>
    <w:pPr>
      <w:keepNext/>
      <w:outlineLvl w:val="2"/>
    </w:pPr>
    <w:rPr>
      <w:rFonts w:ascii="Arial" w:hAnsi="Arial" w:cs="Arial"/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D502E0"/>
    <w:pPr>
      <w:jc w:val="center"/>
    </w:pPr>
    <w:rPr>
      <w:rFonts w:ascii="Arial" w:hAnsi="Arial" w:cs="Arial"/>
      <w:b/>
      <w:bCs/>
      <w:sz w:val="22"/>
    </w:rPr>
  </w:style>
  <w:style w:type="paragraph" w:styleId="Zarkazkladnhotextu">
    <w:name w:val="Body Text Indent"/>
    <w:basedOn w:val="Normlny"/>
    <w:rsid w:val="00D502E0"/>
    <w:pPr>
      <w:ind w:left="720"/>
    </w:pPr>
    <w:rPr>
      <w:rFonts w:ascii="Arial" w:hAnsi="Arial" w:cs="Arial"/>
      <w:sz w:val="20"/>
    </w:rPr>
  </w:style>
  <w:style w:type="paragraph" w:styleId="Hlavika">
    <w:name w:val="header"/>
    <w:basedOn w:val="Normlny"/>
    <w:rsid w:val="00D502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502E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502E0"/>
  </w:style>
  <w:style w:type="paragraph" w:styleId="truktradokumentu">
    <w:name w:val="Document Map"/>
    <w:basedOn w:val="Normlny"/>
    <w:semiHidden/>
    <w:rsid w:val="00795F2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E720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7202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5</Pages>
  <Words>1259</Words>
  <Characters>7180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</vt:lpstr>
    </vt:vector>
  </TitlesOfParts>
  <Company>Doma</Company>
  <LinksUpToDate>false</LinksUpToDate>
  <CharactersWithSpaces>8423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</dc:title>
  <dc:creator>Ing. Mária Doletinová</dc:creator>
  <cp:lastModifiedBy>Judit Lengyelová</cp:lastModifiedBy>
  <cp:revision>3</cp:revision>
  <cp:lastPrinted>2022-03-30T15:31:00Z</cp:lastPrinted>
  <dcterms:created xsi:type="dcterms:W3CDTF">2024-03-27T21:49:00Z</dcterms:created>
  <dcterms:modified xsi:type="dcterms:W3CDTF">2025-03-30T09:01:00Z</dcterms:modified>
</cp:coreProperties>
</file>