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52C" w:rsidRPr="00EC446C" w:rsidRDefault="005F552C" w:rsidP="00FF0502">
      <w:pPr>
        <w:jc w:val="center"/>
        <w:rPr>
          <w:bCs/>
          <w:sz w:val="20"/>
          <w:szCs w:val="20"/>
        </w:rPr>
      </w:pPr>
      <w:r w:rsidRPr="00EC446C">
        <w:rPr>
          <w:bCs/>
          <w:sz w:val="20"/>
          <w:szCs w:val="20"/>
        </w:rPr>
        <w:t xml:space="preserve">Poznámky </w:t>
      </w:r>
      <w:proofErr w:type="spellStart"/>
      <w:r w:rsidRPr="00EC446C">
        <w:rPr>
          <w:bCs/>
          <w:sz w:val="20"/>
          <w:szCs w:val="20"/>
        </w:rPr>
        <w:t>Úč</w:t>
      </w:r>
      <w:proofErr w:type="spellEnd"/>
      <w:r w:rsidRPr="00EC446C">
        <w:rPr>
          <w:bCs/>
          <w:sz w:val="20"/>
          <w:szCs w:val="20"/>
        </w:rPr>
        <w:t xml:space="preserve"> MÚJ 3-01</w:t>
      </w:r>
    </w:p>
    <w:p w:rsidR="005F552C" w:rsidRPr="00EC446C" w:rsidRDefault="005F552C" w:rsidP="005F552C">
      <w:pPr>
        <w:rPr>
          <w:sz w:val="20"/>
          <w:szCs w:val="20"/>
        </w:rPr>
      </w:pPr>
    </w:p>
    <w:p w:rsidR="005F552C" w:rsidRPr="00EC446C" w:rsidRDefault="005F552C" w:rsidP="00A22D2C">
      <w:pPr>
        <w:rPr>
          <w:sz w:val="20"/>
          <w:szCs w:val="20"/>
        </w:rPr>
      </w:pPr>
      <w:r w:rsidRPr="00EC446C">
        <w:rPr>
          <w:sz w:val="20"/>
          <w:szCs w:val="20"/>
        </w:rPr>
        <w:t>IČO</w:t>
      </w:r>
      <w:r w:rsidR="005D605E" w:rsidRPr="00EC446C">
        <w:rPr>
          <w:sz w:val="20"/>
          <w:szCs w:val="20"/>
        </w:rPr>
        <w:t>:</w:t>
      </w:r>
      <w:r w:rsidR="00905363" w:rsidRPr="00EC446C">
        <w:rPr>
          <w:sz w:val="20"/>
          <w:szCs w:val="20"/>
        </w:rPr>
        <w:t xml:space="preserve"> </w:t>
      </w:r>
      <w:r w:rsidR="00333E4E" w:rsidRPr="00EC446C">
        <w:rPr>
          <w:sz w:val="20"/>
          <w:szCs w:val="20"/>
        </w:rPr>
        <w:t xml:space="preserve"> </w:t>
      </w:r>
      <w:r w:rsidR="00C75497">
        <w:rPr>
          <w:sz w:val="20"/>
          <w:szCs w:val="20"/>
        </w:rPr>
        <w:t>47</w:t>
      </w:r>
      <w:r w:rsidR="00333E4E" w:rsidRPr="00EC446C">
        <w:rPr>
          <w:sz w:val="20"/>
          <w:szCs w:val="20"/>
        </w:rPr>
        <w:t> </w:t>
      </w:r>
      <w:r w:rsidR="00C75497">
        <w:rPr>
          <w:sz w:val="20"/>
          <w:szCs w:val="20"/>
        </w:rPr>
        <w:t>381</w:t>
      </w:r>
      <w:r w:rsidR="00333E4E" w:rsidRPr="00EC446C">
        <w:rPr>
          <w:sz w:val="20"/>
          <w:szCs w:val="20"/>
        </w:rPr>
        <w:t xml:space="preserve"> </w:t>
      </w:r>
      <w:r w:rsidR="00C75497">
        <w:rPr>
          <w:sz w:val="20"/>
          <w:szCs w:val="20"/>
        </w:rPr>
        <w:t>752</w:t>
      </w:r>
      <w:r w:rsidRPr="00EC446C">
        <w:rPr>
          <w:sz w:val="20"/>
          <w:szCs w:val="20"/>
        </w:rPr>
        <w:t xml:space="preserve">                  </w:t>
      </w:r>
      <w:r w:rsidR="00ED4B7A" w:rsidRPr="00EC446C">
        <w:rPr>
          <w:sz w:val="20"/>
          <w:szCs w:val="20"/>
        </w:rPr>
        <w:t xml:space="preserve">  </w:t>
      </w:r>
      <w:r w:rsidR="00905363" w:rsidRPr="00EC446C">
        <w:rPr>
          <w:sz w:val="20"/>
          <w:szCs w:val="20"/>
        </w:rPr>
        <w:t xml:space="preserve">                  </w:t>
      </w:r>
      <w:r w:rsidR="00ED4B7A" w:rsidRPr="00EC446C">
        <w:rPr>
          <w:sz w:val="20"/>
          <w:szCs w:val="20"/>
        </w:rPr>
        <w:t xml:space="preserve">        </w:t>
      </w:r>
      <w:r w:rsidRPr="00EC446C">
        <w:rPr>
          <w:sz w:val="20"/>
          <w:szCs w:val="20"/>
        </w:rPr>
        <w:t xml:space="preserve">              </w:t>
      </w:r>
      <w:r w:rsidR="00FF0502">
        <w:rPr>
          <w:sz w:val="20"/>
          <w:szCs w:val="20"/>
        </w:rPr>
        <w:t xml:space="preserve">                          </w:t>
      </w:r>
      <w:r w:rsidR="00E14758" w:rsidRPr="00EC446C">
        <w:rPr>
          <w:sz w:val="20"/>
          <w:szCs w:val="20"/>
        </w:rPr>
        <w:t xml:space="preserve">                   </w:t>
      </w:r>
      <w:r w:rsidRPr="00EC446C">
        <w:rPr>
          <w:sz w:val="20"/>
          <w:szCs w:val="20"/>
        </w:rPr>
        <w:t xml:space="preserve">         DIČ</w:t>
      </w:r>
      <w:r w:rsidR="005D605E" w:rsidRPr="00EC446C">
        <w:rPr>
          <w:sz w:val="20"/>
          <w:szCs w:val="20"/>
        </w:rPr>
        <w:t>:</w:t>
      </w:r>
      <w:r w:rsidR="008B4CA4" w:rsidRPr="00EC446C">
        <w:rPr>
          <w:sz w:val="20"/>
          <w:szCs w:val="20"/>
        </w:rPr>
        <w:t xml:space="preserve"> </w:t>
      </w:r>
      <w:r w:rsidR="00905363" w:rsidRPr="00EC446C">
        <w:rPr>
          <w:sz w:val="20"/>
          <w:szCs w:val="20"/>
        </w:rPr>
        <w:t>2</w:t>
      </w:r>
      <w:r w:rsidR="00C75497">
        <w:rPr>
          <w:sz w:val="20"/>
          <w:szCs w:val="20"/>
        </w:rPr>
        <w:t>0</w:t>
      </w:r>
      <w:r w:rsidR="00333E4E" w:rsidRPr="00EC446C">
        <w:rPr>
          <w:sz w:val="20"/>
          <w:szCs w:val="20"/>
        </w:rPr>
        <w:t>2</w:t>
      </w:r>
      <w:r w:rsidR="00C75497">
        <w:rPr>
          <w:sz w:val="20"/>
          <w:szCs w:val="20"/>
        </w:rPr>
        <w:t>3922121</w:t>
      </w:r>
    </w:p>
    <w:p w:rsidR="005F552C" w:rsidRPr="00EC446C" w:rsidRDefault="005F552C" w:rsidP="005F552C">
      <w:pPr>
        <w:rPr>
          <w:sz w:val="20"/>
          <w:szCs w:val="20"/>
        </w:rPr>
      </w:pPr>
    </w:p>
    <w:p w:rsidR="005F552C" w:rsidRDefault="005F552C" w:rsidP="005F552C">
      <w:pPr>
        <w:rPr>
          <w:sz w:val="20"/>
          <w:szCs w:val="20"/>
        </w:rPr>
      </w:pPr>
    </w:p>
    <w:p w:rsidR="008D0E7E" w:rsidRPr="00F83EED" w:rsidRDefault="008D0E7E" w:rsidP="005F552C">
      <w:pPr>
        <w:rPr>
          <w:sz w:val="20"/>
          <w:szCs w:val="20"/>
        </w:rPr>
      </w:pPr>
    </w:p>
    <w:p w:rsidR="005F552C" w:rsidRPr="00EC446C" w:rsidRDefault="005F552C" w:rsidP="00280AD2">
      <w:pPr>
        <w:rPr>
          <w:bCs/>
          <w:sz w:val="20"/>
          <w:szCs w:val="20"/>
        </w:rPr>
      </w:pPr>
      <w:r w:rsidRPr="00EC446C">
        <w:rPr>
          <w:sz w:val="20"/>
          <w:szCs w:val="20"/>
        </w:rPr>
        <w:t>Čl. I</w:t>
      </w:r>
      <w:r w:rsidR="00280AD2" w:rsidRPr="00EC446C">
        <w:rPr>
          <w:sz w:val="20"/>
          <w:szCs w:val="20"/>
        </w:rPr>
        <w:t xml:space="preserve">  </w:t>
      </w:r>
      <w:r w:rsidRPr="00EC446C">
        <w:rPr>
          <w:bCs/>
          <w:sz w:val="20"/>
          <w:szCs w:val="20"/>
        </w:rPr>
        <w:t>Všeobecné údaje</w:t>
      </w:r>
    </w:p>
    <w:p w:rsidR="00EC446C" w:rsidRDefault="00EC446C" w:rsidP="00EC446C">
      <w:pPr>
        <w:jc w:val="both"/>
        <w:rPr>
          <w:b/>
          <w:bCs/>
          <w:sz w:val="20"/>
          <w:szCs w:val="20"/>
        </w:rPr>
      </w:pPr>
    </w:p>
    <w:p w:rsidR="00356ADD" w:rsidRPr="00EC446C" w:rsidRDefault="00EC446C" w:rsidP="00EC446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1)    </w:t>
      </w:r>
      <w:r w:rsidR="005F552C" w:rsidRPr="00EC446C">
        <w:rPr>
          <w:sz w:val="18"/>
          <w:szCs w:val="18"/>
        </w:rPr>
        <w:t>Názov právnickej osoby a jej sídlo</w:t>
      </w:r>
    </w:p>
    <w:p w:rsidR="007C0D11" w:rsidRPr="00EC446C" w:rsidRDefault="008C2467" w:rsidP="008C2467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proofErr w:type="spellStart"/>
      <w:r>
        <w:rPr>
          <w:sz w:val="18"/>
          <w:szCs w:val="18"/>
        </w:rPr>
        <w:t>Cognit</w:t>
      </w:r>
      <w:proofErr w:type="spellEnd"/>
      <w:r>
        <w:rPr>
          <w:sz w:val="18"/>
          <w:szCs w:val="18"/>
        </w:rPr>
        <w:t>, s.r.o.</w:t>
      </w:r>
      <w:r w:rsidR="00DF73BF" w:rsidRPr="00EC446C">
        <w:rPr>
          <w:sz w:val="18"/>
          <w:szCs w:val="18"/>
        </w:rPr>
        <w:t>.</w:t>
      </w:r>
      <w:r w:rsidR="00FD7486" w:rsidRPr="00EC446C">
        <w:rPr>
          <w:sz w:val="18"/>
          <w:szCs w:val="18"/>
        </w:rPr>
        <w:t xml:space="preserve">       </w:t>
      </w:r>
    </w:p>
    <w:p w:rsidR="00A36E04" w:rsidRPr="00EC446C" w:rsidRDefault="0064285E" w:rsidP="00FD7486">
      <w:pPr>
        <w:jc w:val="both"/>
        <w:rPr>
          <w:sz w:val="18"/>
          <w:szCs w:val="18"/>
        </w:rPr>
      </w:pPr>
      <w:r w:rsidRPr="00EC446C">
        <w:rPr>
          <w:sz w:val="18"/>
          <w:szCs w:val="18"/>
        </w:rPr>
        <w:t xml:space="preserve">     </w:t>
      </w:r>
      <w:r w:rsidR="00EC446C">
        <w:rPr>
          <w:sz w:val="18"/>
          <w:szCs w:val="18"/>
        </w:rPr>
        <w:t xml:space="preserve">  </w:t>
      </w:r>
      <w:proofErr w:type="spellStart"/>
      <w:r w:rsidR="008C2467">
        <w:rPr>
          <w:sz w:val="18"/>
          <w:szCs w:val="18"/>
        </w:rPr>
        <w:t>Majerníkova</w:t>
      </w:r>
      <w:proofErr w:type="spellEnd"/>
      <w:r w:rsidR="008C2467">
        <w:rPr>
          <w:sz w:val="18"/>
          <w:szCs w:val="18"/>
        </w:rPr>
        <w:t xml:space="preserve"> 36/A</w:t>
      </w:r>
    </w:p>
    <w:p w:rsidR="0064285E" w:rsidRPr="008C2467" w:rsidRDefault="008C2467" w:rsidP="008C2467">
      <w:pPr>
        <w:pStyle w:val="Odsekzoznamu"/>
        <w:numPr>
          <w:ilvl w:val="0"/>
          <w:numId w:val="24"/>
        </w:numPr>
        <w:jc w:val="both"/>
        <w:rPr>
          <w:sz w:val="18"/>
          <w:szCs w:val="18"/>
        </w:rPr>
      </w:pPr>
      <w:r>
        <w:rPr>
          <w:sz w:val="18"/>
          <w:szCs w:val="18"/>
        </w:rPr>
        <w:t>05 Bratislava</w:t>
      </w:r>
    </w:p>
    <w:p w:rsidR="007C0D11" w:rsidRPr="00EC446C" w:rsidRDefault="007C0D11" w:rsidP="007C0D11">
      <w:pPr>
        <w:jc w:val="both"/>
        <w:rPr>
          <w:sz w:val="18"/>
          <w:szCs w:val="18"/>
        </w:rPr>
      </w:pPr>
    </w:p>
    <w:p w:rsidR="005F552C" w:rsidRPr="00EC446C" w:rsidRDefault="00EC446C" w:rsidP="00EC446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2)     </w:t>
      </w:r>
      <w:r w:rsidR="006264C0" w:rsidRPr="00EC446C">
        <w:rPr>
          <w:sz w:val="18"/>
          <w:szCs w:val="18"/>
        </w:rPr>
        <w:t xml:space="preserve">Údaje o konsolidovanom celku – </w:t>
      </w:r>
      <w:r w:rsidR="00D24771">
        <w:rPr>
          <w:sz w:val="18"/>
          <w:szCs w:val="18"/>
        </w:rPr>
        <w:t xml:space="preserve">spoločnosť nie je súčasťou </w:t>
      </w:r>
      <w:r w:rsidR="006264C0" w:rsidRPr="00EC446C">
        <w:rPr>
          <w:sz w:val="18"/>
          <w:szCs w:val="18"/>
        </w:rPr>
        <w:t>konsolidovaného celku.</w:t>
      </w:r>
    </w:p>
    <w:p w:rsidR="00330833" w:rsidRPr="00EC446C" w:rsidRDefault="00330833" w:rsidP="00330833">
      <w:pPr>
        <w:ind w:left="720"/>
        <w:jc w:val="both"/>
        <w:rPr>
          <w:sz w:val="18"/>
          <w:szCs w:val="18"/>
        </w:rPr>
      </w:pPr>
    </w:p>
    <w:p w:rsidR="005F552C" w:rsidRPr="00EC446C" w:rsidRDefault="00EC446C" w:rsidP="00EC446C">
      <w:p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3)</w:t>
      </w:r>
      <w:r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 xml:space="preserve">    </w:t>
      </w:r>
      <w:r w:rsidR="005F552C" w:rsidRPr="00EC446C">
        <w:rPr>
          <w:sz w:val="18"/>
          <w:szCs w:val="18"/>
        </w:rPr>
        <w:t>Priemerný</w:t>
      </w:r>
      <w:r w:rsidR="00FD7486" w:rsidRPr="00EC446C">
        <w:rPr>
          <w:sz w:val="18"/>
          <w:szCs w:val="18"/>
        </w:rPr>
        <w:t xml:space="preserve"> prepočítaný počet zamestnancov: </w:t>
      </w:r>
      <w:r w:rsidR="002C1400">
        <w:rPr>
          <w:sz w:val="18"/>
          <w:szCs w:val="18"/>
        </w:rPr>
        <w:t>1</w:t>
      </w:r>
    </w:p>
    <w:p w:rsidR="008D0E7E" w:rsidRDefault="008D0E7E" w:rsidP="00280AD2">
      <w:pPr>
        <w:rPr>
          <w:sz w:val="20"/>
          <w:szCs w:val="20"/>
        </w:rPr>
      </w:pPr>
    </w:p>
    <w:p w:rsidR="00F0010D" w:rsidRPr="00F83EED" w:rsidRDefault="00F0010D" w:rsidP="00280AD2">
      <w:pPr>
        <w:rPr>
          <w:sz w:val="20"/>
          <w:szCs w:val="20"/>
        </w:rPr>
      </w:pPr>
    </w:p>
    <w:p w:rsidR="005F552C" w:rsidRPr="00EC446C" w:rsidRDefault="005F552C" w:rsidP="00280AD2">
      <w:pPr>
        <w:rPr>
          <w:bCs/>
          <w:sz w:val="20"/>
          <w:szCs w:val="20"/>
        </w:rPr>
      </w:pPr>
      <w:r w:rsidRPr="00EC446C">
        <w:rPr>
          <w:sz w:val="20"/>
          <w:szCs w:val="20"/>
        </w:rPr>
        <w:t>Čl. II</w:t>
      </w:r>
      <w:r w:rsidR="00280AD2" w:rsidRPr="00EC446C">
        <w:rPr>
          <w:sz w:val="20"/>
          <w:szCs w:val="20"/>
        </w:rPr>
        <w:t xml:space="preserve">  </w:t>
      </w:r>
      <w:r w:rsidRPr="00EC446C">
        <w:rPr>
          <w:bCs/>
          <w:sz w:val="20"/>
          <w:szCs w:val="20"/>
        </w:rPr>
        <w:t>Informácie o</w:t>
      </w:r>
      <w:r w:rsidR="007C0D11" w:rsidRPr="00EC446C">
        <w:rPr>
          <w:bCs/>
          <w:sz w:val="20"/>
          <w:szCs w:val="20"/>
        </w:rPr>
        <w:t xml:space="preserve"> </w:t>
      </w:r>
      <w:r w:rsidRPr="00EC446C">
        <w:rPr>
          <w:bCs/>
          <w:sz w:val="20"/>
          <w:szCs w:val="20"/>
        </w:rPr>
        <w:t>prijatých postupoch</w:t>
      </w:r>
    </w:p>
    <w:p w:rsidR="007C0D11" w:rsidRPr="00F83EED" w:rsidRDefault="007C0D11" w:rsidP="007C0D11">
      <w:pPr>
        <w:jc w:val="center"/>
        <w:rPr>
          <w:b/>
          <w:bCs/>
          <w:sz w:val="20"/>
          <w:szCs w:val="20"/>
        </w:rPr>
      </w:pPr>
    </w:p>
    <w:p w:rsidR="005F552C" w:rsidRPr="00EC446C" w:rsidRDefault="006264C0" w:rsidP="00EC0794">
      <w:pPr>
        <w:numPr>
          <w:ilvl w:val="0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Ú</w:t>
      </w:r>
      <w:r w:rsidR="005F552C" w:rsidRPr="00EC446C">
        <w:rPr>
          <w:sz w:val="18"/>
          <w:szCs w:val="18"/>
        </w:rPr>
        <w:t>čtovná</w:t>
      </w:r>
      <w:r w:rsidR="007C0D11" w:rsidRPr="00EC446C">
        <w:rPr>
          <w:sz w:val="18"/>
          <w:szCs w:val="18"/>
        </w:rPr>
        <w:t xml:space="preserve"> </w:t>
      </w:r>
      <w:r w:rsidR="005F552C" w:rsidRPr="00EC446C">
        <w:rPr>
          <w:sz w:val="18"/>
          <w:szCs w:val="18"/>
        </w:rPr>
        <w:t>závierka</w:t>
      </w:r>
      <w:r w:rsidRPr="00EC446C">
        <w:rPr>
          <w:sz w:val="18"/>
          <w:szCs w:val="18"/>
        </w:rPr>
        <w:t xml:space="preserve"> je </w:t>
      </w:r>
      <w:r w:rsidR="005F552C" w:rsidRPr="00EC446C">
        <w:rPr>
          <w:sz w:val="18"/>
          <w:szCs w:val="18"/>
        </w:rPr>
        <w:t xml:space="preserve"> zostavená za</w:t>
      </w:r>
      <w:r w:rsidR="007C0D11" w:rsidRPr="00EC446C">
        <w:rPr>
          <w:sz w:val="18"/>
          <w:szCs w:val="18"/>
        </w:rPr>
        <w:t xml:space="preserve"> </w:t>
      </w:r>
      <w:r w:rsidR="005F552C" w:rsidRPr="00EC446C">
        <w:rPr>
          <w:sz w:val="18"/>
          <w:szCs w:val="18"/>
        </w:rPr>
        <w:t>splnenia predpokladu</w:t>
      </w:r>
      <w:r w:rsidR="00D24771">
        <w:rPr>
          <w:sz w:val="18"/>
          <w:szCs w:val="18"/>
        </w:rPr>
        <w:t xml:space="preserve"> nepretržitého pokračovania účtovnej jednotky v činnosti</w:t>
      </w:r>
      <w:r w:rsidR="005F552C" w:rsidRPr="00EC446C">
        <w:rPr>
          <w:sz w:val="18"/>
          <w:szCs w:val="18"/>
        </w:rPr>
        <w:t>.</w:t>
      </w:r>
    </w:p>
    <w:p w:rsidR="00330833" w:rsidRPr="00EC446C" w:rsidRDefault="00330833" w:rsidP="00330833">
      <w:pPr>
        <w:jc w:val="both"/>
        <w:rPr>
          <w:sz w:val="18"/>
          <w:szCs w:val="18"/>
        </w:rPr>
      </w:pPr>
    </w:p>
    <w:p w:rsidR="005F552C" w:rsidRPr="00EC446C" w:rsidRDefault="005F552C" w:rsidP="00EC0794">
      <w:pPr>
        <w:numPr>
          <w:ilvl w:val="0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Spôsob oceňovania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jednotlivých položiek majetku 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záväzkov,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 xml:space="preserve">to </w:t>
      </w:r>
    </w:p>
    <w:p w:rsidR="005F552C" w:rsidRDefault="005F552C" w:rsidP="00EC0794">
      <w:pPr>
        <w:numPr>
          <w:ilvl w:val="1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dlhodobého nehmotného majetku, dlhodobého hmotného majetku 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dlho</w:t>
      </w:r>
      <w:r w:rsidR="00AB1312">
        <w:rPr>
          <w:sz w:val="18"/>
          <w:szCs w:val="18"/>
        </w:rPr>
        <w:t>dobého finančného majetku</w:t>
      </w:r>
      <w:r w:rsidR="004A2EA0">
        <w:rPr>
          <w:sz w:val="18"/>
          <w:szCs w:val="18"/>
        </w:rPr>
        <w:t>:</w:t>
      </w:r>
    </w:p>
    <w:p w:rsidR="00AB1312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Dlhodobý nehmotný majetok účtovná jednotka nevlastní.</w:t>
      </w:r>
    </w:p>
    <w:p w:rsidR="00AB1312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Dlhodobý hmotný majetok  sa oceňuje obstarávacou cenou, ktorá zahŕňa  aj náklady na obstaranie.</w:t>
      </w:r>
    </w:p>
    <w:p w:rsidR="00AB1312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Dlhodobý finančný majetok účtovná jednotka nevlastní.</w:t>
      </w:r>
    </w:p>
    <w:p w:rsidR="00AB1312" w:rsidRDefault="00AB1312" w:rsidP="00AB1312">
      <w:pPr>
        <w:pStyle w:val="Odsekzoznamu"/>
        <w:numPr>
          <w:ilvl w:val="1"/>
          <w:numId w:val="8"/>
        </w:numPr>
        <w:jc w:val="both"/>
        <w:rPr>
          <w:sz w:val="18"/>
          <w:szCs w:val="18"/>
        </w:rPr>
      </w:pPr>
      <w:r>
        <w:rPr>
          <w:sz w:val="18"/>
          <w:szCs w:val="18"/>
        </w:rPr>
        <w:t>zásoby obstarané kúpou, zásoby vytvorené vlastnou činnosťou</w:t>
      </w:r>
      <w:r w:rsidR="004A2EA0">
        <w:rPr>
          <w:sz w:val="18"/>
          <w:szCs w:val="18"/>
        </w:rPr>
        <w:t>:</w:t>
      </w:r>
    </w:p>
    <w:p w:rsidR="00AB1312" w:rsidRDefault="00AB1312" w:rsidP="00AB1312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Zásoby obstarané kúpou sa oceňujú obstarávacou cenou.</w:t>
      </w:r>
    </w:p>
    <w:p w:rsidR="00AB1312" w:rsidRPr="00EC446C" w:rsidRDefault="00AB1312" w:rsidP="00AB1312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Účtovná jednotka zásoby vlastnou činnosťou nevytvára.</w:t>
      </w:r>
    </w:p>
    <w:p w:rsidR="005F552C" w:rsidRDefault="004A2EA0" w:rsidP="00EC0794">
      <w:pPr>
        <w:numPr>
          <w:ilvl w:val="1"/>
          <w:numId w:val="8"/>
        </w:numPr>
        <w:jc w:val="both"/>
        <w:rPr>
          <w:sz w:val="18"/>
          <w:szCs w:val="18"/>
        </w:rPr>
      </w:pPr>
      <w:r>
        <w:rPr>
          <w:sz w:val="18"/>
          <w:szCs w:val="18"/>
        </w:rPr>
        <w:t>Pohľadávok:</w:t>
      </w:r>
    </w:p>
    <w:p w:rsidR="00AB1312" w:rsidRPr="00EC446C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Pohľadávky sa oceňujú pri ich vzniku menovitou hodnotou.</w:t>
      </w:r>
    </w:p>
    <w:p w:rsidR="005F552C" w:rsidRDefault="005F552C" w:rsidP="00EC0794">
      <w:pPr>
        <w:numPr>
          <w:ilvl w:val="1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krátkodobého finančného majetku</w:t>
      </w:r>
      <w:r w:rsidR="004A2EA0">
        <w:rPr>
          <w:sz w:val="18"/>
          <w:szCs w:val="18"/>
        </w:rPr>
        <w:t>:</w:t>
      </w:r>
    </w:p>
    <w:p w:rsidR="00AB1312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Peňažné prostriedky  sa oceňujú menovitou hodnotou</w:t>
      </w:r>
    </w:p>
    <w:p w:rsidR="00AB1312" w:rsidRPr="00EC446C" w:rsidRDefault="00AB1312" w:rsidP="00AB1312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>Iný krátkodobý finančný majetok účtovná jednotka nevlastní.</w:t>
      </w:r>
    </w:p>
    <w:p w:rsidR="005F552C" w:rsidRDefault="005F552C" w:rsidP="00EC0794">
      <w:pPr>
        <w:numPr>
          <w:ilvl w:val="1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záväzkov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vrátane rezerv</w:t>
      </w:r>
      <w:r w:rsidR="0064285E" w:rsidRPr="00EC446C">
        <w:rPr>
          <w:sz w:val="18"/>
          <w:szCs w:val="18"/>
        </w:rPr>
        <w:t>, úvery</w:t>
      </w:r>
      <w:r w:rsidR="004A2EA0">
        <w:rPr>
          <w:sz w:val="18"/>
          <w:szCs w:val="18"/>
        </w:rPr>
        <w:t>:</w:t>
      </w:r>
      <w:r w:rsidRPr="00EC446C">
        <w:rPr>
          <w:sz w:val="18"/>
          <w:szCs w:val="18"/>
        </w:rPr>
        <w:t xml:space="preserve"> </w:t>
      </w:r>
    </w:p>
    <w:p w:rsidR="005F552C" w:rsidRPr="00EC446C" w:rsidRDefault="00AB1312" w:rsidP="00A45981">
      <w:pPr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Záväzky sa pri ich vzniku  oceňujú menovitou hodnotou. </w:t>
      </w:r>
    </w:p>
    <w:p w:rsidR="00330833" w:rsidRPr="00EC446C" w:rsidRDefault="00330833" w:rsidP="00330833">
      <w:pPr>
        <w:ind w:left="360"/>
        <w:jc w:val="both"/>
        <w:rPr>
          <w:sz w:val="18"/>
          <w:szCs w:val="18"/>
        </w:rPr>
      </w:pPr>
    </w:p>
    <w:p w:rsidR="00872F0F" w:rsidRDefault="005F552C" w:rsidP="00E136E4">
      <w:pPr>
        <w:numPr>
          <w:ilvl w:val="0"/>
          <w:numId w:val="8"/>
        </w:numPr>
        <w:jc w:val="both"/>
        <w:rPr>
          <w:sz w:val="18"/>
          <w:szCs w:val="18"/>
        </w:rPr>
      </w:pPr>
      <w:r w:rsidRPr="00F0010D">
        <w:rPr>
          <w:sz w:val="18"/>
          <w:szCs w:val="18"/>
        </w:rPr>
        <w:t>Spôsob zostavenia odpisového plánu pre jednotlivé druhy dlhodobého hmotného majetku a</w:t>
      </w:r>
      <w:r w:rsidR="00EC0794" w:rsidRPr="00F0010D">
        <w:rPr>
          <w:sz w:val="18"/>
          <w:szCs w:val="18"/>
        </w:rPr>
        <w:t xml:space="preserve"> </w:t>
      </w:r>
      <w:r w:rsidRPr="00F0010D">
        <w:rPr>
          <w:sz w:val="18"/>
          <w:szCs w:val="18"/>
        </w:rPr>
        <w:t xml:space="preserve">dlhodobého nehmotného majetku, pričom sa uvádza doba odpisovania, použité sadzby </w:t>
      </w:r>
      <w:r w:rsidR="00EC0794" w:rsidRPr="00F0010D">
        <w:rPr>
          <w:sz w:val="18"/>
          <w:szCs w:val="18"/>
        </w:rPr>
        <w:t xml:space="preserve"> </w:t>
      </w:r>
      <w:r w:rsidRPr="00F0010D">
        <w:rPr>
          <w:sz w:val="18"/>
          <w:szCs w:val="18"/>
        </w:rPr>
        <w:t>odpisov a</w:t>
      </w:r>
      <w:r w:rsidR="00EC0794" w:rsidRPr="00F0010D">
        <w:rPr>
          <w:sz w:val="18"/>
          <w:szCs w:val="18"/>
        </w:rPr>
        <w:t xml:space="preserve"> </w:t>
      </w:r>
      <w:r w:rsidRPr="00F0010D">
        <w:rPr>
          <w:sz w:val="18"/>
          <w:szCs w:val="18"/>
        </w:rPr>
        <w:t>odpisové metódy pri určení odpisov.</w:t>
      </w:r>
    </w:p>
    <w:p w:rsidR="00C61943" w:rsidRDefault="008D0E7E" w:rsidP="00872F0F">
      <w:pPr>
        <w:ind w:left="360"/>
        <w:jc w:val="both"/>
        <w:rPr>
          <w:sz w:val="18"/>
          <w:szCs w:val="18"/>
        </w:rPr>
      </w:pPr>
      <w:r w:rsidRPr="00F0010D">
        <w:rPr>
          <w:sz w:val="18"/>
          <w:szCs w:val="18"/>
        </w:rPr>
        <w:t>Účtovné a daňové odpisy sa rovnajú, spoločnosť v roku 202</w:t>
      </w:r>
      <w:r w:rsidR="004A2EA0">
        <w:rPr>
          <w:sz w:val="18"/>
          <w:szCs w:val="18"/>
        </w:rPr>
        <w:t>4</w:t>
      </w:r>
      <w:r w:rsidRPr="00F0010D">
        <w:rPr>
          <w:sz w:val="18"/>
          <w:szCs w:val="18"/>
        </w:rPr>
        <w:t xml:space="preserve"> </w:t>
      </w:r>
      <w:r w:rsidR="00E136E4" w:rsidRPr="00F0010D">
        <w:rPr>
          <w:sz w:val="18"/>
          <w:szCs w:val="18"/>
        </w:rPr>
        <w:t xml:space="preserve"> </w:t>
      </w:r>
      <w:r w:rsidR="00D24771">
        <w:rPr>
          <w:sz w:val="18"/>
          <w:szCs w:val="18"/>
        </w:rPr>
        <w:t xml:space="preserve">nakupovala dlhodobý hmotný majetok. </w:t>
      </w:r>
    </w:p>
    <w:p w:rsidR="00E136E4" w:rsidRPr="00F0010D" w:rsidRDefault="00D24771" w:rsidP="00872F0F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Majetok sa odpisuje od mesiaca zaradenia dlhodobého hmotného majetku do používania. </w:t>
      </w:r>
      <w:r w:rsidR="00C61943">
        <w:rPr>
          <w:sz w:val="18"/>
          <w:szCs w:val="18"/>
        </w:rPr>
        <w:t xml:space="preserve"> </w:t>
      </w:r>
      <w:r>
        <w:rPr>
          <w:sz w:val="18"/>
          <w:szCs w:val="18"/>
        </w:rPr>
        <w:t>Ročný odpis je vo výške násobku mesačného odpisu a počtu mesiacov využívania majetku.</w:t>
      </w:r>
    </w:p>
    <w:p w:rsidR="00330833" w:rsidRPr="00EC446C" w:rsidRDefault="006264C0" w:rsidP="00F0010D">
      <w:pPr>
        <w:jc w:val="both"/>
        <w:rPr>
          <w:sz w:val="18"/>
          <w:szCs w:val="18"/>
        </w:rPr>
      </w:pPr>
      <w:r w:rsidRPr="00EC446C">
        <w:rPr>
          <w:sz w:val="18"/>
          <w:szCs w:val="18"/>
        </w:rPr>
        <w:t xml:space="preserve"> </w:t>
      </w:r>
    </w:p>
    <w:p w:rsidR="00C61943" w:rsidRDefault="005F552C" w:rsidP="00EC0794">
      <w:pPr>
        <w:numPr>
          <w:ilvl w:val="0"/>
          <w:numId w:val="8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Zmeny účtovných zásad 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zmeny účtovných metód</w:t>
      </w:r>
      <w:r w:rsidR="00C61943">
        <w:rPr>
          <w:sz w:val="18"/>
          <w:szCs w:val="18"/>
        </w:rPr>
        <w:t>.</w:t>
      </w:r>
    </w:p>
    <w:p w:rsidR="005F552C" w:rsidRPr="00EC446C" w:rsidRDefault="00C61943" w:rsidP="00C6194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Ú</w:t>
      </w:r>
      <w:r w:rsidR="0064285E" w:rsidRPr="00EC446C">
        <w:rPr>
          <w:sz w:val="18"/>
          <w:szCs w:val="18"/>
        </w:rPr>
        <w:t>čtovné metódy a zásady boli aplikované v rámci platného zákona o účtovníctve.</w:t>
      </w:r>
    </w:p>
    <w:p w:rsidR="006264C0" w:rsidRPr="00C61943" w:rsidRDefault="006264C0" w:rsidP="00C61943">
      <w:pPr>
        <w:jc w:val="both"/>
        <w:rPr>
          <w:sz w:val="18"/>
          <w:szCs w:val="18"/>
        </w:rPr>
      </w:pPr>
    </w:p>
    <w:p w:rsidR="00C61943" w:rsidRDefault="005F552C" w:rsidP="00EC0794">
      <w:pPr>
        <w:numPr>
          <w:ilvl w:val="0"/>
          <w:numId w:val="8"/>
        </w:numPr>
        <w:jc w:val="both"/>
        <w:rPr>
          <w:sz w:val="18"/>
          <w:szCs w:val="18"/>
        </w:rPr>
      </w:pPr>
      <w:r w:rsidRPr="00C61943">
        <w:rPr>
          <w:sz w:val="18"/>
          <w:szCs w:val="18"/>
        </w:rPr>
        <w:t>Informácie o</w:t>
      </w:r>
      <w:r w:rsidR="00EC0794" w:rsidRPr="00C61943">
        <w:rPr>
          <w:sz w:val="18"/>
          <w:szCs w:val="18"/>
        </w:rPr>
        <w:t xml:space="preserve"> </w:t>
      </w:r>
      <w:r w:rsidRPr="00C61943">
        <w:rPr>
          <w:sz w:val="18"/>
          <w:szCs w:val="18"/>
        </w:rPr>
        <w:t>dotáciách a</w:t>
      </w:r>
      <w:r w:rsidR="00EC0794" w:rsidRPr="00C61943">
        <w:rPr>
          <w:sz w:val="18"/>
          <w:szCs w:val="18"/>
        </w:rPr>
        <w:t xml:space="preserve"> </w:t>
      </w:r>
      <w:r w:rsidRPr="00C61943">
        <w:rPr>
          <w:sz w:val="18"/>
          <w:szCs w:val="18"/>
        </w:rPr>
        <w:t>ich oceňovanie v</w:t>
      </w:r>
      <w:r w:rsidR="006264C0" w:rsidRPr="00C61943">
        <w:rPr>
          <w:sz w:val="18"/>
          <w:szCs w:val="18"/>
        </w:rPr>
        <w:t> </w:t>
      </w:r>
      <w:r w:rsidRPr="00C61943">
        <w:rPr>
          <w:sz w:val="18"/>
          <w:szCs w:val="18"/>
        </w:rPr>
        <w:t>účtovníctve</w:t>
      </w:r>
      <w:r w:rsidR="006264C0" w:rsidRPr="00C61943">
        <w:rPr>
          <w:sz w:val="18"/>
          <w:szCs w:val="18"/>
        </w:rPr>
        <w:t xml:space="preserve"> – </w:t>
      </w:r>
      <w:r w:rsidR="00C61943" w:rsidRPr="00C61943">
        <w:rPr>
          <w:sz w:val="18"/>
          <w:szCs w:val="18"/>
        </w:rPr>
        <w:t>účtovná jednotka nie je príjemcom dotácií.</w:t>
      </w:r>
    </w:p>
    <w:p w:rsidR="00C61943" w:rsidRDefault="00C61943" w:rsidP="00C61943">
      <w:pPr>
        <w:ind w:left="360"/>
        <w:jc w:val="both"/>
        <w:rPr>
          <w:sz w:val="18"/>
          <w:szCs w:val="18"/>
        </w:rPr>
      </w:pPr>
    </w:p>
    <w:p w:rsidR="0064285E" w:rsidRPr="00C61943" w:rsidRDefault="00C61943" w:rsidP="00EC0794">
      <w:pPr>
        <w:numPr>
          <w:ilvl w:val="0"/>
          <w:numId w:val="8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</w:t>
      </w:r>
      <w:r w:rsidR="005F552C" w:rsidRPr="00C61943">
        <w:rPr>
          <w:sz w:val="18"/>
          <w:szCs w:val="18"/>
        </w:rPr>
        <w:t>formácie o účtovaní významných opráv chýb minulých účtovných období v</w:t>
      </w:r>
      <w:r w:rsidR="00EC0794" w:rsidRPr="00C61943">
        <w:rPr>
          <w:sz w:val="18"/>
          <w:szCs w:val="18"/>
        </w:rPr>
        <w:t xml:space="preserve"> </w:t>
      </w:r>
      <w:r w:rsidR="005F552C" w:rsidRPr="00C61943">
        <w:rPr>
          <w:sz w:val="18"/>
          <w:szCs w:val="18"/>
        </w:rPr>
        <w:t xml:space="preserve">bežnom účtovnom období </w:t>
      </w:r>
      <w:r>
        <w:rPr>
          <w:sz w:val="18"/>
          <w:szCs w:val="18"/>
        </w:rPr>
        <w:t xml:space="preserve"> a účtovanie nevýznamných chýb minulých účtovných období v bežnom účtovnom období:</w:t>
      </w:r>
      <w:r w:rsidR="0064285E" w:rsidRPr="00C61943">
        <w:rPr>
          <w:sz w:val="18"/>
          <w:szCs w:val="18"/>
        </w:rPr>
        <w:t xml:space="preserve"> </w:t>
      </w:r>
    </w:p>
    <w:p w:rsidR="00320487" w:rsidRPr="00EC446C" w:rsidRDefault="00C61943" w:rsidP="0032048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64285E" w:rsidRPr="00EC446C">
        <w:rPr>
          <w:sz w:val="18"/>
          <w:szCs w:val="18"/>
        </w:rPr>
        <w:t xml:space="preserve"> </w:t>
      </w:r>
      <w:r w:rsidR="00905363" w:rsidRPr="00EC446C">
        <w:rPr>
          <w:sz w:val="18"/>
          <w:szCs w:val="18"/>
        </w:rPr>
        <w:t xml:space="preserve">neúčtovala o oprave  </w:t>
      </w:r>
      <w:r w:rsidR="0064285E" w:rsidRPr="00EC446C">
        <w:rPr>
          <w:sz w:val="18"/>
          <w:szCs w:val="18"/>
        </w:rPr>
        <w:t>ch</w:t>
      </w:r>
      <w:r w:rsidR="00905363" w:rsidRPr="00EC446C">
        <w:rPr>
          <w:sz w:val="18"/>
          <w:szCs w:val="18"/>
        </w:rPr>
        <w:t xml:space="preserve">ýb minulých účtovných </w:t>
      </w:r>
      <w:r w:rsidR="0064285E" w:rsidRPr="00EC446C">
        <w:rPr>
          <w:sz w:val="18"/>
          <w:szCs w:val="18"/>
        </w:rPr>
        <w:t>období</w:t>
      </w:r>
      <w:r w:rsidR="004A2EA0">
        <w:rPr>
          <w:sz w:val="18"/>
          <w:szCs w:val="18"/>
        </w:rPr>
        <w:t>.</w:t>
      </w:r>
      <w:r w:rsidR="00320487" w:rsidRPr="00EC446C">
        <w:rPr>
          <w:sz w:val="18"/>
          <w:szCs w:val="18"/>
        </w:rPr>
        <w:t xml:space="preserve">  </w:t>
      </w:r>
    </w:p>
    <w:p w:rsidR="00A45981" w:rsidRDefault="00A45981" w:rsidP="00280AD2">
      <w:pPr>
        <w:rPr>
          <w:sz w:val="20"/>
          <w:szCs w:val="20"/>
        </w:rPr>
      </w:pPr>
    </w:p>
    <w:p w:rsidR="00A45981" w:rsidRPr="00F83EED" w:rsidRDefault="00A45981" w:rsidP="00280AD2">
      <w:pPr>
        <w:rPr>
          <w:sz w:val="20"/>
          <w:szCs w:val="20"/>
        </w:rPr>
      </w:pPr>
    </w:p>
    <w:p w:rsidR="005F552C" w:rsidRPr="00EC446C" w:rsidRDefault="00D53CFE" w:rsidP="00280AD2">
      <w:pPr>
        <w:rPr>
          <w:bCs/>
          <w:sz w:val="20"/>
          <w:szCs w:val="20"/>
        </w:rPr>
      </w:pPr>
      <w:r w:rsidRPr="00EC446C">
        <w:rPr>
          <w:sz w:val="20"/>
          <w:szCs w:val="20"/>
        </w:rPr>
        <w:t>Č</w:t>
      </w:r>
      <w:r w:rsidR="005F552C" w:rsidRPr="00EC446C">
        <w:rPr>
          <w:sz w:val="20"/>
          <w:szCs w:val="20"/>
        </w:rPr>
        <w:t>l. III</w:t>
      </w:r>
      <w:r w:rsidR="00280AD2" w:rsidRPr="00EC446C">
        <w:rPr>
          <w:sz w:val="20"/>
          <w:szCs w:val="20"/>
        </w:rPr>
        <w:t xml:space="preserve">   </w:t>
      </w:r>
      <w:r w:rsidR="005F552C" w:rsidRPr="00EC446C">
        <w:rPr>
          <w:bCs/>
          <w:sz w:val="20"/>
          <w:szCs w:val="20"/>
        </w:rPr>
        <w:t>Informácie, ktoré vysvetľujú a</w:t>
      </w:r>
      <w:r w:rsidR="00EC0794" w:rsidRPr="00EC446C">
        <w:rPr>
          <w:bCs/>
          <w:sz w:val="20"/>
          <w:szCs w:val="20"/>
        </w:rPr>
        <w:t xml:space="preserve"> </w:t>
      </w:r>
      <w:r w:rsidR="005F552C" w:rsidRPr="00EC446C">
        <w:rPr>
          <w:bCs/>
          <w:sz w:val="20"/>
          <w:szCs w:val="20"/>
        </w:rPr>
        <w:t>dopĺňajú súvahu a</w:t>
      </w:r>
      <w:r w:rsidR="00EC0794" w:rsidRPr="00EC446C">
        <w:rPr>
          <w:bCs/>
          <w:sz w:val="20"/>
          <w:szCs w:val="20"/>
        </w:rPr>
        <w:t xml:space="preserve"> </w:t>
      </w:r>
      <w:r w:rsidR="005F552C" w:rsidRPr="00EC446C">
        <w:rPr>
          <w:bCs/>
          <w:sz w:val="20"/>
          <w:szCs w:val="20"/>
        </w:rPr>
        <w:t>výkaz ziskov a</w:t>
      </w:r>
      <w:r w:rsidR="00EC0794" w:rsidRPr="00EC446C">
        <w:rPr>
          <w:bCs/>
          <w:sz w:val="20"/>
          <w:szCs w:val="20"/>
        </w:rPr>
        <w:t xml:space="preserve"> </w:t>
      </w:r>
      <w:r w:rsidR="005F552C" w:rsidRPr="00EC446C">
        <w:rPr>
          <w:bCs/>
          <w:sz w:val="20"/>
          <w:szCs w:val="20"/>
        </w:rPr>
        <w:t>strát</w:t>
      </w:r>
    </w:p>
    <w:p w:rsidR="00EC0794" w:rsidRPr="00F83EED" w:rsidRDefault="00EC0794" w:rsidP="005F552C">
      <w:pPr>
        <w:rPr>
          <w:sz w:val="20"/>
          <w:szCs w:val="20"/>
        </w:rPr>
      </w:pPr>
    </w:p>
    <w:p w:rsidR="00280AD2" w:rsidRPr="00EC446C" w:rsidRDefault="005F552C" w:rsidP="00EC0794">
      <w:pPr>
        <w:numPr>
          <w:ilvl w:val="0"/>
          <w:numId w:val="11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Informácia o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 xml:space="preserve">sume </w:t>
      </w:r>
      <w:r w:rsidR="00905363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a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dôvodoch vzniku jednotlivých položiek nákladov alebo výnosov, ktoré majú výnimočný rozsah alebo výskyt</w:t>
      </w:r>
      <w:r w:rsidR="00C61943">
        <w:rPr>
          <w:sz w:val="18"/>
          <w:szCs w:val="18"/>
        </w:rPr>
        <w:t>:</w:t>
      </w:r>
    </w:p>
    <w:p w:rsidR="00280AD2" w:rsidRPr="00EC446C" w:rsidRDefault="00280AD2" w:rsidP="00EC446C">
      <w:pPr>
        <w:ind w:left="360"/>
        <w:jc w:val="both"/>
        <w:rPr>
          <w:sz w:val="18"/>
          <w:szCs w:val="18"/>
        </w:rPr>
      </w:pPr>
      <w:r w:rsidRPr="00EC446C">
        <w:rPr>
          <w:sz w:val="18"/>
          <w:szCs w:val="18"/>
        </w:rPr>
        <w:t>V roku 20</w:t>
      </w:r>
      <w:r w:rsidR="00B16E63" w:rsidRPr="00EC446C">
        <w:rPr>
          <w:sz w:val="18"/>
          <w:szCs w:val="18"/>
        </w:rPr>
        <w:t>2</w:t>
      </w:r>
      <w:r w:rsidR="00C61943">
        <w:rPr>
          <w:sz w:val="18"/>
          <w:szCs w:val="18"/>
        </w:rPr>
        <w:t>4</w:t>
      </w:r>
      <w:r w:rsidRPr="00EC446C">
        <w:rPr>
          <w:sz w:val="18"/>
          <w:szCs w:val="18"/>
        </w:rPr>
        <w:t xml:space="preserve"> </w:t>
      </w:r>
      <w:r w:rsidR="00C61943">
        <w:rPr>
          <w:sz w:val="18"/>
          <w:szCs w:val="18"/>
        </w:rPr>
        <w:t xml:space="preserve">účtovnej jednotke  nevznikli </w:t>
      </w:r>
      <w:r w:rsidRPr="00EC446C">
        <w:rPr>
          <w:sz w:val="18"/>
          <w:szCs w:val="18"/>
        </w:rPr>
        <w:t xml:space="preserve"> náklady a výnosy ktoré majú výnimočný rozsah alebo výskyt.</w:t>
      </w:r>
    </w:p>
    <w:p w:rsidR="008C340B" w:rsidRPr="00EC446C" w:rsidRDefault="008C340B" w:rsidP="00280AD2">
      <w:pPr>
        <w:ind w:left="360"/>
        <w:jc w:val="both"/>
        <w:rPr>
          <w:sz w:val="18"/>
          <w:szCs w:val="18"/>
        </w:rPr>
      </w:pPr>
    </w:p>
    <w:p w:rsidR="00EC0794" w:rsidRPr="00EC446C" w:rsidRDefault="005F552C" w:rsidP="00EC0794">
      <w:pPr>
        <w:numPr>
          <w:ilvl w:val="0"/>
          <w:numId w:val="11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Informácie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o</w:t>
      </w:r>
      <w:r w:rsidR="00EC0794" w:rsidRPr="00EC446C">
        <w:rPr>
          <w:sz w:val="18"/>
          <w:szCs w:val="18"/>
        </w:rPr>
        <w:t xml:space="preserve"> </w:t>
      </w:r>
      <w:r w:rsidRPr="00EC446C">
        <w:rPr>
          <w:sz w:val="18"/>
          <w:szCs w:val="18"/>
        </w:rPr>
        <w:t>záväzkoch, a</w:t>
      </w:r>
      <w:r w:rsidR="00EC0794" w:rsidRPr="00EC446C">
        <w:rPr>
          <w:sz w:val="18"/>
          <w:szCs w:val="18"/>
        </w:rPr>
        <w:t> </w:t>
      </w:r>
      <w:r w:rsidRPr="00EC446C">
        <w:rPr>
          <w:sz w:val="18"/>
          <w:szCs w:val="18"/>
        </w:rPr>
        <w:t>to</w:t>
      </w:r>
    </w:p>
    <w:p w:rsidR="005F552C" w:rsidRPr="00EC446C" w:rsidRDefault="00C61943" w:rsidP="00EC0794">
      <w:pPr>
        <w:numPr>
          <w:ilvl w:val="1"/>
          <w:numId w:val="11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záväzky so </w:t>
      </w:r>
      <w:r w:rsidR="005F552C" w:rsidRPr="00EC446C">
        <w:rPr>
          <w:sz w:val="18"/>
          <w:szCs w:val="18"/>
        </w:rPr>
        <w:t xml:space="preserve"> zostatkovou dobou </w:t>
      </w:r>
      <w:r w:rsidR="006264C0" w:rsidRPr="00EC446C">
        <w:rPr>
          <w:sz w:val="18"/>
          <w:szCs w:val="18"/>
        </w:rPr>
        <w:t>splatnosti dlhšou ako päť rokov – nie sú</w:t>
      </w:r>
    </w:p>
    <w:p w:rsidR="005F552C" w:rsidRPr="00EC446C" w:rsidRDefault="005F552C" w:rsidP="00EC0794">
      <w:pPr>
        <w:numPr>
          <w:ilvl w:val="1"/>
          <w:numId w:val="11"/>
        </w:numPr>
        <w:jc w:val="both"/>
        <w:rPr>
          <w:sz w:val="18"/>
          <w:szCs w:val="18"/>
        </w:rPr>
      </w:pPr>
      <w:r w:rsidRPr="00EC446C">
        <w:rPr>
          <w:sz w:val="18"/>
          <w:szCs w:val="18"/>
        </w:rPr>
        <w:t>zabezpečen</w:t>
      </w:r>
      <w:r w:rsidR="00C61943">
        <w:rPr>
          <w:sz w:val="18"/>
          <w:szCs w:val="18"/>
        </w:rPr>
        <w:t xml:space="preserve">é </w:t>
      </w:r>
      <w:r w:rsidRPr="00EC446C">
        <w:rPr>
          <w:sz w:val="18"/>
          <w:szCs w:val="18"/>
        </w:rPr>
        <w:t xml:space="preserve"> záväzk</w:t>
      </w:r>
      <w:r w:rsidR="00C61943">
        <w:rPr>
          <w:sz w:val="18"/>
          <w:szCs w:val="18"/>
        </w:rPr>
        <w:t>y</w:t>
      </w:r>
      <w:r w:rsidR="00280AD2" w:rsidRPr="00EC446C">
        <w:rPr>
          <w:sz w:val="18"/>
          <w:szCs w:val="18"/>
        </w:rPr>
        <w:t xml:space="preserve"> –</w:t>
      </w:r>
      <w:r w:rsidR="00C61943">
        <w:rPr>
          <w:sz w:val="18"/>
          <w:szCs w:val="18"/>
        </w:rPr>
        <w:t>účtovná jednotka nemá.</w:t>
      </w:r>
    </w:p>
    <w:p w:rsidR="00280AD2" w:rsidRPr="00EC446C" w:rsidRDefault="00280AD2" w:rsidP="00280AD2">
      <w:pPr>
        <w:jc w:val="both"/>
        <w:rPr>
          <w:sz w:val="18"/>
          <w:szCs w:val="18"/>
        </w:rPr>
      </w:pPr>
    </w:p>
    <w:p w:rsidR="00C61943" w:rsidRPr="00C61943" w:rsidRDefault="00C61943" w:rsidP="00C61943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  <w:r w:rsidRPr="00C61943">
        <w:rPr>
          <w:sz w:val="18"/>
          <w:szCs w:val="18"/>
        </w:rPr>
        <w:t>Informácie o vlastných akciách:</w:t>
      </w:r>
    </w:p>
    <w:p w:rsidR="00C61943" w:rsidRDefault="00C61943" w:rsidP="00C61943">
      <w:pPr>
        <w:pStyle w:val="Odsekzoznamu"/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t>Účtovná jednotka nemá formu akciovej spoločnosti, vlastné akcie nenadobudla.</w:t>
      </w:r>
    </w:p>
    <w:p w:rsidR="00832648" w:rsidRDefault="00832648" w:rsidP="00C61943">
      <w:pPr>
        <w:pStyle w:val="Odsekzoznamu"/>
        <w:ind w:left="360"/>
        <w:jc w:val="both"/>
        <w:rPr>
          <w:sz w:val="18"/>
          <w:szCs w:val="18"/>
        </w:rPr>
      </w:pPr>
    </w:p>
    <w:p w:rsidR="00C61943" w:rsidRDefault="00C61943" w:rsidP="00C61943">
      <w:pPr>
        <w:pStyle w:val="Odsekzoznamu"/>
        <w:numPr>
          <w:ilvl w:val="0"/>
          <w:numId w:val="11"/>
        </w:numPr>
        <w:jc w:val="both"/>
        <w:rPr>
          <w:sz w:val="18"/>
          <w:szCs w:val="18"/>
        </w:rPr>
      </w:pPr>
      <w:r>
        <w:rPr>
          <w:sz w:val="18"/>
          <w:szCs w:val="18"/>
        </w:rPr>
        <w:t>Tvorba kapitálového fondu z príspevkov:</w:t>
      </w:r>
    </w:p>
    <w:p w:rsidR="00280AD2" w:rsidRPr="00C61943" w:rsidRDefault="00832648" w:rsidP="00C61943">
      <w:pPr>
        <w:pStyle w:val="Odsekzoznamu"/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Účtovná jednotka  kapitálový fond z príspevkov netvorila.</w:t>
      </w:r>
      <w:r w:rsidR="00280AD2" w:rsidRPr="00C61943">
        <w:rPr>
          <w:sz w:val="18"/>
          <w:szCs w:val="18"/>
        </w:rPr>
        <w:t>.</w:t>
      </w:r>
    </w:p>
    <w:p w:rsidR="008D0E7E" w:rsidRDefault="008D0E7E" w:rsidP="005D605E">
      <w:pPr>
        <w:jc w:val="both"/>
        <w:rPr>
          <w:sz w:val="18"/>
          <w:szCs w:val="18"/>
        </w:rPr>
      </w:pPr>
    </w:p>
    <w:p w:rsidR="00F86A8C" w:rsidRP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5)  </w:t>
      </w:r>
      <w:r>
        <w:rPr>
          <w:sz w:val="18"/>
          <w:szCs w:val="18"/>
        </w:rPr>
        <w:t xml:space="preserve">   </w:t>
      </w:r>
      <w:r w:rsidRPr="00F86A8C">
        <w:rPr>
          <w:sz w:val="18"/>
          <w:szCs w:val="18"/>
        </w:rPr>
        <w:t>Informácie o orgánoch účtovnej jednotky</w:t>
      </w:r>
    </w:p>
    <w:p w:rsid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F86A8C">
        <w:rPr>
          <w:sz w:val="18"/>
          <w:szCs w:val="18"/>
        </w:rPr>
        <w:t xml:space="preserve">a)  výška jednotlivých druhov záruk  alebo iných zabezpečení poskytnutých pre členov         štatutárneho  orgánu ,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Pr="00F86A8C">
        <w:rPr>
          <w:sz w:val="18"/>
          <w:szCs w:val="18"/>
        </w:rPr>
        <w:t>dozorného orgánu a iného orgánu  účtovnej jednotky: účtovná jednotka       záruky  a iné zabezpečenie neeviduje</w:t>
      </w:r>
    </w:p>
    <w:p w:rsid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 xml:space="preserve"> 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 b)  pôžičky poskytnuté členom štatutárneho orgánu, dozorného orgánu účtovnej jednotky: účtovná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jednotka pôžičky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F86A8C">
        <w:rPr>
          <w:sz w:val="18"/>
          <w:szCs w:val="18"/>
        </w:rPr>
        <w:t>neeviduje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 xml:space="preserve">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c)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 xml:space="preserve">hlavné podmienky , na základe ktorých boli záruky , iné zabezpečenia  a pôžičky poskytnuté: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neboli poskytnuté</w:t>
      </w:r>
    </w:p>
    <w:p w:rsid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F86A8C">
        <w:rPr>
          <w:sz w:val="18"/>
          <w:szCs w:val="18"/>
        </w:rPr>
        <w:t xml:space="preserve">   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d)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 xml:space="preserve">celková suma použitých finančných prostriedkov alebo iného plnenia  na súkromné účely   členmi štatutárneho </w:t>
      </w:r>
    </w:p>
    <w:p w:rsid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F86A8C">
        <w:rPr>
          <w:sz w:val="18"/>
          <w:szCs w:val="18"/>
        </w:rPr>
        <w:t xml:space="preserve">orgánu, dozorného orgánu a iného orgánu účtovnej jednotky, ktoré je potrebné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 vyúčtovať : účtovná jednotka na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F86A8C">
        <w:rPr>
          <w:sz w:val="18"/>
          <w:szCs w:val="18"/>
        </w:rPr>
        <w:t>takýto účel finančné prostriedky nepoužila.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</w:p>
    <w:p w:rsidR="00F86A8C" w:rsidRP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6)  </w:t>
      </w:r>
      <w:r>
        <w:rPr>
          <w:sz w:val="18"/>
          <w:szCs w:val="18"/>
        </w:rPr>
        <w:t xml:space="preserve">   </w:t>
      </w:r>
      <w:r w:rsidRPr="00F86A8C">
        <w:rPr>
          <w:sz w:val="18"/>
          <w:szCs w:val="18"/>
        </w:rPr>
        <w:t>Informácie o povinnostiach účtovnej jednotky</w:t>
      </w:r>
    </w:p>
    <w:p w:rsid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</w:t>
      </w:r>
      <w:r w:rsidRPr="00F86A8C">
        <w:rPr>
          <w:sz w:val="18"/>
          <w:szCs w:val="18"/>
        </w:rPr>
        <w:t xml:space="preserve"> 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a) </w:t>
      </w:r>
      <w:r>
        <w:rPr>
          <w:sz w:val="18"/>
          <w:szCs w:val="18"/>
        </w:rPr>
        <w:t xml:space="preserve">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celková suma finančných povinností, ktoré sa nevykazujú v súvahe, ale sú významné na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posúdenie  finančnej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4B21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situácie  účtovnej jednotky:  účtovná jednotka takúto povinnosť nemá, </w:t>
      </w:r>
    </w:p>
    <w:p w:rsidR="00F86A8C" w:rsidRPr="00F86A8C" w:rsidRDefault="004B2192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F86A8C" w:rsidRPr="00F86A8C">
        <w:rPr>
          <w:sz w:val="18"/>
          <w:szCs w:val="18"/>
        </w:rPr>
        <w:t xml:space="preserve">    </w:t>
      </w:r>
      <w:r w:rsidR="00F86A8C">
        <w:rPr>
          <w:sz w:val="18"/>
          <w:szCs w:val="18"/>
        </w:rPr>
        <w:t xml:space="preserve">  </w:t>
      </w:r>
      <w:r w:rsidR="00F86A8C" w:rsidRPr="00F86A8C">
        <w:rPr>
          <w:sz w:val="18"/>
          <w:szCs w:val="18"/>
        </w:rPr>
        <w:t xml:space="preserve"> b) </w:t>
      </w:r>
      <w:r w:rsidR="00F86A8C">
        <w:rPr>
          <w:sz w:val="18"/>
          <w:szCs w:val="18"/>
        </w:rPr>
        <w:t xml:space="preserve"> </w:t>
      </w:r>
      <w:r w:rsidR="00F86A8C" w:rsidRPr="00F86A8C">
        <w:rPr>
          <w:sz w:val="18"/>
          <w:szCs w:val="18"/>
        </w:rPr>
        <w:t xml:space="preserve"> celková suma významných podmienených záväzkov: účtovná jednotka takúto povinnosť nemá,   </w:t>
      </w:r>
    </w:p>
    <w:p w:rsid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</w:t>
      </w:r>
      <w:r w:rsidR="004B21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c) 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opis významných finančných povinností a významných podmienených záväzkoch : účtovná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jednotka finančné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F86A8C">
        <w:rPr>
          <w:sz w:val="18"/>
          <w:szCs w:val="18"/>
        </w:rPr>
        <w:t xml:space="preserve">povinnosti a podmienené záväzky nemá,  </w:t>
      </w:r>
    </w:p>
    <w:p w:rsid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    </w:t>
      </w:r>
      <w:r w:rsidR="004B21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 xml:space="preserve">d)   celková suma významných finančných povinností a významných podmienených  záväzkoch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voči dcérskej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  <w:r w:rsidR="004B21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účtovnej jednotke a účtovnej jednotke s podstatným vplyvom : účtovná jednotka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takéto záväzky nemá,</w:t>
      </w:r>
    </w:p>
    <w:p w:rsid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F86A8C">
        <w:rPr>
          <w:sz w:val="18"/>
          <w:szCs w:val="18"/>
        </w:rPr>
        <w:t xml:space="preserve">    </w:t>
      </w:r>
      <w:r w:rsidR="004B2192"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e)   opis významných povinností účtovnej jednotky vyplývajúcich z dôchodkových programov pre </w:t>
      </w:r>
      <w:r>
        <w:rPr>
          <w:sz w:val="18"/>
          <w:szCs w:val="18"/>
        </w:rPr>
        <w:t xml:space="preserve"> </w:t>
      </w:r>
      <w:r w:rsidRPr="00F86A8C">
        <w:rPr>
          <w:sz w:val="18"/>
          <w:szCs w:val="18"/>
        </w:rPr>
        <w:t xml:space="preserve"> zamestnancov: 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</w:t>
      </w:r>
      <w:r w:rsidR="004B219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Pr="00F86A8C">
        <w:rPr>
          <w:sz w:val="18"/>
          <w:szCs w:val="18"/>
        </w:rPr>
        <w:t>účtovná jednotka také povinnosti nemá.</w:t>
      </w:r>
    </w:p>
    <w:p w:rsidR="00F86A8C" w:rsidRPr="00F86A8C" w:rsidRDefault="00F86A8C" w:rsidP="00F86A8C">
      <w:pPr>
        <w:jc w:val="both"/>
        <w:rPr>
          <w:sz w:val="18"/>
          <w:szCs w:val="18"/>
        </w:rPr>
      </w:pPr>
    </w:p>
    <w:p w:rsidR="00F86A8C" w:rsidRPr="00F86A8C" w:rsidRDefault="00F86A8C" w:rsidP="00F86A8C">
      <w:pPr>
        <w:jc w:val="both"/>
        <w:rPr>
          <w:sz w:val="18"/>
          <w:szCs w:val="18"/>
        </w:rPr>
      </w:pPr>
      <w:r w:rsidRPr="00F86A8C">
        <w:rPr>
          <w:sz w:val="18"/>
          <w:szCs w:val="18"/>
        </w:rPr>
        <w:t xml:space="preserve">    </w:t>
      </w:r>
    </w:p>
    <w:p w:rsidR="0047157F" w:rsidRPr="00EC446C" w:rsidRDefault="0047157F" w:rsidP="0047157F">
      <w:pPr>
        <w:jc w:val="both"/>
        <w:rPr>
          <w:sz w:val="18"/>
          <w:szCs w:val="18"/>
        </w:rPr>
      </w:pPr>
      <w:r w:rsidRPr="00EC446C">
        <w:rPr>
          <w:sz w:val="18"/>
          <w:szCs w:val="18"/>
        </w:rPr>
        <w:t xml:space="preserve">  </w:t>
      </w:r>
    </w:p>
    <w:p w:rsidR="007C3660" w:rsidRPr="00EC446C" w:rsidRDefault="00F86A8C">
      <w:pPr>
        <w:jc w:val="both"/>
        <w:rPr>
          <w:sz w:val="18"/>
          <w:szCs w:val="18"/>
        </w:rPr>
      </w:pPr>
      <w:r>
        <w:rPr>
          <w:sz w:val="18"/>
          <w:szCs w:val="18"/>
        </w:rPr>
        <w:t>zostavené: Bratislava, dňa 21.03.2025</w:t>
      </w:r>
    </w:p>
    <w:sectPr w:rsidR="007C3660" w:rsidRPr="00EC446C" w:rsidSect="009D72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4090A"/>
    <w:multiLevelType w:val="multilevel"/>
    <w:tmpl w:val="B52E46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4C74D2"/>
    <w:multiLevelType w:val="hybridMultilevel"/>
    <w:tmpl w:val="D77075EC"/>
    <w:lvl w:ilvl="0" w:tplc="1902B090">
      <w:start w:val="1"/>
      <w:numFmt w:val="decimal"/>
      <w:lvlText w:val="%1."/>
      <w:lvlJc w:val="left"/>
      <w:pPr>
        <w:tabs>
          <w:tab w:val="num" w:pos="436"/>
        </w:tabs>
        <w:ind w:left="436" w:hanging="436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1E60B9E"/>
    <w:multiLevelType w:val="hybridMultilevel"/>
    <w:tmpl w:val="6E066B0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644A43"/>
    <w:multiLevelType w:val="multilevel"/>
    <w:tmpl w:val="24D6A3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436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7BD0137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095D752C"/>
    <w:multiLevelType w:val="hybridMultilevel"/>
    <w:tmpl w:val="F1EED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627FA0"/>
    <w:multiLevelType w:val="hybridMultilevel"/>
    <w:tmpl w:val="88328A2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582C1F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1DF90FE1"/>
    <w:multiLevelType w:val="hybridMultilevel"/>
    <w:tmpl w:val="EC226DB2"/>
    <w:lvl w:ilvl="0" w:tplc="618CD64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9">
    <w:nsid w:val="1F926457"/>
    <w:multiLevelType w:val="hybridMultilevel"/>
    <w:tmpl w:val="85244BFE"/>
    <w:lvl w:ilvl="0" w:tplc="3A8EE7C8">
      <w:start w:val="841"/>
      <w:numFmt w:val="decimal"/>
      <w:lvlText w:val="%1"/>
      <w:lvlJc w:val="left"/>
      <w:pPr>
        <w:ind w:left="6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95" w:hanging="360"/>
      </w:pPr>
    </w:lvl>
    <w:lvl w:ilvl="2" w:tplc="041B001B" w:tentative="1">
      <w:start w:val="1"/>
      <w:numFmt w:val="lowerRoman"/>
      <w:lvlText w:val="%3."/>
      <w:lvlJc w:val="right"/>
      <w:pPr>
        <w:ind w:left="2115" w:hanging="180"/>
      </w:pPr>
    </w:lvl>
    <w:lvl w:ilvl="3" w:tplc="041B000F" w:tentative="1">
      <w:start w:val="1"/>
      <w:numFmt w:val="decimal"/>
      <w:lvlText w:val="%4."/>
      <w:lvlJc w:val="left"/>
      <w:pPr>
        <w:ind w:left="2835" w:hanging="360"/>
      </w:pPr>
    </w:lvl>
    <w:lvl w:ilvl="4" w:tplc="041B0019" w:tentative="1">
      <w:start w:val="1"/>
      <w:numFmt w:val="lowerLetter"/>
      <w:lvlText w:val="%5."/>
      <w:lvlJc w:val="left"/>
      <w:pPr>
        <w:ind w:left="3555" w:hanging="360"/>
      </w:pPr>
    </w:lvl>
    <w:lvl w:ilvl="5" w:tplc="041B001B" w:tentative="1">
      <w:start w:val="1"/>
      <w:numFmt w:val="lowerRoman"/>
      <w:lvlText w:val="%6."/>
      <w:lvlJc w:val="right"/>
      <w:pPr>
        <w:ind w:left="4275" w:hanging="180"/>
      </w:pPr>
    </w:lvl>
    <w:lvl w:ilvl="6" w:tplc="041B000F" w:tentative="1">
      <w:start w:val="1"/>
      <w:numFmt w:val="decimal"/>
      <w:lvlText w:val="%7."/>
      <w:lvlJc w:val="left"/>
      <w:pPr>
        <w:ind w:left="4995" w:hanging="360"/>
      </w:pPr>
    </w:lvl>
    <w:lvl w:ilvl="7" w:tplc="041B0019" w:tentative="1">
      <w:start w:val="1"/>
      <w:numFmt w:val="lowerLetter"/>
      <w:lvlText w:val="%8."/>
      <w:lvlJc w:val="left"/>
      <w:pPr>
        <w:ind w:left="5715" w:hanging="360"/>
      </w:pPr>
    </w:lvl>
    <w:lvl w:ilvl="8" w:tplc="041B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0">
    <w:nsid w:val="2B9C3992"/>
    <w:multiLevelType w:val="hybridMultilevel"/>
    <w:tmpl w:val="4FFA8D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D26AA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>
    <w:nsid w:val="33C07E07"/>
    <w:multiLevelType w:val="hybridMultilevel"/>
    <w:tmpl w:val="F7180FF6"/>
    <w:lvl w:ilvl="0" w:tplc="E9E211E6">
      <w:start w:val="957"/>
      <w:numFmt w:val="decimal"/>
      <w:lvlText w:val="%1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360B0346"/>
    <w:multiLevelType w:val="hybridMultilevel"/>
    <w:tmpl w:val="1576CE0A"/>
    <w:lvl w:ilvl="0" w:tplc="3AC60A2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DC41B6"/>
    <w:multiLevelType w:val="multilevel"/>
    <w:tmpl w:val="BCEC5D6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>
    <w:nsid w:val="4F636196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>
    <w:nsid w:val="4FB8198E"/>
    <w:multiLevelType w:val="hybridMultilevel"/>
    <w:tmpl w:val="2DD232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C662DC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z w:val="32"/>
        <w:szCs w:val="3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8"/>
        <w:szCs w:val="28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6BFE37CF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>
    <w:nsid w:val="6DE6529C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>
    <w:nsid w:val="6E921858"/>
    <w:multiLevelType w:val="multilevel"/>
    <w:tmpl w:val="31143C76"/>
    <w:lvl w:ilvl="0">
      <w:start w:val="1"/>
      <w:numFmt w:val="decimal"/>
      <w:lvlText w:val="%1"/>
      <w:lvlJc w:val="left"/>
      <w:pPr>
        <w:tabs>
          <w:tab w:val="num" w:pos="851"/>
        </w:tabs>
        <w:ind w:left="340" w:hanging="340"/>
      </w:pPr>
      <w:rPr>
        <w:rFonts w:ascii="Times New Roman" w:hAnsi="Times New Roman" w:cs="Times New Roman" w:hint="default"/>
        <w:b/>
        <w:bCs/>
        <w:i w:val="0"/>
        <w:iCs w:val="0"/>
        <w:sz w:val="32"/>
        <w:szCs w:val="32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67" w:hanging="567"/>
      </w:pPr>
      <w:rPr>
        <w:rFonts w:ascii="Times New Roman" w:hAnsi="Times New Roman" w:cs="Times New Roman" w:hint="default"/>
        <w:b w:val="0"/>
        <w:bCs w:val="0"/>
        <w:i w:val="0"/>
        <w:iCs w:val="0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794" w:hanging="794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1021" w:hanging="1021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>
    <w:nsid w:val="76810A9E"/>
    <w:multiLevelType w:val="hybridMultilevel"/>
    <w:tmpl w:val="AB8CC0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81D504E"/>
    <w:multiLevelType w:val="multilevel"/>
    <w:tmpl w:val="B55AC11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7FBC122B"/>
    <w:multiLevelType w:val="hybridMultilevel"/>
    <w:tmpl w:val="04ACA976"/>
    <w:lvl w:ilvl="0" w:tplc="B6FA3C62">
      <w:start w:val="130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22"/>
  </w:num>
  <w:num w:numId="4">
    <w:abstractNumId w:val="3"/>
  </w:num>
  <w:num w:numId="5">
    <w:abstractNumId w:val="20"/>
  </w:num>
  <w:num w:numId="6">
    <w:abstractNumId w:val="7"/>
  </w:num>
  <w:num w:numId="7">
    <w:abstractNumId w:val="4"/>
  </w:num>
  <w:num w:numId="8">
    <w:abstractNumId w:val="15"/>
  </w:num>
  <w:num w:numId="9">
    <w:abstractNumId w:val="19"/>
  </w:num>
  <w:num w:numId="10">
    <w:abstractNumId w:val="18"/>
  </w:num>
  <w:num w:numId="11">
    <w:abstractNumId w:val="11"/>
  </w:num>
  <w:num w:numId="12">
    <w:abstractNumId w:val="17"/>
  </w:num>
  <w:num w:numId="13">
    <w:abstractNumId w:val="14"/>
  </w:num>
  <w:num w:numId="14">
    <w:abstractNumId w:val="23"/>
  </w:num>
  <w:num w:numId="15">
    <w:abstractNumId w:val="6"/>
  </w:num>
  <w:num w:numId="16">
    <w:abstractNumId w:val="2"/>
  </w:num>
  <w:num w:numId="17">
    <w:abstractNumId w:val="8"/>
  </w:num>
  <w:num w:numId="18">
    <w:abstractNumId w:val="12"/>
  </w:num>
  <w:num w:numId="19">
    <w:abstractNumId w:val="16"/>
  </w:num>
  <w:num w:numId="20">
    <w:abstractNumId w:val="5"/>
  </w:num>
  <w:num w:numId="21">
    <w:abstractNumId w:val="21"/>
  </w:num>
  <w:num w:numId="22">
    <w:abstractNumId w:val="13"/>
  </w:num>
  <w:num w:numId="23">
    <w:abstractNumId w:val="10"/>
  </w:num>
  <w:num w:numId="2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/>
  <w:rsids>
    <w:rsidRoot w:val="005F552C"/>
    <w:rsid w:val="000F0D61"/>
    <w:rsid w:val="001A0E68"/>
    <w:rsid w:val="001D0DBF"/>
    <w:rsid w:val="001E1C2D"/>
    <w:rsid w:val="001E6FE4"/>
    <w:rsid w:val="001E7F75"/>
    <w:rsid w:val="00235E0B"/>
    <w:rsid w:val="00280AD2"/>
    <w:rsid w:val="002847CB"/>
    <w:rsid w:val="002C1400"/>
    <w:rsid w:val="00320487"/>
    <w:rsid w:val="003261B9"/>
    <w:rsid w:val="00330833"/>
    <w:rsid w:val="00333E4E"/>
    <w:rsid w:val="00356ADD"/>
    <w:rsid w:val="003D3B74"/>
    <w:rsid w:val="003D5FDE"/>
    <w:rsid w:val="00411914"/>
    <w:rsid w:val="0047157F"/>
    <w:rsid w:val="004961EB"/>
    <w:rsid w:val="004A2EA0"/>
    <w:rsid w:val="004B2192"/>
    <w:rsid w:val="004E0EF4"/>
    <w:rsid w:val="00503871"/>
    <w:rsid w:val="00552B16"/>
    <w:rsid w:val="00590430"/>
    <w:rsid w:val="005D605E"/>
    <w:rsid w:val="005F552C"/>
    <w:rsid w:val="006264C0"/>
    <w:rsid w:val="00634EF3"/>
    <w:rsid w:val="0064285E"/>
    <w:rsid w:val="006F39A3"/>
    <w:rsid w:val="007A69C1"/>
    <w:rsid w:val="007C0D11"/>
    <w:rsid w:val="007C1D9F"/>
    <w:rsid w:val="007C3660"/>
    <w:rsid w:val="007F4FFC"/>
    <w:rsid w:val="0081663D"/>
    <w:rsid w:val="00832648"/>
    <w:rsid w:val="00872F0F"/>
    <w:rsid w:val="008B4CA4"/>
    <w:rsid w:val="008C2467"/>
    <w:rsid w:val="008C340B"/>
    <w:rsid w:val="008D0E7E"/>
    <w:rsid w:val="008E3005"/>
    <w:rsid w:val="00905363"/>
    <w:rsid w:val="009B7BB4"/>
    <w:rsid w:val="009D72C4"/>
    <w:rsid w:val="00A22D2C"/>
    <w:rsid w:val="00A36E04"/>
    <w:rsid w:val="00A45981"/>
    <w:rsid w:val="00A539CF"/>
    <w:rsid w:val="00A74AF6"/>
    <w:rsid w:val="00AA7453"/>
    <w:rsid w:val="00AB1312"/>
    <w:rsid w:val="00B0668F"/>
    <w:rsid w:val="00B16E63"/>
    <w:rsid w:val="00B33A49"/>
    <w:rsid w:val="00C4534C"/>
    <w:rsid w:val="00C61943"/>
    <w:rsid w:val="00C70A2F"/>
    <w:rsid w:val="00C75497"/>
    <w:rsid w:val="00C95865"/>
    <w:rsid w:val="00D24771"/>
    <w:rsid w:val="00D53CFE"/>
    <w:rsid w:val="00D65304"/>
    <w:rsid w:val="00DF73BF"/>
    <w:rsid w:val="00E11E9A"/>
    <w:rsid w:val="00E136E4"/>
    <w:rsid w:val="00E14758"/>
    <w:rsid w:val="00E72DDB"/>
    <w:rsid w:val="00EA1FF0"/>
    <w:rsid w:val="00EC0794"/>
    <w:rsid w:val="00EC1B71"/>
    <w:rsid w:val="00EC446C"/>
    <w:rsid w:val="00ED335D"/>
    <w:rsid w:val="00ED4B7A"/>
    <w:rsid w:val="00F0010D"/>
    <w:rsid w:val="00F65BAA"/>
    <w:rsid w:val="00F80D5E"/>
    <w:rsid w:val="00F83EED"/>
    <w:rsid w:val="00F86A8C"/>
    <w:rsid w:val="00FB1C83"/>
    <w:rsid w:val="00FD7486"/>
    <w:rsid w:val="00FF0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72C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C44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433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43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43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43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43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43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737</Words>
  <Characters>4202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MÚJ 3-01</vt:lpstr>
      <vt:lpstr>Poznámky Úč MÚJ 3-01</vt:lpstr>
    </vt:vector>
  </TitlesOfParts>
  <Company>.</Company>
  <LinksUpToDate>false</LinksUpToDate>
  <CharactersWithSpaces>4930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Dekanek</dc:creator>
  <cp:lastModifiedBy>Spravca</cp:lastModifiedBy>
  <cp:revision>13</cp:revision>
  <dcterms:created xsi:type="dcterms:W3CDTF">2024-06-25T22:27:00Z</dcterms:created>
  <dcterms:modified xsi:type="dcterms:W3CDTF">2025-03-24T12:24:00Z</dcterms:modified>
</cp:coreProperties>
</file>