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5BE" w:rsidRDefault="004745BE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4745BE" w:rsidRDefault="004745BE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5BE" w:rsidRDefault="00225323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4745BE" w:rsidRDefault="00225323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 w:rsidR="00515E8B">
        <w:rPr>
          <w:rFonts w:ascii="Cambria" w:hAnsi="Cambria" w:cs="Arial"/>
          <w:b/>
        </w:rPr>
        <w:t>:</w:t>
      </w:r>
      <w:r>
        <w:rPr>
          <w:rFonts w:ascii="Cambria" w:hAnsi="Cambria" w:cs="Arial"/>
          <w:b/>
        </w:rPr>
        <w:t xml:space="preserve"> </w:t>
      </w:r>
      <w:r w:rsidR="00515E8B">
        <w:t>Bazény Kosec s.r.o.</w:t>
      </w:r>
    </w:p>
    <w:p w:rsidR="004745BE" w:rsidRDefault="004745BE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4745BE" w:rsidRDefault="004745BE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4745BE" w:rsidRDefault="00225323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515E8B">
        <w:rPr>
          <w:rFonts w:ascii="Cambria" w:hAnsi="Cambria" w:cs="Arial"/>
        </w:rPr>
        <w:t>Bavlnárska 17, 911 05 Trenčín</w:t>
      </w:r>
    </w:p>
    <w:p w:rsidR="004745BE" w:rsidRDefault="00225323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4745BE" w:rsidRDefault="004745B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4745BE" w:rsidRDefault="00225323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4745BE" w:rsidRDefault="004745B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4745BE" w:rsidRDefault="00225323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</w:t>
      </w:r>
      <w:r>
        <w:rPr>
          <w:rFonts w:ascii="Cambria" w:hAnsi="Cambria" w:cs="Arial"/>
          <w:sz w:val="20"/>
          <w:szCs w:val="20"/>
        </w:rPr>
        <w:t>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4745BE" w:rsidRDefault="004745BE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745BE" w:rsidRDefault="00225323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 xml:space="preserve">ÚJ nemá náplň pre </w:t>
      </w:r>
      <w:r>
        <w:rPr>
          <w:rFonts w:ascii="Cambria" w:hAnsi="Cambria" w:cs="Arial"/>
          <w:sz w:val="20"/>
          <w:szCs w:val="20"/>
        </w:rPr>
        <w:t>túto položku. </w:t>
      </w:r>
      <w:r>
        <w:rPr>
          <w:rFonts w:ascii="Cambria" w:hAnsi="Cambria" w:cs="Arial"/>
          <w:b/>
          <w:sz w:val="20"/>
          <w:szCs w:val="20"/>
        </w:rPr>
        <w:t>   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4745BE">
        <w:fldChar w:fldCharType="begin">
          <w:ffData>
            <w:name w:val="__Fieldmark__79_6974"/>
            <w:enabled/>
            <w:calcOnExit w:val="0"/>
            <w:textInput/>
          </w:ffData>
        </w:fldChar>
      </w:r>
      <w:r>
        <w:instrText>FORMTEXT</w:instrText>
      </w:r>
      <w:r w:rsidR="004745BE">
        <w:fldChar w:fldCharType="separate"/>
      </w:r>
      <w:bookmarkStart w:id="0" w:name="__Fieldmark__79_697493795"/>
      <w:bookmarkStart w:id="1" w:name="Text51"/>
      <w:bookmarkStart w:id="2" w:name="Text5"/>
      <w:bookmarkStart w:id="3" w:name="__Fieldmark__518_136036701"/>
      <w:bookmarkStart w:id="4" w:name="__Fieldmark__518_1360367011"/>
      <w:bookmarkEnd w:id="0"/>
      <w:bookmarkEnd w:id="1"/>
      <w:bookmarkEnd w:id="2"/>
      <w:bookmarkEnd w:id="3"/>
      <w:bookmarkEnd w:id="4"/>
      <w:r w:rsidR="004745BE">
        <w:fldChar w:fldCharType="end"/>
      </w:r>
    </w:p>
    <w:p w:rsidR="004745BE" w:rsidRDefault="00225323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4745BE">
        <w:fldChar w:fldCharType="begin">
          <w:ffData>
            <w:name w:val="__Fieldmark__96_6974"/>
            <w:enabled/>
            <w:calcOnExit w:val="0"/>
            <w:textInput/>
          </w:ffData>
        </w:fldChar>
      </w:r>
      <w:r>
        <w:instrText>FORMTEXT</w:instrText>
      </w:r>
      <w:r w:rsidR="004745BE">
        <w:fldChar w:fldCharType="separate"/>
      </w:r>
      <w:bookmarkStart w:id="5" w:name="__Fieldmark__96_697493795"/>
      <w:bookmarkStart w:id="6" w:name="Text61"/>
      <w:bookmarkStart w:id="7" w:name="Text6"/>
      <w:bookmarkStart w:id="8" w:name="__Fieldmark__529_136036701"/>
      <w:bookmarkStart w:id="9" w:name="__Fieldmark__529_1360367011"/>
      <w:bookmarkEnd w:id="5"/>
      <w:bookmarkEnd w:id="6"/>
      <w:bookmarkEnd w:id="7"/>
      <w:bookmarkEnd w:id="8"/>
      <w:bookmarkEnd w:id="9"/>
      <w:r w:rsidR="004745BE">
        <w:fldChar w:fldCharType="end"/>
      </w:r>
    </w:p>
    <w:p w:rsidR="004745BE" w:rsidRDefault="004745BE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745BE" w:rsidRDefault="004745BE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4745BE" w:rsidRDefault="00225323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 xml:space="preserve">účtovná jednotka  materskou účtovnou </w:t>
      </w:r>
      <w:r>
        <w:rPr>
          <w:rFonts w:ascii="Cambria" w:hAnsi="Cambria" w:cs="Arial"/>
          <w:sz w:val="20"/>
          <w:szCs w:val="20"/>
        </w:rPr>
        <w:t>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109547792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4745BE" w:rsidRDefault="00225323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4745BE" w:rsidRDefault="004745BE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745BE" w:rsidRDefault="00225323">
      <w:pPr>
        <w:spacing w:after="0"/>
        <w:ind w:left="852" w:hanging="426"/>
        <w:jc w:val="both"/>
        <w:rPr>
          <w:rFonts w:ascii="Cambria" w:hAnsi="Cambria" w:cs="Arial"/>
        </w:rPr>
      </w:pPr>
      <w:bookmarkStart w:id="10" w:name="__DdeLink__1325_1810541364"/>
      <w:bookmarkEnd w:id="10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745BE" w:rsidRDefault="004745BE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11" w:name="__DdeLink__1325_18105413641"/>
      <w:bookmarkEnd w:id="11"/>
    </w:p>
    <w:p w:rsidR="004745BE" w:rsidRDefault="004745BE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4745BE" w:rsidRDefault="00225323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4745BE">
        <w:fldChar w:fldCharType="begin">
          <w:ffData>
            <w:name w:val="__Fieldmark__131_697"/>
            <w:enabled/>
            <w:calcOnExit w:val="0"/>
            <w:textInput/>
          </w:ffData>
        </w:fldChar>
      </w:r>
      <w:r>
        <w:instrText>FORMTEXT</w:instrText>
      </w:r>
      <w:r w:rsidR="004745BE">
        <w:fldChar w:fldCharType="separate"/>
      </w:r>
      <w:bookmarkStart w:id="12" w:name="__Fieldmark__131_697493795"/>
      <w:bookmarkStart w:id="13" w:name="__Fieldmark__170_18105413641"/>
      <w:bookmarkStart w:id="14" w:name="__Fieldmark__170_1810541364"/>
      <w:bookmarkStart w:id="15" w:name="__Fieldmark__558_136036701"/>
      <w:bookmarkStart w:id="16" w:name="__Fieldmark__558_1360367011"/>
      <w:bookmarkEnd w:id="12"/>
      <w:bookmarkEnd w:id="13"/>
      <w:bookmarkEnd w:id="14"/>
      <w:bookmarkEnd w:id="15"/>
      <w:bookmarkEnd w:id="16"/>
      <w:r w:rsidR="004745BE">
        <w:fldChar w:fldCharType="end"/>
      </w:r>
    </w:p>
    <w:p w:rsidR="004745BE" w:rsidRDefault="00225323">
      <w:pPr>
        <w:spacing w:after="0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4745BE">
        <w:fldChar w:fldCharType="begin">
          <w:ffData>
            <w:name w:val="__Fieldmark__148_697"/>
            <w:enabled/>
            <w:calcOnExit w:val="0"/>
            <w:textInput/>
          </w:ffData>
        </w:fldChar>
      </w:r>
      <w:r>
        <w:instrText>FORMTEXT</w:instrText>
      </w:r>
      <w:r w:rsidR="004745BE">
        <w:fldChar w:fldCharType="separate"/>
      </w:r>
      <w:bookmarkStart w:id="17" w:name="__Fieldmark__148_697493795"/>
      <w:bookmarkStart w:id="18" w:name="__Fieldmark__179_18105413641"/>
      <w:bookmarkStart w:id="19" w:name="__Fieldmark__179_1810541364"/>
      <w:bookmarkStart w:id="20" w:name="__Fieldmark__569_136036701"/>
      <w:bookmarkStart w:id="21" w:name="__Fieldmark__569_1360367011"/>
      <w:bookmarkEnd w:id="17"/>
      <w:bookmarkEnd w:id="18"/>
      <w:bookmarkEnd w:id="19"/>
      <w:bookmarkEnd w:id="20"/>
      <w:bookmarkEnd w:id="21"/>
      <w:r w:rsidR="004745BE">
        <w:fldChar w:fldCharType="end"/>
      </w:r>
    </w:p>
    <w:p w:rsidR="004745BE" w:rsidRDefault="004745BE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745BE" w:rsidRDefault="00225323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4745BE" w:rsidRDefault="004745BE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98" w:type="dxa"/>
        <w:tblCellMar>
          <w:left w:w="98" w:type="dxa"/>
        </w:tblCellMar>
        <w:tblLook w:val="04A0"/>
      </w:tblPr>
      <w:tblGrid>
        <w:gridCol w:w="4253"/>
        <w:gridCol w:w="2381"/>
        <w:gridCol w:w="2381"/>
      </w:tblGrid>
      <w:tr w:rsidR="004745BE">
        <w:tc>
          <w:tcPr>
            <w:tcW w:w="4253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4745BE" w:rsidRDefault="0022532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4745BE" w:rsidRDefault="0022532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4745BE" w:rsidRDefault="00225323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4745BE">
        <w:trPr>
          <w:trHeight w:val="378"/>
        </w:trPr>
        <w:tc>
          <w:tcPr>
            <w:tcW w:w="4253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515E8B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4745BE" w:rsidRDefault="004745B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5BE" w:rsidRDefault="004745B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5BE" w:rsidRDefault="004745B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5BE" w:rsidRDefault="002253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4745BE" w:rsidRDefault="004745B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5BE" w:rsidRDefault="002253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4745BE" w:rsidRDefault="004745B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745BE" w:rsidRDefault="00225323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1095477923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4745BE" w:rsidRDefault="004745BE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745BE" w:rsidRDefault="004745BE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4745BE" w:rsidRDefault="00225323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4745BE" w:rsidRDefault="00225323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98" w:type="dxa"/>
        <w:tblCellMar>
          <w:left w:w="98" w:type="dxa"/>
        </w:tblCellMar>
        <w:tblLook w:val="04A0"/>
      </w:tblPr>
      <w:tblGrid>
        <w:gridCol w:w="4621"/>
        <w:gridCol w:w="2064"/>
        <w:gridCol w:w="2269"/>
      </w:tblGrid>
      <w:tr w:rsidR="004745BE"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4745BE" w:rsidRDefault="00225323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745BE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745BE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 w:rsidP="00515E8B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745BE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745BE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745BE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745BE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745BE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neobstarávala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745BE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745BE">
        <w:trPr>
          <w:trHeight w:val="340"/>
        </w:trPr>
        <w:tc>
          <w:tcPr>
            <w:tcW w:w="4621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745BE" w:rsidRDefault="004745B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745BE" w:rsidRDefault="004745B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745BE" w:rsidRDefault="00225323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4745BE" w:rsidRDefault="004745B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745BE" w:rsidRDefault="00225323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Spôsob zostavenia účtovného odpisového plánu pre dlhodobý hmotný </w:t>
      </w:r>
      <w:r>
        <w:rPr>
          <w:rFonts w:asciiTheme="majorHAnsi" w:hAnsiTheme="majorHAnsi" w:cs="Arial"/>
          <w:sz w:val="20"/>
          <w:szCs w:val="20"/>
        </w:rPr>
        <w:t>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98" w:type="dxa"/>
        <w:tblCellMar>
          <w:left w:w="9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4745BE">
        <w:trPr>
          <w:trHeight w:val="397"/>
        </w:trPr>
        <w:tc>
          <w:tcPr>
            <w:tcW w:w="2157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4745BE">
        <w:trPr>
          <w:trHeight w:val="397"/>
        </w:trPr>
        <w:tc>
          <w:tcPr>
            <w:tcW w:w="2157" w:type="dxa"/>
            <w:shd w:val="clear" w:color="auto" w:fill="auto"/>
            <w:tcMar>
              <w:left w:w="98" w:type="dxa"/>
            </w:tcMar>
          </w:tcPr>
          <w:p w:rsidR="004745BE" w:rsidRDefault="00515E8B">
            <w:pPr>
              <w:spacing w:after="0" w:line="240" w:lineRule="auto"/>
              <w:jc w:val="both"/>
            </w:pPr>
            <w:r>
              <w:rPr>
                <w:rFonts w:ascii="Cambria" w:hAnsi="Cambria" w:cs="Arial"/>
                <w:sz w:val="20"/>
                <w:szCs w:val="20"/>
              </w:rPr>
              <w:t>Osobný automobil</w:t>
            </w:r>
          </w:p>
        </w:tc>
        <w:tc>
          <w:tcPr>
            <w:tcW w:w="2272" w:type="dxa"/>
            <w:shd w:val="clear" w:color="auto" w:fill="auto"/>
            <w:tcMar>
              <w:left w:w="98" w:type="dxa"/>
            </w:tcMar>
          </w:tcPr>
          <w:p w:rsidR="004745BE" w:rsidRDefault="00515E8B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rovnomerne</w:t>
            </w:r>
          </w:p>
        </w:tc>
        <w:tc>
          <w:tcPr>
            <w:tcW w:w="2260" w:type="dxa"/>
            <w:shd w:val="clear" w:color="auto" w:fill="auto"/>
            <w:tcMar>
              <w:left w:w="98" w:type="dxa"/>
            </w:tcMar>
          </w:tcPr>
          <w:p w:rsidR="004745BE" w:rsidRDefault="00515E8B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25%</w:t>
            </w:r>
          </w:p>
        </w:tc>
        <w:tc>
          <w:tcPr>
            <w:tcW w:w="2264" w:type="dxa"/>
            <w:shd w:val="clear" w:color="auto" w:fill="auto"/>
            <w:tcMar>
              <w:left w:w="98" w:type="dxa"/>
            </w:tcMar>
          </w:tcPr>
          <w:p w:rsidR="004745BE" w:rsidRDefault="00515E8B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</w:t>
            </w:r>
          </w:p>
        </w:tc>
      </w:tr>
      <w:tr w:rsidR="004745BE">
        <w:trPr>
          <w:trHeight w:val="397"/>
        </w:trPr>
        <w:tc>
          <w:tcPr>
            <w:tcW w:w="2157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745BE">
        <w:trPr>
          <w:trHeight w:val="397"/>
        </w:trPr>
        <w:tc>
          <w:tcPr>
            <w:tcW w:w="2157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745BE">
        <w:trPr>
          <w:trHeight w:val="397"/>
        </w:trPr>
        <w:tc>
          <w:tcPr>
            <w:tcW w:w="2157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745BE">
        <w:trPr>
          <w:trHeight w:val="397"/>
        </w:trPr>
        <w:tc>
          <w:tcPr>
            <w:tcW w:w="2157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745BE" w:rsidRDefault="004745B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745BE" w:rsidRDefault="004745B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745BE" w:rsidRDefault="004745B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1095477924"/>
        </w:sdtPr>
        <w:sdtContent>
          <w:r w:rsidR="00225323">
            <w:rPr>
              <w:rFonts w:ascii="MS Mincho" w:eastAsia="MS Mincho" w:hAnsi="MS Mincho" w:cs="MS Mincho"/>
              <w:b/>
            </w:rPr>
            <w:t>☐</w:t>
          </w:r>
        </w:sdtContent>
      </w:sdt>
      <w:r w:rsidR="00225323">
        <w:rPr>
          <w:rFonts w:asciiTheme="majorHAnsi" w:eastAsia="MS Gothic" w:hAnsiTheme="majorHAnsi" w:cs="Arial"/>
          <w:b/>
        </w:rPr>
        <w:tab/>
      </w:r>
      <w:r w:rsidR="0022532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22532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225323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22532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4745BE" w:rsidRDefault="004745B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745BE" w:rsidRDefault="00225323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4745BE" w:rsidRDefault="00225323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4745BE" w:rsidRDefault="004745B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745BE" w:rsidRDefault="004745B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745BE" w:rsidRDefault="004745B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745BE" w:rsidRDefault="00225323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4745BE" w:rsidRDefault="004745B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745BE" w:rsidRDefault="004745B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745BE" w:rsidRDefault="004745BE">
      <w:pPr>
        <w:spacing w:after="0" w:line="240" w:lineRule="auto"/>
        <w:jc w:val="both"/>
      </w:pPr>
      <w:sdt>
        <w:sdtPr>
          <w:id w:val="1095477925"/>
        </w:sdtPr>
        <w:sdtContent>
          <w:r w:rsidR="00225323">
            <w:rPr>
              <w:rFonts w:ascii="MS Mincho" w:eastAsia="MS Mincho" w:hAnsi="MS Mincho" w:cs="MS Mincho"/>
              <w:b/>
            </w:rPr>
            <w:t>x</w:t>
          </w:r>
        </w:sdtContent>
      </w:sdt>
      <w:r w:rsidR="00225323">
        <w:rPr>
          <w:rFonts w:asciiTheme="majorHAnsi" w:eastAsia="MS Gothic" w:hAnsiTheme="majorHAnsi" w:cs="Arial"/>
          <w:b/>
        </w:rPr>
        <w:tab/>
      </w:r>
      <w:r w:rsidR="0022532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22532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225323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</w:t>
      </w:r>
      <w:r w:rsidR="00225323">
        <w:rPr>
          <w:rFonts w:asciiTheme="majorHAnsi" w:eastAsia="MS Gothic" w:hAnsiTheme="majorHAnsi" w:cs="Arial"/>
          <w:sz w:val="20"/>
          <w:szCs w:val="20"/>
        </w:rPr>
        <w:t xml:space="preserve">re účtovné a daňové odpisy </w:t>
      </w:r>
      <w:r w:rsidR="0022532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225323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4745BE" w:rsidRDefault="004745B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745BE" w:rsidRDefault="004745B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745BE" w:rsidRDefault="004745B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745BE" w:rsidRDefault="002253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4745BE" w:rsidRDefault="004745B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4745BE" w:rsidRDefault="00225323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</w:t>
      </w:r>
      <w:r>
        <w:rPr>
          <w:rFonts w:asciiTheme="majorHAnsi" w:hAnsiTheme="majorHAnsi" w:cs="Arial"/>
          <w:sz w:val="20"/>
          <w:szCs w:val="20"/>
        </w:rPr>
        <w:t>tódy boli účtovnou jednotkou konzistentne aplikované v rámci platného zákona o účtovníctve.</w:t>
      </w:r>
    </w:p>
    <w:p w:rsidR="004745BE" w:rsidRDefault="004745B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4745BE" w:rsidRDefault="004745B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4745BE" w:rsidRDefault="00225323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98" w:type="dxa"/>
        <w:tblCellMar>
          <w:left w:w="98" w:type="dxa"/>
        </w:tblCellMar>
        <w:tblLook w:val="04A0"/>
      </w:tblPr>
      <w:tblGrid>
        <w:gridCol w:w="2835"/>
        <w:gridCol w:w="2976"/>
        <w:gridCol w:w="3204"/>
      </w:tblGrid>
      <w:tr w:rsidR="004745BE">
        <w:tc>
          <w:tcPr>
            <w:tcW w:w="2835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4745BE" w:rsidRDefault="0022532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príslušnú zložku majetku, záväzkov, vlastného imania a výsledku hospodárenia účtovnej jednotky</w:t>
            </w:r>
          </w:p>
        </w:tc>
      </w:tr>
      <w:tr w:rsidR="004745BE">
        <w:trPr>
          <w:trHeight w:val="397"/>
        </w:trPr>
        <w:tc>
          <w:tcPr>
            <w:tcW w:w="2835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745BE">
        <w:trPr>
          <w:trHeight w:val="397"/>
        </w:trPr>
        <w:tc>
          <w:tcPr>
            <w:tcW w:w="2835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745BE">
        <w:trPr>
          <w:trHeight w:val="397"/>
        </w:trPr>
        <w:tc>
          <w:tcPr>
            <w:tcW w:w="2835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745BE">
        <w:trPr>
          <w:trHeight w:val="397"/>
        </w:trPr>
        <w:tc>
          <w:tcPr>
            <w:tcW w:w="2835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745BE">
        <w:trPr>
          <w:trHeight w:val="397"/>
        </w:trPr>
        <w:tc>
          <w:tcPr>
            <w:tcW w:w="2835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4745BE">
        <w:trPr>
          <w:trHeight w:val="397"/>
        </w:trPr>
        <w:tc>
          <w:tcPr>
            <w:tcW w:w="2835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4745BE" w:rsidRDefault="004745B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745BE" w:rsidRDefault="00225323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4745BE" w:rsidRDefault="004745B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98" w:type="dxa"/>
        <w:tblCellMar>
          <w:left w:w="98" w:type="dxa"/>
        </w:tblCellMar>
        <w:tblLook w:val="04A0"/>
      </w:tblPr>
      <w:tblGrid>
        <w:gridCol w:w="2916"/>
        <w:gridCol w:w="3022"/>
        <w:gridCol w:w="3017"/>
      </w:tblGrid>
      <w:tr w:rsidR="004745BE">
        <w:trPr>
          <w:trHeight w:val="394"/>
        </w:trPr>
        <w:tc>
          <w:tcPr>
            <w:tcW w:w="2916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2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4745BE">
        <w:trPr>
          <w:trHeight w:val="397"/>
        </w:trPr>
        <w:tc>
          <w:tcPr>
            <w:tcW w:w="2916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745BE">
        <w:trPr>
          <w:trHeight w:val="397"/>
        </w:trPr>
        <w:tc>
          <w:tcPr>
            <w:tcW w:w="2916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745BE">
        <w:trPr>
          <w:trHeight w:val="397"/>
        </w:trPr>
        <w:tc>
          <w:tcPr>
            <w:tcW w:w="2916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745BE" w:rsidRDefault="004745B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745BE" w:rsidRDefault="00225323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</w:t>
      </w:r>
      <w:r>
        <w:rPr>
          <w:rFonts w:asciiTheme="majorHAnsi" w:hAnsiTheme="majorHAnsi" w:cs="Arial"/>
          <w:sz w:val="20"/>
          <w:szCs w:val="20"/>
        </w:rPr>
        <w:t xml:space="preserve"> nemá náplň pre túto položku.</w:t>
      </w:r>
    </w:p>
    <w:p w:rsidR="004745BE" w:rsidRDefault="004745BE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4745BE" w:rsidRDefault="00225323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4745BE" w:rsidRDefault="004745B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98" w:type="dxa"/>
        <w:tblCellMar>
          <w:left w:w="98" w:type="dxa"/>
        </w:tblCellMar>
        <w:tblLook w:val="04A0"/>
      </w:tblPr>
      <w:tblGrid>
        <w:gridCol w:w="2925"/>
        <w:gridCol w:w="3007"/>
        <w:gridCol w:w="3022"/>
      </w:tblGrid>
      <w:tr w:rsidR="004745BE">
        <w:trPr>
          <w:trHeight w:val="397"/>
        </w:trPr>
        <w:tc>
          <w:tcPr>
            <w:tcW w:w="2925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4745BE">
        <w:trPr>
          <w:trHeight w:val="397"/>
        </w:trPr>
        <w:tc>
          <w:tcPr>
            <w:tcW w:w="2925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745BE">
        <w:trPr>
          <w:trHeight w:val="397"/>
        </w:trPr>
        <w:tc>
          <w:tcPr>
            <w:tcW w:w="2925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98" w:type="dxa"/>
            </w:tcMar>
            <w:vAlign w:val="center"/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4745BE" w:rsidRDefault="004745B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745BE" w:rsidRDefault="00225323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745BE" w:rsidRDefault="004745BE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4745BE" w:rsidRDefault="004745B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745BE" w:rsidRDefault="004745BE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4745BE" w:rsidRDefault="004745B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4745BE" w:rsidRDefault="004745B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4745BE" w:rsidRDefault="0022532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4745BE" w:rsidRDefault="0022532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Ind w:w="-10" w:type="dxa"/>
        <w:tblCellMar>
          <w:left w:w="68" w:type="dxa"/>
        </w:tblCellMar>
        <w:tblLook w:val="04A0"/>
      </w:tblPr>
      <w:tblGrid>
        <w:gridCol w:w="3387"/>
        <w:gridCol w:w="2835"/>
        <w:gridCol w:w="2820"/>
      </w:tblGrid>
      <w:tr w:rsidR="004745BE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</w:t>
            </w: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745BE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745BE" w:rsidRDefault="002253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745BE" w:rsidRDefault="002253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4745BE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745BE" w:rsidRDefault="00225323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745BE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745BE" w:rsidRDefault="00225323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745BE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745BE" w:rsidRDefault="002253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745BE" w:rsidRDefault="002253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4745BE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745BE" w:rsidRDefault="00225323">
            <w:pPr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</w:t>
            </w:r>
            <w:r>
              <w:rPr>
                <w:rFonts w:asciiTheme="majorHAnsi" w:eastAsia="MS Gothic" w:hAnsiTheme="majorHAnsi" w:cs="Times New Roman"/>
                <w:szCs w:val="24"/>
              </w:rPr>
              <w:t xml:space="preserve">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745BE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745BE" w:rsidRDefault="002253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745BE" w:rsidRDefault="00225323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4745BE" w:rsidRDefault="004745BE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745BE" w:rsidRDefault="0022532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10" w:type="dxa"/>
        <w:tblCellMar>
          <w:left w:w="68" w:type="dxa"/>
        </w:tblCellMar>
        <w:tblLook w:val="04A0"/>
      </w:tblPr>
      <w:tblGrid>
        <w:gridCol w:w="3387"/>
        <w:gridCol w:w="3119"/>
        <w:gridCol w:w="2536"/>
      </w:tblGrid>
      <w:tr w:rsidR="004745BE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4745BE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745BE" w:rsidRDefault="004745BE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4745BE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745BE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745BE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745BE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745BE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tcMar>
              <w:left w:w="6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9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4745BE" w:rsidRDefault="00225323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745BE" w:rsidRDefault="004745BE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745BE" w:rsidRDefault="0022532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4745BE" w:rsidRDefault="00225323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lastRenderedPageBreak/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4745BE" w:rsidRDefault="00225323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>
        <w:rPr>
          <w:rFonts w:asciiTheme="majorHAnsi" w:eastAsia="MS Gothic" w:hAnsiTheme="majorHAnsi" w:cs="Times New Roman"/>
          <w:i/>
          <w:sz w:val="20"/>
          <w:szCs w:val="20"/>
        </w:rPr>
        <w:t>Pomôcka: § 123 Obchodného zákonníka ustanovuje Práva a povinnosti spoločníkov, odsek 2 dopĺňa možn</w:t>
      </w:r>
      <w:r>
        <w:rPr>
          <w:rFonts w:asciiTheme="majorHAnsi" w:eastAsia="MS Gothic" w:hAnsiTheme="majorHAnsi" w:cs="Times New Roman"/>
          <w:i/>
          <w:sz w:val="20"/>
          <w:szCs w:val="20"/>
        </w:rPr>
        <w:t xml:space="preserve">osť vyplácania zisku o právo rozdeliť  iné vlastné zdroje len pri splnení podmienok § 179 ods. 3 a 4 (hrozba úpadku). </w:t>
      </w:r>
    </w:p>
    <w:p w:rsidR="004745BE" w:rsidRDefault="004745B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4745BE" w:rsidRDefault="004745B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4745BE" w:rsidRDefault="0022532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 xml:space="preserve">poskytnuté (pri pôžičkách sa uvádzajú úrokové </w:t>
      </w:r>
      <w:r>
        <w:rPr>
          <w:rFonts w:asciiTheme="majorHAnsi" w:eastAsia="MS Gothic" w:hAnsiTheme="majorHAnsi" w:cs="Times New Roman"/>
          <w:b/>
        </w:rPr>
        <w:t>sadzby):</w:t>
      </w:r>
    </w:p>
    <w:p w:rsidR="004745BE" w:rsidRDefault="00225323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4745BE" w:rsidRDefault="004745BE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745BE" w:rsidRDefault="004745BE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745BE" w:rsidRDefault="00225323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6 b) Informácie o významných podmienených záväzkoch</w:t>
      </w:r>
    </w:p>
    <w:tbl>
      <w:tblPr>
        <w:tblStyle w:val="Mriekatabuky"/>
        <w:tblW w:w="9042" w:type="dxa"/>
        <w:tblInd w:w="-10" w:type="dxa"/>
        <w:tblCellMar>
          <w:left w:w="68" w:type="dxa"/>
        </w:tblCellMar>
        <w:tblLook w:val="04A0"/>
      </w:tblPr>
      <w:tblGrid>
        <w:gridCol w:w="3014"/>
        <w:gridCol w:w="3014"/>
        <w:gridCol w:w="3014"/>
      </w:tblGrid>
      <w:tr w:rsidR="004745BE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4745BE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4745BE" w:rsidRDefault="004745BE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  <w:vAlign w:val="center"/>
          </w:tcPr>
          <w:p w:rsidR="004745BE" w:rsidRDefault="00225323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4745BE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745BE" w:rsidRDefault="0022532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Zo súdnych 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745BE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745BE" w:rsidRDefault="0022532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745BE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745BE" w:rsidRDefault="0022532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745BE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745BE" w:rsidRDefault="0022532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745BE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745BE" w:rsidRDefault="0022532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4745BE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</w:tcPr>
          <w:p w:rsidR="004745BE" w:rsidRDefault="00225323">
            <w:pPr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89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9" w:type="dxa"/>
            </w:tcMar>
          </w:tcPr>
          <w:p w:rsidR="004745BE" w:rsidRDefault="004745B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4745BE" w:rsidRDefault="004745BE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745BE" w:rsidRDefault="00225323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</w:t>
      </w:r>
      <w:r>
        <w:rPr>
          <w:rFonts w:asciiTheme="majorHAnsi" w:eastAsia="MS Gothic" w:hAnsiTheme="majorHAnsi" w:cs="Times New Roman"/>
          <w:b/>
        </w:rPr>
        <w:t xml:space="preserve"> zamestnancov:</w:t>
      </w:r>
    </w:p>
    <w:p w:rsidR="004745BE" w:rsidRDefault="00225323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4745BE" w:rsidRDefault="00225323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4745BE" w:rsidRDefault="004745BE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4745BE" w:rsidRDefault="004745BE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745BE" w:rsidRDefault="004745BE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4745BE" w:rsidRDefault="004745BE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4745BE" w:rsidRDefault="004745B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745BE" w:rsidRDefault="004745BE">
      <w:pPr>
        <w:spacing w:before="240" w:line="240" w:lineRule="auto"/>
        <w:jc w:val="right"/>
      </w:pPr>
    </w:p>
    <w:sectPr w:rsidR="004745BE" w:rsidSect="004745B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5323" w:rsidRDefault="00225323" w:rsidP="004745BE">
      <w:pPr>
        <w:spacing w:after="0" w:line="240" w:lineRule="auto"/>
      </w:pPr>
      <w:r>
        <w:separator/>
      </w:r>
    </w:p>
  </w:endnote>
  <w:endnote w:type="continuationSeparator" w:id="0">
    <w:p w:rsidR="00225323" w:rsidRDefault="00225323" w:rsidP="004745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1405735811"/>
      <w:docPartObj>
        <w:docPartGallery w:val="Page Numbers (Bottom of Page)"/>
        <w:docPartUnique/>
      </w:docPartObj>
    </w:sdtPr>
    <w:sdtContent>
      <w:p w:rsidR="004745BE" w:rsidRDefault="004745BE">
        <w:pPr>
          <w:pStyle w:val="Footer"/>
          <w:jc w:val="right"/>
        </w:pPr>
        <w:r>
          <w:fldChar w:fldCharType="begin"/>
        </w:r>
        <w:r w:rsidR="00225323">
          <w:instrText>PAGE</w:instrText>
        </w:r>
        <w:r>
          <w:fldChar w:fldCharType="separate"/>
        </w:r>
        <w:r w:rsidR="00515E8B">
          <w:rPr>
            <w:noProof/>
          </w:rPr>
          <w:t>6</w:t>
        </w:r>
        <w:r>
          <w:fldChar w:fldCharType="end"/>
        </w:r>
      </w:p>
    </w:sdtContent>
  </w:sdt>
  <w:p w:rsidR="004745BE" w:rsidRDefault="004745B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5323" w:rsidRDefault="00225323" w:rsidP="004745BE">
      <w:pPr>
        <w:spacing w:after="0" w:line="240" w:lineRule="auto"/>
      </w:pPr>
      <w:r>
        <w:separator/>
      </w:r>
    </w:p>
  </w:footnote>
  <w:footnote w:type="continuationSeparator" w:id="0">
    <w:p w:rsidR="00225323" w:rsidRDefault="00225323" w:rsidP="004745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45BE" w:rsidRDefault="004745BE">
    <w:pPr>
      <w:pStyle w:val="Header"/>
      <w:rPr>
        <w:rFonts w:asciiTheme="majorHAnsi" w:hAnsiTheme="majorHAnsi"/>
      </w:rPr>
    </w:pPr>
  </w:p>
  <w:p w:rsidR="004745BE" w:rsidRDefault="004745BE">
    <w:pPr>
      <w:pStyle w:val="Header"/>
      <w:jc w:val="right"/>
      <w:rPr>
        <w:color w:val="365F91" w:themeColor="accent1" w:themeShade="BF"/>
        <w:sz w:val="36"/>
        <w:szCs w:val="36"/>
      </w:rPr>
    </w:pPr>
    <w:r w:rsidRPr="004745BE">
      <w:pict>
        <v:group id="shape_0" o:spid="_x0000_s1025" alt="Group 63" style="position:absolute;left:0;text-align:left;margin-left:9.05pt;margin-top:4.5pt;width:318.3pt;height:78.9pt;z-index:251658240" coordorigin="181,90" coordsize="6366,1578">
          <v:line id="_x0000_s1027" style="position:absolute;flip:y;mso-position-horizontal:left;mso-position-horizontal-relative:page;mso-position-vertical:top;mso-position-vertical-relative:page" from="904,90" to="6547,1616" strokecolor="#95b3d7" strokeweight=".26mm">
            <v:fill o:detectmouseclick="t"/>
          </v:line>
          <v:oval id="_x0000_s1026" style="position:absolute;left:180;top:226;width:1594;height:1440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225323">
      <w:rPr>
        <w:rFonts w:asciiTheme="majorHAnsi" w:hAnsiTheme="majorHAnsi"/>
        <w:sz w:val="36"/>
        <w:szCs w:val="36"/>
      </w:rPr>
      <w:t xml:space="preserve">Poznámky </w:t>
    </w:r>
    <w:proofErr w:type="spellStart"/>
    <w:r w:rsidR="00225323">
      <w:rPr>
        <w:rFonts w:asciiTheme="majorHAnsi" w:hAnsiTheme="majorHAnsi"/>
        <w:sz w:val="36"/>
        <w:szCs w:val="36"/>
      </w:rPr>
      <w:t>Úč</w:t>
    </w:r>
    <w:proofErr w:type="spellEnd"/>
    <w:r w:rsidR="00225323">
      <w:rPr>
        <w:rFonts w:asciiTheme="majorHAnsi" w:hAnsiTheme="majorHAnsi"/>
        <w:sz w:val="36"/>
        <w:szCs w:val="36"/>
      </w:rPr>
      <w:t xml:space="preserve"> MÚJ 3 - 01</w:t>
    </w:r>
  </w:p>
  <w:p w:rsidR="004745BE" w:rsidRDefault="004745BE">
    <w:pPr>
      <w:pStyle w:val="Header"/>
      <w:rPr>
        <w:rFonts w:asciiTheme="majorHAnsi" w:hAnsiTheme="majorHAnsi"/>
      </w:rPr>
    </w:pPr>
  </w:p>
  <w:p w:rsidR="004745BE" w:rsidRDefault="004745BE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98" w:type="dxa"/>
      </w:tblCellMar>
      <w:tblLook w:val="04A0"/>
    </w:tblPr>
    <w:tblGrid>
      <w:gridCol w:w="579"/>
      <w:gridCol w:w="317"/>
      <w:gridCol w:w="317"/>
      <w:gridCol w:w="317"/>
      <w:gridCol w:w="317"/>
      <w:gridCol w:w="317"/>
      <w:gridCol w:w="317"/>
      <w:gridCol w:w="317"/>
      <w:gridCol w:w="317"/>
      <w:gridCol w:w="347"/>
      <w:gridCol w:w="580"/>
      <w:gridCol w:w="317"/>
      <w:gridCol w:w="317"/>
      <w:gridCol w:w="317"/>
      <w:gridCol w:w="317"/>
      <w:gridCol w:w="317"/>
      <w:gridCol w:w="317"/>
      <w:gridCol w:w="317"/>
      <w:gridCol w:w="317"/>
      <w:gridCol w:w="317"/>
      <w:gridCol w:w="317"/>
    </w:tblGrid>
    <w:tr w:rsidR="004745BE">
      <w:trPr>
        <w:trHeight w:val="340"/>
        <w:jc w:val="right"/>
      </w:trPr>
      <w:tc>
        <w:tcPr>
          <w:tcW w:w="623" w:type="dxa"/>
          <w:shd w:val="clear" w:color="auto" w:fill="auto"/>
          <w:tcMar>
            <w:left w:w="98" w:type="dxa"/>
          </w:tcMar>
          <w:vAlign w:val="center"/>
        </w:tcPr>
        <w:p w:rsidR="004745BE" w:rsidRDefault="0022532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4745BE" w:rsidRDefault="0022532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4745BE" w:rsidRDefault="0022532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4745BE" w:rsidRDefault="0022532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4745BE" w:rsidRDefault="0022532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4745BE" w:rsidRDefault="0022532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4745BE" w:rsidRDefault="0022532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4745BE" w:rsidRDefault="0022532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4745BE" w:rsidRDefault="0022532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98" w:type="dxa"/>
          </w:tcMar>
          <w:vAlign w:val="center"/>
        </w:tcPr>
        <w:p w:rsidR="004745BE" w:rsidRDefault="004745B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98" w:type="dxa"/>
          </w:tcMar>
          <w:vAlign w:val="center"/>
        </w:tcPr>
        <w:p w:rsidR="004745BE" w:rsidRDefault="0022532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4745BE" w:rsidRDefault="0022532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4745BE" w:rsidRDefault="0022532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4745BE" w:rsidRDefault="0022532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4745BE" w:rsidRDefault="0022532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4745BE" w:rsidRDefault="0022532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4745BE" w:rsidRDefault="0022532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4745BE" w:rsidRDefault="0022532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98" w:type="dxa"/>
          </w:tcMar>
          <w:vAlign w:val="center"/>
        </w:tcPr>
        <w:p w:rsidR="004745BE" w:rsidRDefault="0022532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98" w:type="dxa"/>
          </w:tcMar>
          <w:vAlign w:val="center"/>
        </w:tcPr>
        <w:p w:rsidR="004745BE" w:rsidRDefault="0022532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79" w:type="dxa"/>
          <w:shd w:val="clear" w:color="auto" w:fill="auto"/>
          <w:tcMar>
            <w:left w:w="98" w:type="dxa"/>
          </w:tcMar>
          <w:vAlign w:val="center"/>
        </w:tcPr>
        <w:p w:rsidR="004745BE" w:rsidRDefault="0022532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4745BE" w:rsidRDefault="004745BE">
    <w:pPr>
      <w:pStyle w:val="Header"/>
      <w:rPr>
        <w:rFonts w:asciiTheme="majorHAnsi" w:hAnsiTheme="majorHAnsi"/>
      </w:rPr>
    </w:pPr>
  </w:p>
  <w:p w:rsidR="004745BE" w:rsidRDefault="004745BE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B81DB9"/>
    <w:multiLevelType w:val="multilevel"/>
    <w:tmpl w:val="EBC6ABE2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0124AC"/>
    <w:multiLevelType w:val="multilevel"/>
    <w:tmpl w:val="4D1A42B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EB52274"/>
    <w:multiLevelType w:val="multilevel"/>
    <w:tmpl w:val="03228ED0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4745BE"/>
    <w:rsid w:val="00225323"/>
    <w:rsid w:val="004745BE"/>
    <w:rsid w:val="00515E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4745BE"/>
    <w:rPr>
      <w:rFonts w:ascii="Cambria" w:hAnsi="Cambria"/>
      <w:b/>
      <w:sz w:val="20"/>
    </w:rPr>
  </w:style>
  <w:style w:type="character" w:customStyle="1" w:styleId="ListLabel2">
    <w:name w:val="ListLabel 2"/>
    <w:qFormat/>
    <w:rsid w:val="004745BE"/>
    <w:rPr>
      <w:b/>
      <w:sz w:val="24"/>
      <w:szCs w:val="24"/>
    </w:rPr>
  </w:style>
  <w:style w:type="character" w:customStyle="1" w:styleId="ListLabel3">
    <w:name w:val="ListLabel 3"/>
    <w:qFormat/>
    <w:rsid w:val="004745BE"/>
    <w:rPr>
      <w:b/>
      <w:sz w:val="24"/>
      <w:szCs w:val="24"/>
    </w:rPr>
  </w:style>
  <w:style w:type="character" w:customStyle="1" w:styleId="ListLabel4">
    <w:name w:val="ListLabel 4"/>
    <w:qFormat/>
    <w:rsid w:val="004745BE"/>
    <w:rPr>
      <w:b/>
      <w:sz w:val="24"/>
      <w:szCs w:val="24"/>
    </w:rPr>
  </w:style>
  <w:style w:type="character" w:customStyle="1" w:styleId="ListLabel5">
    <w:name w:val="ListLabel 5"/>
    <w:qFormat/>
    <w:rsid w:val="004745BE"/>
    <w:rPr>
      <w:b/>
      <w:sz w:val="24"/>
      <w:szCs w:val="24"/>
    </w:rPr>
  </w:style>
  <w:style w:type="character" w:customStyle="1" w:styleId="ListLabel6">
    <w:name w:val="ListLabel 6"/>
    <w:qFormat/>
    <w:rsid w:val="004745BE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4745BE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4745BE"/>
    <w:rPr>
      <w:b/>
      <w:sz w:val="24"/>
      <w:szCs w:val="24"/>
    </w:rPr>
  </w:style>
  <w:style w:type="character" w:customStyle="1" w:styleId="ListLabel9">
    <w:name w:val="ListLabel 9"/>
    <w:qFormat/>
    <w:rsid w:val="004745BE"/>
    <w:rPr>
      <w:rFonts w:eastAsia="Times New Roman"/>
    </w:rPr>
  </w:style>
  <w:style w:type="character" w:customStyle="1" w:styleId="ListLabel10">
    <w:name w:val="ListLabel 10"/>
    <w:qFormat/>
    <w:rsid w:val="004745BE"/>
    <w:rPr>
      <w:rFonts w:eastAsia="Times New Roman"/>
    </w:rPr>
  </w:style>
  <w:style w:type="character" w:customStyle="1" w:styleId="ListLabel11">
    <w:name w:val="ListLabel 11"/>
    <w:qFormat/>
    <w:rsid w:val="004745BE"/>
    <w:rPr>
      <w:rFonts w:eastAsia="Calibri"/>
    </w:rPr>
  </w:style>
  <w:style w:type="character" w:customStyle="1" w:styleId="ListLabel12">
    <w:name w:val="ListLabel 12"/>
    <w:qFormat/>
    <w:rsid w:val="004745BE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4745BE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4745B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4745BE"/>
    <w:pPr>
      <w:spacing w:after="140" w:line="288" w:lineRule="auto"/>
    </w:pPr>
  </w:style>
  <w:style w:type="paragraph" w:styleId="Zoznam">
    <w:name w:val="List"/>
    <w:basedOn w:val="Zkladntext"/>
    <w:rsid w:val="004745BE"/>
    <w:rPr>
      <w:rFonts w:cs="Arial"/>
    </w:rPr>
  </w:style>
  <w:style w:type="paragraph" w:customStyle="1" w:styleId="Caption">
    <w:name w:val="Caption"/>
    <w:basedOn w:val="Normlny"/>
    <w:qFormat/>
    <w:rsid w:val="004745B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4745BE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21994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199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E3C2F6-6FD1-409B-84EA-FA03D5BB0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842</Words>
  <Characters>4801</Characters>
  <Application>Microsoft Office Word</Application>
  <DocSecurity>0</DocSecurity>
  <Lines>40</Lines>
  <Paragraphs>11</Paragraphs>
  <ScaleCrop>false</ScaleCrop>
  <Company/>
  <LinksUpToDate>false</LinksUpToDate>
  <CharactersWithSpaces>5632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9</cp:revision>
  <cp:lastPrinted>2025-03-11T08:45:00Z</cp:lastPrinted>
  <dcterms:created xsi:type="dcterms:W3CDTF">2019-01-31T08:15:00Z</dcterms:created>
  <dcterms:modified xsi:type="dcterms:W3CDTF">2025-03-11T08:45:00Z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