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E17" w:rsidRDefault="00526E17">
      <w:pPr>
        <w:rPr>
          <w:b/>
          <w:sz w:val="28"/>
          <w:szCs w:val="28"/>
        </w:rPr>
      </w:pPr>
      <w:r w:rsidRPr="00526E17">
        <w:rPr>
          <w:b/>
          <w:sz w:val="28"/>
          <w:szCs w:val="28"/>
        </w:rPr>
        <w:t>Poznámky k ročnej účtovnej závierk</w:t>
      </w:r>
      <w:r w:rsidR="002A331E">
        <w:rPr>
          <w:b/>
          <w:sz w:val="28"/>
          <w:szCs w:val="28"/>
        </w:rPr>
        <w:t>e zostavenej  ku dňu 31.12.2024</w:t>
      </w:r>
    </w:p>
    <w:p w:rsidR="00526E17" w:rsidRPr="004D1A43" w:rsidRDefault="00526E17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I. </w:t>
      </w:r>
    </w:p>
    <w:p w:rsidR="00526E17" w:rsidRDefault="00526E17" w:rsidP="004D1A43">
      <w:pPr>
        <w:spacing w:line="240" w:lineRule="auto"/>
        <w:rPr>
          <w:sz w:val="24"/>
          <w:szCs w:val="24"/>
        </w:rPr>
      </w:pPr>
      <w:r w:rsidRPr="00526E17">
        <w:rPr>
          <w:sz w:val="24"/>
          <w:szCs w:val="24"/>
        </w:rPr>
        <w:t xml:space="preserve">Obchodné meno : </w:t>
      </w:r>
      <w:r>
        <w:rPr>
          <w:sz w:val="24"/>
          <w:szCs w:val="24"/>
        </w:rPr>
        <w:tab/>
        <w:t>PRO – JET+, s.r.o.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21.10.2016</w:t>
      </w:r>
    </w:p>
    <w:p w:rsidR="00526E17" w:rsidRDefault="00526E17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Kľakovská</w:t>
      </w:r>
      <w:proofErr w:type="spellEnd"/>
      <w:r>
        <w:rPr>
          <w:sz w:val="24"/>
          <w:szCs w:val="24"/>
        </w:rPr>
        <w:t xml:space="preserve"> 877/1, 966 81 Žarnovica</w:t>
      </w:r>
    </w:p>
    <w:p w:rsidR="00526E17" w:rsidRDefault="00526E17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50 558</w:t>
      </w:r>
      <w:r w:rsidR="009943F2">
        <w:rPr>
          <w:sz w:val="24"/>
          <w:szCs w:val="24"/>
        </w:rPr>
        <w:t> </w:t>
      </w:r>
      <w:r>
        <w:rPr>
          <w:sz w:val="24"/>
          <w:szCs w:val="24"/>
        </w:rPr>
        <w:t>722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Zapísaná v Obchodnom registri Okresného súdu Banská Bystrica,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30661/S</w:t>
      </w:r>
    </w:p>
    <w:p w:rsidR="009943F2" w:rsidRPr="004D1A43" w:rsidRDefault="009943F2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>II. Predmet činnosti :</w:t>
      </w:r>
    </w:p>
    <w:p w:rsidR="009943F2" w:rsidRDefault="009943F2" w:rsidP="004D1A43">
      <w:pPr>
        <w:pStyle w:val="Odsekzoznamu"/>
        <w:numPr>
          <w:ilvl w:val="0"/>
          <w:numId w:val="3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poradcov, reklamné a marketingové služby, prieskum trhu a verejnej mienky, sprostredkovateľská činnosť v oblasti obchodu, služieb a výroby, inžinierska činnosť, administratívne služby</w:t>
      </w:r>
    </w:p>
    <w:p w:rsidR="009943F2" w:rsidRPr="004D1A43" w:rsidRDefault="009943F2" w:rsidP="004D1A43">
      <w:pPr>
        <w:spacing w:line="240" w:lineRule="auto"/>
        <w:rPr>
          <w:b/>
          <w:sz w:val="24"/>
          <w:szCs w:val="24"/>
        </w:rPr>
      </w:pPr>
      <w:r w:rsidRPr="004D1A43">
        <w:rPr>
          <w:b/>
          <w:sz w:val="24"/>
          <w:szCs w:val="24"/>
        </w:rPr>
        <w:t xml:space="preserve">III. </w:t>
      </w:r>
    </w:p>
    <w:p w:rsidR="009943F2" w:rsidRDefault="009943F2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Základné imanie :</w:t>
      </w:r>
      <w:r w:rsidR="004D1A43">
        <w:rPr>
          <w:sz w:val="24"/>
          <w:szCs w:val="24"/>
        </w:rPr>
        <w:tab/>
      </w:r>
      <w:r>
        <w:rPr>
          <w:sz w:val="24"/>
          <w:szCs w:val="24"/>
        </w:rPr>
        <w:t xml:space="preserve"> 5 000 EUR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Splatené: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5 000 EUR</w:t>
      </w:r>
      <w:r w:rsidR="009943F2">
        <w:rPr>
          <w:sz w:val="24"/>
          <w:szCs w:val="24"/>
        </w:rPr>
        <w:tab/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ing.</w:t>
      </w:r>
      <w:proofErr w:type="spellEnd"/>
      <w:r>
        <w:rPr>
          <w:sz w:val="24"/>
          <w:szCs w:val="24"/>
        </w:rPr>
        <w:t xml:space="preserve"> Pavol </w:t>
      </w:r>
      <w:proofErr w:type="spellStart"/>
      <w:r>
        <w:rPr>
          <w:sz w:val="24"/>
          <w:szCs w:val="24"/>
        </w:rPr>
        <w:t>Okuliar</w:t>
      </w:r>
      <w:proofErr w:type="spellEnd"/>
      <w:r>
        <w:rPr>
          <w:sz w:val="24"/>
          <w:szCs w:val="24"/>
        </w:rPr>
        <w:t>,  vklady po 2 500 aj splatené po 2 500 EUR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2A331E">
        <w:rPr>
          <w:sz w:val="24"/>
          <w:szCs w:val="24"/>
        </w:rPr>
        <w:t xml:space="preserve">Riadna </w:t>
      </w:r>
      <w:proofErr w:type="spellStart"/>
      <w:r w:rsidR="002A331E">
        <w:rPr>
          <w:sz w:val="24"/>
          <w:szCs w:val="24"/>
        </w:rPr>
        <w:t>účtovna</w:t>
      </w:r>
      <w:proofErr w:type="spellEnd"/>
      <w:r w:rsidR="002A331E">
        <w:rPr>
          <w:sz w:val="24"/>
          <w:szCs w:val="24"/>
        </w:rPr>
        <w:t xml:space="preserve"> závierka 1.1.2024 – 31.12.2024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 w:rsidRPr="004D1A43"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nevlastní dlhodobý majetok.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2A331E" w:rsidP="004D1A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26.3.2025</w:t>
      </w: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4D1A43" w:rsidRDefault="004D1A43" w:rsidP="004D1A43">
      <w:pPr>
        <w:spacing w:line="240" w:lineRule="auto"/>
        <w:rPr>
          <w:sz w:val="24"/>
          <w:szCs w:val="24"/>
        </w:rPr>
      </w:pPr>
    </w:p>
    <w:p w:rsidR="009943F2" w:rsidRPr="009943F2" w:rsidRDefault="009943F2" w:rsidP="009943F2">
      <w:pPr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9943F2" w:rsidRPr="009943F2" w:rsidSect="00B01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3029"/>
    <w:multiLevelType w:val="hybridMultilevel"/>
    <w:tmpl w:val="270EBCCE"/>
    <w:lvl w:ilvl="0" w:tplc="9FBC61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1125B3"/>
    <w:multiLevelType w:val="hybridMultilevel"/>
    <w:tmpl w:val="9334C80E"/>
    <w:lvl w:ilvl="0" w:tplc="4F7CC66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5175A2"/>
    <w:multiLevelType w:val="hybridMultilevel"/>
    <w:tmpl w:val="172EA696"/>
    <w:lvl w:ilvl="0" w:tplc="7BA8374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6E17"/>
    <w:rsid w:val="000B5690"/>
    <w:rsid w:val="002A331E"/>
    <w:rsid w:val="004D1A43"/>
    <w:rsid w:val="00526E17"/>
    <w:rsid w:val="009943F2"/>
    <w:rsid w:val="009C7CC4"/>
    <w:rsid w:val="00AC64E2"/>
    <w:rsid w:val="00B01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6E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2</cp:revision>
  <dcterms:created xsi:type="dcterms:W3CDTF">2025-03-26T11:42:00Z</dcterms:created>
  <dcterms:modified xsi:type="dcterms:W3CDTF">2025-03-26T11:42:00Z</dcterms:modified>
</cp:coreProperties>
</file>