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870EDE" w14:textId="77777777" w:rsidR="00295E93" w:rsidRPr="00486775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486775">
        <w:rPr>
          <w:rFonts w:ascii="Arial Narrow" w:hAnsi="Arial Narrow"/>
          <w:b/>
        </w:rPr>
        <w:t>P</w:t>
      </w:r>
      <w:r w:rsidR="008271F6" w:rsidRPr="00486775">
        <w:rPr>
          <w:rFonts w:ascii="Arial Narrow" w:hAnsi="Arial Narrow"/>
          <w:b/>
        </w:rPr>
        <w:t xml:space="preserve">OZNÁMKY K ÚČTOVNEJ ZÁVIERKE </w:t>
      </w:r>
      <w:r w:rsidRPr="00486775">
        <w:rPr>
          <w:rFonts w:ascii="Arial Narrow" w:hAnsi="Arial Narrow"/>
          <w:b/>
        </w:rPr>
        <w:t>20</w:t>
      </w:r>
      <w:r w:rsidR="00A1764F" w:rsidRPr="00486775">
        <w:rPr>
          <w:rFonts w:ascii="Arial Narrow" w:hAnsi="Arial Narrow"/>
          <w:b/>
        </w:rPr>
        <w:t>24</w:t>
      </w:r>
    </w:p>
    <w:p w14:paraId="22522FEB" w14:textId="77777777" w:rsidR="00D33238" w:rsidRPr="00486775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486775">
        <w:rPr>
          <w:rFonts w:ascii="Arial Narrow" w:hAnsi="Arial Narrow"/>
          <w:sz w:val="22"/>
          <w:szCs w:val="22"/>
        </w:rPr>
        <w:t>zostavené podľa Opatrenia č.</w:t>
      </w:r>
      <w:r w:rsidR="00D33238" w:rsidRPr="00486775">
        <w:rPr>
          <w:rFonts w:ascii="Arial Narrow" w:hAnsi="Arial Narrow"/>
          <w:sz w:val="22"/>
          <w:szCs w:val="22"/>
        </w:rPr>
        <w:t>MF/2337</w:t>
      </w:r>
      <w:r w:rsidR="00B727B9" w:rsidRPr="00486775">
        <w:rPr>
          <w:rFonts w:ascii="Arial Narrow" w:hAnsi="Arial Narrow"/>
          <w:sz w:val="22"/>
          <w:szCs w:val="22"/>
        </w:rPr>
        <w:t>8</w:t>
      </w:r>
      <w:r w:rsidRPr="00486775">
        <w:rPr>
          <w:rFonts w:ascii="Arial Narrow" w:hAnsi="Arial Narrow"/>
          <w:sz w:val="22"/>
          <w:szCs w:val="22"/>
        </w:rPr>
        <w:t>/20</w:t>
      </w:r>
      <w:r w:rsidR="00D33238" w:rsidRPr="00486775">
        <w:rPr>
          <w:rFonts w:ascii="Arial Narrow" w:hAnsi="Arial Narrow"/>
          <w:sz w:val="22"/>
          <w:szCs w:val="22"/>
        </w:rPr>
        <w:t>14</w:t>
      </w:r>
      <w:r w:rsidRPr="00486775">
        <w:rPr>
          <w:rFonts w:ascii="Arial Narrow" w:hAnsi="Arial Narrow"/>
          <w:sz w:val="22"/>
          <w:szCs w:val="22"/>
        </w:rPr>
        <w:t>-</w:t>
      </w:r>
      <w:r w:rsidR="00D33238" w:rsidRPr="00486775">
        <w:rPr>
          <w:rFonts w:ascii="Arial Narrow" w:hAnsi="Arial Narrow"/>
          <w:sz w:val="22"/>
          <w:szCs w:val="22"/>
        </w:rPr>
        <w:t xml:space="preserve">74 (FS č.12/2014), </w:t>
      </w:r>
      <w:r w:rsidRPr="00486775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486775">
        <w:rPr>
          <w:rFonts w:ascii="Arial Narrow" w:hAnsi="Arial Narrow"/>
          <w:sz w:val="22"/>
          <w:szCs w:val="22"/>
        </w:rPr>
        <w:t xml:space="preserve">e </w:t>
      </w:r>
      <w:r w:rsidRPr="00486775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14:paraId="460518F9" w14:textId="77777777" w:rsidR="00295E93" w:rsidRPr="00486775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486775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486775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486775">
        <w:rPr>
          <w:rFonts w:ascii="Arial Narrow" w:hAnsi="Arial Narrow"/>
          <w:b/>
          <w:sz w:val="22"/>
          <w:szCs w:val="22"/>
        </w:rPr>
        <w:t>účtovné jednotky</w:t>
      </w:r>
      <w:r w:rsidR="00D33238" w:rsidRPr="00486775">
        <w:rPr>
          <w:rFonts w:ascii="Arial Narrow" w:hAnsi="Arial Narrow"/>
          <w:sz w:val="22"/>
          <w:szCs w:val="22"/>
        </w:rPr>
        <w:t xml:space="preserve"> </w:t>
      </w:r>
    </w:p>
    <w:p w14:paraId="4C9BD0B0" w14:textId="77777777" w:rsidR="00295E93" w:rsidRPr="00486775" w:rsidRDefault="00295E93">
      <w:pPr>
        <w:rPr>
          <w:rFonts w:ascii="Arial Narrow" w:hAnsi="Arial Narrow"/>
          <w:sz w:val="22"/>
          <w:szCs w:val="22"/>
        </w:rPr>
      </w:pPr>
    </w:p>
    <w:p w14:paraId="10A1CDAD" w14:textId="77777777" w:rsidR="00332E9A" w:rsidRPr="00486775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486775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486775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14:paraId="2A5C223E" w14:textId="77777777" w:rsidR="00332E9A" w:rsidRPr="00486775" w:rsidRDefault="00332E9A">
      <w:pPr>
        <w:rPr>
          <w:rFonts w:ascii="Arial Narrow" w:hAnsi="Arial Narrow"/>
          <w:sz w:val="22"/>
          <w:szCs w:val="22"/>
        </w:rPr>
      </w:pPr>
    </w:p>
    <w:p w14:paraId="2B9A6770" w14:textId="77777777" w:rsidR="00332E9A" w:rsidRPr="00486775" w:rsidRDefault="00332E9A">
      <w:pPr>
        <w:rPr>
          <w:rFonts w:ascii="Arial Narrow" w:hAnsi="Arial Narrow"/>
          <w:sz w:val="22"/>
          <w:szCs w:val="22"/>
        </w:rPr>
      </w:pPr>
      <w:r w:rsidRPr="00486775">
        <w:rPr>
          <w:rFonts w:ascii="Arial Narrow" w:hAnsi="Arial Narrow" w:cs="Arial Narrow"/>
          <w:sz w:val="22"/>
          <w:szCs w:val="22"/>
        </w:rPr>
        <w:t xml:space="preserve">1) </w:t>
      </w:r>
      <w:r w:rsidRPr="00486775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486775">
        <w:rPr>
          <w:rFonts w:ascii="Arial Narrow" w:hAnsi="Arial Narrow" w:cs="Arial Narrow"/>
          <w:sz w:val="22"/>
          <w:szCs w:val="22"/>
        </w:rPr>
        <w:t>:</w:t>
      </w:r>
    </w:p>
    <w:p w14:paraId="5D7EEF07" w14:textId="77777777" w:rsidR="00332E9A" w:rsidRPr="00486775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486775" w14:paraId="282B74B6" w14:textId="77777777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A4DA59" w14:textId="77777777" w:rsidR="000E0FA5" w:rsidRPr="00486775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486775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597D5E" w14:textId="77777777" w:rsidR="000E0FA5" w:rsidRPr="00486775" w:rsidRDefault="000E0FA5" w:rsidP="00B727B9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486775">
              <w:rPr>
                <w:rFonts w:ascii="Arial Narrow" w:hAnsi="Arial Narrow" w:cs="Arial Narrow"/>
                <w:b/>
                <w:sz w:val="22"/>
                <w:szCs w:val="22"/>
              </w:rPr>
              <w:t> </w:t>
            </w:r>
            <w:r w:rsidR="00A1764F" w:rsidRPr="00486775">
              <w:rPr>
                <w:rFonts w:ascii="Arial Narrow" w:hAnsi="Arial Narrow" w:cs="Arial Narrow"/>
                <w:b/>
                <w:sz w:val="22"/>
                <w:szCs w:val="22"/>
              </w:rPr>
              <w:t>MODERNÝ YT s.r.o.</w:t>
            </w:r>
          </w:p>
        </w:tc>
      </w:tr>
      <w:tr w:rsidR="001F718C" w:rsidRPr="00486775" w14:paraId="63A4F574" w14:textId="77777777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2943CF" w14:textId="77777777" w:rsidR="000E0FA5" w:rsidRPr="00486775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486775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1B1FF0" w14:textId="77777777" w:rsidR="000E0FA5" w:rsidRPr="00486775" w:rsidRDefault="00A1764F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486775">
              <w:rPr>
                <w:rFonts w:ascii="Arial Narrow" w:hAnsi="Arial Narrow" w:cs="Arial Narrow"/>
                <w:sz w:val="22"/>
                <w:szCs w:val="22"/>
              </w:rPr>
              <w:t>821 04 Bratislava, Galvaniho 16/B</w:t>
            </w:r>
          </w:p>
        </w:tc>
      </w:tr>
      <w:tr w:rsidR="001F718C" w:rsidRPr="00486775" w14:paraId="54314502" w14:textId="77777777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6956FB" w14:textId="77777777" w:rsidR="000E0FA5" w:rsidRPr="00486775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486775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486775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3AADFB" w14:textId="77777777" w:rsidR="000E0FA5" w:rsidRPr="00486775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486775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486775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486775" w14:paraId="59C86DE9" w14:textId="77777777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01313ADE" w14:textId="77777777" w:rsidR="000E0FA5" w:rsidRPr="00486775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486775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58AC01A8" w14:textId="77777777" w:rsidR="000E0FA5" w:rsidRPr="00486775" w:rsidRDefault="008B0093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486775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A1764F" w:rsidRPr="00486775">
              <w:rPr>
                <w:rFonts w:ascii="Arial Narrow" w:hAnsi="Arial Narrow" w:cs="Arial Narrow"/>
                <w:sz w:val="22"/>
                <w:szCs w:val="22"/>
              </w:rPr>
              <w:t>30. 4. 2016, oddiel Sro, vl.č. 10865/B</w:t>
            </w:r>
            <w:r w:rsidRPr="00486775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1F718C" w:rsidRPr="00486775" w14:paraId="0BF1AB67" w14:textId="77777777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792D6DD1" w14:textId="77777777" w:rsidR="001F718C" w:rsidRPr="00486775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486775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5EDAD386" w14:textId="77777777" w:rsidR="001F718C" w:rsidRPr="00486775" w:rsidRDefault="00A1764F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486775">
              <w:rPr>
                <w:rFonts w:ascii="Arial Narrow" w:hAnsi="Arial Narrow" w:cs="Arial Narrow"/>
                <w:sz w:val="22"/>
                <w:szCs w:val="22"/>
              </w:rPr>
              <w:t>Kúpa tovaru za účelom jeho predaja konečnému spotrebiteľovi (maloobchod) alebo iným prevádzkovateľom živností (</w:t>
            </w:r>
            <w:r w:rsidR="00486775" w:rsidRPr="00486775">
              <w:rPr>
                <w:rFonts w:ascii="Arial Narrow" w:hAnsi="Arial Narrow" w:cs="Arial Narrow"/>
                <w:sz w:val="22"/>
                <w:szCs w:val="22"/>
              </w:rPr>
              <w:t>veľkoobchod</w:t>
            </w:r>
            <w:r w:rsidRPr="00486775">
              <w:rPr>
                <w:rFonts w:ascii="Arial Narrow" w:hAnsi="Arial Narrow" w:cs="Arial Narrow"/>
                <w:sz w:val="22"/>
                <w:szCs w:val="22"/>
              </w:rPr>
              <w:t>)</w:t>
            </w:r>
            <w:r w:rsidR="00D42468" w:rsidRPr="00486775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8B0093" w:rsidRPr="00486775" w14:paraId="0A5F8A69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51493B39" w14:textId="77777777" w:rsidR="008B0093" w:rsidRPr="00486775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486775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0171EB61" w14:textId="77777777" w:rsidR="008B0093" w:rsidRPr="00486775" w:rsidRDefault="003061CE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486775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A1764F" w:rsidRPr="00486775">
              <w:rPr>
                <w:rFonts w:ascii="Arial Narrow" w:hAnsi="Arial Narrow" w:cs="Arial Narrow"/>
                <w:sz w:val="22"/>
                <w:szCs w:val="22"/>
              </w:rPr>
              <w:t>nie je subjektom ve</w:t>
            </w:r>
            <w:r w:rsidR="008B0093" w:rsidRPr="00486775">
              <w:rPr>
                <w:rFonts w:ascii="Arial Narrow" w:hAnsi="Arial Narrow" w:cs="Arial Narrow"/>
                <w:sz w:val="22"/>
                <w:szCs w:val="22"/>
              </w:rPr>
              <w:t>rejného záujmu</w:t>
            </w:r>
            <w:r w:rsidRPr="00486775">
              <w:rPr>
                <w:rFonts w:ascii="Arial Narrow" w:hAnsi="Arial Narrow" w:cs="Arial Narrow"/>
                <w:sz w:val="22"/>
                <w:szCs w:val="22"/>
              </w:rPr>
              <w:t xml:space="preserve"> (§ 2/14 ZoU)</w:t>
            </w:r>
            <w:r w:rsidR="008B0093" w:rsidRPr="00486775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486775" w14:paraId="2F641B7C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E4D8B08" w14:textId="77777777" w:rsidR="004D2FC9" w:rsidRPr="00486775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486775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4FDB6951" w14:textId="77777777" w:rsidR="004D2FC9" w:rsidRPr="00486775" w:rsidRDefault="004D2FC9" w:rsidP="004D2FC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486775"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A1764F" w:rsidRPr="00486775">
              <w:rPr>
                <w:rFonts w:ascii="Arial Narrow" w:hAnsi="Arial Narrow" w:cs="Arial Narrow"/>
                <w:sz w:val="22"/>
                <w:szCs w:val="22"/>
              </w:rPr>
              <w:t>24</w:t>
            </w:r>
          </w:p>
        </w:tc>
      </w:tr>
    </w:tbl>
    <w:p w14:paraId="2E7F381E" w14:textId="77777777" w:rsidR="000E0FA5" w:rsidRPr="00486775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6198A918" w14:textId="77777777" w:rsidR="00D42468" w:rsidRPr="00486775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486775"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14:paraId="389BE186" w14:textId="77777777" w:rsidR="003061CE" w:rsidRPr="00486775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486775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486775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486775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 w:rsidRPr="00486775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486775">
        <w:rPr>
          <w:rFonts w:ascii="Arial Narrow" w:hAnsi="Arial Narrow" w:cs="Arial Narrow"/>
          <w:bCs/>
          <w:sz w:val="22"/>
          <w:szCs w:val="22"/>
        </w:rPr>
        <w:t>netto</w:t>
      </w:r>
      <w:r w:rsidR="000764C2" w:rsidRPr="00486775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486775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486775">
        <w:rPr>
          <w:rFonts w:ascii="Arial Narrow" w:hAnsi="Arial Narrow" w:cs="Arial Narrow"/>
          <w:bCs/>
          <w:sz w:val="22"/>
          <w:szCs w:val="22"/>
        </w:rPr>
        <w:t>a</w:t>
      </w:r>
      <w:r w:rsidRPr="00486775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A1764F" w:rsidRPr="00486775">
        <w:rPr>
          <w:rFonts w:ascii="Arial Narrow" w:hAnsi="Arial Narrow" w:cs="Arial Narrow"/>
          <w:bCs/>
          <w:sz w:val="22"/>
          <w:szCs w:val="22"/>
        </w:rPr>
        <w:t>4</w:t>
      </w:r>
      <w:r w:rsidR="00E76CF5" w:rsidRPr="00486775">
        <w:rPr>
          <w:rFonts w:ascii="Arial Narrow" w:hAnsi="Arial Narrow" w:cs="Arial Narrow"/>
          <w:bCs/>
          <w:sz w:val="22"/>
          <w:szCs w:val="22"/>
        </w:rPr>
        <w:t xml:space="preserve">50 000 eura, ale nepresiahla </w:t>
      </w:r>
      <w:r w:rsidR="00A1764F" w:rsidRPr="00486775">
        <w:rPr>
          <w:rFonts w:ascii="Arial Narrow" w:hAnsi="Arial Narrow" w:cs="Arial Narrow"/>
          <w:bCs/>
          <w:sz w:val="22"/>
          <w:szCs w:val="22"/>
        </w:rPr>
        <w:t>5</w:t>
      </w:r>
      <w:r w:rsidRPr="00486775">
        <w:rPr>
          <w:rFonts w:ascii="Arial Narrow" w:hAnsi="Arial Narrow" w:cs="Arial Narrow"/>
          <w:bCs/>
          <w:sz w:val="22"/>
          <w:szCs w:val="22"/>
        </w:rPr>
        <w:t xml:space="preserve"> 000 000 eur, čistý obrat presiahol </w:t>
      </w:r>
      <w:r w:rsidR="00A1764F" w:rsidRPr="00486775">
        <w:rPr>
          <w:rFonts w:ascii="Arial Narrow" w:hAnsi="Arial Narrow" w:cs="Arial Narrow"/>
          <w:bCs/>
          <w:sz w:val="22"/>
          <w:szCs w:val="22"/>
        </w:rPr>
        <w:t>9</w:t>
      </w:r>
      <w:r w:rsidR="00E76CF5" w:rsidRPr="00486775">
        <w:rPr>
          <w:rFonts w:ascii="Arial Narrow" w:hAnsi="Arial Narrow" w:cs="Arial Narrow"/>
          <w:bCs/>
          <w:sz w:val="22"/>
          <w:szCs w:val="22"/>
        </w:rPr>
        <w:t xml:space="preserve">00 000 eur, ale nepresiahol </w:t>
      </w:r>
      <w:r w:rsidR="00A1764F" w:rsidRPr="00486775">
        <w:rPr>
          <w:rFonts w:ascii="Arial Narrow" w:hAnsi="Arial Narrow" w:cs="Arial Narrow"/>
          <w:bCs/>
          <w:sz w:val="22"/>
          <w:szCs w:val="22"/>
        </w:rPr>
        <w:t>10</w:t>
      </w:r>
      <w:r w:rsidRPr="00486775">
        <w:rPr>
          <w:rFonts w:ascii="Arial Narrow" w:hAnsi="Arial Narrow" w:cs="Arial Narrow"/>
          <w:bCs/>
          <w:sz w:val="22"/>
          <w:szCs w:val="22"/>
        </w:rPr>
        <w:t xml:space="preserve"> 000 000 eur a priemerný prepočítaný počet zamestnancov počas účtovného obdobia presiahol </w:t>
      </w:r>
      <w:r w:rsidR="00E76CF5" w:rsidRPr="00486775">
        <w:rPr>
          <w:rFonts w:ascii="Arial Narrow" w:hAnsi="Arial Narrow" w:cs="Arial Narrow"/>
          <w:bCs/>
          <w:sz w:val="22"/>
          <w:szCs w:val="22"/>
        </w:rPr>
        <w:t>1</w:t>
      </w:r>
      <w:r w:rsidRPr="00486775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486775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486775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14:paraId="4F27A96C" w14:textId="77777777" w:rsidR="00D42468" w:rsidRPr="00486775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486775" w14:paraId="354219C1" w14:textId="77777777" w:rsidTr="000764C2">
        <w:tc>
          <w:tcPr>
            <w:tcW w:w="2197" w:type="dxa"/>
            <w:shd w:val="clear" w:color="auto" w:fill="auto"/>
          </w:tcPr>
          <w:p w14:paraId="3F9B629C" w14:textId="77777777" w:rsidR="00D42468" w:rsidRPr="00486775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486775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486775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14:paraId="4722D45C" w14:textId="77777777" w:rsidR="00D42468" w:rsidRPr="00486775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486775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  <w:r w:rsidR="00A1764F" w:rsidRPr="00486775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2023</w:t>
            </w:r>
          </w:p>
        </w:tc>
        <w:tc>
          <w:tcPr>
            <w:tcW w:w="3260" w:type="dxa"/>
            <w:shd w:val="clear" w:color="auto" w:fill="auto"/>
          </w:tcPr>
          <w:p w14:paraId="1E39B786" w14:textId="77777777" w:rsidR="00D42468" w:rsidRPr="00486775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486775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  <w:r w:rsidR="00A1764F" w:rsidRPr="00486775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202</w:t>
            </w:r>
            <w:r w:rsidR="00D33A0E" w:rsidRPr="00486775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14:paraId="27424AF3" w14:textId="77777777" w:rsidR="00D42468" w:rsidRPr="00486775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486775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486775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486775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486775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486775" w14:paraId="1C150717" w14:textId="77777777" w:rsidTr="000764C2">
        <w:tc>
          <w:tcPr>
            <w:tcW w:w="2197" w:type="dxa"/>
            <w:shd w:val="clear" w:color="auto" w:fill="auto"/>
          </w:tcPr>
          <w:p w14:paraId="43E2D3E9" w14:textId="77777777" w:rsidR="00D42468" w:rsidRPr="00486775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486775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486775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14:paraId="6FE86077" w14:textId="77777777" w:rsidR="00D42468" w:rsidRPr="00486775" w:rsidRDefault="00A1764F" w:rsidP="00A1764F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486775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1 045 793</w:t>
            </w:r>
          </w:p>
        </w:tc>
        <w:tc>
          <w:tcPr>
            <w:tcW w:w="3260" w:type="dxa"/>
            <w:shd w:val="clear" w:color="auto" w:fill="auto"/>
          </w:tcPr>
          <w:p w14:paraId="40C9B8BB" w14:textId="77777777" w:rsidR="00D42468" w:rsidRPr="00486775" w:rsidRDefault="00A1764F" w:rsidP="00A1764F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486775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1 572 982</w:t>
            </w:r>
          </w:p>
        </w:tc>
        <w:tc>
          <w:tcPr>
            <w:tcW w:w="1276" w:type="dxa"/>
            <w:shd w:val="clear" w:color="auto" w:fill="auto"/>
          </w:tcPr>
          <w:p w14:paraId="15C0AF62" w14:textId="77777777" w:rsidR="00D42468" w:rsidRPr="00486775" w:rsidRDefault="00A1764F" w:rsidP="00A1764F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486775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D42468" w:rsidRPr="00486775" w14:paraId="49BFC96F" w14:textId="77777777" w:rsidTr="000764C2">
        <w:tc>
          <w:tcPr>
            <w:tcW w:w="2197" w:type="dxa"/>
            <w:shd w:val="clear" w:color="auto" w:fill="auto"/>
          </w:tcPr>
          <w:p w14:paraId="6DBDB194" w14:textId="77777777" w:rsidR="00D42468" w:rsidRPr="00486775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486775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486775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14:paraId="21526BC2" w14:textId="77777777" w:rsidR="00D42468" w:rsidRPr="00486775" w:rsidRDefault="00A1764F" w:rsidP="00A1764F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486775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2 917 148</w:t>
            </w:r>
          </w:p>
        </w:tc>
        <w:tc>
          <w:tcPr>
            <w:tcW w:w="3260" w:type="dxa"/>
            <w:shd w:val="clear" w:color="auto" w:fill="auto"/>
          </w:tcPr>
          <w:p w14:paraId="71FCC804" w14:textId="77777777" w:rsidR="00D42468" w:rsidRPr="00486775" w:rsidRDefault="00A1764F" w:rsidP="00A1764F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486775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4 691 069</w:t>
            </w:r>
          </w:p>
        </w:tc>
        <w:tc>
          <w:tcPr>
            <w:tcW w:w="1276" w:type="dxa"/>
            <w:shd w:val="clear" w:color="auto" w:fill="auto"/>
          </w:tcPr>
          <w:p w14:paraId="099239CB" w14:textId="77777777" w:rsidR="00D42468" w:rsidRPr="00486775" w:rsidRDefault="00A1764F" w:rsidP="00A1764F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486775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D42468" w:rsidRPr="00486775" w14:paraId="0205A740" w14:textId="77777777" w:rsidTr="000764C2">
        <w:tc>
          <w:tcPr>
            <w:tcW w:w="2197" w:type="dxa"/>
            <w:shd w:val="clear" w:color="auto" w:fill="auto"/>
          </w:tcPr>
          <w:p w14:paraId="5D9F7300" w14:textId="77777777" w:rsidR="00D42468" w:rsidRPr="00486775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486775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14:paraId="490BB25F" w14:textId="77777777" w:rsidR="00D42468" w:rsidRPr="00486775" w:rsidRDefault="007F3BA7" w:rsidP="007F3BA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486775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260" w:type="dxa"/>
            <w:shd w:val="clear" w:color="auto" w:fill="auto"/>
          </w:tcPr>
          <w:p w14:paraId="60C6CB83" w14:textId="77777777" w:rsidR="00D42468" w:rsidRPr="00486775" w:rsidRDefault="007F3BA7" w:rsidP="007F3BA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486775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1276" w:type="dxa"/>
            <w:shd w:val="clear" w:color="auto" w:fill="auto"/>
          </w:tcPr>
          <w:p w14:paraId="457A5B19" w14:textId="77777777" w:rsidR="00D42468" w:rsidRPr="00486775" w:rsidRDefault="007F3BA7" w:rsidP="007F3BA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486775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14:paraId="2DEDFB92" w14:textId="77777777" w:rsidR="00D42468" w:rsidRPr="00486775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1DD8E829" w14:textId="77777777" w:rsidR="00D42468" w:rsidRPr="00486775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486775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486775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486775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486775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486775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486775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486775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486775">
        <w:rPr>
          <w:rFonts w:ascii="Arial Narrow" w:hAnsi="Arial Narrow" w:cs="Arial Narrow"/>
          <w:sz w:val="22"/>
          <w:szCs w:val="22"/>
        </w:rPr>
        <w:t>preto</w:t>
      </w:r>
      <w:r w:rsidR="003672E8" w:rsidRPr="00486775">
        <w:rPr>
          <w:rFonts w:ascii="Arial Narrow" w:hAnsi="Arial Narrow" w:cs="Arial Narrow"/>
          <w:sz w:val="22"/>
          <w:szCs w:val="22"/>
        </w:rPr>
        <w:t xml:space="preserve"> </w:t>
      </w:r>
      <w:r w:rsidRPr="00486775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486775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486775">
        <w:rPr>
          <w:rFonts w:ascii="Arial Narrow" w:hAnsi="Arial Narrow"/>
          <w:sz w:val="22"/>
          <w:szCs w:val="22"/>
        </w:rPr>
        <w:t>Opatreni</w:t>
      </w:r>
      <w:r w:rsidR="00C84F78" w:rsidRPr="00486775">
        <w:rPr>
          <w:rFonts w:ascii="Arial Narrow" w:hAnsi="Arial Narrow"/>
          <w:sz w:val="22"/>
          <w:szCs w:val="22"/>
        </w:rPr>
        <w:t>e</w:t>
      </w:r>
      <w:r w:rsidR="00396C6C" w:rsidRPr="00486775">
        <w:rPr>
          <w:rFonts w:ascii="Arial Narrow" w:hAnsi="Arial Narrow"/>
          <w:sz w:val="22"/>
          <w:szCs w:val="22"/>
        </w:rPr>
        <w:t xml:space="preserve"> č.MF/2337</w:t>
      </w:r>
      <w:r w:rsidR="00E76CF5" w:rsidRPr="00486775">
        <w:rPr>
          <w:rFonts w:ascii="Arial Narrow" w:hAnsi="Arial Narrow"/>
          <w:sz w:val="22"/>
          <w:szCs w:val="22"/>
        </w:rPr>
        <w:t>8</w:t>
      </w:r>
      <w:r w:rsidR="00396C6C" w:rsidRPr="00486775">
        <w:rPr>
          <w:rFonts w:ascii="Arial Narrow" w:hAnsi="Arial Narrow"/>
          <w:sz w:val="22"/>
          <w:szCs w:val="22"/>
        </w:rPr>
        <w:t>/2014-74)</w:t>
      </w:r>
      <w:r w:rsidRPr="00486775">
        <w:rPr>
          <w:rFonts w:ascii="Arial Narrow" w:hAnsi="Arial Narrow" w:cs="Arial Narrow"/>
          <w:sz w:val="22"/>
          <w:szCs w:val="22"/>
        </w:rPr>
        <w:t>.</w:t>
      </w:r>
    </w:p>
    <w:p w14:paraId="254F2864" w14:textId="77777777" w:rsidR="001F718C" w:rsidRPr="00486775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68CD4058" w14:textId="77777777" w:rsidR="001F718C" w:rsidRPr="00486775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486775">
        <w:rPr>
          <w:rFonts w:ascii="Arial Narrow" w:hAnsi="Arial Narrow" w:cs="Arial Narrow"/>
          <w:sz w:val="22"/>
          <w:szCs w:val="22"/>
        </w:rPr>
        <w:t>2</w:t>
      </w:r>
      <w:r w:rsidR="001F718C" w:rsidRPr="00486775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486775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486775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7F3BA7" w:rsidRPr="00486775">
        <w:rPr>
          <w:rFonts w:ascii="Arial Narrow" w:hAnsi="Arial Narrow" w:cs="Arial Narrow"/>
          <w:sz w:val="22"/>
          <w:szCs w:val="22"/>
        </w:rPr>
        <w:t xml:space="preserve"> </w:t>
      </w:r>
      <w:r w:rsidR="007F3BA7" w:rsidRPr="00486775">
        <w:rPr>
          <w:rFonts w:ascii="Arial Narrow" w:hAnsi="Arial Narrow" w:cs="Arial Narrow"/>
          <w:b/>
          <w:bCs/>
          <w:sz w:val="22"/>
          <w:szCs w:val="22"/>
        </w:rPr>
        <w:t>2. 5. 2024</w:t>
      </w:r>
    </w:p>
    <w:p w14:paraId="252A5CC4" w14:textId="77777777" w:rsidR="001F718C" w:rsidRPr="00486775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486775">
        <w:rPr>
          <w:rFonts w:ascii="Arial Narrow" w:hAnsi="Arial Narrow" w:cs="Arial Narrow"/>
          <w:sz w:val="22"/>
          <w:szCs w:val="22"/>
        </w:rPr>
        <w:t xml:space="preserve"> </w:t>
      </w:r>
    </w:p>
    <w:p w14:paraId="65359B26" w14:textId="77777777" w:rsidR="007F3BA7" w:rsidRPr="00486775" w:rsidRDefault="00E76CF5" w:rsidP="007F3BA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486775">
        <w:rPr>
          <w:rFonts w:ascii="Arial Narrow" w:hAnsi="Arial Narrow" w:cs="Arial Narrow"/>
          <w:sz w:val="22"/>
          <w:szCs w:val="22"/>
        </w:rPr>
        <w:t>3</w:t>
      </w:r>
      <w:r w:rsidR="001F718C" w:rsidRPr="00486775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486775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486775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7F3BA7" w:rsidRPr="00486775">
        <w:rPr>
          <w:rFonts w:ascii="Arial Narrow" w:hAnsi="Arial Narrow" w:cs="Arial Narrow"/>
          <w:sz w:val="22"/>
          <w:szCs w:val="22"/>
        </w:rPr>
        <w:t xml:space="preserve"> Účtovná závierka Spoločnosti k 31. 12. 202</w:t>
      </w:r>
      <w:r w:rsidR="00E5338A">
        <w:rPr>
          <w:rFonts w:ascii="Arial Narrow" w:hAnsi="Arial Narrow" w:cs="Arial Narrow"/>
          <w:sz w:val="22"/>
          <w:szCs w:val="22"/>
        </w:rPr>
        <w:t>4</w:t>
      </w:r>
      <w:r w:rsidR="007F3BA7" w:rsidRPr="00486775">
        <w:rPr>
          <w:rFonts w:ascii="Arial Narrow" w:hAnsi="Arial Narrow" w:cs="Arial Narrow"/>
          <w:sz w:val="22"/>
          <w:szCs w:val="22"/>
        </w:rPr>
        <w:t xml:space="preserve"> je zostavená ako </w:t>
      </w:r>
      <w:r w:rsidR="007F3BA7" w:rsidRPr="00486775">
        <w:rPr>
          <w:rFonts w:ascii="Arial Narrow" w:hAnsi="Arial Narrow" w:cs="Arial Narrow"/>
          <w:b/>
          <w:bCs/>
          <w:sz w:val="22"/>
          <w:szCs w:val="22"/>
        </w:rPr>
        <w:t>riadna účtovná závierka</w:t>
      </w:r>
      <w:r w:rsidR="007F3BA7" w:rsidRPr="00486775">
        <w:rPr>
          <w:rFonts w:ascii="Arial Narrow" w:hAnsi="Arial Narrow" w:cs="Arial Narrow"/>
          <w:sz w:val="22"/>
          <w:szCs w:val="22"/>
        </w:rPr>
        <w:t xml:space="preserve"> podľa § 17, ods. 6 zákona NR SR č. 431/2002 Z. z. o účtovníctve za účtovné obdobie od 1.1.2024 do 31.12.2024.</w:t>
      </w:r>
    </w:p>
    <w:p w14:paraId="548DF9BD" w14:textId="77777777" w:rsidR="001F718C" w:rsidRPr="00486775" w:rsidRDefault="001F718C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5B2A7F1" w14:textId="77777777" w:rsidR="007F3BA7" w:rsidRPr="00486775" w:rsidRDefault="00E76CF5" w:rsidP="007F3BA7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486775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486775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486775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486775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486775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486775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 w:rsidRPr="00486775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486775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486775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486775">
        <w:rPr>
          <w:rFonts w:ascii="Arial Narrow" w:hAnsi="Arial Narrow" w:cs="Arial Narrow"/>
          <w:bCs/>
          <w:sz w:val="22"/>
          <w:szCs w:val="22"/>
        </w:rPr>
        <w:t>:</w:t>
      </w:r>
      <w:r w:rsidR="007F3BA7" w:rsidRPr="00486775">
        <w:rPr>
          <w:rFonts w:ascii="Arial Narrow" w:hAnsi="Arial Narrow" w:cs="Arial Narrow"/>
          <w:bCs/>
          <w:sz w:val="22"/>
          <w:szCs w:val="22"/>
        </w:rPr>
        <w:t xml:space="preserve"> </w:t>
      </w:r>
    </w:p>
    <w:p w14:paraId="11E1B20E" w14:textId="77777777" w:rsidR="007F3BA7" w:rsidRPr="00486775" w:rsidRDefault="007F3BA7" w:rsidP="007F3BA7">
      <w:pPr>
        <w:jc w:val="both"/>
        <w:rPr>
          <w:rFonts w:ascii="Arial Narrow" w:hAnsi="Arial Narrow" w:cs="Arial Narrow"/>
          <w:sz w:val="22"/>
          <w:szCs w:val="22"/>
        </w:rPr>
      </w:pPr>
      <w:r w:rsidRPr="00486775">
        <w:rPr>
          <w:rFonts w:ascii="Arial Narrow" w:hAnsi="Arial Narrow" w:cs="Arial Narrow"/>
          <w:sz w:val="22"/>
          <w:szCs w:val="22"/>
        </w:rPr>
        <w:t>Účtová jednotka nie je súčasťou konsolidovaného celku.</w:t>
      </w:r>
    </w:p>
    <w:p w14:paraId="1A786CF9" w14:textId="77777777" w:rsidR="00C87B89" w:rsidRPr="00486775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18F9548A" w14:textId="77777777" w:rsidR="00614845" w:rsidRPr="00486775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486775">
        <w:rPr>
          <w:rFonts w:ascii="Arial Narrow" w:hAnsi="Arial Narrow" w:cs="Arial Narrow"/>
          <w:sz w:val="22"/>
          <w:szCs w:val="22"/>
        </w:rPr>
        <w:t>5</w:t>
      </w:r>
      <w:r w:rsidR="00614845" w:rsidRPr="00486775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486775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 w:rsidRPr="00486775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486775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486775" w14:paraId="48B2044B" w14:textId="77777777" w:rsidTr="00E76CF5">
        <w:trPr>
          <w:trHeight w:val="537"/>
        </w:trPr>
        <w:tc>
          <w:tcPr>
            <w:tcW w:w="2492" w:type="pct"/>
            <w:vAlign w:val="center"/>
          </w:tcPr>
          <w:p w14:paraId="302D01EF" w14:textId="77777777" w:rsidR="00A84C9F" w:rsidRPr="00486775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486775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14:paraId="49AFF275" w14:textId="77777777" w:rsidR="00A84C9F" w:rsidRPr="00486775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486775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14:paraId="7DF55B07" w14:textId="77777777" w:rsidR="00A84C9F" w:rsidRPr="00486775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486775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486775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486775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486775" w14:paraId="4E3DDC49" w14:textId="77777777" w:rsidTr="00E76CF5">
        <w:trPr>
          <w:trHeight w:val="163"/>
        </w:trPr>
        <w:tc>
          <w:tcPr>
            <w:tcW w:w="2492" w:type="pct"/>
            <w:vAlign w:val="bottom"/>
          </w:tcPr>
          <w:p w14:paraId="705B88AF" w14:textId="77777777" w:rsidR="00A84C9F" w:rsidRPr="00486775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486775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486775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14:paraId="0297A0CE" w14:textId="77777777" w:rsidR="00A84C9F" w:rsidRPr="00486775" w:rsidRDefault="007F3BA7" w:rsidP="007F3BA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486775">
              <w:rPr>
                <w:rFonts w:ascii="Arial Narrow" w:hAnsi="Arial Narrow" w:cs="Arial Narrow"/>
                <w:sz w:val="22"/>
                <w:szCs w:val="22"/>
              </w:rPr>
              <w:t>6</w:t>
            </w:r>
          </w:p>
        </w:tc>
        <w:tc>
          <w:tcPr>
            <w:tcW w:w="1214" w:type="pct"/>
            <w:vAlign w:val="bottom"/>
          </w:tcPr>
          <w:p w14:paraId="0E00C2CD" w14:textId="77777777" w:rsidR="00A84C9F" w:rsidRPr="00486775" w:rsidRDefault="007F3BA7" w:rsidP="007F3BA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486775">
              <w:rPr>
                <w:rFonts w:ascii="Arial Narrow" w:hAnsi="Arial Narrow" w:cs="Arial Narrow"/>
                <w:sz w:val="22"/>
                <w:szCs w:val="22"/>
              </w:rPr>
              <w:t>7</w:t>
            </w:r>
          </w:p>
        </w:tc>
      </w:tr>
    </w:tbl>
    <w:p w14:paraId="3638B4A3" w14:textId="77777777" w:rsidR="00A84C9F" w:rsidRPr="00486775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38769C12" w14:textId="77777777" w:rsidR="001550FB" w:rsidRPr="00486775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94E23A0" w14:textId="77777777" w:rsidR="007F3BA7" w:rsidRPr="00486775" w:rsidRDefault="007F3BA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5B976BD" w14:textId="77777777" w:rsidR="007F3BA7" w:rsidRPr="00486775" w:rsidRDefault="007F3BA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70CDA52" w14:textId="77777777" w:rsidR="007F3BA7" w:rsidRPr="00486775" w:rsidRDefault="007F3BA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3205555" w14:textId="77777777" w:rsidR="00F0347E" w:rsidRPr="00486775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486775">
        <w:rPr>
          <w:rFonts w:ascii="Arial Narrow" w:hAnsi="Arial Narrow" w:cs="Arial Narrow"/>
          <w:b/>
          <w:bCs/>
          <w:sz w:val="22"/>
          <w:szCs w:val="22"/>
        </w:rPr>
        <w:lastRenderedPageBreak/>
        <w:t>Článok II – INFORMÁCIE O ORGÁNOCH SPOLOČNOSTI</w:t>
      </w:r>
    </w:p>
    <w:p w14:paraId="0A7653AE" w14:textId="77777777" w:rsidR="00F0347E" w:rsidRPr="00486775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7874FDB8" w14:textId="77777777" w:rsidR="00F0347E" w:rsidRPr="00486775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486775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486775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 w:rsidRPr="00486775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486775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486775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486775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486775">
        <w:rPr>
          <w:rFonts w:ascii="Arial Narrow" w:hAnsi="Arial Narrow" w:cs="Arial Narrow"/>
          <w:bCs/>
          <w:sz w:val="22"/>
          <w:szCs w:val="22"/>
        </w:rPr>
        <w:t>e</w:t>
      </w:r>
      <w:r w:rsidRPr="00486775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 w:rsidRPr="00486775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486775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486775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486775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486775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486775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 w:rsidRPr="00486775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486775">
        <w:rPr>
          <w:rFonts w:ascii="Arial Narrow" w:hAnsi="Arial Narrow" w:cs="Arial Narrow"/>
          <w:bCs/>
          <w:sz w:val="22"/>
          <w:szCs w:val="22"/>
        </w:rPr>
        <w:t>použit</w:t>
      </w:r>
      <w:r w:rsidR="00216A06" w:rsidRPr="00486775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486775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 w:rsidRPr="00486775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486775">
        <w:rPr>
          <w:rFonts w:ascii="Arial Narrow" w:hAnsi="Arial Narrow" w:cs="Arial Narrow"/>
          <w:bCs/>
          <w:sz w:val="22"/>
          <w:szCs w:val="22"/>
        </w:rPr>
        <w:t>osoby):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6"/>
        <w:gridCol w:w="1701"/>
        <w:gridCol w:w="1701"/>
      </w:tblGrid>
      <w:tr w:rsidR="00F0347E" w:rsidRPr="00486775" w14:paraId="04E6DAC3" w14:textId="77777777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3B3685EE" w14:textId="77777777" w:rsidR="00F0347E" w:rsidRPr="00486775" w:rsidRDefault="00F0347E" w:rsidP="00EF4F08">
            <w:pPr>
              <w:pStyle w:val="TopHeader"/>
            </w:pPr>
            <w:r w:rsidRPr="00486775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14:paraId="35BCBD06" w14:textId="77777777" w:rsidR="00F0347E" w:rsidRPr="00486775" w:rsidRDefault="00F0347E" w:rsidP="00EF4F08">
            <w:pPr>
              <w:pStyle w:val="TopHeader"/>
            </w:pPr>
            <w:r w:rsidRPr="00486775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14:paraId="24AC668C" w14:textId="77777777" w:rsidR="00F0347E" w:rsidRPr="00486775" w:rsidRDefault="00F0347E" w:rsidP="00EF4F08">
            <w:pPr>
              <w:pStyle w:val="TopHeader"/>
            </w:pPr>
            <w:r w:rsidRPr="00486775">
              <w:t>Bezprostredne predchádzajúce účtovné obdobie</w:t>
            </w:r>
          </w:p>
        </w:tc>
      </w:tr>
      <w:tr w:rsidR="00F0347E" w:rsidRPr="00486775" w14:paraId="3F503AB9" w14:textId="77777777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27630C69" w14:textId="77777777" w:rsidR="00F0347E" w:rsidRPr="00486775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486775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1DDFDA02" w14:textId="77777777" w:rsidR="00F0347E" w:rsidRPr="00486775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48677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2FBB4B9B" w14:textId="77777777" w:rsidR="00F0347E" w:rsidRPr="00486775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48677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486775" w14:paraId="394A386E" w14:textId="77777777" w:rsidTr="00EF4F0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03E994A4" w14:textId="77777777" w:rsidR="00F0347E" w:rsidRPr="00486775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486775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  <w:hideMark/>
          </w:tcPr>
          <w:p w14:paraId="32F80B5B" w14:textId="77777777" w:rsidR="00F0347E" w:rsidRPr="00486775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486775">
              <w:rPr>
                <w:rFonts w:ascii="Arial Narrow" w:hAnsi="Arial Narrow"/>
                <w:sz w:val="22"/>
                <w:szCs w:val="22"/>
              </w:rPr>
              <w:t> </w:t>
            </w:r>
            <w:r w:rsidR="007F3BA7" w:rsidRPr="00486775">
              <w:rPr>
                <w:rFonts w:ascii="Arial Narrow" w:hAnsi="Arial Narrow"/>
                <w:sz w:val="22"/>
                <w:szCs w:val="22"/>
              </w:rPr>
              <w:t>žiadne</w:t>
            </w:r>
          </w:p>
        </w:tc>
        <w:tc>
          <w:tcPr>
            <w:tcW w:w="1701" w:type="dxa"/>
            <w:noWrap/>
            <w:vAlign w:val="center"/>
            <w:hideMark/>
          </w:tcPr>
          <w:p w14:paraId="70D8693D" w14:textId="77777777" w:rsidR="00F0347E" w:rsidRPr="00486775" w:rsidRDefault="007F3BA7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486775">
              <w:rPr>
                <w:rFonts w:ascii="Arial Narrow" w:hAnsi="Arial Narrow"/>
                <w:sz w:val="22"/>
                <w:szCs w:val="22"/>
              </w:rPr>
              <w:t>žiadne</w:t>
            </w:r>
            <w:r w:rsidR="00F0347E" w:rsidRPr="0048677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486775" w14:paraId="04ECCD70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6F63A3C2" w14:textId="77777777" w:rsidR="00F0347E" w:rsidRPr="00486775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486775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5C8E3479" w14:textId="77777777" w:rsidR="00F0347E" w:rsidRPr="00486775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48677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567FEE7B" w14:textId="77777777" w:rsidR="00F0347E" w:rsidRPr="00486775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48677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486775" w14:paraId="310B2E9A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0B91F29F" w14:textId="77777777" w:rsidR="00F0347E" w:rsidRPr="00486775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486775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79156253" w14:textId="77777777" w:rsidR="00F0347E" w:rsidRPr="00486775" w:rsidRDefault="007F3BA7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486775">
              <w:rPr>
                <w:rFonts w:ascii="Arial Narrow" w:hAnsi="Arial Narrow"/>
                <w:sz w:val="22"/>
                <w:szCs w:val="22"/>
              </w:rPr>
              <w:t>žiadne</w:t>
            </w:r>
          </w:p>
        </w:tc>
        <w:tc>
          <w:tcPr>
            <w:tcW w:w="1701" w:type="dxa"/>
            <w:noWrap/>
            <w:vAlign w:val="center"/>
          </w:tcPr>
          <w:p w14:paraId="4469FC91" w14:textId="77777777" w:rsidR="00F0347E" w:rsidRPr="00486775" w:rsidRDefault="007F3BA7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486775">
              <w:rPr>
                <w:rFonts w:ascii="Arial Narrow" w:hAnsi="Arial Narrow"/>
                <w:sz w:val="22"/>
                <w:szCs w:val="22"/>
              </w:rPr>
              <w:t>Žiadne</w:t>
            </w:r>
          </w:p>
        </w:tc>
      </w:tr>
      <w:tr w:rsidR="00F0347E" w:rsidRPr="00486775" w14:paraId="351D1FD6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1507A151" w14:textId="77777777" w:rsidR="00F0347E" w:rsidRPr="00486775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486775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14:paraId="60C44BF5" w14:textId="77777777" w:rsidR="00F0347E" w:rsidRPr="00486775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65A2E44C" w14:textId="77777777" w:rsidR="00F0347E" w:rsidRPr="00486775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486775" w14:paraId="5796596E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395B219F" w14:textId="77777777" w:rsidR="00F0347E" w:rsidRPr="00486775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486775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7825922C" w14:textId="77777777" w:rsidR="00F0347E" w:rsidRPr="00486775" w:rsidRDefault="007F3BA7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486775">
              <w:rPr>
                <w:rFonts w:ascii="Arial Narrow" w:hAnsi="Arial Narrow"/>
                <w:sz w:val="22"/>
                <w:szCs w:val="22"/>
              </w:rPr>
              <w:t>žiadne</w:t>
            </w:r>
          </w:p>
        </w:tc>
        <w:tc>
          <w:tcPr>
            <w:tcW w:w="1701" w:type="dxa"/>
            <w:noWrap/>
            <w:vAlign w:val="center"/>
          </w:tcPr>
          <w:p w14:paraId="546591C7" w14:textId="77777777" w:rsidR="00F0347E" w:rsidRPr="00486775" w:rsidRDefault="007F3BA7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486775">
              <w:rPr>
                <w:rFonts w:ascii="Arial Narrow" w:hAnsi="Arial Narrow"/>
                <w:sz w:val="22"/>
                <w:szCs w:val="22"/>
              </w:rPr>
              <w:t>žiadne</w:t>
            </w:r>
          </w:p>
        </w:tc>
      </w:tr>
    </w:tbl>
    <w:p w14:paraId="3DF1BE82" w14:textId="77777777" w:rsidR="00F0347E" w:rsidRPr="00486775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7E264A21" w14:textId="77777777" w:rsidR="00F0347E" w:rsidRPr="00486775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DF6CA14" w14:textId="77777777" w:rsidR="00235630" w:rsidRPr="00486775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486775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 w:rsidRPr="00486775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486775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486775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14:paraId="1FB31EEF" w14:textId="77777777" w:rsidR="0067616D" w:rsidRPr="00486775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35B67D1C" w14:textId="77777777" w:rsidR="00E300E0" w:rsidRPr="00486775" w:rsidRDefault="00E25D82" w:rsidP="00E300E0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486775">
        <w:rPr>
          <w:rFonts w:ascii="Arial Narrow" w:hAnsi="Arial Narrow" w:cs="Arial Narrow"/>
          <w:sz w:val="22"/>
          <w:szCs w:val="22"/>
        </w:rPr>
        <w:t>1</w:t>
      </w:r>
      <w:r w:rsidR="004A1C62" w:rsidRPr="00486775">
        <w:rPr>
          <w:rFonts w:ascii="Arial Narrow" w:hAnsi="Arial Narrow" w:cs="Arial Narrow"/>
          <w:sz w:val="22"/>
          <w:szCs w:val="22"/>
        </w:rPr>
        <w:t xml:space="preserve">) </w:t>
      </w:r>
      <w:r w:rsidR="00E300E0" w:rsidRPr="00486775">
        <w:rPr>
          <w:rFonts w:ascii="Arial Narrow" w:hAnsi="Arial Narrow" w:cs="Arial Narrow"/>
          <w:sz w:val="22"/>
          <w:szCs w:val="22"/>
        </w:rPr>
        <w:t xml:space="preserve">Účtovná závierka je zostavená za splnenia predpokladu, že účtovná jednotka bude </w:t>
      </w:r>
      <w:r w:rsidR="00E300E0" w:rsidRPr="00486775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E300E0" w:rsidRPr="00486775">
        <w:rPr>
          <w:rFonts w:ascii="Arial Narrow" w:hAnsi="Arial Narrow" w:cs="Arial Narrow"/>
          <w:sz w:val="22"/>
          <w:szCs w:val="22"/>
        </w:rPr>
        <w:t xml:space="preserve"> vo svojej činnosti minimálne 12 mesiacov po </w:t>
      </w:r>
      <w:r w:rsidR="00486775" w:rsidRPr="00486775">
        <w:rPr>
          <w:rFonts w:ascii="Arial Narrow" w:hAnsi="Arial Narrow" w:cs="Arial Narrow"/>
          <w:sz w:val="22"/>
          <w:szCs w:val="22"/>
        </w:rPr>
        <w:t xml:space="preserve">súvahovom </w:t>
      </w:r>
      <w:r w:rsidR="00E300E0" w:rsidRPr="00486775">
        <w:rPr>
          <w:rFonts w:ascii="Arial Narrow" w:hAnsi="Arial Narrow" w:cs="Arial Narrow"/>
          <w:sz w:val="22"/>
          <w:szCs w:val="22"/>
        </w:rPr>
        <w:t xml:space="preserve">dni v zmysle § 7 ods. 4 zákona o účtovníctve.  </w:t>
      </w:r>
    </w:p>
    <w:p w14:paraId="34EA5D2F" w14:textId="77777777" w:rsidR="00E90529" w:rsidRPr="00486775" w:rsidRDefault="0023563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486775">
        <w:rPr>
          <w:rFonts w:ascii="Arial Narrow" w:hAnsi="Arial Narrow" w:cs="Arial Narrow"/>
          <w:sz w:val="22"/>
          <w:szCs w:val="22"/>
        </w:rPr>
        <w:t xml:space="preserve"> </w:t>
      </w:r>
    </w:p>
    <w:p w14:paraId="1E05AEE4" w14:textId="77777777" w:rsidR="00E300E0" w:rsidRPr="00486775" w:rsidRDefault="00182CD7" w:rsidP="00E300E0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486775">
        <w:rPr>
          <w:rFonts w:ascii="Arial Narrow" w:hAnsi="Arial Narrow" w:cs="Arial Narrow"/>
          <w:sz w:val="22"/>
          <w:szCs w:val="22"/>
        </w:rPr>
        <w:t>2</w:t>
      </w:r>
      <w:r w:rsidR="004A1C62" w:rsidRPr="00486775">
        <w:rPr>
          <w:rFonts w:ascii="Arial Narrow" w:hAnsi="Arial Narrow" w:cs="Arial Narrow"/>
          <w:sz w:val="22"/>
          <w:szCs w:val="22"/>
        </w:rPr>
        <w:t>)</w:t>
      </w:r>
      <w:r w:rsidRPr="00486775">
        <w:rPr>
          <w:rFonts w:ascii="Arial Narrow" w:hAnsi="Arial Narrow" w:cs="Arial Narrow"/>
          <w:sz w:val="22"/>
          <w:szCs w:val="22"/>
        </w:rPr>
        <w:t xml:space="preserve"> </w:t>
      </w:r>
      <w:r w:rsidR="00E300E0" w:rsidRPr="00486775">
        <w:rPr>
          <w:rFonts w:ascii="Arial Narrow" w:hAnsi="Arial Narrow" w:cs="Arial Narrow"/>
          <w:sz w:val="22"/>
          <w:szCs w:val="22"/>
        </w:rPr>
        <w:t>Účtovné metódy a všeobecné účtovné zásady boli účtovnou jednotkou konzistentne aplikované.</w:t>
      </w:r>
    </w:p>
    <w:p w14:paraId="5B1319FF" w14:textId="77777777" w:rsidR="00755E77" w:rsidRPr="00486775" w:rsidRDefault="00755E7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06D93C2F" w14:textId="77777777" w:rsidR="00E43AEB" w:rsidRPr="00486775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486775">
        <w:rPr>
          <w:rFonts w:ascii="Arial Narrow" w:hAnsi="Arial Narrow" w:cs="Arial Narrow"/>
          <w:sz w:val="22"/>
          <w:szCs w:val="22"/>
        </w:rPr>
        <w:t xml:space="preserve">3) </w:t>
      </w:r>
      <w:r w:rsidR="00E300E0" w:rsidRPr="00486775">
        <w:rPr>
          <w:rFonts w:ascii="Arial Narrow" w:hAnsi="Arial Narrow" w:cs="Arial Narrow"/>
          <w:sz w:val="22"/>
          <w:szCs w:val="22"/>
        </w:rPr>
        <w:t xml:space="preserve">Transakcie, ktoré sa neuvádzajú v súvahe – nevyskytujú sa.    </w:t>
      </w:r>
      <w:r w:rsidRPr="00486775">
        <w:rPr>
          <w:rFonts w:ascii="Arial Narrow" w:hAnsi="Arial Narrow" w:cs="Arial Narrow"/>
          <w:sz w:val="22"/>
          <w:szCs w:val="22"/>
        </w:rPr>
        <w:t xml:space="preserve">    </w:t>
      </w:r>
    </w:p>
    <w:p w14:paraId="56E683CE" w14:textId="77777777" w:rsidR="00E90529" w:rsidRPr="00486775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645B6088" w14:textId="77777777" w:rsidR="00C252C9" w:rsidRPr="00486775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486775">
        <w:rPr>
          <w:rFonts w:ascii="Arial Narrow" w:hAnsi="Arial Narrow" w:cs="Arial Narrow"/>
          <w:sz w:val="22"/>
          <w:szCs w:val="22"/>
        </w:rPr>
        <w:t>4</w:t>
      </w:r>
      <w:r w:rsidR="004A1C62" w:rsidRPr="00486775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486775">
        <w:rPr>
          <w:rFonts w:ascii="Arial Narrow" w:hAnsi="Arial Narrow" w:cs="Arial Narrow"/>
          <w:b/>
          <w:sz w:val="22"/>
          <w:szCs w:val="22"/>
        </w:rPr>
        <w:t>S</w:t>
      </w:r>
      <w:r w:rsidR="00235630" w:rsidRPr="00486775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486775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486775">
        <w:rPr>
          <w:rFonts w:ascii="Arial Narrow" w:hAnsi="Arial Narrow" w:cs="Arial Narrow"/>
          <w:b/>
          <w:sz w:val="22"/>
          <w:szCs w:val="22"/>
        </w:rPr>
        <w:t>o</w:t>
      </w:r>
      <w:r w:rsidR="0070649A" w:rsidRPr="00486775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486775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486775">
        <w:rPr>
          <w:rFonts w:ascii="Arial Narrow" w:hAnsi="Arial Narrow" w:cs="Arial Narrow"/>
          <w:sz w:val="22"/>
          <w:szCs w:val="22"/>
        </w:rPr>
        <w:t>majetku a</w:t>
      </w:r>
      <w:r w:rsidR="00137CDE" w:rsidRPr="00486775">
        <w:rPr>
          <w:rFonts w:ascii="Arial Narrow" w:hAnsi="Arial Narrow" w:cs="Arial Narrow"/>
          <w:sz w:val="22"/>
          <w:szCs w:val="22"/>
        </w:rPr>
        <w:t> </w:t>
      </w:r>
      <w:r w:rsidR="00235630" w:rsidRPr="00486775">
        <w:rPr>
          <w:rFonts w:ascii="Arial Narrow" w:hAnsi="Arial Narrow" w:cs="Arial Narrow"/>
          <w:sz w:val="22"/>
          <w:szCs w:val="22"/>
        </w:rPr>
        <w:t>záväzkov</w:t>
      </w:r>
      <w:r w:rsidR="00137CDE" w:rsidRPr="00486775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486775">
        <w:rPr>
          <w:rFonts w:ascii="Arial Narrow" w:hAnsi="Arial Narrow" w:cs="Arial Narrow"/>
          <w:sz w:val="22"/>
          <w:szCs w:val="22"/>
        </w:rPr>
        <w:t>:</w:t>
      </w:r>
    </w:p>
    <w:p w14:paraId="2093346C" w14:textId="77777777" w:rsidR="00C252C9" w:rsidRPr="00486775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486775">
        <w:rPr>
          <w:rFonts w:ascii="Arial Narrow" w:hAnsi="Arial Narrow" w:cs="Arial Narrow"/>
          <w:sz w:val="22"/>
          <w:szCs w:val="22"/>
        </w:rPr>
        <w:t>a) Spôsob oce</w:t>
      </w:r>
      <w:r w:rsidR="00C84F78" w:rsidRPr="00486775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486775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486775">
        <w:rPr>
          <w:rFonts w:ascii="Arial Narrow" w:hAnsi="Arial Narrow" w:cs="Arial Narrow"/>
          <w:sz w:val="22"/>
          <w:szCs w:val="22"/>
        </w:rPr>
        <w:t>(§ 25 ZoU):</w:t>
      </w:r>
    </w:p>
    <w:p w14:paraId="4A4EE61B" w14:textId="77777777" w:rsidR="00BA43D8" w:rsidRPr="00E83A01" w:rsidRDefault="00BA43D8" w:rsidP="00BA43D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  <w:lang w:val="sk-SK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486775" w14:paraId="179842E5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DE6F9A" w14:textId="77777777" w:rsidR="00BA43D8" w:rsidRPr="00486775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486775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6C3FF6" w14:textId="77777777" w:rsidR="00BA43D8" w:rsidRPr="00486775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486775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DE921E" w14:textId="77777777" w:rsidR="00BA43D8" w:rsidRPr="00486775" w:rsidRDefault="00BA43D8" w:rsidP="00C252C9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486775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486775" w14:paraId="20916A2D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4B154C" w14:textId="77777777" w:rsidR="00BA43D8" w:rsidRPr="00486775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486775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7CD0BD" w14:textId="77777777" w:rsidR="00BA43D8" w:rsidRPr="00486775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486775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486775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486775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486775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486775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60AB1E" w14:textId="77777777" w:rsidR="00BA43D8" w:rsidRPr="00486775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486775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486775" w14:paraId="1CABD53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A316BE" w14:textId="77777777" w:rsidR="00BA43D8" w:rsidRPr="00486775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486775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AC3B0F" w14:textId="77777777" w:rsidR="00BA43D8" w:rsidRPr="00486775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486775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486775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486775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628597" w14:textId="77777777" w:rsidR="00BA43D8" w:rsidRPr="00486775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486775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486775" w14:paraId="709510E1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1F4CEA" w14:textId="77777777" w:rsidR="00BA43D8" w:rsidRPr="00486775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486775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D66DBF" w14:textId="77777777" w:rsidR="00BA43D8" w:rsidRPr="00486775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486775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486775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486775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3D0FD3" w14:textId="77777777" w:rsidR="00BA43D8" w:rsidRPr="00486775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486775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486775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486775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486775" w14:paraId="53CB19FD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B57210" w14:textId="77777777" w:rsidR="00BA43D8" w:rsidRPr="00486775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486775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E5A00F" w14:textId="77777777" w:rsidR="00BA43D8" w:rsidRPr="00486775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486775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3A4DE5" w14:textId="77777777" w:rsidR="00BA43D8" w:rsidRPr="00486775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486775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486775" w14:paraId="117B35F0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B0E9E9" w14:textId="77777777" w:rsidR="00BA43D8" w:rsidRPr="00486775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486775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0A51CE" w14:textId="77777777" w:rsidR="00BA43D8" w:rsidRPr="00486775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486775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486775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486775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486775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486775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486775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486775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486775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F13497" w14:textId="77777777" w:rsidR="00BA43D8" w:rsidRPr="00486775" w:rsidRDefault="00AF51AA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486775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486775" w14:paraId="529C9349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D0EAB1" w14:textId="77777777" w:rsidR="00BA43D8" w:rsidRPr="00486775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486775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C84C1C" w14:textId="77777777" w:rsidR="00BA43D8" w:rsidRPr="00486775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486775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486775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486775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1CB6C5" w14:textId="77777777" w:rsidR="00BA43D8" w:rsidRPr="00486775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486775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486775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486775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486775" w14:paraId="3C4D808E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CB2AC3" w14:textId="77777777" w:rsidR="008B6B57" w:rsidRPr="00486775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486775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34737A" w14:textId="77777777" w:rsidR="008B6B57" w:rsidRPr="00486775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486775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3ED3BB" w14:textId="77777777" w:rsidR="008B6B57" w:rsidRPr="00486775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486775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486775" w14:paraId="32732CB9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499657" w14:textId="77777777" w:rsidR="008B6B57" w:rsidRPr="00486775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486775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19376A" w14:textId="77777777" w:rsidR="008B6B57" w:rsidRPr="00486775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486775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486775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486775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486775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486775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486775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486775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6F8CA3" w14:textId="77777777" w:rsidR="008B6B57" w:rsidRPr="00486775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486775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486775" w14:paraId="333B15CE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877114" w14:textId="77777777" w:rsidR="00BA43D8" w:rsidRPr="00486775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486775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486775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09C4C2" w14:textId="77777777" w:rsidR="00BA43D8" w:rsidRPr="00486775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486775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486775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486775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486775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486775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486775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486775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486775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486775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CE4507" w14:textId="77777777" w:rsidR="00BA43D8" w:rsidRPr="00486775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486775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486775" w14:paraId="00A293CD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C047D7" w14:textId="77777777" w:rsidR="00BA43D8" w:rsidRPr="00486775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486775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90F24C" w14:textId="77777777" w:rsidR="00BA43D8" w:rsidRPr="00486775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486775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486775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486775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486775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486775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AC3CBB" w14:textId="77777777" w:rsidR="00BA43D8" w:rsidRPr="00486775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486775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486775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486775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486775" w14:paraId="3CAF8B39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0CC5FC" w14:textId="77777777" w:rsidR="00590ACE" w:rsidRPr="00486775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486775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143C54" w14:textId="77777777" w:rsidR="00590ACE" w:rsidRPr="00486775" w:rsidRDefault="00590ACE" w:rsidP="00C71790">
            <w:pPr>
              <w:pStyle w:val="Zkladntext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486775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486775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486775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5B1133" w14:textId="77777777" w:rsidR="00590ACE" w:rsidRPr="00486775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486775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486775" w14:paraId="28E91F25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7CDE4D" w14:textId="77777777" w:rsidR="00BA43D8" w:rsidRPr="00486775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486775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690C96" w14:textId="77777777" w:rsidR="00BA43D8" w:rsidRPr="00486775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486775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486775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486775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486775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486775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149D73" w14:textId="77777777" w:rsidR="00BA43D8" w:rsidRPr="00486775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486775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486775" w14:paraId="731DC34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5C842B" w14:textId="77777777" w:rsidR="00BA43D8" w:rsidRPr="00486775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486775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47222B" w14:textId="77777777" w:rsidR="00BA43D8" w:rsidRPr="00486775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486775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486775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486775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486775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486775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F6761A" w14:textId="77777777" w:rsidR="00BA43D8" w:rsidRPr="00486775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486775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486775" w14:paraId="320B86B8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D940B3" w14:textId="77777777" w:rsidR="00BA43D8" w:rsidRPr="00486775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486775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93FF00" w14:textId="77777777" w:rsidR="00BA43D8" w:rsidRPr="00486775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486775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486775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486775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486775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486775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486775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486775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486775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486775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486775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AA7305" w14:textId="77777777" w:rsidR="00BA43D8" w:rsidRPr="00486775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486775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486775" w14:paraId="62FF3F3F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3C1D14" w14:textId="77777777" w:rsidR="00BA43D8" w:rsidRPr="00486775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486775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34791C" w14:textId="77777777" w:rsidR="00BA43D8" w:rsidRPr="00486775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486775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16EFEE" w14:textId="77777777" w:rsidR="00BA43D8" w:rsidRPr="00486775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486775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486775" w14:paraId="275C8231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2A4028" w14:textId="77777777" w:rsidR="00BA43D8" w:rsidRPr="00486775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486775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EC2A6D" w14:textId="77777777" w:rsidR="00BA43D8" w:rsidRPr="00486775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486775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248704" w14:textId="77777777" w:rsidR="00BA43D8" w:rsidRPr="00486775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486775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486775" w14:paraId="4933561E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FB4E32" w14:textId="77777777" w:rsidR="00BA43D8" w:rsidRPr="00486775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486775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F39714" w14:textId="77777777" w:rsidR="00BA43D8" w:rsidRPr="00486775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486775">
              <w:rPr>
                <w:rFonts w:ascii="Arial Narrow" w:hAnsi="Arial Narrow" w:cs="Arial"/>
                <w:noProof/>
                <w:sz w:val="22"/>
                <w:szCs w:val="22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F7959C" w14:textId="77777777" w:rsidR="00BA43D8" w:rsidRPr="00486775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486775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486775" w14:paraId="29B72715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7B8B93" w14:textId="77777777" w:rsidR="00BA43D8" w:rsidRPr="00486775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486775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A6559B" w14:textId="77777777" w:rsidR="00BA43D8" w:rsidRPr="00E83A01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E83A01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D</w:t>
            </w:r>
            <w:r w:rsidRPr="00E83A01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sk-SK"/>
              </w:rPr>
              <w:t>e</w:t>
            </w:r>
            <w:r w:rsidRPr="00E83A01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riv</w:t>
            </w:r>
            <w:r w:rsidRPr="00E83A01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sk-SK"/>
              </w:rPr>
              <w:t>á</w:t>
            </w:r>
            <w:r w:rsidRPr="00E83A01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t</w:t>
            </w:r>
            <w:r w:rsidR="00590ACE" w:rsidRPr="00E83A01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y</w:t>
            </w:r>
            <w:r w:rsidRPr="00E83A01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2ECE90" w14:textId="77777777" w:rsidR="00BA43D8" w:rsidRPr="00486775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486775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486775" w14:paraId="1FFB183E" w14:textId="77777777" w:rsidTr="00433587">
        <w:tc>
          <w:tcPr>
            <w:tcW w:w="706" w:type="dxa"/>
            <w:shd w:val="clear" w:color="auto" w:fill="auto"/>
          </w:tcPr>
          <w:p w14:paraId="72631004" w14:textId="77777777" w:rsidR="00590ACE" w:rsidRPr="00486775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486775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14:paraId="5D6A5CEB" w14:textId="77777777" w:rsidR="00590ACE" w:rsidRPr="00486775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486775">
              <w:rPr>
                <w:rFonts w:ascii="Arial Narrow" w:hAnsi="Arial Narrow" w:cs="Arial"/>
                <w:noProof/>
                <w:sz w:val="22"/>
                <w:szCs w:val="22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14:paraId="547B79C3" w14:textId="77777777" w:rsidR="00590ACE" w:rsidRPr="00486775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486775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486775" w14:paraId="11FC420C" w14:textId="77777777" w:rsidTr="00433587">
        <w:tc>
          <w:tcPr>
            <w:tcW w:w="706" w:type="dxa"/>
            <w:shd w:val="clear" w:color="auto" w:fill="auto"/>
          </w:tcPr>
          <w:p w14:paraId="7EDDB34C" w14:textId="77777777" w:rsidR="00590ACE" w:rsidRPr="00486775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486775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14:paraId="1A347455" w14:textId="77777777" w:rsidR="00590ACE" w:rsidRPr="00486775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486775">
              <w:rPr>
                <w:rFonts w:ascii="Arial Narrow" w:hAnsi="Arial Narrow" w:cs="Arial"/>
                <w:noProof/>
                <w:sz w:val="22"/>
                <w:szCs w:val="22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14:paraId="695F8EF5" w14:textId="77777777" w:rsidR="00590ACE" w:rsidRPr="00486775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486775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486775" w14:paraId="2FE24FFD" w14:textId="77777777" w:rsidTr="00433587">
        <w:tc>
          <w:tcPr>
            <w:tcW w:w="706" w:type="dxa"/>
            <w:shd w:val="clear" w:color="auto" w:fill="auto"/>
          </w:tcPr>
          <w:p w14:paraId="157E6F33" w14:textId="77777777" w:rsidR="00590ACE" w:rsidRPr="00486775" w:rsidRDefault="00590ACE" w:rsidP="00C252C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486775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486775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486775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14:paraId="2E7CAAC8" w14:textId="77777777" w:rsidR="00590ACE" w:rsidRPr="00486775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486775">
              <w:rPr>
                <w:rFonts w:ascii="Arial Narrow" w:hAnsi="Arial Narrow" w:cs="Arial"/>
                <w:noProof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14:paraId="7FB0776B" w14:textId="77777777" w:rsidR="00590ACE" w:rsidRPr="00486775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486775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18236A2A" w14:textId="77777777" w:rsidR="00BA43D8" w:rsidRPr="00486775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14:paraId="21AC8B27" w14:textId="77777777" w:rsidR="00C252C9" w:rsidRPr="00486775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486775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E300E0" w:rsidRPr="00486775">
        <w:rPr>
          <w:rFonts w:ascii="Arial Narrow" w:hAnsi="Arial Narrow" w:cs="Arial Narrow"/>
          <w:sz w:val="22"/>
          <w:szCs w:val="22"/>
        </w:rPr>
        <w:t>nebolo účtované.</w:t>
      </w:r>
      <w:r w:rsidR="006E1435" w:rsidRPr="00486775">
        <w:rPr>
          <w:rFonts w:ascii="Arial Narrow" w:hAnsi="Arial Narrow" w:cs="Arial Narrow"/>
          <w:sz w:val="22"/>
          <w:szCs w:val="22"/>
        </w:rPr>
        <w:t xml:space="preserve"> </w:t>
      </w:r>
    </w:p>
    <w:p w14:paraId="73630BFD" w14:textId="77777777" w:rsidR="002342CE" w:rsidRPr="00486775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486775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486775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486775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486775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14:paraId="39CFEB49" w14:textId="77777777" w:rsidR="006E1435" w:rsidRPr="00486775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486775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486775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486775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486775">
        <w:rPr>
          <w:rFonts w:ascii="Arial Narrow" w:hAnsi="Arial Narrow" w:cs="Arial Narrow"/>
          <w:b/>
          <w:sz w:val="22"/>
          <w:szCs w:val="22"/>
        </w:rPr>
        <w:t>reálnou hodnotou</w:t>
      </w:r>
      <w:r w:rsidRPr="00486775">
        <w:rPr>
          <w:rFonts w:ascii="Arial Narrow" w:hAnsi="Arial Narrow" w:cs="Arial Narrow"/>
          <w:sz w:val="22"/>
          <w:szCs w:val="22"/>
        </w:rPr>
        <w:t>:</w:t>
      </w:r>
      <w:r w:rsidR="00E300E0" w:rsidRPr="00486775">
        <w:rPr>
          <w:rFonts w:ascii="Arial Narrow" w:hAnsi="Arial Narrow" w:cs="Arial Narrow"/>
          <w:sz w:val="22"/>
          <w:szCs w:val="22"/>
        </w:rPr>
        <w:t xml:space="preserve"> nevyskytujú sa.</w:t>
      </w:r>
    </w:p>
    <w:p w14:paraId="78822B74" w14:textId="77777777" w:rsidR="006E1435" w:rsidRPr="00486775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486775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486775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486775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  <w:r w:rsidR="00E300E0" w:rsidRPr="00486775">
        <w:rPr>
          <w:rFonts w:ascii="Arial Narrow" w:hAnsi="Arial Narrow" w:cs="Arial Narrow"/>
          <w:sz w:val="22"/>
          <w:szCs w:val="22"/>
        </w:rPr>
        <w:t xml:space="preserve"> nevyskytujú sa</w:t>
      </w:r>
    </w:p>
    <w:p w14:paraId="34C9FC79" w14:textId="77777777" w:rsidR="00E8271B" w:rsidRPr="00486775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486775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486775">
        <w:rPr>
          <w:rFonts w:ascii="Arial Narrow" w:hAnsi="Arial Narrow"/>
          <w:sz w:val="22"/>
          <w:szCs w:val="22"/>
        </w:rPr>
        <w:t xml:space="preserve">: </w:t>
      </w:r>
    </w:p>
    <w:p w14:paraId="43E78732" w14:textId="77777777" w:rsidR="00E300E0" w:rsidRPr="00486775" w:rsidRDefault="00E8271B" w:rsidP="00445A21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486775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486775">
        <w:rPr>
          <w:rFonts w:ascii="Arial Narrow" w:hAnsi="Arial Narrow" w:cs="Arial Narrow"/>
          <w:sz w:val="22"/>
          <w:szCs w:val="22"/>
        </w:rPr>
        <w:t xml:space="preserve"> definuje § 5 zákona č.566/2001 Z.z. o cenných papieroch v znení neskorších predpisov – sú to napr. cenné papiere (akcie, dlhopisy, dočasné listy), deriváty (opcie, futures, swapy, forwardy), nástroje peňažného trhu (pokladničné poukážky, vkladové listy).</w:t>
      </w:r>
      <w:r w:rsidR="00E300E0" w:rsidRPr="00486775">
        <w:rPr>
          <w:rFonts w:ascii="Arial Narrow" w:hAnsi="Arial Narrow" w:cs="Arial Narrow"/>
          <w:sz w:val="22"/>
          <w:szCs w:val="22"/>
        </w:rPr>
        <w:t xml:space="preserve"> </w:t>
      </w:r>
    </w:p>
    <w:p w14:paraId="243A6FD1" w14:textId="77777777" w:rsidR="00E8271B" w:rsidRPr="00486775" w:rsidRDefault="00E8271B" w:rsidP="00445A21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486775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486775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 w:rsidRPr="00486775">
        <w:rPr>
          <w:rFonts w:ascii="Arial Narrow" w:hAnsi="Arial Narrow" w:cs="Arial Narrow"/>
          <w:sz w:val="22"/>
          <w:szCs w:val="22"/>
        </w:rPr>
        <w:t>odborným odhadom bonity príslušného majetku.</w:t>
      </w:r>
      <w:r w:rsidR="00E300E0" w:rsidRPr="00486775">
        <w:rPr>
          <w:rFonts w:ascii="Arial Narrow" w:hAnsi="Arial Narrow" w:cs="Arial Narrow"/>
          <w:sz w:val="22"/>
          <w:szCs w:val="22"/>
        </w:rPr>
        <w:t xml:space="preserve"> </w:t>
      </w:r>
    </w:p>
    <w:p w14:paraId="70E078EB" w14:textId="77777777" w:rsidR="00E8271B" w:rsidRPr="00486775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486775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486775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486775">
        <w:rPr>
          <w:rFonts w:ascii="Arial Narrow" w:hAnsi="Arial Narrow" w:cs="Arial Narrow"/>
          <w:sz w:val="22"/>
          <w:szCs w:val="22"/>
          <w:u w:val="single"/>
        </w:rPr>
        <w:t>metódu odúročenia na súčasnú hodnotu</w:t>
      </w:r>
      <w:r w:rsidRPr="00486775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14:paraId="6E8BC0F6" w14:textId="77777777" w:rsidR="00E8271B" w:rsidRPr="00486775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486775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486775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14:paraId="0276854C" w14:textId="77777777" w:rsidR="00E8271B" w:rsidRPr="00486775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486775">
        <w:rPr>
          <w:rFonts w:ascii="Arial Narrow" w:hAnsi="Arial Narrow" w:cs="Arial Narrow"/>
          <w:sz w:val="22"/>
          <w:szCs w:val="22"/>
        </w:rPr>
        <w:t xml:space="preserve">UJ počas účtovného obdobia (§ 25 ZoU), ani k závierkovému dňu (§ 27 ZoU) nepoužila ocenenie </w:t>
      </w:r>
      <w:r w:rsidRPr="00486775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486775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14:paraId="17E465B1" w14:textId="77777777" w:rsidR="00E8271B" w:rsidRPr="00486775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486775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486775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486775">
        <w:rPr>
          <w:rFonts w:ascii="Arial Narrow" w:hAnsi="Arial Narrow" w:cs="Arial Narrow"/>
          <w:sz w:val="22"/>
          <w:szCs w:val="22"/>
        </w:rPr>
        <w:t xml:space="preserve"> (§ 25/5 ZoU; § 22/1 PU).</w:t>
      </w:r>
    </w:p>
    <w:p w14:paraId="301DE9CE" w14:textId="77777777" w:rsidR="00E8271B" w:rsidRPr="00486775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486775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486775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486775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486775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486775">
        <w:rPr>
          <w:rFonts w:ascii="Arial Narrow" w:hAnsi="Arial Narrow" w:cs="Arial Narrow"/>
          <w:sz w:val="22"/>
          <w:szCs w:val="22"/>
        </w:rPr>
        <w:t xml:space="preserve"> konkrétnej banky (§ 24/3 ZoU).</w:t>
      </w:r>
    </w:p>
    <w:p w14:paraId="069F5EA7" w14:textId="77777777" w:rsidR="00E8271B" w:rsidRPr="00486775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486775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486775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486775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486775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486775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ZoU).</w:t>
      </w:r>
      <w:r w:rsidRPr="00486775">
        <w:rPr>
          <w:rFonts w:ascii="Arial Narrow" w:hAnsi="Arial Narrow" w:cs="Arial Narrow"/>
          <w:b/>
          <w:sz w:val="22"/>
          <w:szCs w:val="22"/>
        </w:rPr>
        <w:t xml:space="preserve"> </w:t>
      </w:r>
    </w:p>
    <w:p w14:paraId="2AFEE5D7" w14:textId="77777777" w:rsidR="00E8271B" w:rsidRPr="00486775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486775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486775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486775">
        <w:rPr>
          <w:rFonts w:ascii="Arial Narrow" w:hAnsi="Arial Narrow" w:cs="Arial Narrow"/>
          <w:sz w:val="22"/>
          <w:szCs w:val="22"/>
        </w:rPr>
        <w:t xml:space="preserve"> (§ 27/9 ZoU).</w:t>
      </w:r>
    </w:p>
    <w:p w14:paraId="0FC4334A" w14:textId="77777777" w:rsidR="002342CE" w:rsidRPr="00486775" w:rsidRDefault="002342CE" w:rsidP="002342CE"/>
    <w:p w14:paraId="74F04A9D" w14:textId="77777777" w:rsidR="001A5D58" w:rsidRPr="00E83A01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  <w:lang w:val="sk-SK"/>
        </w:rPr>
      </w:pPr>
      <w:r w:rsidRPr="00E83A01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g</w:t>
      </w:r>
      <w:r w:rsidR="004A1C62" w:rsidRPr="00E83A01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 xml:space="preserve">) </w:t>
      </w:r>
      <w:r w:rsidR="00755E77" w:rsidRPr="00E83A01">
        <w:rPr>
          <w:rFonts w:ascii="Arial Narrow" w:hAnsi="Arial Narrow" w:cs="Arial Narrow"/>
          <w:bCs w:val="0"/>
          <w:sz w:val="22"/>
          <w:szCs w:val="22"/>
          <w:lang w:val="sk-SK"/>
        </w:rPr>
        <w:t>T</w:t>
      </w:r>
      <w:r w:rsidR="00235630" w:rsidRPr="00E83A01">
        <w:rPr>
          <w:rFonts w:ascii="Arial Narrow" w:hAnsi="Arial Narrow" w:cs="Arial Narrow"/>
          <w:bCs w:val="0"/>
          <w:sz w:val="22"/>
          <w:szCs w:val="22"/>
          <w:lang w:val="sk-SK"/>
        </w:rPr>
        <w:t>vorb</w:t>
      </w:r>
      <w:r w:rsidR="001A5D58" w:rsidRPr="00E83A01">
        <w:rPr>
          <w:rFonts w:ascii="Arial Narrow" w:hAnsi="Arial Narrow" w:cs="Arial Narrow"/>
          <w:bCs w:val="0"/>
          <w:sz w:val="22"/>
          <w:szCs w:val="22"/>
          <w:lang w:val="sk-SK"/>
        </w:rPr>
        <w:t>a</w:t>
      </w:r>
      <w:r w:rsidR="00940C7E" w:rsidRPr="00E83A01">
        <w:rPr>
          <w:rFonts w:ascii="Arial Narrow" w:hAnsi="Arial Narrow" w:cs="Arial Narrow"/>
          <w:bCs w:val="0"/>
          <w:sz w:val="22"/>
          <w:szCs w:val="22"/>
          <w:lang w:val="sk-SK"/>
        </w:rPr>
        <w:t xml:space="preserve"> </w:t>
      </w:r>
      <w:r w:rsidR="00235630" w:rsidRPr="00E83A01">
        <w:rPr>
          <w:rFonts w:ascii="Arial Narrow" w:hAnsi="Arial Narrow" w:cs="Arial Narrow"/>
          <w:bCs w:val="0"/>
          <w:sz w:val="22"/>
          <w:szCs w:val="22"/>
          <w:lang w:val="sk-SK"/>
        </w:rPr>
        <w:t>odpisového plánu</w:t>
      </w:r>
      <w:r w:rsidR="00235630" w:rsidRPr="00E83A01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 xml:space="preserve"> pre dlhodobý majetok, pričom sa uvádza doba odpisovania, sadzby odpisov a odpi</w:t>
      </w:r>
      <w:r w:rsidR="0002705A" w:rsidRPr="00E83A01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sové metódy pre účtovné odpisy</w:t>
      </w:r>
      <w:r w:rsidR="001A5D58" w:rsidRPr="00E83A01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126DE3" w:rsidRPr="00486775" w14:paraId="5C72CBCF" w14:textId="77777777" w:rsidTr="00433587">
        <w:tc>
          <w:tcPr>
            <w:tcW w:w="4218" w:type="dxa"/>
          </w:tcPr>
          <w:p w14:paraId="416B53BC" w14:textId="77777777" w:rsidR="00566CE3" w:rsidRPr="00486775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486775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486775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14:paraId="4D781FF3" w14:textId="77777777" w:rsidR="00126DE3" w:rsidRPr="00486775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486775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486775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14:paraId="146E8027" w14:textId="77777777" w:rsidR="00126DE3" w:rsidRPr="00486775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486775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14:paraId="6E370798" w14:textId="77777777" w:rsidR="00126DE3" w:rsidRPr="00486775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486775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14:paraId="502B5199" w14:textId="77777777" w:rsidR="00126DE3" w:rsidRPr="00486775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486775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14:paraId="28E62C55" w14:textId="77777777" w:rsidR="00566CE3" w:rsidRPr="00486775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486775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14:paraId="213F72E0" w14:textId="77777777" w:rsidR="00566CE3" w:rsidRPr="00486775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486775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14:paraId="1A26C57B" w14:textId="77777777" w:rsidR="00126DE3" w:rsidRPr="00486775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486775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486775" w14:paraId="6967EA2E" w14:textId="77777777" w:rsidTr="00433587">
        <w:tc>
          <w:tcPr>
            <w:tcW w:w="4218" w:type="dxa"/>
          </w:tcPr>
          <w:p w14:paraId="3B01B305" w14:textId="77777777" w:rsidR="00126DE3" w:rsidRPr="00486775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486775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14:paraId="4B3D9318" w14:textId="77777777" w:rsidR="00126DE3" w:rsidRPr="00486775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486775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14:paraId="1440D61D" w14:textId="77777777" w:rsidR="00126DE3" w:rsidRPr="00486775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486775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1662DA93" w14:textId="77777777" w:rsidR="00126DE3" w:rsidRPr="00486775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486775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486775" w14:paraId="381414AD" w14:textId="77777777" w:rsidTr="00433587">
        <w:tc>
          <w:tcPr>
            <w:tcW w:w="4218" w:type="dxa"/>
          </w:tcPr>
          <w:p w14:paraId="528FCA11" w14:textId="77777777" w:rsidR="00126DE3" w:rsidRPr="00486775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486775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14:paraId="7147C278" w14:textId="77777777" w:rsidR="00126DE3" w:rsidRPr="00486775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486775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14:paraId="68FC5CB1" w14:textId="77777777" w:rsidR="00126DE3" w:rsidRPr="00486775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486775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347CF01B" w14:textId="77777777" w:rsidR="00126DE3" w:rsidRPr="00486775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486775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486775" w14:paraId="377F61C6" w14:textId="77777777" w:rsidTr="00433587">
        <w:tc>
          <w:tcPr>
            <w:tcW w:w="4218" w:type="dxa"/>
          </w:tcPr>
          <w:p w14:paraId="7569F4A8" w14:textId="77777777" w:rsidR="00126DE3" w:rsidRPr="00486775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486775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14:paraId="7CDBB9A1" w14:textId="77777777" w:rsidR="00126DE3" w:rsidRPr="00486775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486775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14:paraId="146D4536" w14:textId="77777777" w:rsidR="00126DE3" w:rsidRPr="00486775" w:rsidRDefault="00E300E0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486775">
              <w:rPr>
                <w:rFonts w:ascii="Arial Narrow" w:hAnsi="Arial Narrow" w:cs="Arial"/>
                <w:sz w:val="22"/>
                <w:szCs w:val="22"/>
              </w:rPr>
              <w:t>50 (20)</w:t>
            </w:r>
          </w:p>
        </w:tc>
        <w:tc>
          <w:tcPr>
            <w:tcW w:w="2268" w:type="dxa"/>
          </w:tcPr>
          <w:p w14:paraId="3F04D580" w14:textId="77777777" w:rsidR="00126DE3" w:rsidRPr="00486775" w:rsidRDefault="00E300E0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486775">
              <w:rPr>
                <w:rFonts w:ascii="Arial Narrow" w:hAnsi="Arial Narrow" w:cs="Arial"/>
                <w:sz w:val="22"/>
                <w:szCs w:val="22"/>
              </w:rPr>
              <w:t>2</w:t>
            </w:r>
          </w:p>
        </w:tc>
      </w:tr>
      <w:tr w:rsidR="00126DE3" w:rsidRPr="00486775" w14:paraId="6F75F8FF" w14:textId="77777777" w:rsidTr="00433587">
        <w:tc>
          <w:tcPr>
            <w:tcW w:w="4218" w:type="dxa"/>
          </w:tcPr>
          <w:p w14:paraId="2CD6AD57" w14:textId="77777777" w:rsidR="00126DE3" w:rsidRPr="00486775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486775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 w:rsidRPr="00486775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486775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14:paraId="42C4B63A" w14:textId="77777777" w:rsidR="00126DE3" w:rsidRPr="00486775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486775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0F8F9DD3" w14:textId="77777777" w:rsidR="00126DE3" w:rsidRPr="00486775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486775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13A65776" w14:textId="77777777" w:rsidR="00126DE3" w:rsidRPr="00486775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486775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486775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  <w:tr w:rsidR="00126DE3" w:rsidRPr="00486775" w14:paraId="5648F6E6" w14:textId="77777777" w:rsidTr="00433587">
        <w:tc>
          <w:tcPr>
            <w:tcW w:w="4218" w:type="dxa"/>
          </w:tcPr>
          <w:p w14:paraId="1BDE3225" w14:textId="77777777" w:rsidR="00126DE3" w:rsidRPr="00486775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486775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14:paraId="3636714F" w14:textId="77777777" w:rsidR="00126DE3" w:rsidRPr="00486775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486775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14:paraId="61A5C28F" w14:textId="77777777" w:rsidR="00126DE3" w:rsidRPr="00486775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486775">
              <w:rPr>
                <w:rFonts w:ascii="Arial Narrow" w:hAnsi="Arial Narrow" w:cs="Arial"/>
                <w:sz w:val="22"/>
                <w:szCs w:val="22"/>
              </w:rPr>
              <w:t>7</w:t>
            </w:r>
          </w:p>
        </w:tc>
        <w:tc>
          <w:tcPr>
            <w:tcW w:w="2268" w:type="dxa"/>
          </w:tcPr>
          <w:p w14:paraId="2F25C024" w14:textId="77777777" w:rsidR="00126DE3" w:rsidRPr="00486775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486775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486775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486775" w14:paraId="06209194" w14:textId="77777777" w:rsidTr="00433587">
        <w:tc>
          <w:tcPr>
            <w:tcW w:w="4218" w:type="dxa"/>
          </w:tcPr>
          <w:p w14:paraId="4834BCE1" w14:textId="77777777" w:rsidR="00126DE3" w:rsidRPr="00486775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486775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14:paraId="2A3EF016" w14:textId="77777777" w:rsidR="00126DE3" w:rsidRPr="00486775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486775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4B8D487E" w14:textId="77777777" w:rsidR="00126DE3" w:rsidRPr="00486775" w:rsidRDefault="00A24812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486775">
              <w:rPr>
                <w:rFonts w:ascii="Arial Narrow" w:hAnsi="Arial Narrow" w:cs="Arial"/>
                <w:sz w:val="22"/>
                <w:szCs w:val="22"/>
              </w:rPr>
              <w:t>7</w:t>
            </w:r>
          </w:p>
        </w:tc>
        <w:tc>
          <w:tcPr>
            <w:tcW w:w="2268" w:type="dxa"/>
          </w:tcPr>
          <w:p w14:paraId="0622F513" w14:textId="77777777" w:rsidR="00126DE3" w:rsidRPr="00486775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486775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486775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486775" w14:paraId="009EB692" w14:textId="77777777" w:rsidTr="00433587">
        <w:tc>
          <w:tcPr>
            <w:tcW w:w="4218" w:type="dxa"/>
          </w:tcPr>
          <w:p w14:paraId="2A7D8CAB" w14:textId="77777777" w:rsidR="00126DE3" w:rsidRPr="00486775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486775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14:paraId="2D8A54EA" w14:textId="77777777" w:rsidR="00126DE3" w:rsidRPr="00486775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486775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14:paraId="2EE851DA" w14:textId="77777777" w:rsidR="00126DE3" w:rsidRPr="00486775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486775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2198DE8E" w14:textId="77777777" w:rsidR="00126DE3" w:rsidRPr="00486775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486775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486775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w14:paraId="63CEAF5E" w14:textId="77777777" w:rsidR="00126DE3" w:rsidRPr="00486775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486775">
        <w:rPr>
          <w:rFonts w:ascii="Arial Narrow" w:hAnsi="Arial Narrow" w:cs="Arial"/>
          <w:sz w:val="22"/>
          <w:szCs w:val="22"/>
        </w:rPr>
        <w:t xml:space="preserve"> </w:t>
      </w:r>
    </w:p>
    <w:p w14:paraId="0B2A8910" w14:textId="77777777" w:rsidR="00126DE3" w:rsidRPr="00486775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486775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486775">
        <w:rPr>
          <w:rFonts w:ascii="Arial Narrow" w:hAnsi="Arial Narrow"/>
          <w:sz w:val="22"/>
          <w:szCs w:val="22"/>
        </w:rPr>
        <w:t xml:space="preserve">: </w:t>
      </w:r>
    </w:p>
    <w:p w14:paraId="79D8D691" w14:textId="77777777" w:rsidR="000B05BB" w:rsidRPr="00486775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486775">
        <w:rPr>
          <w:rFonts w:ascii="Arial Narrow" w:hAnsi="Arial Narrow" w:cs="Arial"/>
          <w:sz w:val="22"/>
          <w:szCs w:val="22"/>
        </w:rPr>
        <w:t xml:space="preserve">UJ používa </w:t>
      </w:r>
      <w:r w:rsidRPr="00486775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486775">
        <w:rPr>
          <w:rFonts w:ascii="Arial Narrow" w:hAnsi="Arial Narrow" w:cs="Arial"/>
          <w:sz w:val="22"/>
          <w:szCs w:val="22"/>
        </w:rPr>
        <w:t>. Majetok sa začína odpisovať v</w:t>
      </w:r>
      <w:r w:rsidR="00E300E0" w:rsidRPr="00486775">
        <w:rPr>
          <w:rFonts w:ascii="Arial Narrow" w:hAnsi="Arial Narrow" w:cs="Arial"/>
          <w:sz w:val="22"/>
          <w:szCs w:val="22"/>
        </w:rPr>
        <w:t xml:space="preserve"> nasledujúcom </w:t>
      </w:r>
      <w:r w:rsidRPr="00486775">
        <w:rPr>
          <w:rFonts w:ascii="Arial Narrow" w:hAnsi="Arial Narrow" w:cs="Arial"/>
          <w:sz w:val="22"/>
          <w:szCs w:val="22"/>
        </w:rPr>
        <w:t xml:space="preserve">mesiaci, kedy bol </w:t>
      </w:r>
      <w:r w:rsidRPr="00486775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486775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14:paraId="0EAC7BE1" w14:textId="77777777" w:rsidR="00126DE3" w:rsidRPr="00486775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486775">
        <w:rPr>
          <w:rFonts w:ascii="Arial Narrow" w:hAnsi="Arial Narrow" w:cs="Arial"/>
          <w:sz w:val="22"/>
          <w:szCs w:val="22"/>
        </w:rPr>
        <w:t xml:space="preserve">UJ používa </w:t>
      </w:r>
      <w:r w:rsidRPr="00486775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486775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</w:t>
      </w:r>
      <w:r w:rsidR="00E300E0" w:rsidRPr="00486775">
        <w:rPr>
          <w:rFonts w:ascii="Arial Narrow" w:hAnsi="Arial Narrow" w:cs="Arial"/>
          <w:sz w:val="22"/>
          <w:szCs w:val="22"/>
        </w:rPr>
        <w:t>SAP</w:t>
      </w:r>
      <w:r w:rsidRPr="00486775">
        <w:rPr>
          <w:rFonts w:ascii="Arial Narrow" w:hAnsi="Arial Narrow" w:cs="Arial"/>
          <w:sz w:val="22"/>
          <w:szCs w:val="22"/>
        </w:rPr>
        <w:t xml:space="preserve"> (taktiež daňové odpisy podľa zákona o dani z príjmov).</w:t>
      </w:r>
    </w:p>
    <w:p w14:paraId="0A191C51" w14:textId="77777777" w:rsidR="00126DE3" w:rsidRPr="00486775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486775">
        <w:rPr>
          <w:rFonts w:ascii="Arial Narrow" w:hAnsi="Arial Narrow" w:cs="Arial"/>
          <w:sz w:val="22"/>
          <w:szCs w:val="22"/>
        </w:rPr>
        <w:lastRenderedPageBreak/>
        <w:t xml:space="preserve">UJ odpisuje jednotlivé veci alebo relevantné </w:t>
      </w:r>
      <w:r w:rsidRPr="00486775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486775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486775">
        <w:rPr>
          <w:rFonts w:ascii="Arial Narrow" w:hAnsi="Arial Narrow" w:cs="Arial"/>
          <w:sz w:val="22"/>
          <w:szCs w:val="22"/>
        </w:rPr>
        <w:t xml:space="preserve">UJ </w:t>
      </w:r>
      <w:r w:rsidRPr="00486775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486775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14:paraId="005FFE09" w14:textId="77777777" w:rsidR="00126DE3" w:rsidRPr="00486775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486775">
        <w:rPr>
          <w:rFonts w:ascii="Arial Narrow" w:hAnsi="Arial Narrow" w:cs="Arial Narrow"/>
          <w:sz w:val="22"/>
          <w:szCs w:val="22"/>
        </w:rPr>
        <w:t xml:space="preserve">UJ nepoužila </w:t>
      </w:r>
      <w:r w:rsidRPr="00486775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486775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486775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486775">
        <w:rPr>
          <w:rFonts w:ascii="Arial Narrow" w:hAnsi="Arial Narrow" w:cs="Arial Narrow"/>
          <w:sz w:val="22"/>
          <w:szCs w:val="22"/>
        </w:rPr>
        <w:t xml:space="preserve">jednorazového </w:t>
      </w:r>
      <w:r w:rsidRPr="00486775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486775">
        <w:rPr>
          <w:rFonts w:ascii="Arial Narrow" w:hAnsi="Arial Narrow" w:cs="Arial Narrow"/>
          <w:sz w:val="22"/>
          <w:szCs w:val="22"/>
        </w:rPr>
        <w:t xml:space="preserve">majetku </w:t>
      </w:r>
      <w:r w:rsidRPr="00486775">
        <w:rPr>
          <w:rFonts w:ascii="Arial Narrow" w:hAnsi="Arial Narrow" w:cs="Arial Narrow"/>
          <w:sz w:val="22"/>
          <w:szCs w:val="22"/>
        </w:rPr>
        <w:t>(§ 21/5 PU).</w:t>
      </w:r>
    </w:p>
    <w:p w14:paraId="7DA151FE" w14:textId="77777777" w:rsidR="00126DE3" w:rsidRPr="00486775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486775">
        <w:rPr>
          <w:rFonts w:ascii="Arial Narrow" w:hAnsi="Arial Narrow"/>
          <w:sz w:val="22"/>
          <w:szCs w:val="22"/>
        </w:rPr>
        <w:t xml:space="preserve">ÚJ </w:t>
      </w:r>
      <w:r w:rsidRPr="00486775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486775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486775">
        <w:rPr>
          <w:rFonts w:ascii="Arial Narrow" w:hAnsi="Arial Narrow"/>
          <w:sz w:val="22"/>
          <w:szCs w:val="22"/>
        </w:rPr>
        <w:t xml:space="preserve">so životnosťou nad jeden rok </w:t>
      </w:r>
      <w:r w:rsidRPr="00486775">
        <w:rPr>
          <w:rFonts w:ascii="Arial Narrow" w:hAnsi="Arial Narrow"/>
          <w:sz w:val="22"/>
          <w:szCs w:val="22"/>
        </w:rPr>
        <w:t>(§ 13/2 PU).</w:t>
      </w:r>
    </w:p>
    <w:p w14:paraId="30D37C5B" w14:textId="77777777" w:rsidR="00126DE3" w:rsidRPr="00486775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486775">
        <w:rPr>
          <w:rFonts w:ascii="Arial Narrow" w:hAnsi="Arial Narrow"/>
          <w:sz w:val="22"/>
          <w:szCs w:val="22"/>
        </w:rPr>
        <w:t xml:space="preserve">ÚJ </w:t>
      </w:r>
      <w:r w:rsidRPr="00486775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486775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486775">
        <w:rPr>
          <w:rFonts w:ascii="Arial Narrow" w:hAnsi="Arial Narrow"/>
          <w:sz w:val="22"/>
          <w:szCs w:val="22"/>
        </w:rPr>
        <w:t xml:space="preserve">so životnosťou nad jeden rok </w:t>
      </w:r>
      <w:r w:rsidRPr="00486775">
        <w:rPr>
          <w:rFonts w:ascii="Arial Narrow" w:hAnsi="Arial Narrow"/>
          <w:sz w:val="22"/>
          <w:szCs w:val="22"/>
        </w:rPr>
        <w:t>(§ 13/6 PU).</w:t>
      </w:r>
    </w:p>
    <w:p w14:paraId="3C567352" w14:textId="77777777" w:rsidR="002342CE" w:rsidRPr="00486775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486775">
        <w:rPr>
          <w:rFonts w:ascii="Arial Narrow" w:hAnsi="Arial Narrow" w:cs="Arial Narrow"/>
          <w:sz w:val="22"/>
          <w:szCs w:val="22"/>
        </w:rPr>
        <w:t xml:space="preserve">ÚJ </w:t>
      </w:r>
      <w:r w:rsidRPr="00486775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486775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486775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486775">
        <w:rPr>
          <w:rFonts w:ascii="Arial Narrow" w:hAnsi="Arial Narrow" w:cs="Arial Narrow"/>
          <w:sz w:val="22"/>
          <w:szCs w:val="22"/>
        </w:rPr>
        <w:t>(§ 21/3 PU</w:t>
      </w:r>
      <w:r w:rsidR="0029438D" w:rsidRPr="00486775">
        <w:rPr>
          <w:rFonts w:ascii="Arial Narrow" w:hAnsi="Arial Narrow" w:cs="Arial Narrow"/>
          <w:sz w:val="22"/>
          <w:szCs w:val="22"/>
        </w:rPr>
        <w:t>; § 29/2 ZDP</w:t>
      </w:r>
      <w:r w:rsidRPr="00486775">
        <w:rPr>
          <w:rFonts w:ascii="Arial Narrow" w:hAnsi="Arial Narrow" w:cs="Arial Narrow"/>
          <w:sz w:val="22"/>
          <w:szCs w:val="22"/>
        </w:rPr>
        <w:t>).</w:t>
      </w:r>
    </w:p>
    <w:p w14:paraId="5B92D679" w14:textId="77777777" w:rsidR="00E8271B" w:rsidRPr="00486775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486775">
        <w:rPr>
          <w:rFonts w:ascii="Arial Narrow" w:hAnsi="Arial Narrow" w:cs="Arial Narrow"/>
          <w:sz w:val="22"/>
          <w:szCs w:val="22"/>
        </w:rPr>
        <w:t xml:space="preserve">ÚJ </w:t>
      </w:r>
      <w:r w:rsidRPr="00486775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486775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486775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486775">
        <w:rPr>
          <w:rFonts w:ascii="Arial Narrow" w:hAnsi="Arial Narrow" w:cs="Arial Narrow"/>
          <w:sz w:val="22"/>
          <w:szCs w:val="22"/>
        </w:rPr>
        <w:t>(§ 34/1 PU; § 35/2/h PU).</w:t>
      </w:r>
    </w:p>
    <w:p w14:paraId="2B3AB6F3" w14:textId="77777777" w:rsidR="00E8271B" w:rsidRPr="00486775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06895DB3" w14:textId="77777777" w:rsidR="00E8271B" w:rsidRPr="00E83A01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  <w:lang w:val="sk-SK"/>
        </w:rPr>
      </w:pPr>
      <w:r w:rsidRPr="00E83A01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 xml:space="preserve">h) Informácia </w:t>
      </w:r>
      <w:r w:rsidRPr="00E83A01">
        <w:rPr>
          <w:rFonts w:ascii="Arial Narrow" w:hAnsi="Arial Narrow" w:cs="Arial Narrow"/>
          <w:bCs w:val="0"/>
          <w:sz w:val="22"/>
          <w:szCs w:val="22"/>
          <w:lang w:val="sk-SK"/>
        </w:rPr>
        <w:t>o poskytnutých dotáciách</w:t>
      </w:r>
      <w:r w:rsidRPr="00E83A01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 xml:space="preserve"> a pri dotáciách na obstaranie majetku sa uvedú zložky majetku a ich ocenenie: </w:t>
      </w:r>
      <w:r w:rsidR="003900A7" w:rsidRPr="00E83A01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neboli poskytnuté</w:t>
      </w:r>
    </w:p>
    <w:p w14:paraId="5EDC5233" w14:textId="77777777" w:rsidR="002342CE" w:rsidRPr="00E83A01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  <w:lang w:val="sk-SK"/>
        </w:rPr>
      </w:pPr>
    </w:p>
    <w:p w14:paraId="454A54E1" w14:textId="77777777" w:rsidR="00FA5372" w:rsidRPr="00E83A01" w:rsidRDefault="00651F5C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  <w:lang w:val="sk-SK"/>
        </w:rPr>
      </w:pPr>
      <w:r w:rsidRPr="00E83A01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5</w:t>
      </w:r>
      <w:r w:rsidR="00FA5372" w:rsidRPr="00E83A01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 xml:space="preserve">) </w:t>
      </w:r>
      <w:r w:rsidR="00FA5372" w:rsidRPr="00E83A01">
        <w:rPr>
          <w:rFonts w:ascii="Arial Narrow" w:hAnsi="Arial Narrow" w:cs="Arial Narrow"/>
          <w:bCs w:val="0"/>
          <w:sz w:val="22"/>
          <w:szCs w:val="22"/>
          <w:lang w:val="sk-SK"/>
        </w:rPr>
        <w:t xml:space="preserve">Informácie o oprave </w:t>
      </w:r>
      <w:r w:rsidR="00FA5372" w:rsidRPr="00E83A01">
        <w:rPr>
          <w:rFonts w:ascii="Arial Narrow" w:hAnsi="Arial Narrow" w:cs="Arial Narrow"/>
          <w:bCs w:val="0"/>
          <w:sz w:val="22"/>
          <w:szCs w:val="22"/>
          <w:u w:val="single"/>
          <w:lang w:val="sk-SK"/>
        </w:rPr>
        <w:t>významných chýb</w:t>
      </w:r>
      <w:r w:rsidR="00FA5372" w:rsidRPr="00E83A01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 xml:space="preserve"> minulých účtovných období účtovaných v bežnom účtovnom období </w:t>
      </w:r>
      <w:r w:rsidR="00FA5372" w:rsidRPr="00E83A01">
        <w:rPr>
          <w:rFonts w:ascii="Arial Narrow" w:hAnsi="Arial Narrow" w:cs="Arial Narrow"/>
          <w:b w:val="0"/>
          <w:bCs w:val="0"/>
          <w:sz w:val="22"/>
          <w:szCs w:val="22"/>
          <w:u w:val="single"/>
          <w:lang w:val="sk-SK"/>
        </w:rPr>
        <w:t>s uvedením sumy vplyvu</w:t>
      </w:r>
      <w:r w:rsidR="00FA5372" w:rsidRPr="00E83A01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 xml:space="preserve"> na nerozdelený zisk minulých rokov alebo na neuhradenú stratu minulých rokov</w:t>
      </w:r>
      <w:r w:rsidRPr="00E83A01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. Ú</w:t>
      </w:r>
      <w:r w:rsidR="00FA5372" w:rsidRPr="00E83A01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 xml:space="preserve">čtovná jednotka </w:t>
      </w:r>
      <w:r w:rsidRPr="00E83A01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 xml:space="preserve">môže </w:t>
      </w:r>
      <w:r w:rsidR="00FA5372" w:rsidRPr="00E83A01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 xml:space="preserve">uviesť aj informácie o oprave </w:t>
      </w:r>
      <w:r w:rsidR="00FA5372" w:rsidRPr="00E83A01">
        <w:rPr>
          <w:rFonts w:ascii="Arial Narrow" w:hAnsi="Arial Narrow" w:cs="Arial Narrow"/>
          <w:b w:val="0"/>
          <w:bCs w:val="0"/>
          <w:sz w:val="22"/>
          <w:szCs w:val="22"/>
          <w:u w:val="single"/>
          <w:lang w:val="sk-SK"/>
        </w:rPr>
        <w:t>nevýznamných chýb</w:t>
      </w:r>
      <w:r w:rsidR="00FA5372" w:rsidRPr="00E83A01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 xml:space="preserve"> minulých účtovných období účtovaných v bežnom účtovnom období s uvedením sumy vplyvu na výsledok hospodárenia bežného účtovného obdobia: </w:t>
      </w:r>
      <w:r w:rsidR="003900A7" w:rsidRPr="00E83A01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nevyskytujú sa</w:t>
      </w:r>
    </w:p>
    <w:p w14:paraId="4FA71A39" w14:textId="77777777" w:rsidR="008945D9" w:rsidRPr="00486775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58A5D86B" w14:textId="77777777" w:rsidR="00235630" w:rsidRPr="00486775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486775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486775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486775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486775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486775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 w:rsidRPr="00486775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486775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 w:rsidRPr="00486775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486775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486775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14:paraId="6D6C674C" w14:textId="77777777" w:rsidR="00235630" w:rsidRPr="00486775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72C3B40F" w14:textId="77777777" w:rsidR="00117E62" w:rsidRPr="00486775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486775"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r w:rsidRPr="00486775">
        <w:rPr>
          <w:rFonts w:ascii="Arial Narrow" w:hAnsi="Arial Narrow" w:cs="Arial Narrow"/>
          <w:sz w:val="22"/>
          <w:szCs w:val="22"/>
          <w:u w:val="single"/>
        </w:rPr>
        <w:t>goodwill alebo záporný goodwill</w:t>
      </w:r>
      <w:r w:rsidRPr="00486775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486775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  <w:r w:rsidR="003900A7" w:rsidRPr="00486775">
        <w:rPr>
          <w:rFonts w:ascii="Arial Narrow" w:hAnsi="Arial Narrow" w:cs="Arial Narrow"/>
          <w:sz w:val="22"/>
          <w:szCs w:val="22"/>
        </w:rPr>
        <w:t xml:space="preserve"> nevyskytujú sa</w:t>
      </w:r>
    </w:p>
    <w:p w14:paraId="58DFA18D" w14:textId="77777777" w:rsidR="00117E62" w:rsidRPr="00486775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</w:p>
    <w:p w14:paraId="1645930A" w14:textId="77777777" w:rsidR="00037969" w:rsidRPr="00486775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486775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486775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486775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486775">
        <w:rPr>
          <w:rFonts w:ascii="Arial Narrow" w:hAnsi="Arial Narrow" w:cs="Arial Narrow"/>
          <w:sz w:val="22"/>
          <w:szCs w:val="22"/>
        </w:rPr>
        <w:t xml:space="preserve"> </w:t>
      </w:r>
      <w:r w:rsidR="003900A7" w:rsidRPr="00486775">
        <w:rPr>
          <w:rFonts w:ascii="Arial Narrow" w:hAnsi="Arial Narrow" w:cs="Arial Narrow"/>
          <w:sz w:val="22"/>
          <w:szCs w:val="22"/>
        </w:rPr>
        <w:t>nevyskytujú sa</w:t>
      </w:r>
    </w:p>
    <w:p w14:paraId="0626A0EE" w14:textId="77777777" w:rsidR="00620893" w:rsidRPr="00486775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486775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486775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486775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F60A13" w:rsidRPr="00486775" w14:paraId="7A85F222" w14:textId="77777777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14:paraId="12F88A14" w14:textId="77777777" w:rsidR="00620893" w:rsidRPr="00486775" w:rsidRDefault="00620893" w:rsidP="00446B45">
            <w:pPr>
              <w:pStyle w:val="TopHeader"/>
            </w:pPr>
            <w:r w:rsidRPr="00486775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14:paraId="63D5DCE8" w14:textId="77777777" w:rsidR="00620893" w:rsidRPr="00486775" w:rsidRDefault="00620893" w:rsidP="00446B45">
            <w:pPr>
              <w:pStyle w:val="TopHeader"/>
            </w:pPr>
            <w:r w:rsidRPr="00486775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14:paraId="1E88A09A" w14:textId="77777777" w:rsidR="00620893" w:rsidRPr="00486775" w:rsidRDefault="00620893" w:rsidP="00446B45">
            <w:pPr>
              <w:pStyle w:val="TopHeader"/>
            </w:pPr>
            <w:r w:rsidRPr="00486775">
              <w:t>Bezprostredne predchádzajúce účtovné obdobie</w:t>
            </w:r>
          </w:p>
        </w:tc>
      </w:tr>
      <w:tr w:rsidR="00F60A13" w:rsidRPr="00486775" w14:paraId="6D644965" w14:textId="77777777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14:paraId="7FA6F969" w14:textId="77777777" w:rsidR="00620893" w:rsidRPr="00486775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486775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14:paraId="43BB231C" w14:textId="77777777" w:rsidR="00620893" w:rsidRPr="00486775" w:rsidRDefault="003900A7" w:rsidP="003900A7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486775"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23" w:type="pct"/>
            <w:vAlign w:val="center"/>
          </w:tcPr>
          <w:p w14:paraId="7D3ECDA6" w14:textId="77777777" w:rsidR="00620893" w:rsidRPr="00486775" w:rsidRDefault="003900A7" w:rsidP="003900A7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486775"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</w:tr>
    </w:tbl>
    <w:p w14:paraId="3B609DB4" w14:textId="77777777" w:rsidR="00620893" w:rsidRPr="00486775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486775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 w:rsidRPr="00486775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486775">
        <w:rPr>
          <w:rFonts w:ascii="Arial Narrow" w:hAnsi="Arial Narrow" w:cs="Arial Narrow"/>
          <w:sz w:val="22"/>
          <w:szCs w:val="22"/>
        </w:rPr>
        <w:t>– je rozdiel medzi dohodnutou dobou splatnosti záväzkov a </w:t>
      </w:r>
      <w:r w:rsidR="00486775">
        <w:rPr>
          <w:rFonts w:ascii="Arial Narrow" w:hAnsi="Arial Narrow" w:cs="Arial Narrow"/>
          <w:sz w:val="22"/>
          <w:szCs w:val="22"/>
        </w:rPr>
        <w:t>súvahovým</w:t>
      </w:r>
      <w:r w:rsidR="00486775" w:rsidRPr="00486775">
        <w:rPr>
          <w:rFonts w:ascii="Arial Narrow" w:hAnsi="Arial Narrow" w:cs="Arial Narrow"/>
          <w:sz w:val="22"/>
          <w:szCs w:val="22"/>
        </w:rPr>
        <w:t xml:space="preserve"> </w:t>
      </w:r>
      <w:r w:rsidRPr="00486775">
        <w:rPr>
          <w:rFonts w:ascii="Arial Narrow" w:hAnsi="Arial Narrow" w:cs="Arial Narrow"/>
          <w:sz w:val="22"/>
          <w:szCs w:val="22"/>
        </w:rPr>
        <w:t>dňom (§ 12 PU).]</w:t>
      </w:r>
    </w:p>
    <w:p w14:paraId="048EDF88" w14:textId="77777777" w:rsidR="00620893" w:rsidRPr="00486775" w:rsidRDefault="00620893" w:rsidP="0062089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78220F69" w14:textId="77777777" w:rsidR="00620893" w:rsidRPr="00486775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486775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486775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486775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8"/>
        <w:gridCol w:w="2787"/>
        <w:gridCol w:w="2373"/>
      </w:tblGrid>
      <w:tr w:rsidR="00620893" w:rsidRPr="00486775" w14:paraId="2419BBF9" w14:textId="77777777" w:rsidTr="00446B4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201" w:type="dxa"/>
            <w:vMerge w:val="restart"/>
            <w:vAlign w:val="center"/>
          </w:tcPr>
          <w:p w14:paraId="4DB63963" w14:textId="77777777" w:rsidR="00620893" w:rsidRPr="00486775" w:rsidRDefault="00F60A13" w:rsidP="00F60A13">
            <w:pPr>
              <w:pStyle w:val="TopHeader"/>
            </w:pPr>
            <w:r w:rsidRPr="00486775">
              <w:t xml:space="preserve">Zabezpečené </w:t>
            </w:r>
            <w:r w:rsidR="00620893" w:rsidRPr="00486775">
              <w:t>záväzk</w:t>
            </w:r>
            <w:r w:rsidRPr="00486775">
              <w:t>y</w:t>
            </w:r>
          </w:p>
        </w:tc>
        <w:tc>
          <w:tcPr>
            <w:tcW w:w="5010" w:type="dxa"/>
            <w:gridSpan w:val="2"/>
            <w:vAlign w:val="center"/>
          </w:tcPr>
          <w:p w14:paraId="62C469BF" w14:textId="77777777" w:rsidR="00620893" w:rsidRPr="00486775" w:rsidRDefault="00620893" w:rsidP="00446B45">
            <w:pPr>
              <w:pStyle w:val="TopHeader"/>
            </w:pPr>
            <w:r w:rsidRPr="00486775">
              <w:t>Bežné účtovné obdobie</w:t>
            </w:r>
          </w:p>
        </w:tc>
      </w:tr>
      <w:tr w:rsidR="00620893" w:rsidRPr="00486775" w14:paraId="2547CA8F" w14:textId="77777777" w:rsidTr="00446B4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201" w:type="dxa"/>
            <w:vMerge/>
            <w:vAlign w:val="center"/>
          </w:tcPr>
          <w:p w14:paraId="0A4D1567" w14:textId="77777777" w:rsidR="00620893" w:rsidRPr="00486775" w:rsidRDefault="00620893" w:rsidP="00446B45">
            <w:pPr>
              <w:pStyle w:val="TopHeader"/>
              <w:jc w:val="both"/>
            </w:pPr>
          </w:p>
        </w:tc>
        <w:tc>
          <w:tcPr>
            <w:tcW w:w="2706" w:type="dxa"/>
            <w:vAlign w:val="center"/>
          </w:tcPr>
          <w:p w14:paraId="4A3AD102" w14:textId="77777777" w:rsidR="00620893" w:rsidRPr="00486775" w:rsidRDefault="00F60A13" w:rsidP="00446B45">
            <w:pPr>
              <w:pStyle w:val="TopHeader"/>
            </w:pPr>
            <w:r w:rsidRPr="00486775">
              <w:t xml:space="preserve">Spôsob </w:t>
            </w:r>
          </w:p>
          <w:p w14:paraId="4D71033B" w14:textId="77777777" w:rsidR="00620893" w:rsidRPr="00486775" w:rsidRDefault="00620893" w:rsidP="00446B45">
            <w:pPr>
              <w:pStyle w:val="TopHeader"/>
            </w:pPr>
            <w:r w:rsidRPr="00486775">
              <w:t>zabezpečenia</w:t>
            </w:r>
          </w:p>
        </w:tc>
        <w:tc>
          <w:tcPr>
            <w:tcW w:w="2304" w:type="dxa"/>
            <w:vAlign w:val="center"/>
          </w:tcPr>
          <w:p w14:paraId="0395CF8B" w14:textId="77777777" w:rsidR="00620893" w:rsidRPr="00486775" w:rsidRDefault="00620893" w:rsidP="00446B45">
            <w:pPr>
              <w:pStyle w:val="TopHeader"/>
            </w:pPr>
            <w:r w:rsidRPr="00486775">
              <w:t>Hodnota záväzkov</w:t>
            </w:r>
          </w:p>
        </w:tc>
      </w:tr>
      <w:tr w:rsidR="00620893" w:rsidRPr="00486775" w14:paraId="026D1FBD" w14:textId="77777777" w:rsidTr="00446B45">
        <w:tblPrEx>
          <w:tblCellMar>
            <w:top w:w="0" w:type="dxa"/>
            <w:bottom w:w="0" w:type="dxa"/>
          </w:tblCellMar>
        </w:tblPrEx>
        <w:trPr>
          <w:trHeight w:val="69"/>
          <w:jc w:val="center"/>
        </w:trPr>
        <w:tc>
          <w:tcPr>
            <w:tcW w:w="4201" w:type="dxa"/>
            <w:vAlign w:val="center"/>
          </w:tcPr>
          <w:p w14:paraId="4E32993B" w14:textId="77777777" w:rsidR="00620893" w:rsidRPr="00486775" w:rsidRDefault="00620893" w:rsidP="00446B4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486775"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706" w:type="dxa"/>
            <w:vAlign w:val="center"/>
          </w:tcPr>
          <w:p w14:paraId="062D38A4" w14:textId="77777777" w:rsidR="00620893" w:rsidRPr="00486775" w:rsidRDefault="00F60A13" w:rsidP="00F60A13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486775">
              <w:rPr>
                <w:rFonts w:ascii="Arial Narrow" w:hAnsi="Arial Narrow" w:cs="Arial Narrow"/>
                <w:sz w:val="22"/>
                <w:szCs w:val="22"/>
              </w:rPr>
              <w:t>záložné právo</w:t>
            </w:r>
          </w:p>
        </w:tc>
        <w:tc>
          <w:tcPr>
            <w:tcW w:w="2304" w:type="dxa"/>
            <w:vAlign w:val="center"/>
          </w:tcPr>
          <w:p w14:paraId="0FE294A4" w14:textId="77777777" w:rsidR="00620893" w:rsidRPr="00486775" w:rsidRDefault="003900A7" w:rsidP="003900A7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486775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620893" w:rsidRPr="00486775" w14:paraId="5C67A144" w14:textId="77777777" w:rsidTr="00446B45">
        <w:tblPrEx>
          <w:tblCellMar>
            <w:top w:w="0" w:type="dxa"/>
            <w:bottom w:w="0" w:type="dxa"/>
          </w:tblCellMar>
        </w:tblPrEx>
        <w:trPr>
          <w:trHeight w:val="117"/>
          <w:jc w:val="center"/>
        </w:trPr>
        <w:tc>
          <w:tcPr>
            <w:tcW w:w="4201" w:type="dxa"/>
            <w:vAlign w:val="center"/>
          </w:tcPr>
          <w:p w14:paraId="2F674611" w14:textId="77777777" w:rsidR="00620893" w:rsidRPr="00486775" w:rsidRDefault="00620893" w:rsidP="00F60A1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486775"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706" w:type="dxa"/>
            <w:vAlign w:val="center"/>
          </w:tcPr>
          <w:p w14:paraId="27F7BAB1" w14:textId="77777777" w:rsidR="00620893" w:rsidRPr="00486775" w:rsidRDefault="0062089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04" w:type="dxa"/>
            <w:vAlign w:val="center"/>
          </w:tcPr>
          <w:p w14:paraId="65C1F1D7" w14:textId="77777777" w:rsidR="00620893" w:rsidRPr="00486775" w:rsidRDefault="003900A7" w:rsidP="003900A7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486775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F60A13" w:rsidRPr="00486775" w14:paraId="169A84B6" w14:textId="77777777" w:rsidTr="00446B45">
        <w:tblPrEx>
          <w:tblCellMar>
            <w:top w:w="0" w:type="dxa"/>
            <w:bottom w:w="0" w:type="dxa"/>
          </w:tblCellMar>
        </w:tblPrEx>
        <w:trPr>
          <w:trHeight w:val="117"/>
          <w:jc w:val="center"/>
        </w:trPr>
        <w:tc>
          <w:tcPr>
            <w:tcW w:w="4201" w:type="dxa"/>
            <w:vAlign w:val="center"/>
          </w:tcPr>
          <w:p w14:paraId="0EA29795" w14:textId="77777777" w:rsidR="00F60A13" w:rsidRPr="00486775" w:rsidRDefault="00F60A13" w:rsidP="00F60A13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486775"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706" w:type="dxa"/>
            <w:vAlign w:val="center"/>
          </w:tcPr>
          <w:p w14:paraId="0E9DD57F" w14:textId="77777777" w:rsidR="00F60A13" w:rsidRPr="00486775" w:rsidRDefault="00F60A1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486775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vAlign w:val="center"/>
          </w:tcPr>
          <w:p w14:paraId="58141C9C" w14:textId="77777777" w:rsidR="00F60A13" w:rsidRPr="00486775" w:rsidRDefault="003900A7" w:rsidP="003900A7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486775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14:paraId="40E1ED25" w14:textId="77777777" w:rsidR="00620893" w:rsidRPr="00486775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65372AB" w14:textId="77777777" w:rsidR="0044052C" w:rsidRPr="00486775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486775">
        <w:rPr>
          <w:rFonts w:ascii="Arial Narrow" w:hAnsi="Arial Narrow" w:cs="Arial Narrow"/>
          <w:sz w:val="22"/>
          <w:szCs w:val="22"/>
        </w:rPr>
        <w:t xml:space="preserve">4) </w:t>
      </w:r>
      <w:r w:rsidRPr="00486775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486775">
        <w:rPr>
          <w:rFonts w:ascii="Arial Narrow" w:hAnsi="Arial Narrow" w:cs="Arial Narrow"/>
          <w:sz w:val="22"/>
          <w:szCs w:val="22"/>
        </w:rPr>
        <w:t xml:space="preserve">: </w:t>
      </w:r>
      <w:r w:rsidR="003900A7" w:rsidRPr="00486775">
        <w:rPr>
          <w:rFonts w:ascii="Arial Narrow" w:hAnsi="Arial Narrow" w:cs="Arial Narrow"/>
          <w:sz w:val="22"/>
          <w:szCs w:val="22"/>
        </w:rPr>
        <w:t>nevyskytujú sa</w:t>
      </w:r>
    </w:p>
    <w:p w14:paraId="3A62D5E0" w14:textId="77777777" w:rsidR="003900A7" w:rsidRPr="00486775" w:rsidRDefault="003900A7" w:rsidP="00100783">
      <w:pPr>
        <w:jc w:val="both"/>
        <w:rPr>
          <w:rFonts w:ascii="Arial Narrow" w:hAnsi="Arial Narrow" w:cs="Arial Narrow"/>
          <w:sz w:val="22"/>
          <w:szCs w:val="22"/>
        </w:rPr>
      </w:pPr>
    </w:p>
    <w:p w14:paraId="7CB3BE59" w14:textId="77777777" w:rsidR="00100783" w:rsidRPr="00486775" w:rsidRDefault="00100783" w:rsidP="00100783">
      <w:pPr>
        <w:jc w:val="both"/>
        <w:rPr>
          <w:rFonts w:ascii="Arial Narrow" w:hAnsi="Arial Narrow" w:cs="Arial Narrow"/>
          <w:sz w:val="22"/>
          <w:szCs w:val="22"/>
        </w:rPr>
      </w:pPr>
      <w:r w:rsidRPr="00486775">
        <w:rPr>
          <w:rFonts w:ascii="Arial Narrow" w:hAnsi="Arial Narrow" w:cs="Arial Narrow"/>
          <w:sz w:val="22"/>
          <w:szCs w:val="22"/>
        </w:rPr>
        <w:lastRenderedPageBreak/>
        <w:t>5) Informáci</w:t>
      </w:r>
      <w:r w:rsidR="009448EC" w:rsidRPr="00486775">
        <w:rPr>
          <w:rFonts w:ascii="Arial Narrow" w:hAnsi="Arial Narrow" w:cs="Arial Narrow"/>
          <w:sz w:val="22"/>
          <w:szCs w:val="22"/>
        </w:rPr>
        <w:t>e</w:t>
      </w:r>
      <w:r w:rsidRPr="00486775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Pr="00486775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486775">
        <w:rPr>
          <w:rFonts w:ascii="Arial Narrow" w:hAnsi="Arial Narrow" w:cs="Arial Narrow"/>
          <w:sz w:val="22"/>
          <w:szCs w:val="22"/>
        </w:rPr>
        <w:t xml:space="preserve">, ktoré majú </w:t>
      </w:r>
      <w:r w:rsidRPr="00486775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486775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  <w:r w:rsidR="003900A7" w:rsidRPr="00486775">
        <w:rPr>
          <w:rFonts w:ascii="Arial Narrow" w:hAnsi="Arial Narrow" w:cs="Arial Narrow"/>
          <w:sz w:val="22"/>
          <w:szCs w:val="22"/>
        </w:rPr>
        <w:t xml:space="preserve"> nevyskytujú sa</w:t>
      </w:r>
    </w:p>
    <w:p w14:paraId="169A6395" w14:textId="77777777" w:rsidR="00100783" w:rsidRPr="00486775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3BEAF95C" w14:textId="77777777" w:rsidR="001357F4" w:rsidRPr="00486775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486775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406D1B09" w14:textId="77777777" w:rsidR="001357F4" w:rsidRPr="00486775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486775">
        <w:rPr>
          <w:rFonts w:ascii="Arial Narrow" w:hAnsi="Arial Narrow" w:cs="Arial Narrow"/>
          <w:sz w:val="22"/>
          <w:szCs w:val="22"/>
        </w:rPr>
        <w:t xml:space="preserve">1a) </w:t>
      </w:r>
      <w:r w:rsidRPr="00486775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486775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  <w:r w:rsidR="003900A7" w:rsidRPr="00486775">
        <w:rPr>
          <w:rFonts w:ascii="Arial Narrow" w:hAnsi="Arial Narrow" w:cs="Arial Narrow"/>
          <w:sz w:val="22"/>
          <w:szCs w:val="22"/>
        </w:rPr>
        <w:t xml:space="preserve"> nevyskytujú sa</w:t>
      </w:r>
    </w:p>
    <w:p w14:paraId="34B2EF3A" w14:textId="77777777" w:rsidR="001357F4" w:rsidRPr="00486775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4F905E6F" w14:textId="77777777" w:rsidR="001357F4" w:rsidRPr="00486775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486775">
        <w:rPr>
          <w:rFonts w:ascii="Arial Narrow" w:hAnsi="Arial Narrow" w:cs="Arial Narrow"/>
          <w:sz w:val="22"/>
          <w:szCs w:val="22"/>
        </w:rPr>
        <w:t xml:space="preserve">1b) </w:t>
      </w:r>
      <w:r w:rsidRPr="00486775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486775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</w:t>
      </w:r>
      <w:r w:rsidR="003900A7" w:rsidRPr="00486775">
        <w:rPr>
          <w:rFonts w:ascii="Arial Narrow" w:hAnsi="Arial Narrow" w:cs="Arial Narrow"/>
          <w:sz w:val="22"/>
          <w:szCs w:val="22"/>
        </w:rPr>
        <w:t xml:space="preserve"> nevyskytujú sa</w:t>
      </w:r>
    </w:p>
    <w:p w14:paraId="7083A469" w14:textId="77777777" w:rsidR="001357F4" w:rsidRPr="00486775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486775">
        <w:rPr>
          <w:rFonts w:ascii="Arial Narrow" w:hAnsi="Arial Narrow" w:cs="Arial Narrow"/>
          <w:sz w:val="22"/>
          <w:szCs w:val="22"/>
        </w:rPr>
        <w:t xml:space="preserve">2) </w:t>
      </w:r>
      <w:r w:rsidRPr="00486775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486775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3900A7" w:rsidRPr="00486775">
        <w:rPr>
          <w:rFonts w:ascii="Arial Narrow" w:hAnsi="Arial Narrow" w:cs="Arial Narrow"/>
          <w:sz w:val="22"/>
          <w:szCs w:val="22"/>
        </w:rPr>
        <w:t xml:space="preserve"> nevyskytujú sa</w:t>
      </w:r>
    </w:p>
    <w:p w14:paraId="0547330E" w14:textId="77777777" w:rsidR="001357F4" w:rsidRPr="00486775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177E4A93" w14:textId="77777777" w:rsidR="001357F4" w:rsidRPr="00486775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486775">
        <w:rPr>
          <w:rFonts w:ascii="Arial Narrow" w:hAnsi="Arial Narrow" w:cs="Arial Narrow"/>
          <w:sz w:val="22"/>
          <w:szCs w:val="22"/>
        </w:rPr>
        <w:t xml:space="preserve">3) </w:t>
      </w:r>
      <w:r w:rsidRPr="00486775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486775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  <w:r w:rsidR="003900A7" w:rsidRPr="00486775">
        <w:rPr>
          <w:rFonts w:ascii="Arial Narrow" w:hAnsi="Arial Narrow" w:cs="Arial Narrow"/>
          <w:sz w:val="22"/>
          <w:szCs w:val="22"/>
        </w:rPr>
        <w:t xml:space="preserve"> nevyskytujú sa</w:t>
      </w:r>
    </w:p>
    <w:p w14:paraId="62FF9C80" w14:textId="77777777" w:rsidR="00B52FF9" w:rsidRPr="00486775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0323D610" w14:textId="77777777" w:rsidR="00521298" w:rsidRPr="00486775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486775">
        <w:rPr>
          <w:rFonts w:ascii="Arial Narrow" w:hAnsi="Arial Narrow" w:cs="Arial Narrow"/>
          <w:b/>
          <w:bCs/>
          <w:sz w:val="22"/>
          <w:szCs w:val="22"/>
        </w:rPr>
        <w:t>Článok VI – UDALOSTI, KTORÉ NASTALI PO ZÁVIERKOVOM DNI</w:t>
      </w:r>
    </w:p>
    <w:p w14:paraId="10D7C515" w14:textId="77777777" w:rsidR="00521298" w:rsidRPr="00486775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486775"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40B082FC" w14:textId="77777777" w:rsidR="00521298" w:rsidRPr="00486775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4E9DCB8C" w14:textId="77777777" w:rsidR="003900A7" w:rsidRPr="00486775" w:rsidRDefault="00521298" w:rsidP="003900A7">
      <w:pPr>
        <w:spacing w:after="120"/>
        <w:jc w:val="both"/>
        <w:rPr>
          <w:rFonts w:ascii="Arial Narrow" w:hAnsi="Arial Narrow" w:cs="Arial Narrow"/>
          <w:b/>
          <w:sz w:val="22"/>
          <w:szCs w:val="22"/>
        </w:rPr>
      </w:pPr>
      <w:r w:rsidRPr="00486775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v čase po </w:t>
      </w:r>
      <w:r w:rsidR="00486775">
        <w:rPr>
          <w:rFonts w:ascii="Arial Narrow" w:hAnsi="Arial Narrow" w:cs="Arial Narrow"/>
          <w:sz w:val="22"/>
          <w:szCs w:val="22"/>
        </w:rPr>
        <w:t xml:space="preserve">súvahovom </w:t>
      </w:r>
      <w:r w:rsidRPr="00486775">
        <w:rPr>
          <w:rFonts w:ascii="Arial Narrow" w:hAnsi="Arial Narrow" w:cs="Arial Narrow"/>
          <w:sz w:val="22"/>
          <w:szCs w:val="22"/>
        </w:rPr>
        <w:t>dni - do dňa zostavenia účtovnej závierky (t.j. do dňa podpísania výkazov podľa § 17/5 ZoU) a ktoré nie sú zohľadnené v súvahe alebo vo výkaze ziskov a</w:t>
      </w:r>
      <w:r w:rsidR="003900A7" w:rsidRPr="00486775">
        <w:rPr>
          <w:rFonts w:ascii="Arial Narrow" w:hAnsi="Arial Narrow" w:cs="Arial Narrow"/>
          <w:sz w:val="22"/>
          <w:szCs w:val="22"/>
        </w:rPr>
        <w:t> </w:t>
      </w:r>
      <w:r w:rsidRPr="00486775">
        <w:rPr>
          <w:rFonts w:ascii="Arial Narrow" w:hAnsi="Arial Narrow" w:cs="Arial Narrow"/>
          <w:sz w:val="22"/>
          <w:szCs w:val="22"/>
        </w:rPr>
        <w:t>strát</w:t>
      </w:r>
      <w:r w:rsidR="003900A7" w:rsidRPr="00486775">
        <w:rPr>
          <w:rFonts w:ascii="Arial Narrow" w:hAnsi="Arial Narrow" w:cs="Arial Narrow"/>
          <w:sz w:val="22"/>
          <w:szCs w:val="22"/>
        </w:rPr>
        <w:t xml:space="preserve"> </w:t>
      </w:r>
      <w:r w:rsidRPr="00486775">
        <w:rPr>
          <w:rFonts w:ascii="Arial Narrow" w:hAnsi="Arial Narrow" w:cs="Arial Narrow"/>
          <w:sz w:val="22"/>
          <w:szCs w:val="22"/>
        </w:rPr>
        <w:t>:</w:t>
      </w:r>
      <w:r w:rsidR="003900A7" w:rsidRPr="00486775">
        <w:rPr>
          <w:rFonts w:ascii="Arial Narrow" w:hAnsi="Arial Narrow" w:cs="Arial Narrow"/>
          <w:sz w:val="22"/>
          <w:szCs w:val="22"/>
        </w:rPr>
        <w:t xml:space="preserve"> </w:t>
      </w:r>
      <w:r w:rsidR="003900A7" w:rsidRPr="00486775">
        <w:rPr>
          <w:rFonts w:ascii="Arial Narrow" w:hAnsi="Arial Narrow" w:cs="Arial Narrow"/>
          <w:b/>
          <w:sz w:val="22"/>
          <w:szCs w:val="22"/>
        </w:rPr>
        <w:t xml:space="preserve">všetky udalosti, ktoré nastali v čase po </w:t>
      </w:r>
      <w:r w:rsidR="00486775">
        <w:rPr>
          <w:rFonts w:ascii="Arial Narrow" w:hAnsi="Arial Narrow" w:cs="Arial Narrow"/>
          <w:b/>
          <w:sz w:val="22"/>
          <w:szCs w:val="22"/>
        </w:rPr>
        <w:t>súvahovom</w:t>
      </w:r>
      <w:r w:rsidR="00486775" w:rsidRPr="00486775">
        <w:rPr>
          <w:rFonts w:ascii="Arial Narrow" w:hAnsi="Arial Narrow" w:cs="Arial Narrow"/>
          <w:b/>
          <w:sz w:val="22"/>
          <w:szCs w:val="22"/>
        </w:rPr>
        <w:t xml:space="preserve"> </w:t>
      </w:r>
      <w:r w:rsidR="003900A7" w:rsidRPr="00486775">
        <w:rPr>
          <w:rFonts w:ascii="Arial Narrow" w:hAnsi="Arial Narrow" w:cs="Arial Narrow"/>
          <w:b/>
          <w:sz w:val="22"/>
          <w:szCs w:val="22"/>
        </w:rPr>
        <w:t>dni sú v súvahe a výkaze ziskov a strát.</w:t>
      </w:r>
    </w:p>
    <w:p w14:paraId="16969713" w14:textId="77777777" w:rsidR="00521298" w:rsidRPr="00486775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2A2E65E2" w14:textId="77777777" w:rsidR="00521298" w:rsidRPr="00486775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5107487F" w14:textId="77777777" w:rsidR="00DA3816" w:rsidRPr="00486775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486775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486775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14:paraId="1F750F39" w14:textId="77777777" w:rsidR="00B52FF9" w:rsidRPr="00486775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68D5C470" w14:textId="77777777" w:rsidR="00B52FF9" w:rsidRPr="00486775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486775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 w:rsidRPr="00486775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486775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3900A7" w:rsidRPr="00486775">
        <w:rPr>
          <w:rFonts w:ascii="Arial Narrow" w:hAnsi="Arial Narrow" w:cs="Arial Narrow"/>
          <w:bCs/>
          <w:sz w:val="22"/>
          <w:szCs w:val="22"/>
        </w:rPr>
        <w:t xml:space="preserve"> nevyskytuje sa</w:t>
      </w:r>
    </w:p>
    <w:p w14:paraId="6BDDE882" w14:textId="77777777" w:rsidR="00B52FF9" w:rsidRPr="00486775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486775">
        <w:rPr>
          <w:rFonts w:ascii="Arial Narrow" w:hAnsi="Arial Narrow" w:cs="Arial Narrow"/>
          <w:bCs/>
          <w:sz w:val="22"/>
          <w:szCs w:val="22"/>
        </w:rPr>
        <w:t>2) Informácie o osobitnej kategórii priemyselnej výroby (§ 23d/6 ZoU):</w:t>
      </w:r>
      <w:r w:rsidR="003900A7" w:rsidRPr="00486775">
        <w:rPr>
          <w:rFonts w:ascii="Arial Narrow" w:hAnsi="Arial Narrow" w:cs="Arial Narrow"/>
          <w:bCs/>
          <w:sz w:val="22"/>
          <w:szCs w:val="22"/>
        </w:rPr>
        <w:t xml:space="preserve"> nevyskytuje sa</w:t>
      </w:r>
    </w:p>
    <w:p w14:paraId="3B2DABAD" w14:textId="77777777" w:rsidR="00B52FF9" w:rsidRPr="00486775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486775">
        <w:rPr>
          <w:rFonts w:ascii="Arial Narrow" w:hAnsi="Arial Narrow" w:cs="Arial Narrow"/>
          <w:bCs/>
          <w:sz w:val="22"/>
          <w:szCs w:val="22"/>
        </w:rPr>
        <w:t>3) Informácie o finančných vzťahoch s orgánmi verejnej moci (§ 23d/6 ZoU):</w:t>
      </w:r>
      <w:r w:rsidR="003900A7" w:rsidRPr="00486775">
        <w:rPr>
          <w:rFonts w:ascii="Arial Narrow" w:hAnsi="Arial Narrow" w:cs="Arial Narrow"/>
          <w:bCs/>
          <w:sz w:val="22"/>
          <w:szCs w:val="22"/>
        </w:rPr>
        <w:t xml:space="preserve"> nevyskytuje sa</w:t>
      </w:r>
    </w:p>
    <w:p w14:paraId="621FEDC7" w14:textId="77777777" w:rsidR="003900A7" w:rsidRPr="00486775" w:rsidRDefault="003900A7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7DF1D4A4" w14:textId="77777777" w:rsidR="003900A7" w:rsidRPr="00486775" w:rsidRDefault="003900A7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486775">
        <w:rPr>
          <w:rFonts w:ascii="Arial Narrow" w:hAnsi="Arial Narrow" w:cs="Arial Narrow"/>
          <w:bCs/>
          <w:sz w:val="22"/>
          <w:szCs w:val="22"/>
        </w:rPr>
        <w:t xml:space="preserve">V Bratislave, dňa </w:t>
      </w:r>
      <w:r w:rsidR="000B5DED">
        <w:rPr>
          <w:rFonts w:ascii="Arial Narrow" w:hAnsi="Arial Narrow" w:cs="Arial Narrow"/>
          <w:bCs/>
          <w:sz w:val="22"/>
          <w:szCs w:val="22"/>
        </w:rPr>
        <w:t>2</w:t>
      </w:r>
      <w:r w:rsidRPr="00486775">
        <w:rPr>
          <w:rFonts w:ascii="Arial Narrow" w:hAnsi="Arial Narrow" w:cs="Arial Narrow"/>
          <w:bCs/>
          <w:sz w:val="22"/>
          <w:szCs w:val="22"/>
        </w:rPr>
        <w:t>7. 3. 2025</w:t>
      </w:r>
    </w:p>
    <w:p w14:paraId="41778041" w14:textId="77777777" w:rsidR="00D33A0E" w:rsidRPr="00486775" w:rsidRDefault="00D33A0E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20800E03" w14:textId="77777777" w:rsidR="00D33A0E" w:rsidRPr="00486775" w:rsidRDefault="00D33A0E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6BA65F1B" w14:textId="77777777" w:rsidR="00D33A0E" w:rsidRPr="00486775" w:rsidRDefault="00D33A0E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689B7CBA" w14:textId="77777777" w:rsidR="00D33A0E" w:rsidRPr="00486775" w:rsidRDefault="00D33A0E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486775">
        <w:rPr>
          <w:rFonts w:ascii="Arial Narrow" w:hAnsi="Arial Narrow" w:cs="Arial Narrow"/>
          <w:bCs/>
          <w:sz w:val="22"/>
          <w:szCs w:val="22"/>
        </w:rPr>
        <w:tab/>
      </w:r>
      <w:r w:rsidRPr="00486775">
        <w:rPr>
          <w:rFonts w:ascii="Arial Narrow" w:hAnsi="Arial Narrow" w:cs="Arial Narrow"/>
          <w:bCs/>
          <w:sz w:val="22"/>
          <w:szCs w:val="22"/>
        </w:rPr>
        <w:tab/>
      </w:r>
      <w:r w:rsidRPr="00486775">
        <w:rPr>
          <w:rFonts w:ascii="Arial Narrow" w:hAnsi="Arial Narrow" w:cs="Arial Narrow"/>
          <w:bCs/>
          <w:sz w:val="22"/>
          <w:szCs w:val="22"/>
        </w:rPr>
        <w:tab/>
      </w:r>
      <w:r w:rsidRPr="00486775">
        <w:rPr>
          <w:rFonts w:ascii="Arial Narrow" w:hAnsi="Arial Narrow" w:cs="Arial Narrow"/>
          <w:bCs/>
          <w:sz w:val="22"/>
          <w:szCs w:val="22"/>
        </w:rPr>
        <w:tab/>
      </w:r>
      <w:r w:rsidRPr="00486775">
        <w:rPr>
          <w:rFonts w:ascii="Arial Narrow" w:hAnsi="Arial Narrow" w:cs="Arial Narrow"/>
          <w:bCs/>
          <w:sz w:val="22"/>
          <w:szCs w:val="22"/>
        </w:rPr>
        <w:tab/>
      </w:r>
      <w:r w:rsidRPr="00486775">
        <w:rPr>
          <w:rFonts w:ascii="Arial Narrow" w:hAnsi="Arial Narrow" w:cs="Arial Narrow"/>
          <w:bCs/>
          <w:sz w:val="22"/>
          <w:szCs w:val="22"/>
        </w:rPr>
        <w:tab/>
      </w:r>
      <w:r w:rsidRPr="00486775">
        <w:rPr>
          <w:rFonts w:ascii="Arial Narrow" w:hAnsi="Arial Narrow" w:cs="Arial Narrow"/>
          <w:bCs/>
          <w:sz w:val="22"/>
          <w:szCs w:val="22"/>
        </w:rPr>
        <w:tab/>
      </w:r>
      <w:r w:rsidRPr="00486775">
        <w:rPr>
          <w:rFonts w:ascii="Arial Narrow" w:hAnsi="Arial Narrow" w:cs="Arial Narrow"/>
          <w:bCs/>
          <w:sz w:val="22"/>
          <w:szCs w:val="22"/>
        </w:rPr>
        <w:tab/>
      </w:r>
      <w:r w:rsidRPr="00486775">
        <w:rPr>
          <w:rFonts w:ascii="Arial Narrow" w:hAnsi="Arial Narrow" w:cs="Arial Narrow"/>
          <w:bCs/>
          <w:sz w:val="22"/>
          <w:szCs w:val="22"/>
        </w:rPr>
        <w:tab/>
      </w:r>
      <w:r w:rsidRPr="00486775">
        <w:rPr>
          <w:rFonts w:ascii="Arial Narrow" w:hAnsi="Arial Narrow" w:cs="Arial Narrow"/>
          <w:bCs/>
          <w:sz w:val="22"/>
          <w:szCs w:val="22"/>
        </w:rPr>
        <w:tab/>
      </w:r>
      <w:r w:rsidRPr="00486775">
        <w:rPr>
          <w:rFonts w:ascii="Arial Narrow" w:hAnsi="Arial Narrow" w:cs="Arial Narrow"/>
          <w:bCs/>
          <w:sz w:val="22"/>
          <w:szCs w:val="22"/>
        </w:rPr>
        <w:tab/>
      </w:r>
      <w:r w:rsidRPr="00486775">
        <w:rPr>
          <w:rFonts w:ascii="Arial Narrow" w:hAnsi="Arial Narrow" w:cs="Arial Narrow"/>
          <w:bCs/>
          <w:sz w:val="22"/>
          <w:szCs w:val="22"/>
        </w:rPr>
        <w:tab/>
      </w:r>
      <w:r w:rsidRPr="00486775">
        <w:rPr>
          <w:rFonts w:ascii="Arial Narrow" w:hAnsi="Arial Narrow" w:cs="Arial Narrow"/>
          <w:bCs/>
          <w:sz w:val="22"/>
          <w:szCs w:val="22"/>
        </w:rPr>
        <w:tab/>
      </w:r>
      <w:r w:rsidRPr="00486775">
        <w:rPr>
          <w:rFonts w:ascii="Arial Narrow" w:hAnsi="Arial Narrow" w:cs="Arial Narrow"/>
          <w:bCs/>
          <w:sz w:val="22"/>
          <w:szCs w:val="22"/>
        </w:rPr>
        <w:tab/>
      </w:r>
      <w:r w:rsidRPr="00486775">
        <w:rPr>
          <w:rFonts w:ascii="Arial Narrow" w:hAnsi="Arial Narrow" w:cs="Arial Narrow"/>
          <w:bCs/>
          <w:sz w:val="22"/>
          <w:szCs w:val="22"/>
        </w:rPr>
        <w:tab/>
      </w:r>
      <w:r w:rsidRPr="00486775">
        <w:rPr>
          <w:rFonts w:ascii="Arial Narrow" w:hAnsi="Arial Narrow" w:cs="Arial Narrow"/>
          <w:bCs/>
          <w:sz w:val="22"/>
          <w:szCs w:val="22"/>
        </w:rPr>
        <w:tab/>
      </w:r>
      <w:r w:rsidRPr="00486775">
        <w:rPr>
          <w:rFonts w:ascii="Arial Narrow" w:hAnsi="Arial Narrow" w:cs="Arial Narrow"/>
          <w:bCs/>
          <w:sz w:val="22"/>
          <w:szCs w:val="22"/>
        </w:rPr>
        <w:tab/>
      </w:r>
      <w:r w:rsidRPr="00486775">
        <w:rPr>
          <w:rFonts w:ascii="Arial Narrow" w:hAnsi="Arial Narrow" w:cs="Arial Narrow"/>
          <w:bCs/>
          <w:sz w:val="22"/>
          <w:szCs w:val="22"/>
        </w:rPr>
        <w:tab/>
      </w:r>
      <w:r w:rsidRPr="00486775">
        <w:rPr>
          <w:rFonts w:ascii="Arial Narrow" w:hAnsi="Arial Narrow" w:cs="Arial Narrow"/>
          <w:bCs/>
          <w:sz w:val="22"/>
          <w:szCs w:val="22"/>
        </w:rPr>
        <w:tab/>
      </w:r>
      <w:r w:rsidRPr="00486775">
        <w:rPr>
          <w:rFonts w:ascii="Arial Narrow" w:hAnsi="Arial Narrow" w:cs="Arial Narrow"/>
          <w:bCs/>
          <w:sz w:val="22"/>
          <w:szCs w:val="22"/>
        </w:rPr>
        <w:tab/>
      </w:r>
      <w:r w:rsidRPr="00486775">
        <w:rPr>
          <w:rFonts w:ascii="Arial Narrow" w:hAnsi="Arial Narrow" w:cs="Arial Narrow"/>
          <w:bCs/>
          <w:sz w:val="22"/>
          <w:szCs w:val="22"/>
        </w:rPr>
        <w:tab/>
      </w:r>
      <w:r w:rsidRPr="00486775">
        <w:rPr>
          <w:rFonts w:ascii="Arial Narrow" w:hAnsi="Arial Narrow" w:cs="Arial Narrow"/>
          <w:bCs/>
          <w:sz w:val="22"/>
          <w:szCs w:val="22"/>
        </w:rPr>
        <w:tab/>
      </w:r>
      <w:r w:rsidRPr="00486775">
        <w:rPr>
          <w:rFonts w:ascii="Arial Narrow" w:hAnsi="Arial Narrow" w:cs="Arial Narrow"/>
          <w:bCs/>
          <w:sz w:val="22"/>
          <w:szCs w:val="22"/>
        </w:rPr>
        <w:tab/>
      </w:r>
      <w:r w:rsidRPr="00486775">
        <w:rPr>
          <w:rFonts w:ascii="Arial Narrow" w:hAnsi="Arial Narrow" w:cs="Arial Narrow"/>
          <w:bCs/>
          <w:sz w:val="22"/>
          <w:szCs w:val="22"/>
        </w:rPr>
        <w:tab/>
      </w:r>
      <w:r w:rsidRPr="00486775">
        <w:rPr>
          <w:rFonts w:ascii="Arial Narrow" w:hAnsi="Arial Narrow" w:cs="Arial Narrow"/>
          <w:bCs/>
          <w:sz w:val="22"/>
          <w:szCs w:val="22"/>
        </w:rPr>
        <w:tab/>
      </w:r>
      <w:r w:rsidRPr="00486775">
        <w:rPr>
          <w:rFonts w:ascii="Arial Narrow" w:hAnsi="Arial Narrow" w:cs="Arial Narrow"/>
          <w:bCs/>
          <w:sz w:val="22"/>
          <w:szCs w:val="22"/>
        </w:rPr>
        <w:tab/>
      </w:r>
      <w:r w:rsidRPr="00486775">
        <w:rPr>
          <w:rFonts w:ascii="Arial Narrow" w:hAnsi="Arial Narrow" w:cs="Arial Narrow"/>
          <w:bCs/>
          <w:sz w:val="22"/>
          <w:szCs w:val="22"/>
        </w:rPr>
        <w:tab/>
      </w:r>
      <w:r w:rsidRPr="00486775">
        <w:rPr>
          <w:rFonts w:ascii="Arial Narrow" w:hAnsi="Arial Narrow" w:cs="Arial Narrow"/>
          <w:bCs/>
          <w:sz w:val="22"/>
          <w:szCs w:val="22"/>
        </w:rPr>
        <w:tab/>
      </w:r>
      <w:r w:rsidRPr="00486775">
        <w:rPr>
          <w:rFonts w:ascii="Arial Narrow" w:hAnsi="Arial Narrow" w:cs="Arial Narrow"/>
          <w:bCs/>
          <w:sz w:val="22"/>
          <w:szCs w:val="22"/>
        </w:rPr>
        <w:tab/>
      </w:r>
      <w:r w:rsidRPr="00486775">
        <w:rPr>
          <w:rFonts w:ascii="Arial Narrow" w:hAnsi="Arial Narrow" w:cs="Arial Narrow"/>
          <w:bCs/>
          <w:sz w:val="22"/>
          <w:szCs w:val="22"/>
        </w:rPr>
        <w:tab/>
      </w:r>
      <w:r w:rsidRPr="00486775">
        <w:rPr>
          <w:rFonts w:ascii="Arial Narrow" w:hAnsi="Arial Narrow" w:cs="Arial Narrow"/>
          <w:bCs/>
          <w:sz w:val="22"/>
          <w:szCs w:val="22"/>
        </w:rPr>
        <w:tab/>
      </w:r>
      <w:r w:rsidRPr="00486775">
        <w:rPr>
          <w:rFonts w:ascii="Arial Narrow" w:hAnsi="Arial Narrow" w:cs="Arial Narrow"/>
          <w:bCs/>
          <w:sz w:val="22"/>
          <w:szCs w:val="22"/>
        </w:rPr>
        <w:tab/>
      </w:r>
      <w:r w:rsidRPr="00486775">
        <w:rPr>
          <w:rFonts w:ascii="Arial Narrow" w:hAnsi="Arial Narrow" w:cs="Arial Narrow"/>
          <w:bCs/>
          <w:sz w:val="22"/>
          <w:szCs w:val="22"/>
        </w:rPr>
        <w:tab/>
      </w:r>
      <w:r w:rsidRPr="00486775">
        <w:rPr>
          <w:rFonts w:ascii="Arial Narrow" w:hAnsi="Arial Narrow" w:cs="Arial Narrow"/>
          <w:bCs/>
          <w:sz w:val="22"/>
          <w:szCs w:val="22"/>
        </w:rPr>
        <w:tab/>
      </w:r>
      <w:r w:rsidRPr="00486775">
        <w:rPr>
          <w:rFonts w:ascii="Arial Narrow" w:hAnsi="Arial Narrow" w:cs="Arial Narrow"/>
          <w:bCs/>
          <w:sz w:val="22"/>
          <w:szCs w:val="22"/>
        </w:rPr>
        <w:tab/>
      </w:r>
      <w:r w:rsidRPr="00486775">
        <w:rPr>
          <w:rFonts w:ascii="Arial Narrow" w:hAnsi="Arial Narrow" w:cs="Arial Narrow"/>
          <w:bCs/>
          <w:sz w:val="22"/>
          <w:szCs w:val="22"/>
        </w:rPr>
        <w:tab/>
      </w:r>
      <w:r w:rsidRPr="00486775">
        <w:rPr>
          <w:rFonts w:ascii="Arial Narrow" w:hAnsi="Arial Narrow" w:cs="Arial Narrow"/>
          <w:bCs/>
          <w:sz w:val="22"/>
          <w:szCs w:val="22"/>
        </w:rPr>
        <w:tab/>
      </w:r>
      <w:r w:rsidRPr="00486775">
        <w:rPr>
          <w:rFonts w:ascii="Arial Narrow" w:hAnsi="Arial Narrow" w:cs="Arial Narrow"/>
          <w:bCs/>
          <w:sz w:val="22"/>
          <w:szCs w:val="22"/>
        </w:rPr>
        <w:tab/>
      </w:r>
      <w:r w:rsidRPr="00486775">
        <w:rPr>
          <w:rFonts w:ascii="Arial Narrow" w:hAnsi="Arial Narrow" w:cs="Arial Narrow"/>
          <w:bCs/>
          <w:sz w:val="22"/>
          <w:szCs w:val="22"/>
        </w:rPr>
        <w:tab/>
      </w:r>
      <w:r w:rsidRPr="00486775">
        <w:rPr>
          <w:rFonts w:ascii="Arial Narrow" w:hAnsi="Arial Narrow" w:cs="Arial Narrow"/>
          <w:bCs/>
          <w:sz w:val="22"/>
          <w:szCs w:val="22"/>
        </w:rPr>
        <w:tab/>
      </w:r>
      <w:r w:rsidRPr="00486775">
        <w:rPr>
          <w:rFonts w:ascii="Arial Narrow" w:hAnsi="Arial Narrow" w:cs="Arial Narrow"/>
          <w:bCs/>
          <w:sz w:val="22"/>
          <w:szCs w:val="22"/>
        </w:rPr>
        <w:tab/>
      </w:r>
      <w:r w:rsidRPr="00486775">
        <w:rPr>
          <w:rFonts w:ascii="Arial Narrow" w:hAnsi="Arial Narrow" w:cs="Arial Narrow"/>
          <w:bCs/>
          <w:sz w:val="22"/>
          <w:szCs w:val="22"/>
        </w:rPr>
        <w:tab/>
      </w:r>
      <w:r w:rsidRPr="00486775">
        <w:rPr>
          <w:rFonts w:ascii="Arial Narrow" w:hAnsi="Arial Narrow" w:cs="Arial Narrow"/>
          <w:bCs/>
          <w:sz w:val="22"/>
          <w:szCs w:val="22"/>
        </w:rPr>
        <w:tab/>
      </w:r>
      <w:r w:rsidRPr="00486775">
        <w:rPr>
          <w:rFonts w:ascii="Arial Narrow" w:hAnsi="Arial Narrow" w:cs="Arial Narrow"/>
          <w:bCs/>
          <w:sz w:val="22"/>
          <w:szCs w:val="22"/>
        </w:rPr>
        <w:tab/>
      </w:r>
      <w:r w:rsidRPr="00486775">
        <w:rPr>
          <w:rFonts w:ascii="Arial Narrow" w:hAnsi="Arial Narrow" w:cs="Arial Narrow"/>
          <w:bCs/>
          <w:sz w:val="22"/>
          <w:szCs w:val="22"/>
        </w:rPr>
        <w:tab/>
      </w:r>
      <w:r w:rsidRPr="00486775">
        <w:rPr>
          <w:rFonts w:ascii="Arial Narrow" w:hAnsi="Arial Narrow" w:cs="Arial Narrow"/>
          <w:bCs/>
          <w:sz w:val="22"/>
          <w:szCs w:val="22"/>
        </w:rPr>
        <w:tab/>
      </w:r>
      <w:r w:rsidRPr="00486775">
        <w:rPr>
          <w:rFonts w:ascii="Arial Narrow" w:hAnsi="Arial Narrow" w:cs="Arial Narrow"/>
          <w:bCs/>
          <w:sz w:val="22"/>
          <w:szCs w:val="22"/>
        </w:rPr>
        <w:tab/>
      </w:r>
      <w:r w:rsidRPr="00486775">
        <w:rPr>
          <w:rFonts w:ascii="Arial Narrow" w:hAnsi="Arial Narrow" w:cs="Arial Narrow"/>
          <w:bCs/>
          <w:sz w:val="22"/>
          <w:szCs w:val="22"/>
        </w:rPr>
        <w:tab/>
      </w:r>
      <w:r w:rsidRPr="00486775">
        <w:rPr>
          <w:rFonts w:ascii="Arial Narrow" w:hAnsi="Arial Narrow" w:cs="Arial Narrow"/>
          <w:bCs/>
          <w:sz w:val="22"/>
          <w:szCs w:val="22"/>
        </w:rPr>
        <w:tab/>
      </w:r>
      <w:r w:rsidRPr="00486775">
        <w:rPr>
          <w:rFonts w:ascii="Arial Narrow" w:hAnsi="Arial Narrow" w:cs="Arial Narrow"/>
          <w:bCs/>
          <w:sz w:val="22"/>
          <w:szCs w:val="22"/>
        </w:rPr>
        <w:tab/>
      </w:r>
      <w:r w:rsidRPr="00486775">
        <w:rPr>
          <w:rFonts w:ascii="Arial Narrow" w:hAnsi="Arial Narrow" w:cs="Arial Narrow"/>
          <w:bCs/>
          <w:sz w:val="22"/>
          <w:szCs w:val="22"/>
        </w:rPr>
        <w:tab/>
      </w:r>
      <w:r w:rsidRPr="00486775">
        <w:rPr>
          <w:rFonts w:ascii="Arial Narrow" w:hAnsi="Arial Narrow" w:cs="Arial Narrow"/>
          <w:bCs/>
          <w:sz w:val="22"/>
          <w:szCs w:val="22"/>
        </w:rPr>
        <w:tab/>
      </w:r>
      <w:r w:rsidRPr="00486775">
        <w:rPr>
          <w:rFonts w:ascii="Arial Narrow" w:hAnsi="Arial Narrow" w:cs="Arial Narrow"/>
          <w:bCs/>
          <w:sz w:val="22"/>
          <w:szCs w:val="22"/>
        </w:rPr>
        <w:tab/>
        <w:t>.....................................................</w:t>
      </w:r>
    </w:p>
    <w:p w14:paraId="300CD765" w14:textId="77777777" w:rsidR="00D33A0E" w:rsidRPr="00486775" w:rsidRDefault="00D33A0E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486775">
        <w:rPr>
          <w:rFonts w:ascii="Arial Narrow" w:hAnsi="Arial Narrow" w:cs="Arial Narrow"/>
          <w:bCs/>
          <w:sz w:val="22"/>
          <w:szCs w:val="22"/>
        </w:rPr>
        <w:tab/>
      </w:r>
      <w:r w:rsidRPr="00486775">
        <w:rPr>
          <w:rFonts w:ascii="Arial Narrow" w:hAnsi="Arial Narrow" w:cs="Arial Narrow"/>
          <w:bCs/>
          <w:sz w:val="22"/>
          <w:szCs w:val="22"/>
        </w:rPr>
        <w:tab/>
      </w:r>
      <w:r w:rsidRPr="00486775">
        <w:rPr>
          <w:rFonts w:ascii="Arial Narrow" w:hAnsi="Arial Narrow" w:cs="Arial Narrow"/>
          <w:bCs/>
          <w:sz w:val="22"/>
          <w:szCs w:val="22"/>
        </w:rPr>
        <w:tab/>
      </w:r>
      <w:r w:rsidRPr="00486775">
        <w:rPr>
          <w:rFonts w:ascii="Arial Narrow" w:hAnsi="Arial Narrow" w:cs="Arial Narrow"/>
          <w:bCs/>
          <w:sz w:val="22"/>
          <w:szCs w:val="22"/>
        </w:rPr>
        <w:tab/>
      </w:r>
      <w:r w:rsidRPr="00486775">
        <w:rPr>
          <w:rFonts w:ascii="Arial Narrow" w:hAnsi="Arial Narrow" w:cs="Arial Narrow"/>
          <w:bCs/>
          <w:sz w:val="22"/>
          <w:szCs w:val="22"/>
        </w:rPr>
        <w:tab/>
      </w:r>
      <w:r w:rsidRPr="00486775">
        <w:rPr>
          <w:rFonts w:ascii="Arial Narrow" w:hAnsi="Arial Narrow" w:cs="Arial Narrow"/>
          <w:bCs/>
          <w:sz w:val="22"/>
          <w:szCs w:val="22"/>
        </w:rPr>
        <w:tab/>
      </w:r>
      <w:r w:rsidRPr="00486775">
        <w:rPr>
          <w:rFonts w:ascii="Arial Narrow" w:hAnsi="Arial Narrow" w:cs="Arial Narrow"/>
          <w:bCs/>
          <w:sz w:val="22"/>
          <w:szCs w:val="22"/>
        </w:rPr>
        <w:tab/>
      </w:r>
      <w:r w:rsidRPr="00486775">
        <w:rPr>
          <w:rFonts w:ascii="Arial Narrow" w:hAnsi="Arial Narrow" w:cs="Arial Narrow"/>
          <w:bCs/>
          <w:sz w:val="22"/>
          <w:szCs w:val="22"/>
        </w:rPr>
        <w:tab/>
      </w:r>
      <w:r w:rsidRPr="00486775">
        <w:rPr>
          <w:rFonts w:ascii="Arial Narrow" w:hAnsi="Arial Narrow" w:cs="Arial Narrow"/>
          <w:bCs/>
          <w:sz w:val="22"/>
          <w:szCs w:val="22"/>
        </w:rPr>
        <w:tab/>
      </w:r>
      <w:r w:rsidRPr="00486775">
        <w:rPr>
          <w:rFonts w:ascii="Arial Narrow" w:hAnsi="Arial Narrow" w:cs="Arial Narrow"/>
          <w:bCs/>
          <w:sz w:val="22"/>
          <w:szCs w:val="22"/>
        </w:rPr>
        <w:tab/>
      </w:r>
      <w:r w:rsidRPr="00486775">
        <w:rPr>
          <w:rFonts w:ascii="Arial Narrow" w:hAnsi="Arial Narrow" w:cs="Arial Narrow"/>
          <w:bCs/>
          <w:sz w:val="22"/>
          <w:szCs w:val="22"/>
        </w:rPr>
        <w:tab/>
      </w:r>
      <w:r w:rsidRPr="00486775">
        <w:rPr>
          <w:rFonts w:ascii="Arial Narrow" w:hAnsi="Arial Narrow" w:cs="Arial Narrow"/>
          <w:bCs/>
          <w:sz w:val="22"/>
          <w:szCs w:val="22"/>
        </w:rPr>
        <w:tab/>
      </w:r>
      <w:r w:rsidRPr="00486775">
        <w:rPr>
          <w:rFonts w:ascii="Arial Narrow" w:hAnsi="Arial Narrow" w:cs="Arial Narrow"/>
          <w:bCs/>
          <w:sz w:val="22"/>
          <w:szCs w:val="22"/>
        </w:rPr>
        <w:tab/>
      </w:r>
      <w:r w:rsidRPr="00486775">
        <w:rPr>
          <w:rFonts w:ascii="Arial Narrow" w:hAnsi="Arial Narrow" w:cs="Arial Narrow"/>
          <w:bCs/>
          <w:sz w:val="22"/>
          <w:szCs w:val="22"/>
        </w:rPr>
        <w:tab/>
      </w:r>
      <w:r w:rsidRPr="00486775">
        <w:rPr>
          <w:rFonts w:ascii="Arial Narrow" w:hAnsi="Arial Narrow" w:cs="Arial Narrow"/>
          <w:bCs/>
          <w:sz w:val="22"/>
          <w:szCs w:val="22"/>
        </w:rPr>
        <w:tab/>
      </w:r>
      <w:r w:rsidRPr="00486775">
        <w:rPr>
          <w:rFonts w:ascii="Arial Narrow" w:hAnsi="Arial Narrow" w:cs="Arial Narrow"/>
          <w:bCs/>
          <w:sz w:val="22"/>
          <w:szCs w:val="22"/>
        </w:rPr>
        <w:tab/>
      </w:r>
      <w:r w:rsidRPr="00486775">
        <w:rPr>
          <w:rFonts w:ascii="Arial Narrow" w:hAnsi="Arial Narrow" w:cs="Arial Narrow"/>
          <w:bCs/>
          <w:sz w:val="22"/>
          <w:szCs w:val="22"/>
        </w:rPr>
        <w:tab/>
      </w:r>
      <w:r w:rsidRPr="00486775">
        <w:rPr>
          <w:rFonts w:ascii="Arial Narrow" w:hAnsi="Arial Narrow" w:cs="Arial Narrow"/>
          <w:bCs/>
          <w:sz w:val="22"/>
          <w:szCs w:val="22"/>
        </w:rPr>
        <w:tab/>
      </w:r>
      <w:r w:rsidRPr="00486775">
        <w:rPr>
          <w:rFonts w:ascii="Arial Narrow" w:hAnsi="Arial Narrow" w:cs="Arial Narrow"/>
          <w:bCs/>
          <w:sz w:val="22"/>
          <w:szCs w:val="22"/>
        </w:rPr>
        <w:tab/>
      </w:r>
      <w:r w:rsidRPr="00486775">
        <w:rPr>
          <w:rFonts w:ascii="Arial Narrow" w:hAnsi="Arial Narrow" w:cs="Arial Narrow"/>
          <w:bCs/>
          <w:sz w:val="22"/>
          <w:szCs w:val="22"/>
        </w:rPr>
        <w:tab/>
      </w:r>
      <w:r w:rsidRPr="00486775">
        <w:rPr>
          <w:rFonts w:ascii="Arial Narrow" w:hAnsi="Arial Narrow" w:cs="Arial Narrow"/>
          <w:bCs/>
          <w:sz w:val="22"/>
          <w:szCs w:val="22"/>
        </w:rPr>
        <w:tab/>
      </w:r>
      <w:r w:rsidRPr="00486775">
        <w:rPr>
          <w:rFonts w:ascii="Arial Narrow" w:hAnsi="Arial Narrow" w:cs="Arial Narrow"/>
          <w:bCs/>
          <w:sz w:val="22"/>
          <w:szCs w:val="22"/>
        </w:rPr>
        <w:tab/>
      </w:r>
      <w:r w:rsidRPr="00486775">
        <w:rPr>
          <w:rFonts w:ascii="Arial Narrow" w:hAnsi="Arial Narrow" w:cs="Arial Narrow"/>
          <w:bCs/>
          <w:sz w:val="22"/>
          <w:szCs w:val="22"/>
        </w:rPr>
        <w:tab/>
      </w:r>
      <w:r w:rsidRPr="00486775">
        <w:rPr>
          <w:rFonts w:ascii="Arial Narrow" w:hAnsi="Arial Narrow" w:cs="Arial Narrow"/>
          <w:bCs/>
          <w:sz w:val="22"/>
          <w:szCs w:val="22"/>
        </w:rPr>
        <w:tab/>
      </w:r>
      <w:r w:rsidRPr="00486775">
        <w:rPr>
          <w:rFonts w:ascii="Arial Narrow" w:hAnsi="Arial Narrow" w:cs="Arial Narrow"/>
          <w:bCs/>
          <w:sz w:val="22"/>
          <w:szCs w:val="22"/>
        </w:rPr>
        <w:tab/>
      </w:r>
      <w:r w:rsidRPr="00486775">
        <w:rPr>
          <w:rFonts w:ascii="Arial Narrow" w:hAnsi="Arial Narrow" w:cs="Arial Narrow"/>
          <w:bCs/>
          <w:sz w:val="22"/>
          <w:szCs w:val="22"/>
        </w:rPr>
        <w:tab/>
      </w:r>
      <w:r w:rsidRPr="00486775">
        <w:rPr>
          <w:rFonts w:ascii="Arial Narrow" w:hAnsi="Arial Narrow" w:cs="Arial Narrow"/>
          <w:bCs/>
          <w:sz w:val="22"/>
          <w:szCs w:val="22"/>
        </w:rPr>
        <w:tab/>
      </w:r>
      <w:r w:rsidRPr="00486775">
        <w:rPr>
          <w:rFonts w:ascii="Arial Narrow" w:hAnsi="Arial Narrow" w:cs="Arial Narrow"/>
          <w:bCs/>
          <w:sz w:val="22"/>
          <w:szCs w:val="22"/>
        </w:rPr>
        <w:tab/>
      </w:r>
      <w:r w:rsidRPr="00486775">
        <w:rPr>
          <w:rFonts w:ascii="Arial Narrow" w:hAnsi="Arial Narrow" w:cs="Arial Narrow"/>
          <w:bCs/>
          <w:sz w:val="22"/>
          <w:szCs w:val="22"/>
        </w:rPr>
        <w:tab/>
      </w:r>
      <w:r w:rsidRPr="00486775">
        <w:rPr>
          <w:rFonts w:ascii="Arial Narrow" w:hAnsi="Arial Narrow" w:cs="Arial Narrow"/>
          <w:bCs/>
          <w:sz w:val="22"/>
          <w:szCs w:val="22"/>
        </w:rPr>
        <w:tab/>
      </w:r>
      <w:r w:rsidRPr="00486775">
        <w:rPr>
          <w:rFonts w:ascii="Arial Narrow" w:hAnsi="Arial Narrow" w:cs="Arial Narrow"/>
          <w:bCs/>
          <w:sz w:val="22"/>
          <w:szCs w:val="22"/>
        </w:rPr>
        <w:tab/>
      </w:r>
      <w:r w:rsidRPr="00486775">
        <w:rPr>
          <w:rFonts w:ascii="Arial Narrow" w:hAnsi="Arial Narrow" w:cs="Arial Narrow"/>
          <w:bCs/>
          <w:sz w:val="22"/>
          <w:szCs w:val="22"/>
        </w:rPr>
        <w:tab/>
      </w:r>
      <w:r w:rsidRPr="00486775">
        <w:rPr>
          <w:rFonts w:ascii="Arial Narrow" w:hAnsi="Arial Narrow" w:cs="Arial Narrow"/>
          <w:bCs/>
          <w:sz w:val="22"/>
          <w:szCs w:val="22"/>
        </w:rPr>
        <w:tab/>
      </w:r>
      <w:r w:rsidRPr="00486775">
        <w:rPr>
          <w:rFonts w:ascii="Arial Narrow" w:hAnsi="Arial Narrow" w:cs="Arial Narrow"/>
          <w:bCs/>
          <w:sz w:val="22"/>
          <w:szCs w:val="22"/>
        </w:rPr>
        <w:tab/>
      </w:r>
      <w:r w:rsidRPr="00486775">
        <w:rPr>
          <w:rFonts w:ascii="Arial Narrow" w:hAnsi="Arial Narrow" w:cs="Arial Narrow"/>
          <w:bCs/>
          <w:sz w:val="22"/>
          <w:szCs w:val="22"/>
        </w:rPr>
        <w:tab/>
      </w:r>
      <w:r w:rsidRPr="00486775">
        <w:rPr>
          <w:rFonts w:ascii="Arial Narrow" w:hAnsi="Arial Narrow" w:cs="Arial Narrow"/>
          <w:bCs/>
          <w:sz w:val="22"/>
          <w:szCs w:val="22"/>
        </w:rPr>
        <w:tab/>
      </w:r>
      <w:r w:rsidRPr="00486775">
        <w:rPr>
          <w:rFonts w:ascii="Arial Narrow" w:hAnsi="Arial Narrow" w:cs="Arial Narrow"/>
          <w:bCs/>
          <w:sz w:val="22"/>
          <w:szCs w:val="22"/>
        </w:rPr>
        <w:tab/>
      </w:r>
      <w:r w:rsidRPr="00486775">
        <w:rPr>
          <w:rFonts w:ascii="Arial Narrow" w:hAnsi="Arial Narrow" w:cs="Arial Narrow"/>
          <w:bCs/>
          <w:sz w:val="22"/>
          <w:szCs w:val="22"/>
        </w:rPr>
        <w:tab/>
      </w:r>
      <w:r w:rsidRPr="00486775">
        <w:rPr>
          <w:rFonts w:ascii="Arial Narrow" w:hAnsi="Arial Narrow" w:cs="Arial Narrow"/>
          <w:bCs/>
          <w:sz w:val="22"/>
          <w:szCs w:val="22"/>
        </w:rPr>
        <w:tab/>
      </w:r>
      <w:r w:rsidRPr="00486775">
        <w:rPr>
          <w:rFonts w:ascii="Arial Narrow" w:hAnsi="Arial Narrow" w:cs="Arial Narrow"/>
          <w:bCs/>
          <w:sz w:val="22"/>
          <w:szCs w:val="22"/>
        </w:rPr>
        <w:tab/>
      </w:r>
      <w:r w:rsidRPr="00486775">
        <w:rPr>
          <w:rFonts w:ascii="Arial Narrow" w:hAnsi="Arial Narrow" w:cs="Arial Narrow"/>
          <w:bCs/>
          <w:sz w:val="22"/>
          <w:szCs w:val="22"/>
        </w:rPr>
        <w:tab/>
      </w:r>
      <w:r w:rsidRPr="00486775">
        <w:rPr>
          <w:rFonts w:ascii="Arial Narrow" w:hAnsi="Arial Narrow" w:cs="Arial Narrow"/>
          <w:bCs/>
          <w:sz w:val="22"/>
          <w:szCs w:val="22"/>
        </w:rPr>
        <w:tab/>
      </w:r>
      <w:r w:rsidRPr="00486775">
        <w:rPr>
          <w:rFonts w:ascii="Arial Narrow" w:hAnsi="Arial Narrow" w:cs="Arial Narrow"/>
          <w:bCs/>
          <w:sz w:val="22"/>
          <w:szCs w:val="22"/>
        </w:rPr>
        <w:tab/>
      </w:r>
      <w:r w:rsidRPr="00486775">
        <w:rPr>
          <w:rFonts w:ascii="Arial Narrow" w:hAnsi="Arial Narrow" w:cs="Arial Narrow"/>
          <w:bCs/>
          <w:sz w:val="22"/>
          <w:szCs w:val="22"/>
        </w:rPr>
        <w:tab/>
      </w:r>
      <w:r w:rsidRPr="00486775">
        <w:rPr>
          <w:rFonts w:ascii="Arial Narrow" w:hAnsi="Arial Narrow" w:cs="Arial Narrow"/>
          <w:bCs/>
          <w:sz w:val="22"/>
          <w:szCs w:val="22"/>
        </w:rPr>
        <w:tab/>
      </w:r>
      <w:r w:rsidRPr="00486775">
        <w:rPr>
          <w:rFonts w:ascii="Arial Narrow" w:hAnsi="Arial Narrow" w:cs="Arial Narrow"/>
          <w:bCs/>
          <w:sz w:val="22"/>
          <w:szCs w:val="22"/>
        </w:rPr>
        <w:tab/>
      </w:r>
      <w:r w:rsidRPr="00486775">
        <w:rPr>
          <w:rFonts w:ascii="Arial Narrow" w:hAnsi="Arial Narrow" w:cs="Arial Narrow"/>
          <w:bCs/>
          <w:sz w:val="22"/>
          <w:szCs w:val="22"/>
        </w:rPr>
        <w:tab/>
      </w:r>
      <w:r w:rsidRPr="00486775">
        <w:rPr>
          <w:rFonts w:ascii="Arial Narrow" w:hAnsi="Arial Narrow" w:cs="Arial Narrow"/>
          <w:bCs/>
          <w:sz w:val="22"/>
          <w:szCs w:val="22"/>
        </w:rPr>
        <w:tab/>
      </w:r>
      <w:r w:rsidRPr="00486775">
        <w:rPr>
          <w:rFonts w:ascii="Arial Narrow" w:hAnsi="Arial Narrow" w:cs="Arial Narrow"/>
          <w:bCs/>
          <w:sz w:val="22"/>
          <w:szCs w:val="22"/>
        </w:rPr>
        <w:tab/>
      </w:r>
      <w:r w:rsidRPr="00486775">
        <w:rPr>
          <w:rFonts w:ascii="Arial Narrow" w:hAnsi="Arial Narrow" w:cs="Arial Narrow"/>
          <w:bCs/>
          <w:sz w:val="22"/>
          <w:szCs w:val="22"/>
        </w:rPr>
        <w:tab/>
      </w:r>
      <w:r w:rsidRPr="00486775">
        <w:rPr>
          <w:rFonts w:ascii="Arial Narrow" w:hAnsi="Arial Narrow" w:cs="Arial Narrow"/>
          <w:bCs/>
          <w:sz w:val="22"/>
          <w:szCs w:val="22"/>
        </w:rPr>
        <w:tab/>
      </w:r>
      <w:r w:rsidRPr="00486775">
        <w:rPr>
          <w:rFonts w:ascii="Arial Narrow" w:hAnsi="Arial Narrow" w:cs="Arial Narrow"/>
          <w:bCs/>
          <w:sz w:val="22"/>
          <w:szCs w:val="22"/>
        </w:rPr>
        <w:tab/>
      </w:r>
      <w:r w:rsidRPr="00486775">
        <w:rPr>
          <w:rFonts w:ascii="Arial Narrow" w:hAnsi="Arial Narrow" w:cs="Arial Narrow"/>
          <w:bCs/>
          <w:sz w:val="22"/>
          <w:szCs w:val="22"/>
        </w:rPr>
        <w:tab/>
      </w:r>
      <w:r w:rsidRPr="00486775">
        <w:rPr>
          <w:rFonts w:ascii="Arial Narrow" w:hAnsi="Arial Narrow" w:cs="Arial Narrow"/>
          <w:bCs/>
          <w:sz w:val="22"/>
          <w:szCs w:val="22"/>
        </w:rPr>
        <w:tab/>
      </w:r>
      <w:r w:rsidRPr="00486775">
        <w:rPr>
          <w:rFonts w:ascii="Arial Narrow" w:hAnsi="Arial Narrow" w:cs="Arial Narrow"/>
          <w:bCs/>
          <w:sz w:val="22"/>
          <w:szCs w:val="22"/>
        </w:rPr>
        <w:tab/>
        <w:t>Ing. Jan Dvořák  konateľ</w:t>
      </w:r>
      <w:r w:rsidRPr="00486775">
        <w:rPr>
          <w:rFonts w:ascii="Arial Narrow" w:hAnsi="Arial Narrow" w:cs="Arial Narrow"/>
          <w:bCs/>
          <w:sz w:val="22"/>
          <w:szCs w:val="22"/>
        </w:rPr>
        <w:tab/>
      </w:r>
    </w:p>
    <w:p w14:paraId="77AFFFC6" w14:textId="77777777" w:rsidR="00D33A0E" w:rsidRPr="00486775" w:rsidRDefault="00D33A0E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486775">
        <w:rPr>
          <w:rFonts w:ascii="Arial Narrow" w:hAnsi="Arial Narrow" w:cs="Arial Narrow"/>
          <w:bCs/>
          <w:sz w:val="22"/>
          <w:szCs w:val="22"/>
        </w:rPr>
        <w:tab/>
      </w:r>
      <w:r w:rsidRPr="00486775">
        <w:rPr>
          <w:rFonts w:ascii="Arial Narrow" w:hAnsi="Arial Narrow" w:cs="Arial Narrow"/>
          <w:bCs/>
          <w:sz w:val="22"/>
          <w:szCs w:val="22"/>
        </w:rPr>
        <w:tab/>
      </w:r>
      <w:r w:rsidRPr="00486775">
        <w:rPr>
          <w:rFonts w:ascii="Arial Narrow" w:hAnsi="Arial Narrow" w:cs="Arial Narrow"/>
          <w:bCs/>
          <w:sz w:val="22"/>
          <w:szCs w:val="22"/>
        </w:rPr>
        <w:tab/>
      </w:r>
      <w:r w:rsidRPr="00486775">
        <w:rPr>
          <w:rFonts w:ascii="Arial Narrow" w:hAnsi="Arial Narrow" w:cs="Arial Narrow"/>
          <w:bCs/>
          <w:sz w:val="22"/>
          <w:szCs w:val="22"/>
        </w:rPr>
        <w:tab/>
      </w:r>
    </w:p>
    <w:sectPr w:rsidR="00D33A0E" w:rsidRPr="00486775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BD9ACE" w14:textId="77777777" w:rsidR="00580A79" w:rsidRDefault="00580A79">
      <w:r>
        <w:separator/>
      </w:r>
    </w:p>
  </w:endnote>
  <w:endnote w:type="continuationSeparator" w:id="0">
    <w:p w14:paraId="4144D367" w14:textId="77777777" w:rsidR="00580A79" w:rsidRDefault="00580A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43AC97" w14:textId="77777777" w:rsidR="008271F6" w:rsidRDefault="008271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B03254">
      <w:rPr>
        <w:noProof/>
      </w:rPr>
      <w:t>7</w:t>
    </w:r>
    <w:r>
      <w:fldChar w:fldCharType="end"/>
    </w:r>
  </w:p>
  <w:p w14:paraId="3040F1D3" w14:textId="77777777"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BD4F63" w14:textId="77777777" w:rsidR="00580A79" w:rsidRDefault="00580A79">
      <w:r>
        <w:separator/>
      </w:r>
    </w:p>
  </w:footnote>
  <w:footnote w:type="continuationSeparator" w:id="0">
    <w:p w14:paraId="5EAAF6A6" w14:textId="77777777" w:rsidR="00580A79" w:rsidRDefault="00580A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20FB61" w14:textId="77777777" w:rsidR="008271F6" w:rsidRDefault="008271F6" w:rsidP="008C4D3A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A1764F">
      <w:rPr>
        <w:rFonts w:ascii="Arial" w:hAnsi="Arial" w:cs="Arial"/>
        <w:sz w:val="22"/>
        <w:szCs w:val="22"/>
        <w:bdr w:val="single" w:sz="4" w:space="0" w:color="auto" w:frame="1"/>
      </w:rPr>
      <w:t>35688963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A1764F">
      <w:rPr>
        <w:rFonts w:ascii="Arial" w:hAnsi="Arial" w:cs="Arial"/>
        <w:sz w:val="22"/>
        <w:szCs w:val="22"/>
        <w:bdr w:val="single" w:sz="4" w:space="0" w:color="auto" w:frame="1"/>
      </w:rPr>
      <w:t>2020355590</w:t>
    </w:r>
  </w:p>
  <w:p w14:paraId="09586D11" w14:textId="77777777"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14:paraId="18573B34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37E4C5BD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5E82BFE5" w14:textId="77777777"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5908A508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BB012E0" w14:textId="77777777"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CD0F596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76A7002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957C196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6AA6E8E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3604057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E90FBBC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B1622A1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B3B5154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DABF15D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14:paraId="6586F921" w14:textId="77777777"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35211157">
    <w:abstractNumId w:val="11"/>
  </w:num>
  <w:num w:numId="2" w16cid:durableId="1297761493">
    <w:abstractNumId w:val="0"/>
  </w:num>
  <w:num w:numId="3" w16cid:durableId="1514799361">
    <w:abstractNumId w:val="4"/>
  </w:num>
  <w:num w:numId="4" w16cid:durableId="968515736">
    <w:abstractNumId w:val="15"/>
  </w:num>
  <w:num w:numId="5" w16cid:durableId="10227918">
    <w:abstractNumId w:val="5"/>
  </w:num>
  <w:num w:numId="6" w16cid:durableId="1564636387">
    <w:abstractNumId w:val="9"/>
  </w:num>
  <w:num w:numId="7" w16cid:durableId="1891257988">
    <w:abstractNumId w:val="2"/>
  </w:num>
  <w:num w:numId="8" w16cid:durableId="1891837875">
    <w:abstractNumId w:val="6"/>
  </w:num>
  <w:num w:numId="9" w16cid:durableId="835606338">
    <w:abstractNumId w:val="13"/>
  </w:num>
  <w:num w:numId="10" w16cid:durableId="1289897765">
    <w:abstractNumId w:val="10"/>
  </w:num>
  <w:num w:numId="11" w16cid:durableId="645083390">
    <w:abstractNumId w:val="3"/>
  </w:num>
  <w:num w:numId="12" w16cid:durableId="1260943529">
    <w:abstractNumId w:val="16"/>
  </w:num>
  <w:num w:numId="13" w16cid:durableId="1142232306">
    <w:abstractNumId w:val="1"/>
  </w:num>
  <w:num w:numId="14" w16cid:durableId="1025061316">
    <w:abstractNumId w:val="12"/>
  </w:num>
  <w:num w:numId="15" w16cid:durableId="1665863507">
    <w:abstractNumId w:val="8"/>
  </w:num>
  <w:num w:numId="16" w16cid:durableId="235549938">
    <w:abstractNumId w:val="14"/>
  </w:num>
  <w:num w:numId="17" w16cid:durableId="167760732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C1D"/>
    <w:rsid w:val="00000C65"/>
    <w:rsid w:val="000104C1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5DED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6D78"/>
    <w:rsid w:val="0021761B"/>
    <w:rsid w:val="00223544"/>
    <w:rsid w:val="00223758"/>
    <w:rsid w:val="002342CE"/>
    <w:rsid w:val="00235630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00A7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5A21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6775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0A79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607ED6"/>
    <w:rsid w:val="00610810"/>
    <w:rsid w:val="00614845"/>
    <w:rsid w:val="00615C55"/>
    <w:rsid w:val="00620893"/>
    <w:rsid w:val="00636459"/>
    <w:rsid w:val="00640019"/>
    <w:rsid w:val="00642FD8"/>
    <w:rsid w:val="00651F5C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3BA7"/>
    <w:rsid w:val="007F523F"/>
    <w:rsid w:val="007F6029"/>
    <w:rsid w:val="0080258D"/>
    <w:rsid w:val="00802983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1764F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3254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3011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4553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3A0E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BC8"/>
    <w:rsid w:val="00E02BAC"/>
    <w:rsid w:val="00E13E03"/>
    <w:rsid w:val="00E17587"/>
    <w:rsid w:val="00E247AD"/>
    <w:rsid w:val="00E2552D"/>
    <w:rsid w:val="00E25D82"/>
    <w:rsid w:val="00E300E0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338A"/>
    <w:rsid w:val="00E55384"/>
    <w:rsid w:val="00E55B3B"/>
    <w:rsid w:val="00E56718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83A01"/>
    <w:rsid w:val="00E90529"/>
    <w:rsid w:val="00E97221"/>
    <w:rsid w:val="00EA0DDC"/>
    <w:rsid w:val="00EA33CE"/>
    <w:rsid w:val="00EA7882"/>
    <w:rsid w:val="00EB3ECE"/>
    <w:rsid w:val="00EB5BB2"/>
    <w:rsid w:val="00EB6193"/>
    <w:rsid w:val="00EC5597"/>
    <w:rsid w:val="00ED112D"/>
    <w:rsid w:val="00ED7779"/>
    <w:rsid w:val="00EF4F08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oNotEmbedSmartTags/>
  <w:decimalSymbol w:val=","/>
  <w:listSeparator w:val=";"/>
  <w14:docId w14:val="0860FF60"/>
  <w15:chartTrackingRefBased/>
  <w15:docId w15:val="{391B48A3-D3D6-4361-BAEF-64CC776D8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semiHidden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1">
    <w:name w:val="Základní text1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  <w:lang w:val="x-none" w:eastAsia="x-none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Revzia">
    <w:name w:val="Revision"/>
    <w:hidden/>
    <w:uiPriority w:val="99"/>
    <w:semiHidden/>
    <w:rsid w:val="0048677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0AFCB1-5068-4964-837D-033A3F43EA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1959</Words>
  <Characters>11170</Characters>
  <Application>Microsoft Office Word</Application>
  <DocSecurity>0</DocSecurity>
  <Lines>93</Lines>
  <Paragraphs>26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Návrh</vt:lpstr>
      <vt:lpstr>Návrh</vt:lpstr>
    </vt:vector>
  </TitlesOfParts>
  <Company>MF-SR</Company>
  <LinksUpToDate>false</LinksUpToDate>
  <CharactersWithSpaces>13103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admin</cp:lastModifiedBy>
  <cp:revision>2</cp:revision>
  <cp:lastPrinted>2015-07-22T08:26:00Z</cp:lastPrinted>
  <dcterms:created xsi:type="dcterms:W3CDTF">2025-03-28T10:15:00Z</dcterms:created>
  <dcterms:modified xsi:type="dcterms:W3CDTF">2025-03-28T10:15:00Z</dcterms:modified>
</cp:coreProperties>
</file>