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E114D" w:rsidRPr="007E114D" w:rsidRDefault="007E114D" w:rsidP="007E114D">
      <w:pPr>
        <w:spacing w:before="93"/>
        <w:jc w:val="center"/>
        <w:rPr>
          <w:b/>
          <w:sz w:val="24"/>
          <w:lang w:val="sk-SK"/>
        </w:rPr>
      </w:pPr>
      <w:r w:rsidRPr="007E114D">
        <w:rPr>
          <w:b/>
          <w:sz w:val="24"/>
          <w:lang w:val="sk-SK"/>
        </w:rPr>
        <w:t>POZNÁMKY</w:t>
      </w:r>
    </w:p>
    <w:p w:rsidR="007E114D" w:rsidRPr="007E114D" w:rsidRDefault="007E114D" w:rsidP="007E114D">
      <w:pPr>
        <w:pStyle w:val="Nadpis2"/>
        <w:spacing w:before="1"/>
        <w:ind w:left="0"/>
        <w:jc w:val="center"/>
        <w:rPr>
          <w:lang w:val="sk-SK"/>
        </w:rPr>
      </w:pPr>
      <w:r w:rsidRPr="007E114D">
        <w:rPr>
          <w:lang w:val="sk-SK"/>
        </w:rPr>
        <w:t>individuálnej účtovnej závierky</w:t>
      </w:r>
    </w:p>
    <w:p w:rsidR="007E114D" w:rsidRPr="007E114D" w:rsidRDefault="007E114D" w:rsidP="007E114D">
      <w:pPr>
        <w:spacing w:before="72"/>
        <w:jc w:val="center"/>
        <w:rPr>
          <w:i/>
          <w:sz w:val="14"/>
          <w:lang w:val="sk-SK"/>
        </w:rPr>
      </w:pPr>
      <w:r w:rsidRPr="007E114D">
        <w:rPr>
          <w:i/>
          <w:sz w:val="14"/>
          <w:lang w:val="sk-SK"/>
        </w:rPr>
        <w:t>v celých eurách</w:t>
      </w:r>
    </w:p>
    <w:p w:rsidR="007E114D" w:rsidRPr="007E114D" w:rsidRDefault="007E114D" w:rsidP="007E114D">
      <w:pPr>
        <w:pStyle w:val="Zkladntext"/>
        <w:spacing w:before="5"/>
        <w:rPr>
          <w:i/>
          <w:sz w:val="10"/>
          <w:lang w:val="sk-SK"/>
        </w:rPr>
      </w:pPr>
    </w:p>
    <w:p w:rsidR="007E114D" w:rsidRPr="007E114D" w:rsidRDefault="007E114D" w:rsidP="007E114D">
      <w:pPr>
        <w:pStyle w:val="Zkladntext"/>
        <w:spacing w:before="97"/>
        <w:jc w:val="center"/>
        <w:rPr>
          <w:b/>
          <w:sz w:val="24"/>
          <w:lang w:val="sk-SK"/>
        </w:rPr>
      </w:pPr>
      <w:r w:rsidRPr="007E114D">
        <w:rPr>
          <w:lang w:val="sk-SK"/>
        </w:rPr>
        <w:t xml:space="preserve">obdobie </w:t>
      </w:r>
      <w:r w:rsidRPr="007E114D">
        <w:rPr>
          <w:b/>
          <w:sz w:val="24"/>
          <w:lang w:val="sk-SK"/>
        </w:rPr>
        <w:t xml:space="preserve"> </w:t>
      </w:r>
      <w:r w:rsidR="00D34EC3">
        <w:rPr>
          <w:b/>
          <w:sz w:val="24"/>
          <w:lang w:val="sk-SK"/>
        </w:rPr>
        <w:t>01</w:t>
      </w:r>
      <w:r w:rsidR="001329BF">
        <w:rPr>
          <w:b/>
          <w:sz w:val="24"/>
          <w:lang w:val="sk-SK"/>
        </w:rPr>
        <w:t xml:space="preserve"> </w:t>
      </w:r>
      <w:r w:rsidR="009A75F1">
        <w:rPr>
          <w:b/>
          <w:sz w:val="24"/>
          <w:lang w:val="sk-SK"/>
        </w:rPr>
        <w:t>– 12/ 202</w:t>
      </w:r>
      <w:r w:rsidR="008957BE">
        <w:rPr>
          <w:b/>
          <w:sz w:val="24"/>
          <w:lang w:val="sk-SK"/>
        </w:rPr>
        <w:t>4</w:t>
      </w:r>
    </w:p>
    <w:p w:rsidR="007E114D" w:rsidRPr="007E114D" w:rsidRDefault="007E114D" w:rsidP="007E114D">
      <w:pPr>
        <w:pStyle w:val="Zkladntext"/>
        <w:spacing w:before="6"/>
        <w:rPr>
          <w:sz w:val="11"/>
          <w:lang w:val="sk-SK"/>
        </w:rPr>
      </w:pPr>
    </w:p>
    <w:p w:rsidR="007E114D" w:rsidRPr="007E114D" w:rsidRDefault="007E114D" w:rsidP="007E114D">
      <w:pPr>
        <w:pStyle w:val="Nadpis1"/>
        <w:numPr>
          <w:ilvl w:val="0"/>
          <w:numId w:val="7"/>
        </w:numPr>
        <w:ind w:left="0" w:hanging="166"/>
        <w:rPr>
          <w:lang w:val="sk-SK"/>
        </w:rPr>
      </w:pPr>
      <w:r w:rsidRPr="007E114D">
        <w:rPr>
          <w:lang w:val="sk-SK"/>
        </w:rPr>
        <w:t>Všeobecné</w:t>
      </w:r>
      <w:r w:rsidR="00F30EC4">
        <w:rPr>
          <w:lang w:val="sk-SK"/>
        </w:rPr>
        <w:t xml:space="preserve"> </w:t>
      </w:r>
      <w:r w:rsidRPr="007E114D">
        <w:rPr>
          <w:lang w:val="sk-SK"/>
        </w:rPr>
        <w:t>údaje</w:t>
      </w:r>
    </w:p>
    <w:p w:rsidR="007E114D" w:rsidRPr="007E114D" w:rsidRDefault="007E114D" w:rsidP="007E114D">
      <w:pPr>
        <w:pStyle w:val="Zkladntext"/>
        <w:rPr>
          <w:b/>
          <w:sz w:val="13"/>
          <w:lang w:val="sk-SK"/>
        </w:rPr>
      </w:pPr>
    </w:p>
    <w:p w:rsidR="007E114D" w:rsidRPr="007E114D" w:rsidRDefault="00510E58" w:rsidP="007E114D">
      <w:pPr>
        <w:pStyle w:val="Odsekzoznamu"/>
        <w:numPr>
          <w:ilvl w:val="0"/>
          <w:numId w:val="6"/>
        </w:numPr>
        <w:tabs>
          <w:tab w:val="left" w:pos="384"/>
        </w:tabs>
        <w:spacing w:before="93"/>
        <w:ind w:left="0" w:hanging="232"/>
        <w:rPr>
          <w:sz w:val="18"/>
          <w:lang w:val="sk-SK"/>
        </w:rPr>
      </w:pPr>
      <w:r w:rsidRPr="00510E58">
        <w:rPr>
          <w:noProof/>
          <w:lang w:val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ové pole 23" o:spid="_x0000_s1026" type="#_x0000_t202" style="position:absolute;left:0;text-align:left;margin-left:43.75pt;margin-top:19.7pt;width:523.8pt;height:40.95pt;z-index:-251656192;visibility:visible;mso-wrap-distance-left:0;mso-wrap-distance-right:0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" filled="f" strokeweight=".48pt">
            <v:textbox inset="0,0,0,0">
              <w:txbxContent>
                <w:p w:rsidR="007E114D" w:rsidRDefault="001F1059" w:rsidP="007E114D">
                  <w:pPr>
                    <w:spacing w:before="7"/>
                    <w:ind w:left="71"/>
                    <w:rPr>
                      <w:b/>
                      <w:sz w:val="18"/>
                      <w:lang w:val="sk-SK"/>
                    </w:rPr>
                  </w:pPr>
                  <w:r>
                    <w:rPr>
                      <w:b/>
                      <w:sz w:val="18"/>
                      <w:lang w:val="sk-SK"/>
                    </w:rPr>
                    <w:t>NAMOK</w:t>
                  </w:r>
                  <w:r w:rsidR="00CA4359">
                    <w:rPr>
                      <w:b/>
                      <w:sz w:val="18"/>
                      <w:lang w:val="sk-SK"/>
                    </w:rPr>
                    <w:t xml:space="preserve"> s.r.o.</w:t>
                  </w:r>
                </w:p>
                <w:p w:rsidR="003D21D4" w:rsidRPr="001F1059" w:rsidRDefault="001F1059" w:rsidP="001F1059">
                  <w:pPr>
                    <w:pStyle w:val="Odsekzoznamu"/>
                    <w:numPr>
                      <w:ilvl w:val="0"/>
                      <w:numId w:val="10"/>
                    </w:numPr>
                    <w:spacing w:before="7"/>
                    <w:rPr>
                      <w:b/>
                      <w:sz w:val="18"/>
                      <w:lang w:val="sk-SK"/>
                    </w:rPr>
                  </w:pPr>
                  <w:r>
                    <w:rPr>
                      <w:b/>
                      <w:sz w:val="18"/>
                      <w:lang w:val="sk-SK"/>
                    </w:rPr>
                    <w:t>MáJA 312/5</w:t>
                  </w:r>
                  <w:r w:rsidR="009A75F1" w:rsidRPr="001F1059">
                    <w:rPr>
                      <w:b/>
                      <w:sz w:val="18"/>
                      <w:lang w:val="sk-SK"/>
                    </w:rPr>
                    <w:t>, Šahy 936 01</w:t>
                  </w:r>
                </w:p>
              </w:txbxContent>
            </v:textbox>
            <w10:wrap type="topAndBottom" anchorx="page"/>
          </v:shape>
        </w:pict>
      </w:r>
      <w:r w:rsidR="007E114D" w:rsidRPr="007E114D">
        <w:rPr>
          <w:position w:val="2"/>
          <w:sz w:val="18"/>
          <w:lang w:val="sk-SK"/>
        </w:rPr>
        <w:t>Názov právnickej osoby a</w:t>
      </w:r>
      <w:r w:rsidR="00F30EC4">
        <w:rPr>
          <w:position w:val="2"/>
          <w:sz w:val="18"/>
          <w:lang w:val="sk-SK"/>
        </w:rPr>
        <w:t> </w:t>
      </w:r>
      <w:r w:rsidR="007E114D" w:rsidRPr="007E114D">
        <w:rPr>
          <w:position w:val="2"/>
          <w:sz w:val="18"/>
          <w:lang w:val="sk-SK"/>
        </w:rPr>
        <w:t>jej</w:t>
      </w:r>
      <w:r w:rsidR="00F30EC4">
        <w:rPr>
          <w:position w:val="2"/>
          <w:sz w:val="18"/>
          <w:lang w:val="sk-SK"/>
        </w:rPr>
        <w:t xml:space="preserve"> </w:t>
      </w:r>
      <w:r w:rsidR="007E114D" w:rsidRPr="007E114D">
        <w:rPr>
          <w:position w:val="2"/>
          <w:sz w:val="18"/>
          <w:lang w:val="sk-SK"/>
        </w:rPr>
        <w:t>sídlo</w:t>
      </w:r>
    </w:p>
    <w:p w:rsidR="007E114D" w:rsidRPr="007E114D" w:rsidRDefault="007E114D" w:rsidP="007E114D">
      <w:pPr>
        <w:pStyle w:val="Zkladntext"/>
        <w:spacing w:before="9"/>
        <w:rPr>
          <w:sz w:val="12"/>
          <w:lang w:val="sk-SK"/>
        </w:rPr>
      </w:pPr>
    </w:p>
    <w:p w:rsidR="007E114D" w:rsidRPr="007E114D" w:rsidRDefault="00510E58" w:rsidP="007E114D">
      <w:pPr>
        <w:pStyle w:val="Odsekzoznamu"/>
        <w:numPr>
          <w:ilvl w:val="0"/>
          <w:numId w:val="6"/>
        </w:numPr>
        <w:tabs>
          <w:tab w:val="left" w:pos="380"/>
        </w:tabs>
        <w:ind w:left="0"/>
        <w:rPr>
          <w:sz w:val="18"/>
          <w:lang w:val="sk-SK"/>
        </w:rPr>
      </w:pPr>
      <w:r w:rsidRPr="00510E58">
        <w:rPr>
          <w:noProof/>
          <w:lang w:val="sk-SK"/>
        </w:rPr>
        <w:pict>
          <v:shape id="Textové pole 22" o:spid="_x0000_s1027" type="#_x0000_t202" style="position:absolute;left:0;text-align:left;margin-left:43.8pt;margin-top:19.95pt;width:523.65pt;height:114.45pt;z-index:-251655168;visibility:visible;mso-wrap-distance-left:0;mso-wrap-distance-right:0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" filled="f" strokeweight=".48pt">
            <v:textbox inset="0,0,0,0">
              <w:txbxContent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5"/>
                    </w:numPr>
                    <w:tabs>
                      <w:tab w:val="left" w:pos="296"/>
                    </w:tabs>
                    <w:spacing w:before="111"/>
                    <w:ind w:hanging="2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Spoločnosť nie je súčasťou konsolidovaného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celku.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2"/>
                    <w:rPr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5"/>
                    </w:numPr>
                    <w:tabs>
                      <w:tab w:val="left" w:pos="296"/>
                    </w:tabs>
                    <w:ind w:right="3676" w:hanging="2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Spoločnosť nemá povinnosť vykonať konsolidovanú účtovnú závierku podľa § 22. Spoločnosť nemá podiel v žiadnych dcérskych účtovných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jednotkách.</w:t>
                  </w:r>
                </w:p>
              </w:txbxContent>
            </v:textbox>
            <w10:wrap type="topAndBottom" anchorx="page"/>
          </v:shape>
        </w:pict>
      </w:r>
      <w:r w:rsidR="007E114D" w:rsidRPr="007E114D">
        <w:rPr>
          <w:sz w:val="18"/>
          <w:lang w:val="sk-SK"/>
        </w:rPr>
        <w:t>Údaje o</w:t>
      </w:r>
      <w:r w:rsidR="00F30EC4">
        <w:rPr>
          <w:sz w:val="18"/>
          <w:lang w:val="sk-SK"/>
        </w:rPr>
        <w:t> </w:t>
      </w:r>
      <w:r w:rsidR="007E114D" w:rsidRPr="007E114D">
        <w:rPr>
          <w:sz w:val="18"/>
          <w:lang w:val="sk-SK"/>
        </w:rPr>
        <w:t>konsolidovanom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celku</w:t>
      </w:r>
    </w:p>
    <w:p w:rsidR="007E114D" w:rsidRPr="007E114D" w:rsidRDefault="007E114D" w:rsidP="007E114D">
      <w:pPr>
        <w:pStyle w:val="Zkladntext"/>
        <w:spacing w:before="4"/>
        <w:rPr>
          <w:sz w:val="8"/>
          <w:lang w:val="sk-SK"/>
        </w:rPr>
      </w:pPr>
    </w:p>
    <w:p w:rsidR="007E114D" w:rsidRPr="007E114D" w:rsidRDefault="00510E58" w:rsidP="007E114D">
      <w:pPr>
        <w:pStyle w:val="Odsekzoznamu"/>
        <w:numPr>
          <w:ilvl w:val="0"/>
          <w:numId w:val="6"/>
        </w:numPr>
        <w:tabs>
          <w:tab w:val="left" w:pos="399"/>
        </w:tabs>
        <w:spacing w:before="95"/>
        <w:ind w:left="0" w:hanging="232"/>
        <w:rPr>
          <w:sz w:val="18"/>
          <w:lang w:val="sk-SK"/>
        </w:rPr>
      </w:pPr>
      <w:r w:rsidRPr="00510E58">
        <w:rPr>
          <w:noProof/>
          <w:lang w:val="sk-SK"/>
        </w:rPr>
        <w:pict>
          <v:shape id="Textové pole 21" o:spid="_x0000_s1028" type="#_x0000_t202" style="position:absolute;left:0;text-align:left;margin-left:250.65pt;margin-top:.9pt;width:59.75pt;height:17.4pt;z-index:251659264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" filled="f" strokeweight=".48pt">
            <v:textbox inset="0,0,0,0">
              <w:txbxContent>
                <w:p w:rsidR="007E114D" w:rsidRPr="00733BE8" w:rsidRDefault="001A0A5D" w:rsidP="00733BE8">
                  <w:pPr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2</w:t>
                  </w:r>
                </w:p>
              </w:txbxContent>
            </v:textbox>
            <w10:wrap anchorx="page"/>
          </v:shape>
        </w:pict>
      </w:r>
      <w:r w:rsidR="007E114D" w:rsidRPr="007E114D">
        <w:rPr>
          <w:sz w:val="18"/>
          <w:lang w:val="sk-SK"/>
        </w:rPr>
        <w:t>Priemerný prepočítaný počet</w:t>
      </w:r>
      <w:r w:rsidR="00D34EC3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zamestnancov</w:t>
      </w:r>
    </w:p>
    <w:p w:rsidR="007E114D" w:rsidRDefault="00510E58" w:rsidP="007E114D">
      <w:pPr>
        <w:pStyle w:val="Nadpis1"/>
        <w:numPr>
          <w:ilvl w:val="0"/>
          <w:numId w:val="7"/>
        </w:numPr>
        <w:tabs>
          <w:tab w:val="left" w:pos="370"/>
        </w:tabs>
        <w:ind w:left="0" w:hanging="221"/>
        <w:rPr>
          <w:lang w:val="sk-SK"/>
        </w:rPr>
      </w:pPr>
      <w:r>
        <w:rPr>
          <w:noProof/>
          <w:lang w:val="sk-SK"/>
        </w:rPr>
        <w:pict>
          <v:shape id="Textové pole 20" o:spid="_x0000_s1029" type="#_x0000_t202" style="position:absolute;left:0;text-align:left;margin-left:42.15pt;margin-top:22.25pt;width:523.8pt;height:372.9pt;z-index:-251654144;visibility:visible;mso-wrap-distance-left:0;mso-wrap-distance-right:0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" filled="f" strokeweight=".48pt">
            <v:textbox inset="0,0,0,0">
              <w:txbxContent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4"/>
                    </w:numPr>
                    <w:tabs>
                      <w:tab w:val="left" w:pos="296"/>
                    </w:tabs>
                    <w:spacing w:before="110"/>
                    <w:ind w:hanging="21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Účtovná závierka bola zostavená za predpokladu nepretržitého trvania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Spoločnosti.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2"/>
                    <w:rPr>
                      <w:b/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4"/>
                    </w:numPr>
                    <w:tabs>
                      <w:tab w:val="left" w:pos="296"/>
                    </w:tabs>
                    <w:ind w:hanging="21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Spoločnosť oceňuje majetok a záväzky ku dňu uskutočnenia účtovného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prípadu.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2"/>
                    <w:rPr>
                      <w:b/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3"/>
                    </w:numPr>
                    <w:tabs>
                      <w:tab w:val="left" w:pos="196"/>
                    </w:tabs>
                    <w:ind w:right="794" w:hanging="1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Ku dňu uskutočnenia účtovného prípadu oceňovala spoločnosť dlhodobý hmotný majetok, dlhodobý nehmotný majetok a dlhodobý finančný majetok nadobudnutý kúpou obstarávacou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cenou</w:t>
                  </w: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3"/>
                    </w:numPr>
                    <w:tabs>
                      <w:tab w:val="left" w:pos="196"/>
                    </w:tabs>
                    <w:spacing w:before="2"/>
                    <w:ind w:right="1873" w:hanging="1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Ku dňu uskutočnenia účtovného prípadu oceňovala spoločnosť menovitou hodnotou zásoby, pohľadávky, krátkodobý finančný majetok, záväzky (vrátane rezerv, dlhopisov, pôžičiek a úverov) pri ich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vzniku.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3"/>
                    <w:rPr>
                      <w:b/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spacing w:before="1"/>
                    <w:ind w:left="85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3) Odpisový plán spoločnosti: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2"/>
                    <w:rPr>
                      <w:b/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2"/>
                    </w:numPr>
                    <w:tabs>
                      <w:tab w:val="left" w:pos="196"/>
                    </w:tabs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Nehmotný majetok, ktorého ocenenie sa rovná alebo je nižšie ako 0 EUR sa účtuje na ťarchu účtu 518-Ostatné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služby.</w:t>
                  </w: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2"/>
                    </w:numPr>
                    <w:tabs>
                      <w:tab w:val="left" w:pos="196"/>
                    </w:tabs>
                    <w:spacing w:before="1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Nehmotný majetok, ktorého ocenenie je vyššie, zaradí spoločnosť do dlhodobého nehmotného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majetku.</w:t>
                  </w: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2"/>
                    </w:numPr>
                    <w:tabs>
                      <w:tab w:val="left" w:pos="196"/>
                    </w:tabs>
                    <w:spacing w:before="1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Hmotný majetok, ktorého ocenenie sa rovná alebo je nižšie ako 1.700 EUR sa účtuje na ťarchu účtu 501-Spotreba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materiálu.</w:t>
                  </w: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2"/>
                    </w:numPr>
                    <w:tabs>
                      <w:tab w:val="left" w:pos="196"/>
                    </w:tabs>
                    <w:spacing w:before="1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Hmotný majetok, ktorého ocenenie je vyššie, zaradí spoločnosť do dlhodobého hmotného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majetku.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1"/>
                    <w:ind w:left="85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Spoločnosť stanovila interným predpisom, že účtovné odpisy dlhodobého majetku sa rovnajú daňovým odpisom.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2"/>
                    <w:rPr>
                      <w:b/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1"/>
                    </w:numPr>
                    <w:tabs>
                      <w:tab w:val="left" w:pos="296"/>
                    </w:tabs>
                    <w:ind w:right="1155" w:hanging="2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 xml:space="preserve">Spoločnosť v sledovanom účtovnom období </w:t>
                  </w:r>
                  <w:r w:rsidR="005508FC">
                    <w:rPr>
                      <w:lang w:val="sk-SK"/>
                    </w:rPr>
                    <w:t>neuskutočnila</w:t>
                  </w:r>
                  <w:r w:rsidRPr="007E114D">
                    <w:rPr>
                      <w:lang w:val="sk-SK"/>
                    </w:rPr>
                    <w:t xml:space="preserve"> zmenu účtovných zásad a účtovných metód</w:t>
                  </w:r>
                  <w:r w:rsidR="005508FC">
                    <w:rPr>
                      <w:lang w:val="sk-SK"/>
                    </w:rPr>
                    <w:t>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3"/>
                    <w:rPr>
                      <w:b/>
                      <w:lang w:val="sk-SK"/>
                    </w:rPr>
                  </w:pPr>
                </w:p>
                <w:p w:rsidR="007E114D" w:rsidRDefault="007E114D" w:rsidP="007E114D">
                  <w:pPr>
                    <w:pStyle w:val="Zkladntext"/>
                    <w:numPr>
                      <w:ilvl w:val="0"/>
                      <w:numId w:val="1"/>
                    </w:numPr>
                    <w:tabs>
                      <w:tab w:val="left" w:pos="296"/>
                    </w:tabs>
                    <w:spacing w:before="1"/>
                    <w:ind w:hanging="2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 xml:space="preserve">Spoločnosť v sledovanom období </w:t>
                  </w:r>
                  <w:r w:rsidR="00103C53">
                    <w:rPr>
                      <w:lang w:val="sk-SK"/>
                    </w:rPr>
                    <w:t>ne</w:t>
                  </w:r>
                  <w:r w:rsidR="00E62B5A">
                    <w:rPr>
                      <w:lang w:val="sk-SK"/>
                    </w:rPr>
                    <w:t xml:space="preserve">účtovala a </w:t>
                  </w:r>
                  <w:r w:rsidR="00103C53">
                    <w:rPr>
                      <w:lang w:val="sk-SK"/>
                    </w:rPr>
                    <w:t>ne</w:t>
                  </w:r>
                  <w:r w:rsidRPr="007E114D">
                    <w:rPr>
                      <w:lang w:val="sk-SK"/>
                    </w:rPr>
                    <w:t>prijala dotácie.</w:t>
                  </w:r>
                </w:p>
                <w:p w:rsidR="00733BE8" w:rsidRDefault="00733BE8" w:rsidP="00733BE8">
                  <w:pPr>
                    <w:pStyle w:val="Odsekzoznamu"/>
                    <w:rPr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1"/>
                    </w:numPr>
                    <w:tabs>
                      <w:tab w:val="left" w:pos="296"/>
                    </w:tabs>
                    <w:ind w:hanging="2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Spoločnosť v sledovanom období neúčtovala o významných opravách chýb minulých účtovných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období.</w:t>
                  </w:r>
                </w:p>
              </w:txbxContent>
            </v:textbox>
            <w10:wrap type="topAndBottom" anchorx="page"/>
          </v:shape>
        </w:pict>
      </w:r>
      <w:r w:rsidR="007E114D" w:rsidRPr="007E114D">
        <w:rPr>
          <w:lang w:val="sk-SK"/>
        </w:rPr>
        <w:t>Informácie o</w:t>
      </w:r>
      <w:r w:rsidR="00F30EC4">
        <w:rPr>
          <w:lang w:val="sk-SK"/>
        </w:rPr>
        <w:t> </w:t>
      </w:r>
      <w:r w:rsidR="007E114D" w:rsidRPr="007E114D">
        <w:rPr>
          <w:lang w:val="sk-SK"/>
        </w:rPr>
        <w:t>prijatých</w:t>
      </w:r>
      <w:r w:rsidR="00F30EC4">
        <w:rPr>
          <w:lang w:val="sk-SK"/>
        </w:rPr>
        <w:t xml:space="preserve"> </w:t>
      </w:r>
      <w:r w:rsidR="007E114D" w:rsidRPr="007E114D">
        <w:rPr>
          <w:lang w:val="sk-SK"/>
        </w:rPr>
        <w:t>postupoch</w:t>
      </w:r>
    </w:p>
    <w:p w:rsidR="007E114D" w:rsidRPr="007E114D" w:rsidRDefault="007E114D" w:rsidP="007E114D">
      <w:pPr>
        <w:pStyle w:val="Odsekzoznamu"/>
        <w:numPr>
          <w:ilvl w:val="0"/>
          <w:numId w:val="7"/>
        </w:numPr>
        <w:tabs>
          <w:tab w:val="left" w:pos="473"/>
        </w:tabs>
        <w:spacing w:before="93"/>
        <w:ind w:left="472" w:hanging="280"/>
        <w:rPr>
          <w:b/>
          <w:sz w:val="20"/>
          <w:lang w:val="sk-SK"/>
        </w:rPr>
      </w:pPr>
      <w:r w:rsidRPr="007E114D">
        <w:rPr>
          <w:b/>
          <w:sz w:val="20"/>
          <w:lang w:val="sk-SK"/>
        </w:rPr>
        <w:lastRenderedPageBreak/>
        <w:t>Informácie, ktoré vysvetľujú a dopĺňajú súvahu a výkaz ziskov a</w:t>
      </w:r>
      <w:r w:rsidR="00F30EC4">
        <w:rPr>
          <w:b/>
          <w:sz w:val="20"/>
          <w:lang w:val="sk-SK"/>
        </w:rPr>
        <w:t xml:space="preserve"> </w:t>
      </w:r>
      <w:r w:rsidRPr="007E114D">
        <w:rPr>
          <w:b/>
          <w:sz w:val="20"/>
          <w:lang w:val="sk-SK"/>
        </w:rPr>
        <w:t>strát</w:t>
      </w:r>
    </w:p>
    <w:p w:rsidR="007E114D" w:rsidRPr="007E114D" w:rsidRDefault="007E114D" w:rsidP="007E114D">
      <w:pPr>
        <w:pStyle w:val="Odsekzoznamu"/>
        <w:spacing w:before="95"/>
        <w:ind w:left="0" w:firstLine="0"/>
        <w:rPr>
          <w:sz w:val="18"/>
          <w:lang w:val="sk-SK"/>
        </w:rPr>
      </w:pPr>
    </w:p>
    <w:p w:rsidR="007E114D" w:rsidRPr="007E114D" w:rsidRDefault="00510E58" w:rsidP="007E114D">
      <w:pPr>
        <w:pStyle w:val="Odsekzoznamu"/>
        <w:numPr>
          <w:ilvl w:val="0"/>
          <w:numId w:val="8"/>
        </w:numPr>
        <w:spacing w:before="95"/>
        <w:rPr>
          <w:sz w:val="18"/>
          <w:lang w:val="sk-SK"/>
        </w:rPr>
      </w:pPr>
      <w:r w:rsidRPr="00510E58">
        <w:rPr>
          <w:noProof/>
          <w:lang w:val="sk-SK"/>
        </w:rPr>
        <w:pict>
          <v:shape id="Textové pole 25" o:spid="_x0000_s1030" type="#_x0000_t202" style="position:absolute;left:0;text-align:left;margin-left:44.5pt;margin-top:20.3pt;width:521pt;height:85.65pt;z-index:-251652096;visibility:visible;mso-wrap-distance-left:0;mso-wrap-distance-right:0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" filled="f" strokeweight=".48pt">
            <v:textbox inset="0,0,0,0">
              <w:txbxContent>
                <w:p w:rsidR="007E114D" w:rsidRPr="007E114D" w:rsidRDefault="007E114D" w:rsidP="007E114D">
                  <w:pPr>
                    <w:pStyle w:val="Zkladntext"/>
                    <w:spacing w:before="123"/>
                    <w:ind w:left="75" w:right="331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Spoločnosť v sledovanom období neúčtovala o nákladoch alebo výnosoch, ktoré majú výnimočný rozsah alebo výskyt (predaj podniku, živelné pohromy a podobne)</w:t>
                  </w:r>
                </w:p>
              </w:txbxContent>
            </v:textbox>
            <w10:wrap type="topAndBottom" anchorx="page"/>
          </v:shape>
        </w:pict>
      </w:r>
      <w:r w:rsidR="007E114D" w:rsidRPr="007E114D">
        <w:rPr>
          <w:sz w:val="18"/>
          <w:lang w:val="sk-SK"/>
        </w:rPr>
        <w:t>Informácia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o</w:t>
      </w:r>
      <w:r w:rsidR="00F30EC4">
        <w:rPr>
          <w:sz w:val="18"/>
          <w:lang w:val="sk-SK"/>
        </w:rPr>
        <w:t> </w:t>
      </w:r>
      <w:r w:rsidR="007E114D" w:rsidRPr="007E114D">
        <w:rPr>
          <w:sz w:val="18"/>
          <w:lang w:val="sk-SK"/>
        </w:rPr>
        <w:t>sume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a</w:t>
      </w:r>
      <w:r w:rsidR="00F30EC4">
        <w:rPr>
          <w:sz w:val="18"/>
          <w:lang w:val="sk-SK"/>
        </w:rPr>
        <w:t> </w:t>
      </w:r>
      <w:r w:rsidR="007E114D" w:rsidRPr="007E114D">
        <w:rPr>
          <w:sz w:val="18"/>
          <w:lang w:val="sk-SK"/>
        </w:rPr>
        <w:t>dôvodoch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vzniku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jednotlivých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položiek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nákladov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alebo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výnosov,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ktoré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majú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výnimočný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rozsah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alebo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výskyt</w:t>
      </w:r>
    </w:p>
    <w:p w:rsidR="007E114D" w:rsidRDefault="007E114D" w:rsidP="007E114D">
      <w:pPr>
        <w:pStyle w:val="Zkladntext"/>
        <w:spacing w:before="10"/>
        <w:rPr>
          <w:sz w:val="15"/>
        </w:rPr>
      </w:pPr>
    </w:p>
    <w:p w:rsidR="007E114D" w:rsidRPr="007E114D" w:rsidRDefault="007E114D" w:rsidP="007E114D">
      <w:pPr>
        <w:pStyle w:val="Odsekzoznamu"/>
        <w:numPr>
          <w:ilvl w:val="0"/>
          <w:numId w:val="8"/>
        </w:numPr>
        <w:tabs>
          <w:tab w:val="left" w:pos="415"/>
        </w:tabs>
        <w:spacing w:before="95"/>
        <w:ind w:left="414" w:hanging="210"/>
        <w:rPr>
          <w:sz w:val="18"/>
          <w:lang w:val="sk-SK"/>
        </w:rPr>
      </w:pPr>
      <w:r w:rsidRPr="007E114D">
        <w:rPr>
          <w:sz w:val="18"/>
          <w:lang w:val="sk-SK"/>
        </w:rPr>
        <w:t>Informácie o</w:t>
      </w:r>
      <w:r w:rsidR="00D34EC3">
        <w:rPr>
          <w:sz w:val="18"/>
          <w:lang w:val="sk-SK"/>
        </w:rPr>
        <w:t xml:space="preserve"> </w:t>
      </w:r>
      <w:r w:rsidRPr="007E114D">
        <w:rPr>
          <w:sz w:val="18"/>
          <w:lang w:val="sk-SK"/>
        </w:rPr>
        <w:t>záväzkoch</w:t>
      </w:r>
    </w:p>
    <w:p w:rsidR="007E114D" w:rsidRPr="007E114D" w:rsidRDefault="007E114D" w:rsidP="007E114D">
      <w:pPr>
        <w:pStyle w:val="Zkladntext"/>
        <w:rPr>
          <w:sz w:val="7"/>
          <w:lang w:val="sk-SK"/>
        </w:rPr>
      </w:pPr>
    </w:p>
    <w:tbl>
      <w:tblPr>
        <w:tblStyle w:val="TableNormal"/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6780"/>
        <w:gridCol w:w="3643"/>
      </w:tblGrid>
      <w:tr w:rsidR="007E114D" w:rsidRPr="007E114D" w:rsidTr="007E114D">
        <w:trPr>
          <w:trHeight w:val="778"/>
          <w:jc w:val="center"/>
        </w:trPr>
        <w:tc>
          <w:tcPr>
            <w:tcW w:w="10423" w:type="dxa"/>
            <w:gridSpan w:val="2"/>
            <w:tcBorders>
              <w:left w:val="single" w:sz="6" w:space="0" w:color="000000"/>
              <w:bottom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455"/>
          <w:jc w:val="center"/>
        </w:trPr>
        <w:tc>
          <w:tcPr>
            <w:tcW w:w="678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97"/>
              <w:ind w:left="156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Celková suma záväzkov so zostatkovou dobou splatnosti dlhšou ako päť rokov</w:t>
            </w:r>
          </w:p>
        </w:tc>
        <w:tc>
          <w:tcPr>
            <w:tcW w:w="3643" w:type="dxa"/>
            <w:tcBorders>
              <w:top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719"/>
          <w:jc w:val="center"/>
        </w:trPr>
        <w:tc>
          <w:tcPr>
            <w:tcW w:w="6780" w:type="dxa"/>
            <w:tcBorders>
              <w:top w:val="single" w:sz="12" w:space="0" w:color="000000"/>
              <w:lef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76"/>
              <w:ind w:left="2247" w:right="2362"/>
              <w:jc w:val="center"/>
              <w:rPr>
                <w:i/>
                <w:sz w:val="16"/>
                <w:lang w:val="sk-SK"/>
              </w:rPr>
            </w:pPr>
            <w:r w:rsidRPr="007E114D">
              <w:rPr>
                <w:i/>
                <w:sz w:val="16"/>
                <w:lang w:val="sk-SK"/>
              </w:rPr>
              <w:t>Formy zabezpečenia záväzku</w:t>
            </w:r>
          </w:p>
          <w:p w:rsidR="007E114D" w:rsidRPr="007E114D" w:rsidRDefault="007E114D" w:rsidP="000B1448">
            <w:pPr>
              <w:pStyle w:val="TableParagraph"/>
              <w:spacing w:before="6"/>
              <w:rPr>
                <w:sz w:val="14"/>
                <w:lang w:val="sk-SK"/>
              </w:rPr>
            </w:pPr>
          </w:p>
          <w:p w:rsidR="007E114D" w:rsidRPr="007E114D" w:rsidRDefault="007E114D" w:rsidP="000B1448">
            <w:pPr>
              <w:pStyle w:val="TableParagraph"/>
              <w:spacing w:before="1"/>
              <w:ind w:left="118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Zabezpečenie záväzku ručením</w:t>
            </w:r>
          </w:p>
        </w:tc>
        <w:tc>
          <w:tcPr>
            <w:tcW w:w="3643" w:type="dxa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67"/>
              <w:ind w:left="612"/>
              <w:rPr>
                <w:i/>
                <w:sz w:val="16"/>
                <w:lang w:val="sk-SK"/>
              </w:rPr>
            </w:pPr>
            <w:r w:rsidRPr="007E114D">
              <w:rPr>
                <w:i/>
                <w:sz w:val="16"/>
                <w:lang w:val="sk-SK"/>
              </w:rPr>
              <w:t>Suma zabezpečeného záväzku</w:t>
            </w:r>
          </w:p>
        </w:tc>
      </w:tr>
      <w:tr w:rsidR="007E114D" w:rsidRPr="007E114D" w:rsidTr="007E114D">
        <w:trPr>
          <w:trHeight w:val="366"/>
          <w:jc w:val="center"/>
        </w:trPr>
        <w:tc>
          <w:tcPr>
            <w:tcW w:w="6780" w:type="dxa"/>
            <w:tcBorders>
              <w:lef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76"/>
              <w:ind w:left="130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Zabezpečenie záväzku zmluvnou pokutou</w:t>
            </w:r>
          </w:p>
        </w:tc>
        <w:tc>
          <w:tcPr>
            <w:tcW w:w="3643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66"/>
          <w:jc w:val="center"/>
        </w:trPr>
        <w:tc>
          <w:tcPr>
            <w:tcW w:w="6780" w:type="dxa"/>
            <w:tcBorders>
              <w:lef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87"/>
              <w:ind w:left="136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Zabezpečovací prevod práva</w:t>
            </w:r>
          </w:p>
        </w:tc>
        <w:tc>
          <w:tcPr>
            <w:tcW w:w="3643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82"/>
          <w:jc w:val="center"/>
        </w:trPr>
        <w:tc>
          <w:tcPr>
            <w:tcW w:w="6780" w:type="dxa"/>
            <w:tcBorders>
              <w:lef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98"/>
              <w:ind w:left="122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Zabezpečovacie postúpenie pohľadávky</w:t>
            </w:r>
          </w:p>
        </w:tc>
        <w:tc>
          <w:tcPr>
            <w:tcW w:w="3643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45"/>
          <w:jc w:val="center"/>
        </w:trPr>
        <w:tc>
          <w:tcPr>
            <w:tcW w:w="6780" w:type="dxa"/>
            <w:tcBorders>
              <w:left w:val="single" w:sz="6" w:space="0" w:color="000000"/>
              <w:bottom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66"/>
              <w:ind w:left="132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Iná forma zabezpečenia</w:t>
            </w:r>
          </w:p>
        </w:tc>
        <w:tc>
          <w:tcPr>
            <w:tcW w:w="3643" w:type="dxa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92"/>
          <w:jc w:val="center"/>
        </w:trPr>
        <w:tc>
          <w:tcPr>
            <w:tcW w:w="67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94"/>
              <w:ind w:left="113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Celková suma zabezpečených záväzkov</w:t>
            </w:r>
          </w:p>
        </w:tc>
        <w:tc>
          <w:tcPr>
            <w:tcW w:w="3643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spacing w:before="73"/>
              <w:ind w:left="2348"/>
              <w:rPr>
                <w:sz w:val="20"/>
                <w:lang w:val="sk-SK"/>
              </w:rPr>
            </w:pPr>
            <w:r w:rsidRPr="007E114D">
              <w:rPr>
                <w:sz w:val="20"/>
                <w:lang w:val="sk-SK"/>
              </w:rPr>
              <w:t>0</w:t>
            </w:r>
          </w:p>
        </w:tc>
      </w:tr>
    </w:tbl>
    <w:p w:rsidR="007E114D" w:rsidRPr="007E114D" w:rsidRDefault="007E114D" w:rsidP="007E114D">
      <w:pPr>
        <w:pStyle w:val="Zkladntext"/>
        <w:rPr>
          <w:sz w:val="20"/>
          <w:lang w:val="sk-SK"/>
        </w:rPr>
      </w:pPr>
    </w:p>
    <w:p w:rsidR="007E114D" w:rsidRDefault="0069232B" w:rsidP="007E114D">
      <w:pPr>
        <w:pStyle w:val="Zkladntext"/>
        <w:spacing w:before="5"/>
        <w:rPr>
          <w:sz w:val="23"/>
        </w:rPr>
      </w:pPr>
      <w:r>
        <w:rPr>
          <w:sz w:val="23"/>
        </w:rPr>
        <w:t xml:space="preserve"> </w:t>
      </w:r>
    </w:p>
    <w:p w:rsidR="007E114D" w:rsidRPr="007E114D" w:rsidRDefault="007E114D" w:rsidP="007E114D">
      <w:pPr>
        <w:pStyle w:val="Odsekzoznamu"/>
        <w:numPr>
          <w:ilvl w:val="0"/>
          <w:numId w:val="8"/>
        </w:numPr>
        <w:tabs>
          <w:tab w:val="left" w:pos="419"/>
        </w:tabs>
        <w:spacing w:before="1"/>
        <w:ind w:hanging="210"/>
        <w:rPr>
          <w:sz w:val="18"/>
          <w:lang w:val="sk-SK"/>
        </w:rPr>
      </w:pPr>
      <w:r w:rsidRPr="007E114D">
        <w:rPr>
          <w:sz w:val="18"/>
          <w:lang w:val="sk-SK"/>
        </w:rPr>
        <w:t>Informácie o</w:t>
      </w:r>
      <w:r w:rsidR="0069232B">
        <w:rPr>
          <w:sz w:val="18"/>
          <w:lang w:val="sk-SK"/>
        </w:rPr>
        <w:t> </w:t>
      </w:r>
      <w:r w:rsidRPr="007E114D">
        <w:rPr>
          <w:sz w:val="18"/>
          <w:lang w:val="sk-SK"/>
        </w:rPr>
        <w:t>vlastných</w:t>
      </w:r>
      <w:r w:rsidR="0069232B">
        <w:rPr>
          <w:sz w:val="18"/>
          <w:lang w:val="sk-SK"/>
        </w:rPr>
        <w:t xml:space="preserve"> </w:t>
      </w:r>
      <w:r w:rsidRPr="007E114D">
        <w:rPr>
          <w:sz w:val="18"/>
          <w:lang w:val="sk-SK"/>
        </w:rPr>
        <w:t>akciách</w:t>
      </w:r>
    </w:p>
    <w:p w:rsidR="007E114D" w:rsidRPr="007E114D" w:rsidRDefault="007E114D" w:rsidP="007E114D">
      <w:pPr>
        <w:pStyle w:val="Zkladntext"/>
        <w:spacing w:before="7"/>
        <w:rPr>
          <w:sz w:val="8"/>
          <w:lang w:val="sk-SK"/>
        </w:rPr>
      </w:pPr>
    </w:p>
    <w:tbl>
      <w:tblPr>
        <w:tblStyle w:val="TableNormal"/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1745"/>
        <w:gridCol w:w="1763"/>
        <w:gridCol w:w="1742"/>
        <w:gridCol w:w="1721"/>
        <w:gridCol w:w="1714"/>
        <w:gridCol w:w="1739"/>
      </w:tblGrid>
      <w:tr w:rsidR="007E114D" w:rsidRPr="007E114D" w:rsidTr="007E114D">
        <w:trPr>
          <w:trHeight w:val="1410"/>
          <w:jc w:val="center"/>
        </w:trPr>
        <w:tc>
          <w:tcPr>
            <w:tcW w:w="10424" w:type="dxa"/>
            <w:gridSpan w:val="6"/>
            <w:tcBorders>
              <w:bottom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18"/>
              <w:ind w:left="84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Spoločnosť počas účtovného obdobia nenadobudla ani nepreviedla vlastné akcie.</w:t>
            </w:r>
          </w:p>
        </w:tc>
      </w:tr>
      <w:tr w:rsidR="007E114D" w:rsidRPr="007E114D" w:rsidTr="007E114D">
        <w:trPr>
          <w:trHeight w:val="951"/>
          <w:jc w:val="center"/>
        </w:trPr>
        <w:tc>
          <w:tcPr>
            <w:tcW w:w="1745" w:type="dxa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70"/>
              <w:ind w:left="261" w:right="235"/>
              <w:jc w:val="center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Počet a menovitá hodnota nadobudnutých vlastných akcií</w:t>
            </w:r>
          </w:p>
        </w:tc>
        <w:tc>
          <w:tcPr>
            <w:tcW w:w="1763" w:type="dxa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8"/>
              <w:rPr>
                <w:sz w:val="14"/>
                <w:lang w:val="sk-SK"/>
              </w:rPr>
            </w:pPr>
          </w:p>
          <w:p w:rsidR="007E114D" w:rsidRPr="007E114D" w:rsidRDefault="007E114D" w:rsidP="000B1448">
            <w:pPr>
              <w:pStyle w:val="TableParagraph"/>
              <w:spacing w:line="249" w:lineRule="auto"/>
              <w:ind w:left="471" w:right="181" w:hanging="85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Počet a hodnota nadobudnutia vlastných akcií</w:t>
            </w:r>
          </w:p>
        </w:tc>
        <w:tc>
          <w:tcPr>
            <w:tcW w:w="1742" w:type="dxa"/>
            <w:tcBorders>
              <w:top w:val="single" w:sz="12" w:space="0" w:color="000000"/>
              <w:righ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45" w:line="273" w:lineRule="auto"/>
              <w:ind w:left="406" w:right="137" w:hanging="231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Podiel na upísanom základnom imaní v%</w:t>
            </w:r>
          </w:p>
        </w:tc>
        <w:tc>
          <w:tcPr>
            <w:tcW w:w="1721" w:type="dxa"/>
            <w:tcBorders>
              <w:top w:val="single" w:sz="12" w:space="0" w:color="000000"/>
              <w:lef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44" w:line="249" w:lineRule="auto"/>
              <w:ind w:left="293" w:right="261" w:hanging="138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Menovitá hodnota prevedených vlastných akcií</w:t>
            </w:r>
          </w:p>
        </w:tc>
        <w:tc>
          <w:tcPr>
            <w:tcW w:w="1714" w:type="dxa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48" w:line="249" w:lineRule="auto"/>
              <w:ind w:left="272" w:right="264"/>
              <w:jc w:val="center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Počet a hodnota prevedenia vlastných akcií</w:t>
            </w:r>
          </w:p>
        </w:tc>
        <w:tc>
          <w:tcPr>
            <w:tcW w:w="1739" w:type="dxa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42" w:line="249" w:lineRule="auto"/>
              <w:ind w:left="449" w:right="503" w:hanging="1"/>
              <w:jc w:val="center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Podiel na základnom imaní v %</w:t>
            </w:r>
          </w:p>
        </w:tc>
      </w:tr>
      <w:tr w:rsidR="007E114D" w:rsidRPr="007E114D" w:rsidTr="007E114D">
        <w:trPr>
          <w:trHeight w:val="345"/>
          <w:jc w:val="center"/>
        </w:trPr>
        <w:tc>
          <w:tcPr>
            <w:tcW w:w="1745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63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42" w:type="dxa"/>
            <w:tcBorders>
              <w:righ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21" w:type="dxa"/>
            <w:tcBorders>
              <w:lef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14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39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13"/>
          <w:jc w:val="center"/>
        </w:trPr>
        <w:tc>
          <w:tcPr>
            <w:tcW w:w="1745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63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42" w:type="dxa"/>
            <w:tcBorders>
              <w:righ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21" w:type="dxa"/>
            <w:tcBorders>
              <w:lef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14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39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39"/>
          <w:jc w:val="center"/>
        </w:trPr>
        <w:tc>
          <w:tcPr>
            <w:tcW w:w="1745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63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42" w:type="dxa"/>
            <w:tcBorders>
              <w:righ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21" w:type="dxa"/>
            <w:tcBorders>
              <w:lef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14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39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67"/>
          <w:jc w:val="center"/>
        </w:trPr>
        <w:tc>
          <w:tcPr>
            <w:tcW w:w="1745" w:type="dxa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63" w:type="dxa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42" w:type="dxa"/>
            <w:tcBorders>
              <w:bottom w:val="single" w:sz="12" w:space="0" w:color="000000"/>
              <w:righ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21" w:type="dxa"/>
            <w:tcBorders>
              <w:left w:val="single" w:sz="6" w:space="0" w:color="000000"/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14" w:type="dxa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39" w:type="dxa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804"/>
          <w:jc w:val="center"/>
        </w:trPr>
        <w:tc>
          <w:tcPr>
            <w:tcW w:w="3508" w:type="dxa"/>
            <w:gridSpan w:val="2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60"/>
              <w:ind w:left="659" w:right="265"/>
              <w:jc w:val="center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Počet a menovitá hodnota vlastných akcií držaných k poslednému dňu účtovného obdobia</w:t>
            </w:r>
          </w:p>
        </w:tc>
        <w:tc>
          <w:tcPr>
            <w:tcW w:w="3463" w:type="dxa"/>
            <w:gridSpan w:val="2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43"/>
              <w:ind w:left="403" w:right="301"/>
              <w:jc w:val="center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Počet a hodnota nadobudnutia vlastných akcií držaných</w:t>
            </w:r>
          </w:p>
          <w:p w:rsidR="007E114D" w:rsidRPr="007E114D" w:rsidRDefault="007E114D" w:rsidP="000B1448">
            <w:pPr>
              <w:pStyle w:val="TableParagraph"/>
              <w:spacing w:line="181" w:lineRule="exact"/>
              <w:ind w:left="403" w:right="304"/>
              <w:jc w:val="center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k poslednému dňu účtovného obdobia</w:t>
            </w:r>
          </w:p>
        </w:tc>
        <w:tc>
          <w:tcPr>
            <w:tcW w:w="3453" w:type="dxa"/>
            <w:gridSpan w:val="2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"/>
              <w:rPr>
                <w:sz w:val="21"/>
                <w:lang w:val="sk-SK"/>
              </w:rPr>
            </w:pPr>
          </w:p>
          <w:p w:rsidR="007E114D" w:rsidRPr="007E114D" w:rsidRDefault="007E114D" w:rsidP="000B1448">
            <w:pPr>
              <w:pStyle w:val="TableParagraph"/>
              <w:spacing w:before="1"/>
              <w:ind w:left="946" w:right="278" w:firstLine="50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Podiel na upísanom základnom imaní v %</w:t>
            </w:r>
          </w:p>
        </w:tc>
      </w:tr>
      <w:tr w:rsidR="007E114D" w:rsidRPr="007E114D" w:rsidTr="007E114D">
        <w:trPr>
          <w:trHeight w:val="356"/>
          <w:jc w:val="center"/>
        </w:trPr>
        <w:tc>
          <w:tcPr>
            <w:tcW w:w="3508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63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53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50"/>
          <w:jc w:val="center"/>
        </w:trPr>
        <w:tc>
          <w:tcPr>
            <w:tcW w:w="3508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63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53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50"/>
          <w:jc w:val="center"/>
        </w:trPr>
        <w:tc>
          <w:tcPr>
            <w:tcW w:w="3508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63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53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47"/>
          <w:jc w:val="center"/>
        </w:trPr>
        <w:tc>
          <w:tcPr>
            <w:tcW w:w="3508" w:type="dxa"/>
            <w:gridSpan w:val="2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63" w:type="dxa"/>
            <w:gridSpan w:val="2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53" w:type="dxa"/>
            <w:gridSpan w:val="2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</w:tbl>
    <w:p w:rsidR="007E114D" w:rsidRDefault="007E114D" w:rsidP="007E114D">
      <w:pPr>
        <w:pStyle w:val="Nadpis1"/>
        <w:ind w:left="0" w:firstLine="0"/>
        <w:rPr>
          <w:lang w:val="sk-SK"/>
        </w:rPr>
      </w:pPr>
    </w:p>
    <w:p w:rsidR="0068067A" w:rsidRPr="0068067A" w:rsidRDefault="0068067A" w:rsidP="0068067A">
      <w:pPr>
        <w:pStyle w:val="Odsekzoznamu"/>
        <w:numPr>
          <w:ilvl w:val="0"/>
          <w:numId w:val="8"/>
        </w:numPr>
        <w:tabs>
          <w:tab w:val="left" w:pos="399"/>
        </w:tabs>
        <w:spacing w:before="0"/>
        <w:ind w:left="398" w:hanging="210"/>
        <w:rPr>
          <w:sz w:val="18"/>
          <w:lang w:val="sk-SK"/>
        </w:rPr>
      </w:pPr>
      <w:r w:rsidRPr="0068067A">
        <w:rPr>
          <w:sz w:val="18"/>
          <w:lang w:val="sk-SK"/>
        </w:rPr>
        <w:lastRenderedPageBreak/>
        <w:t>Informácie o orgánoch účtovnej</w:t>
      </w:r>
      <w:r w:rsidR="00D34EC3">
        <w:rPr>
          <w:sz w:val="18"/>
          <w:lang w:val="sk-SK"/>
        </w:rPr>
        <w:t xml:space="preserve"> </w:t>
      </w:r>
      <w:r w:rsidRPr="0068067A">
        <w:rPr>
          <w:sz w:val="18"/>
          <w:lang w:val="sk-SK"/>
        </w:rPr>
        <w:t>jednotky</w:t>
      </w:r>
    </w:p>
    <w:p w:rsidR="0068067A" w:rsidRPr="0068067A" w:rsidRDefault="0068067A" w:rsidP="0068067A">
      <w:pPr>
        <w:pStyle w:val="Zkladntext"/>
        <w:spacing w:before="2"/>
        <w:rPr>
          <w:sz w:val="11"/>
          <w:lang w:val="sk-SK"/>
        </w:rPr>
      </w:pPr>
    </w:p>
    <w:tbl>
      <w:tblPr>
        <w:tblStyle w:val="TableNormal"/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751"/>
        <w:gridCol w:w="1326"/>
        <w:gridCol w:w="853"/>
        <w:gridCol w:w="1335"/>
        <w:gridCol w:w="849"/>
        <w:gridCol w:w="1344"/>
        <w:gridCol w:w="996"/>
      </w:tblGrid>
      <w:tr w:rsidR="0068067A" w:rsidRPr="0068067A" w:rsidTr="0068067A">
        <w:trPr>
          <w:trHeight w:val="2785"/>
          <w:jc w:val="center"/>
        </w:trPr>
        <w:tc>
          <w:tcPr>
            <w:tcW w:w="10454" w:type="dxa"/>
            <w:gridSpan w:val="7"/>
            <w:tcBorders>
              <w:bottom w:val="single" w:sz="12" w:space="0" w:color="000000"/>
            </w:tcBorders>
          </w:tcPr>
          <w:p w:rsidR="0068067A" w:rsidRPr="0068067A" w:rsidRDefault="0068067A" w:rsidP="000B1448">
            <w:pPr>
              <w:pStyle w:val="TableParagraph"/>
              <w:spacing w:before="119"/>
              <w:ind w:left="86" w:right="165"/>
              <w:rPr>
                <w:sz w:val="18"/>
                <w:lang w:val="sk-SK"/>
              </w:rPr>
            </w:pPr>
            <w:r w:rsidRPr="0068067A">
              <w:rPr>
                <w:sz w:val="18"/>
                <w:lang w:val="sk-SK"/>
              </w:rPr>
              <w:t>Spoločnosť v sledovanom období neposkytla žiadnym riadiacim alebo kontrolným orgánom spoločnosti záruky, pôžičky alebo iné zabezpečenia, finančné prostriedky alebo iné plnenia.</w:t>
            </w:r>
          </w:p>
        </w:tc>
      </w:tr>
      <w:tr w:rsidR="0068067A" w:rsidRPr="0068067A" w:rsidTr="0068067A">
        <w:trPr>
          <w:trHeight w:val="315"/>
          <w:jc w:val="center"/>
        </w:trPr>
        <w:tc>
          <w:tcPr>
            <w:tcW w:w="3751" w:type="dxa"/>
            <w:vMerge w:val="restart"/>
            <w:tcBorders>
              <w:top w:val="single" w:sz="12" w:space="0" w:color="000000"/>
            </w:tcBorders>
          </w:tcPr>
          <w:p w:rsidR="0068067A" w:rsidRPr="0068067A" w:rsidRDefault="0068067A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2179" w:type="dxa"/>
            <w:gridSpan w:val="2"/>
            <w:tcBorders>
              <w:top w:val="single" w:sz="12" w:space="0" w:color="000000"/>
            </w:tcBorders>
          </w:tcPr>
          <w:p w:rsidR="0068067A" w:rsidRPr="0068067A" w:rsidRDefault="0068067A" w:rsidP="000B1448">
            <w:pPr>
              <w:pStyle w:val="TableParagraph"/>
              <w:spacing w:before="53"/>
              <w:ind w:left="522"/>
              <w:rPr>
                <w:i/>
                <w:sz w:val="16"/>
                <w:lang w:val="sk-SK"/>
              </w:rPr>
            </w:pPr>
            <w:r w:rsidRPr="0068067A">
              <w:rPr>
                <w:i/>
                <w:sz w:val="16"/>
                <w:lang w:val="sk-SK"/>
              </w:rPr>
              <w:t>Štatutárny orgán</w:t>
            </w:r>
          </w:p>
        </w:tc>
        <w:tc>
          <w:tcPr>
            <w:tcW w:w="2184" w:type="dxa"/>
            <w:gridSpan w:val="2"/>
            <w:tcBorders>
              <w:top w:val="single" w:sz="12" w:space="0" w:color="000000"/>
            </w:tcBorders>
          </w:tcPr>
          <w:p w:rsidR="0068067A" w:rsidRPr="0068067A" w:rsidRDefault="0068067A" w:rsidP="000B1448">
            <w:pPr>
              <w:pStyle w:val="TableParagraph"/>
              <w:spacing w:before="58"/>
              <w:ind w:left="571"/>
              <w:rPr>
                <w:i/>
                <w:sz w:val="16"/>
                <w:lang w:val="sk-SK"/>
              </w:rPr>
            </w:pPr>
            <w:r w:rsidRPr="0068067A">
              <w:rPr>
                <w:i/>
                <w:sz w:val="16"/>
                <w:lang w:val="sk-SK"/>
              </w:rPr>
              <w:t>Dozorný orgán</w:t>
            </w:r>
          </w:p>
        </w:tc>
        <w:tc>
          <w:tcPr>
            <w:tcW w:w="2340" w:type="dxa"/>
            <w:gridSpan w:val="2"/>
            <w:tcBorders>
              <w:top w:val="single" w:sz="12" w:space="0" w:color="000000"/>
            </w:tcBorders>
          </w:tcPr>
          <w:p w:rsidR="0068067A" w:rsidRPr="0068067A" w:rsidRDefault="0068067A" w:rsidP="000B1448">
            <w:pPr>
              <w:pStyle w:val="TableParagraph"/>
              <w:spacing w:before="53"/>
              <w:ind w:left="812" w:right="810"/>
              <w:jc w:val="center"/>
              <w:rPr>
                <w:i/>
                <w:sz w:val="16"/>
                <w:lang w:val="sk-SK"/>
              </w:rPr>
            </w:pPr>
            <w:r w:rsidRPr="0068067A">
              <w:rPr>
                <w:i/>
                <w:sz w:val="16"/>
                <w:lang w:val="sk-SK"/>
              </w:rPr>
              <w:t>Iný orgán</w:t>
            </w:r>
          </w:p>
        </w:tc>
      </w:tr>
      <w:tr w:rsidR="0068067A" w:rsidRPr="0068067A" w:rsidTr="0068067A">
        <w:trPr>
          <w:trHeight w:val="506"/>
          <w:jc w:val="center"/>
        </w:trPr>
        <w:tc>
          <w:tcPr>
            <w:tcW w:w="3751" w:type="dxa"/>
            <w:vMerge/>
            <w:tcBorders>
              <w:top w:val="nil"/>
            </w:tcBorders>
          </w:tcPr>
          <w:p w:rsidR="0068067A" w:rsidRPr="0068067A" w:rsidRDefault="0068067A" w:rsidP="000B1448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1326" w:type="dxa"/>
          </w:tcPr>
          <w:p w:rsidR="0068067A" w:rsidRPr="0068067A" w:rsidRDefault="0068067A" w:rsidP="000B1448">
            <w:pPr>
              <w:pStyle w:val="TableParagraph"/>
              <w:spacing w:before="4"/>
              <w:rPr>
                <w:sz w:val="15"/>
                <w:lang w:val="sk-SK"/>
              </w:rPr>
            </w:pPr>
          </w:p>
          <w:p w:rsidR="0068067A" w:rsidRPr="0068067A" w:rsidRDefault="0068067A" w:rsidP="000B1448">
            <w:pPr>
              <w:pStyle w:val="TableParagraph"/>
              <w:spacing w:before="1"/>
              <w:ind w:left="754"/>
              <w:rPr>
                <w:sz w:val="16"/>
                <w:lang w:val="sk-SK"/>
              </w:rPr>
            </w:pPr>
            <w:r w:rsidRPr="0068067A">
              <w:rPr>
                <w:sz w:val="16"/>
                <w:lang w:val="sk-SK"/>
              </w:rPr>
              <w:t>suma</w:t>
            </w:r>
          </w:p>
        </w:tc>
        <w:tc>
          <w:tcPr>
            <w:tcW w:w="853" w:type="dxa"/>
          </w:tcPr>
          <w:p w:rsidR="0068067A" w:rsidRPr="0068067A" w:rsidRDefault="0068067A" w:rsidP="000B1448">
            <w:pPr>
              <w:pStyle w:val="TableParagraph"/>
              <w:spacing w:before="61" w:line="249" w:lineRule="auto"/>
              <w:ind w:left="237" w:right="43" w:hanging="27"/>
              <w:rPr>
                <w:sz w:val="16"/>
                <w:lang w:val="sk-SK"/>
              </w:rPr>
            </w:pPr>
            <w:r w:rsidRPr="0068067A">
              <w:rPr>
                <w:sz w:val="16"/>
                <w:lang w:val="sk-SK"/>
              </w:rPr>
              <w:t>úroková sadzba</w:t>
            </w:r>
          </w:p>
        </w:tc>
        <w:tc>
          <w:tcPr>
            <w:tcW w:w="1335" w:type="dxa"/>
          </w:tcPr>
          <w:p w:rsidR="0068067A" w:rsidRPr="0068067A" w:rsidRDefault="0068067A" w:rsidP="000B1448">
            <w:pPr>
              <w:pStyle w:val="TableParagraph"/>
              <w:spacing w:before="2"/>
              <w:rPr>
                <w:sz w:val="15"/>
                <w:lang w:val="sk-SK"/>
              </w:rPr>
            </w:pPr>
          </w:p>
          <w:p w:rsidR="0068067A" w:rsidRPr="0068067A" w:rsidRDefault="0068067A" w:rsidP="000B1448">
            <w:pPr>
              <w:pStyle w:val="TableParagraph"/>
              <w:spacing w:before="1"/>
              <w:ind w:left="735"/>
              <w:rPr>
                <w:sz w:val="16"/>
                <w:lang w:val="sk-SK"/>
              </w:rPr>
            </w:pPr>
            <w:r w:rsidRPr="0068067A">
              <w:rPr>
                <w:sz w:val="16"/>
                <w:lang w:val="sk-SK"/>
              </w:rPr>
              <w:t>suma</w:t>
            </w:r>
          </w:p>
        </w:tc>
        <w:tc>
          <w:tcPr>
            <w:tcW w:w="849" w:type="dxa"/>
          </w:tcPr>
          <w:p w:rsidR="0068067A" w:rsidRPr="0068067A" w:rsidRDefault="0068067A" w:rsidP="000B1448">
            <w:pPr>
              <w:pStyle w:val="TableParagraph"/>
              <w:spacing w:before="79" w:line="249" w:lineRule="auto"/>
              <w:ind w:left="229" w:right="47" w:hanging="27"/>
              <w:rPr>
                <w:sz w:val="16"/>
                <w:lang w:val="sk-SK"/>
              </w:rPr>
            </w:pPr>
            <w:r w:rsidRPr="0068067A">
              <w:rPr>
                <w:sz w:val="16"/>
                <w:lang w:val="sk-SK"/>
              </w:rPr>
              <w:t>úroková sadzba</w:t>
            </w:r>
          </w:p>
        </w:tc>
        <w:tc>
          <w:tcPr>
            <w:tcW w:w="1344" w:type="dxa"/>
          </w:tcPr>
          <w:p w:rsidR="0068067A" w:rsidRPr="0068067A" w:rsidRDefault="0068067A" w:rsidP="000B1448">
            <w:pPr>
              <w:pStyle w:val="TableParagraph"/>
              <w:spacing w:before="10"/>
              <w:rPr>
                <w:sz w:val="14"/>
                <w:lang w:val="sk-SK"/>
              </w:rPr>
            </w:pPr>
          </w:p>
          <w:p w:rsidR="0068067A" w:rsidRPr="0068067A" w:rsidRDefault="0068067A" w:rsidP="000B1448">
            <w:pPr>
              <w:pStyle w:val="TableParagraph"/>
              <w:spacing w:before="1"/>
              <w:ind w:left="735"/>
              <w:rPr>
                <w:sz w:val="16"/>
                <w:lang w:val="sk-SK"/>
              </w:rPr>
            </w:pPr>
            <w:r w:rsidRPr="0068067A">
              <w:rPr>
                <w:sz w:val="16"/>
                <w:lang w:val="sk-SK"/>
              </w:rPr>
              <w:t>suma</w:t>
            </w:r>
          </w:p>
        </w:tc>
        <w:tc>
          <w:tcPr>
            <w:tcW w:w="996" w:type="dxa"/>
          </w:tcPr>
          <w:p w:rsidR="0068067A" w:rsidRPr="0068067A" w:rsidRDefault="0068067A" w:rsidP="000B1448">
            <w:pPr>
              <w:pStyle w:val="TableParagraph"/>
              <w:spacing w:before="76" w:line="249" w:lineRule="auto"/>
              <w:ind w:left="261" w:right="162" w:hanging="27"/>
              <w:rPr>
                <w:sz w:val="16"/>
                <w:lang w:val="sk-SK"/>
              </w:rPr>
            </w:pPr>
            <w:r w:rsidRPr="0068067A">
              <w:rPr>
                <w:sz w:val="16"/>
                <w:lang w:val="sk-SK"/>
              </w:rPr>
              <w:t>úroková sadzba</w:t>
            </w:r>
          </w:p>
        </w:tc>
      </w:tr>
      <w:tr w:rsidR="0068067A" w:rsidRPr="0068067A" w:rsidTr="0068067A">
        <w:trPr>
          <w:trHeight w:val="388"/>
          <w:jc w:val="center"/>
        </w:trPr>
        <w:tc>
          <w:tcPr>
            <w:tcW w:w="3751" w:type="dxa"/>
          </w:tcPr>
          <w:p w:rsidR="0068067A" w:rsidRPr="0068067A" w:rsidRDefault="0068067A" w:rsidP="000B1448">
            <w:pPr>
              <w:pStyle w:val="TableParagraph"/>
              <w:spacing w:before="77"/>
              <w:ind w:left="149"/>
              <w:rPr>
                <w:sz w:val="18"/>
                <w:lang w:val="sk-SK"/>
              </w:rPr>
            </w:pPr>
            <w:r w:rsidRPr="0068067A">
              <w:rPr>
                <w:sz w:val="18"/>
                <w:lang w:val="sk-SK"/>
              </w:rPr>
              <w:t>Celková suma poskytnutých pôžičiek</w:t>
            </w:r>
          </w:p>
        </w:tc>
        <w:tc>
          <w:tcPr>
            <w:tcW w:w="1326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53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335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49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344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996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</w:tr>
      <w:tr w:rsidR="0068067A" w:rsidRPr="0068067A" w:rsidTr="0068067A">
        <w:trPr>
          <w:trHeight w:val="547"/>
          <w:jc w:val="center"/>
        </w:trPr>
        <w:tc>
          <w:tcPr>
            <w:tcW w:w="3751" w:type="dxa"/>
          </w:tcPr>
          <w:p w:rsidR="0068067A" w:rsidRPr="0068067A" w:rsidRDefault="0068067A" w:rsidP="000B1448">
            <w:pPr>
              <w:pStyle w:val="TableParagraph"/>
              <w:spacing w:before="70"/>
              <w:ind w:left="145" w:right="673"/>
              <w:rPr>
                <w:sz w:val="18"/>
                <w:lang w:val="sk-SK"/>
              </w:rPr>
            </w:pPr>
            <w:r w:rsidRPr="0068067A">
              <w:rPr>
                <w:sz w:val="18"/>
                <w:lang w:val="sk-SK"/>
              </w:rPr>
              <w:t>Celková suma splatených pôžičiek k poslednému dňu účtovného obdobia</w:t>
            </w:r>
          </w:p>
        </w:tc>
        <w:tc>
          <w:tcPr>
            <w:tcW w:w="1326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53" w:type="dxa"/>
            <w:vAlign w:val="center"/>
          </w:tcPr>
          <w:p w:rsidR="0068067A" w:rsidRPr="0068067A" w:rsidRDefault="0068067A" w:rsidP="0068067A">
            <w:pPr>
              <w:pStyle w:val="TableParagraph"/>
              <w:spacing w:before="9"/>
              <w:jc w:val="center"/>
              <w:rPr>
                <w:sz w:val="16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ind w:right="6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  <w:tc>
          <w:tcPr>
            <w:tcW w:w="1335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49" w:type="dxa"/>
            <w:vAlign w:val="center"/>
          </w:tcPr>
          <w:p w:rsidR="0068067A" w:rsidRPr="0068067A" w:rsidRDefault="0068067A" w:rsidP="0068067A">
            <w:pPr>
              <w:pStyle w:val="TableParagraph"/>
              <w:spacing w:before="10"/>
              <w:jc w:val="center"/>
              <w:rPr>
                <w:sz w:val="17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ind w:left="318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  <w:tc>
          <w:tcPr>
            <w:tcW w:w="1344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996" w:type="dxa"/>
            <w:vAlign w:val="center"/>
          </w:tcPr>
          <w:p w:rsidR="0068067A" w:rsidRPr="0068067A" w:rsidRDefault="0068067A" w:rsidP="0068067A">
            <w:pPr>
              <w:pStyle w:val="TableParagraph"/>
              <w:spacing w:before="10"/>
              <w:jc w:val="center"/>
              <w:rPr>
                <w:sz w:val="17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ind w:left="374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</w:tr>
      <w:tr w:rsidR="0068067A" w:rsidRPr="0068067A" w:rsidTr="0068067A">
        <w:trPr>
          <w:trHeight w:val="743"/>
          <w:jc w:val="center"/>
        </w:trPr>
        <w:tc>
          <w:tcPr>
            <w:tcW w:w="3751" w:type="dxa"/>
          </w:tcPr>
          <w:p w:rsidR="0068067A" w:rsidRPr="0068067A" w:rsidRDefault="0068067A" w:rsidP="000B1448">
            <w:pPr>
              <w:pStyle w:val="TableParagraph"/>
              <w:spacing w:before="59"/>
              <w:ind w:left="144" w:right="435"/>
              <w:rPr>
                <w:sz w:val="18"/>
                <w:lang w:val="sk-SK"/>
              </w:rPr>
            </w:pPr>
            <w:r w:rsidRPr="0068067A">
              <w:rPr>
                <w:sz w:val="18"/>
                <w:lang w:val="sk-SK"/>
              </w:rPr>
              <w:t>Celková suma odpustených pôžičiek a odpísaných pôžičiek k poslednému dňu účtovného obdobia</w:t>
            </w:r>
          </w:p>
        </w:tc>
        <w:tc>
          <w:tcPr>
            <w:tcW w:w="1326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53" w:type="dxa"/>
            <w:vAlign w:val="center"/>
          </w:tcPr>
          <w:p w:rsidR="0068067A" w:rsidRPr="0068067A" w:rsidRDefault="0068067A" w:rsidP="0068067A">
            <w:pPr>
              <w:pStyle w:val="TableParagraph"/>
              <w:spacing w:before="10"/>
              <w:jc w:val="center"/>
              <w:rPr>
                <w:sz w:val="24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  <w:tc>
          <w:tcPr>
            <w:tcW w:w="1335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49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sz w:val="24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spacing w:before="1"/>
              <w:ind w:left="318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  <w:tc>
          <w:tcPr>
            <w:tcW w:w="1344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996" w:type="dxa"/>
            <w:vAlign w:val="center"/>
          </w:tcPr>
          <w:p w:rsidR="0068067A" w:rsidRPr="0068067A" w:rsidRDefault="0068067A" w:rsidP="0068067A">
            <w:pPr>
              <w:pStyle w:val="TableParagraph"/>
              <w:spacing w:before="4"/>
              <w:jc w:val="center"/>
              <w:rPr>
                <w:sz w:val="24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ind w:left="379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</w:tr>
      <w:tr w:rsidR="0068067A" w:rsidRPr="0068067A" w:rsidTr="0068067A">
        <w:trPr>
          <w:trHeight w:val="522"/>
          <w:jc w:val="center"/>
        </w:trPr>
        <w:tc>
          <w:tcPr>
            <w:tcW w:w="3751" w:type="dxa"/>
          </w:tcPr>
          <w:p w:rsidR="0068067A" w:rsidRPr="0068067A" w:rsidRDefault="0068067A" w:rsidP="000B1448">
            <w:pPr>
              <w:pStyle w:val="TableParagraph"/>
              <w:spacing w:before="54"/>
              <w:ind w:left="147" w:right="912"/>
              <w:rPr>
                <w:sz w:val="18"/>
                <w:lang w:val="sk-SK"/>
              </w:rPr>
            </w:pPr>
            <w:r w:rsidRPr="0068067A">
              <w:rPr>
                <w:sz w:val="18"/>
                <w:lang w:val="sk-SK"/>
              </w:rPr>
              <w:t>Poskytnuté preddavky na budúce mzdy a platy, odmeny, prémie</w:t>
            </w:r>
          </w:p>
        </w:tc>
        <w:tc>
          <w:tcPr>
            <w:tcW w:w="1326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53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335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49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344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996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</w:tr>
      <w:tr w:rsidR="0068067A" w:rsidRPr="0068067A" w:rsidTr="0068067A">
        <w:trPr>
          <w:trHeight w:val="771"/>
          <w:jc w:val="center"/>
        </w:trPr>
        <w:tc>
          <w:tcPr>
            <w:tcW w:w="3751" w:type="dxa"/>
            <w:tcBorders>
              <w:bottom w:val="single" w:sz="12" w:space="0" w:color="000000"/>
            </w:tcBorders>
          </w:tcPr>
          <w:p w:rsidR="0068067A" w:rsidRPr="0068067A" w:rsidRDefault="0068067A" w:rsidP="000B1448">
            <w:pPr>
              <w:pStyle w:val="TableParagraph"/>
              <w:spacing w:before="59"/>
              <w:ind w:left="137" w:right="172"/>
              <w:rPr>
                <w:sz w:val="18"/>
                <w:lang w:val="sk-SK"/>
              </w:rPr>
            </w:pPr>
            <w:r w:rsidRPr="0068067A">
              <w:rPr>
                <w:sz w:val="18"/>
                <w:lang w:val="sk-SK"/>
              </w:rPr>
              <w:t>Celková suma záruk podľa jednotlivých druhov záruk (záruky, garancie, ručenie na zmenke, ručenie za pôžičku, hypotéku)</w:t>
            </w:r>
          </w:p>
        </w:tc>
        <w:tc>
          <w:tcPr>
            <w:tcW w:w="1326" w:type="dxa"/>
            <w:tcBorders>
              <w:bottom w:val="single" w:sz="12" w:space="0" w:color="000000"/>
            </w:tcBorders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53" w:type="dxa"/>
            <w:tcBorders>
              <w:bottom w:val="single" w:sz="12" w:space="0" w:color="000000"/>
            </w:tcBorders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sz w:val="23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spacing w:before="1"/>
              <w:ind w:left="7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  <w:tc>
          <w:tcPr>
            <w:tcW w:w="1335" w:type="dxa"/>
            <w:tcBorders>
              <w:bottom w:val="single" w:sz="12" w:space="0" w:color="000000"/>
            </w:tcBorders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49" w:type="dxa"/>
            <w:tcBorders>
              <w:bottom w:val="single" w:sz="12" w:space="0" w:color="000000"/>
            </w:tcBorders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ind w:left="318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  <w:tc>
          <w:tcPr>
            <w:tcW w:w="1344" w:type="dxa"/>
            <w:tcBorders>
              <w:bottom w:val="single" w:sz="12" w:space="0" w:color="000000"/>
            </w:tcBorders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996" w:type="dxa"/>
            <w:tcBorders>
              <w:bottom w:val="single" w:sz="12" w:space="0" w:color="000000"/>
            </w:tcBorders>
            <w:vAlign w:val="center"/>
          </w:tcPr>
          <w:p w:rsidR="0068067A" w:rsidRPr="0068067A" w:rsidRDefault="0068067A" w:rsidP="0068067A">
            <w:pPr>
              <w:pStyle w:val="TableParagraph"/>
              <w:spacing w:before="7"/>
              <w:jc w:val="center"/>
              <w:rPr>
                <w:sz w:val="20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ind w:left="375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</w:tr>
    </w:tbl>
    <w:p w:rsidR="0068067A" w:rsidRPr="0068067A" w:rsidRDefault="0068067A" w:rsidP="0068067A">
      <w:pPr>
        <w:pStyle w:val="Zkladntext"/>
        <w:rPr>
          <w:sz w:val="20"/>
          <w:lang w:val="sk-SK"/>
        </w:rPr>
      </w:pPr>
    </w:p>
    <w:p w:rsidR="0068067A" w:rsidRPr="0068067A" w:rsidRDefault="00510E58" w:rsidP="0068067A">
      <w:pPr>
        <w:pStyle w:val="Odsekzoznamu"/>
        <w:numPr>
          <w:ilvl w:val="0"/>
          <w:numId w:val="8"/>
        </w:numPr>
        <w:tabs>
          <w:tab w:val="left" w:pos="380"/>
        </w:tabs>
        <w:spacing w:before="165"/>
        <w:ind w:left="379" w:hanging="210"/>
        <w:rPr>
          <w:sz w:val="18"/>
          <w:lang w:val="sk-SK"/>
        </w:rPr>
      </w:pPr>
      <w:r w:rsidRPr="00510E58">
        <w:rPr>
          <w:noProof/>
          <w:lang w:val="sk-SK"/>
        </w:rPr>
        <w:pict>
          <v:shape id="Textové pole 28" o:spid="_x0000_s1031" type="#_x0000_t202" style="position:absolute;left:0;text-align:left;margin-left:42.4pt;margin-top:24.2pt;width:522.35pt;height:329.1pt;z-index:-251650048;visibility:visible;mso-wrap-distance-left:0;mso-wrap-distance-right:0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" filled="f" strokeweight=".48pt">
            <v:textbox inset="0,0,0,0">
              <w:txbxContent>
                <w:p w:rsidR="0068067A" w:rsidRPr="0068067A" w:rsidRDefault="0068067A" w:rsidP="0068067A">
                  <w:pPr>
                    <w:pStyle w:val="Zkladntext"/>
                    <w:numPr>
                      <w:ilvl w:val="0"/>
                      <w:numId w:val="9"/>
                    </w:numPr>
                    <w:tabs>
                      <w:tab w:val="left" w:pos="303"/>
                    </w:tabs>
                    <w:spacing w:before="126"/>
                    <w:ind w:hanging="210"/>
                    <w:rPr>
                      <w:lang w:val="sk-SK"/>
                    </w:rPr>
                  </w:pPr>
                  <w:r w:rsidRPr="0068067A">
                    <w:rPr>
                      <w:lang w:val="sk-SK"/>
                    </w:rPr>
                    <w:t>Spoločnosť nemá žiadne finančné povinnosti, ktoré sa nevykazujú v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68067A">
                    <w:rPr>
                      <w:lang w:val="sk-SK"/>
                    </w:rPr>
                    <w:t>súvahe.</w:t>
                  </w:r>
                </w:p>
                <w:p w:rsidR="0068067A" w:rsidRPr="0068067A" w:rsidRDefault="0068067A" w:rsidP="0068067A">
                  <w:pPr>
                    <w:pStyle w:val="Zkladntext"/>
                    <w:spacing w:before="2"/>
                    <w:rPr>
                      <w:lang w:val="sk-SK"/>
                    </w:rPr>
                  </w:pPr>
                </w:p>
                <w:p w:rsidR="0068067A" w:rsidRPr="0068067A" w:rsidRDefault="0068067A" w:rsidP="0068067A">
                  <w:pPr>
                    <w:pStyle w:val="Zkladntext"/>
                    <w:numPr>
                      <w:ilvl w:val="0"/>
                      <w:numId w:val="9"/>
                    </w:numPr>
                    <w:tabs>
                      <w:tab w:val="left" w:pos="303"/>
                    </w:tabs>
                    <w:spacing w:before="1"/>
                    <w:ind w:hanging="210"/>
                    <w:rPr>
                      <w:lang w:val="sk-SK"/>
                    </w:rPr>
                  </w:pPr>
                  <w:r w:rsidRPr="0068067A">
                    <w:rPr>
                      <w:lang w:val="sk-SK"/>
                    </w:rPr>
                    <w:t>Spoločnosť nemá vedomosť o žiadnych podmienených záväzkoch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68067A">
                    <w:rPr>
                      <w:lang w:val="sk-SK"/>
                    </w:rPr>
                    <w:t>spoločnosti.</w:t>
                  </w:r>
                </w:p>
                <w:p w:rsidR="0068067A" w:rsidRPr="0068067A" w:rsidRDefault="0068067A" w:rsidP="0068067A">
                  <w:pPr>
                    <w:pStyle w:val="Zkladntext"/>
                    <w:spacing w:before="2"/>
                    <w:rPr>
                      <w:lang w:val="sk-SK"/>
                    </w:rPr>
                  </w:pPr>
                </w:p>
                <w:p w:rsidR="0068067A" w:rsidRPr="0068067A" w:rsidRDefault="005508FC" w:rsidP="0068067A">
                  <w:pPr>
                    <w:pStyle w:val="Zkladntext"/>
                    <w:ind w:left="91" w:right="593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c</w:t>
                  </w:r>
                  <w:bookmarkStart w:id="0" w:name="_GoBack"/>
                  <w:bookmarkEnd w:id="0"/>
                  <w:r w:rsidR="0068067A" w:rsidRPr="0068067A">
                    <w:rPr>
                      <w:lang w:val="sk-SK"/>
                    </w:rPr>
                    <w:t>) Spoločnosť neeviduje ani neúčtuje o žiadnych významných povinnostiach vyplývajúcich z dôchodkových programov pre zamestnancov.</w:t>
                  </w:r>
                </w:p>
              </w:txbxContent>
            </v:textbox>
            <w10:wrap type="topAndBottom" anchorx="page"/>
          </v:shape>
        </w:pict>
      </w:r>
      <w:r w:rsidR="0068067A" w:rsidRPr="0068067A">
        <w:rPr>
          <w:sz w:val="18"/>
          <w:lang w:val="sk-SK"/>
        </w:rPr>
        <w:t>Informácie o povinnostiach účtovnej</w:t>
      </w:r>
      <w:r w:rsidR="0069232B">
        <w:rPr>
          <w:sz w:val="18"/>
          <w:lang w:val="sk-SK"/>
        </w:rPr>
        <w:t xml:space="preserve"> </w:t>
      </w:r>
      <w:r w:rsidR="0068067A" w:rsidRPr="0068067A">
        <w:rPr>
          <w:sz w:val="18"/>
          <w:lang w:val="sk-SK"/>
        </w:rPr>
        <w:t>jednotky</w:t>
      </w:r>
    </w:p>
    <w:sectPr w:rsidR="0068067A" w:rsidRPr="0068067A" w:rsidSect="007E114D">
      <w:headerReference w:type="default" r:id="rId7"/>
      <w:footerReference w:type="default" r:id="rId8"/>
      <w:pgSz w:w="11906" w:h="16838"/>
      <w:pgMar w:top="1417" w:right="424" w:bottom="426" w:left="567" w:header="708" w:footer="34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72E95" w:rsidRDefault="00972E95" w:rsidP="007E114D">
      <w:r>
        <w:separator/>
      </w:r>
    </w:p>
  </w:endnote>
  <w:endnote w:type="continuationSeparator" w:id="1">
    <w:p w:rsidR="00972E95" w:rsidRDefault="00972E95" w:rsidP="007E114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Liberation Sans Narrow">
    <w:altName w:val="Arial"/>
    <w:charset w:val="00"/>
    <w:family w:val="swiss"/>
    <w:pitch w:val="variable"/>
    <w:sig w:usb0="00000000" w:usb1="00000000" w:usb2="00000000" w:usb3="00000000" w:csb0="0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01909527"/>
      <w:docPartObj>
        <w:docPartGallery w:val="Page Numbers (Bottom of Page)"/>
        <w:docPartUnique/>
      </w:docPartObj>
    </w:sdtPr>
    <w:sdtContent>
      <w:p w:rsidR="007E114D" w:rsidRDefault="00510E58">
        <w:pPr>
          <w:pStyle w:val="Pta"/>
          <w:jc w:val="right"/>
        </w:pPr>
        <w:r>
          <w:fldChar w:fldCharType="begin"/>
        </w:r>
        <w:r w:rsidR="007E114D">
          <w:instrText>PAGE   \* MERGEFORMAT</w:instrText>
        </w:r>
        <w:r>
          <w:fldChar w:fldCharType="separate"/>
        </w:r>
        <w:r w:rsidR="001F1059" w:rsidRPr="001F1059">
          <w:rPr>
            <w:noProof/>
            <w:lang w:val="sk-SK"/>
          </w:rPr>
          <w:t>1</w:t>
        </w:r>
        <w:r>
          <w:fldChar w:fldCharType="end"/>
        </w:r>
      </w:p>
    </w:sdtContent>
  </w:sdt>
  <w:p w:rsidR="007E114D" w:rsidRDefault="007E114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72E95" w:rsidRDefault="00972E95" w:rsidP="007E114D">
      <w:r>
        <w:separator/>
      </w:r>
    </w:p>
  </w:footnote>
  <w:footnote w:type="continuationSeparator" w:id="1">
    <w:p w:rsidR="00972E95" w:rsidRDefault="00972E95" w:rsidP="007E114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E114D" w:rsidRDefault="00510E58" w:rsidP="007E114D">
    <w:pPr>
      <w:pStyle w:val="Zkladntext"/>
      <w:spacing w:line="14" w:lineRule="auto"/>
    </w:pPr>
    <w:r w:rsidRPr="00510E58"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7" o:spid="_x0000_s4108" type="#_x0000_t202" style="position:absolute;margin-left:382.65pt;margin-top:-4.65pt;width:39.75pt;height:21pt;z-index:251672576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" filled="f" stroked="f" strokeweight=".5pt">
          <v:textbox>
            <w:txbxContent>
              <w:p w:rsidR="007E114D" w:rsidRPr="007E114D" w:rsidRDefault="007E114D" w:rsidP="007E114D">
                <w:pPr>
                  <w:rPr>
                    <w:sz w:val="18"/>
                    <w:lang w:val="sk-SK"/>
                  </w:rPr>
                </w:pPr>
                <w:r>
                  <w:rPr>
                    <w:sz w:val="18"/>
                    <w:lang w:val="sk-SK"/>
                  </w:rPr>
                  <w:t>DIČ:</w:t>
                </w:r>
              </w:p>
            </w:txbxContent>
          </v:textbox>
        </v:shape>
      </w:pict>
    </w:r>
    <w:r w:rsidRPr="00510E58">
      <w:rPr>
        <w:noProof/>
      </w:rPr>
      <w:pict>
        <v:shape id="Textové pole 26" o:spid="_x0000_s4107" type="#_x0000_t202" style="position:absolute;margin-left:284.4pt;margin-top:-5.4pt;width:39.75pt;height:21pt;z-index:251670528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" filled="f" stroked="f" strokeweight=".5pt">
          <v:textbox>
            <w:txbxContent>
              <w:p w:rsidR="007E114D" w:rsidRPr="007E114D" w:rsidRDefault="007E114D">
                <w:pPr>
                  <w:rPr>
                    <w:sz w:val="18"/>
                    <w:lang w:val="sk-SK"/>
                  </w:rPr>
                </w:pPr>
                <w:r w:rsidRPr="007E114D">
                  <w:rPr>
                    <w:sz w:val="18"/>
                    <w:lang w:val="sk-SK"/>
                  </w:rPr>
                  <w:t>IČO:</w:t>
                </w:r>
              </w:p>
            </w:txbxContent>
          </v:textbox>
        </v:shape>
      </w:pict>
    </w:r>
    <w:r w:rsidRPr="00510E58">
      <w:rPr>
        <w:noProof/>
      </w:rPr>
      <w:pict>
        <v:shape id="Textové pole 18" o:spid="_x0000_s4106" type="#_x0000_t202" style="position:absolute;margin-left:317.65pt;margin-top:-6.6pt;width:64.5pt;height:19.75pt;z-index:251667456;visibility:visible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" fillcolor="white [3201]" strokeweight=".5pt">
          <v:textbox>
            <w:txbxContent>
              <w:p w:rsidR="007E114D" w:rsidRPr="005508FC" w:rsidRDefault="001F1059">
                <w:pPr>
                  <w:rPr>
                    <w:lang w:val="sk-SK"/>
                  </w:rPr>
                </w:pPr>
                <w:r>
                  <w:rPr>
                    <w:lang w:val="sk-SK"/>
                  </w:rPr>
                  <w:t>51893843</w:t>
                </w:r>
              </w:p>
            </w:txbxContent>
          </v:textbox>
        </v:shape>
      </w:pict>
    </w:r>
    <w:r w:rsidRPr="00510E58">
      <w:rPr>
        <w:noProof/>
      </w:rPr>
      <w:pict>
        <v:group id="Skupina 13" o:spid="_x0000_s4101" style="position:absolute;margin-left:39.4pt;margin-top:28.8pt;width:123.5pt;height:18.15pt;z-index:-251657216;mso-position-horizontal-relative:page;mso-position-vertical-relative:page" coordorigin="833,571" coordsize="2470,3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">
          <v:line id="Line 2" o:spid="_x0000_s4105" style="position:absolute;visibility:visible" from="842,576" to="3293,57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" strokeweight=".48pt"/>
          <v:line id="Line 3" o:spid="_x0000_s4104" style="position:absolute;visibility:visible" from="838,571" to="838,93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" strokeweight=".48pt"/>
          <v:line id="Line 4" o:spid="_x0000_s4103" style="position:absolute;visibility:visible" from="842,929" to="3293,92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" strokeweight=".48pt"/>
          <v:line id="Line 5" o:spid="_x0000_s4102" style="position:absolute;visibility:visible" from="3298,571" to="3298,93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" strokeweight=".16969mm"/>
          <w10:wrap anchorx="page" anchory="page"/>
        </v:group>
      </w:pict>
    </w:r>
    <w:r w:rsidRPr="00510E58">
      <w:rPr>
        <w:noProof/>
      </w:rPr>
      <w:pict>
        <v:shape id="Textové pole 5" o:spid="_x0000_s4100" type="#_x0000_t202" style="position:absolute;margin-left:361.6pt;margin-top:32.75pt;width:18pt;height:12.1pt;z-index:-251654144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" filled="f" stroked="f">
          <v:textbox inset="0,0,0,0">
            <w:txbxContent>
              <w:p w:rsidR="007E114D" w:rsidRDefault="007E114D" w:rsidP="007E114D">
                <w:pPr>
                  <w:pStyle w:val="Zkladntext"/>
                  <w:spacing w:before="14"/>
                  <w:ind w:left="20"/>
                </w:pPr>
                <w:r>
                  <w:t>IČO</w:t>
                </w:r>
              </w:p>
            </w:txbxContent>
          </v:textbox>
          <w10:wrap anchorx="page" anchory="page"/>
        </v:shape>
      </w:pict>
    </w:r>
    <w:r w:rsidRPr="00510E58">
      <w:rPr>
        <w:noProof/>
      </w:rPr>
      <w:pict>
        <v:shape id="Textové pole 19" o:spid="_x0000_s4099" type="#_x0000_t202" style="position:absolute;margin-left:410.65pt;margin-top:-6.9pt;width:80.25pt;height:19.75pt;z-index:251669504;visibility:visible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" fillcolor="white [3201]" strokeweight=".5pt">
          <v:textbox>
            <w:txbxContent>
              <w:p w:rsidR="007E114D" w:rsidRPr="001A0A5D" w:rsidRDefault="001F1059" w:rsidP="001A0A5D">
                <w:pPr>
                  <w:rPr>
                    <w:lang w:val="sk-SK"/>
                  </w:rPr>
                </w:pPr>
                <w:r>
                  <w:rPr>
                    <w:lang w:val="sk-SK"/>
                  </w:rPr>
                  <w:t>2120821087</w:t>
                </w:r>
              </w:p>
            </w:txbxContent>
          </v:textbox>
        </v:shape>
      </w:pict>
    </w:r>
    <w:r w:rsidRPr="00510E58">
      <w:rPr>
        <w:noProof/>
      </w:rPr>
      <w:pict>
        <v:shape id="Textové pole 2" o:spid="_x0000_s4098" type="#_x0000_t202" style="position:absolute;margin-left:458.9pt;margin-top:32.65pt;width:17.5pt;height:12.1pt;z-index:-25165107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" filled="f" stroked="f">
          <v:textbox inset="0,0,0,0">
            <w:txbxContent>
              <w:p w:rsidR="007E114D" w:rsidRDefault="007E114D" w:rsidP="007E114D">
                <w:pPr>
                  <w:pStyle w:val="Zkladntext"/>
                  <w:spacing w:before="14"/>
                  <w:ind w:left="20"/>
                </w:pPr>
                <w:r>
                  <w:t>DIČ</w:t>
                </w:r>
              </w:p>
            </w:txbxContent>
          </v:textbox>
          <w10:wrap anchorx="page" anchory="page"/>
        </v:shape>
      </w:pict>
    </w:r>
    <w:r w:rsidRPr="00510E58">
      <w:rPr>
        <w:noProof/>
      </w:rPr>
      <w:pict>
        <v:shape id="Textové pole 4" o:spid="_x0000_s4097" type="#_x0000_t202" style="position:absolute;margin-left:44pt;margin-top:31.45pt;width:104.4pt;height:12.1pt;z-index:-251653120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" filled="f" stroked="f">
          <v:textbox inset="0,0,0,0">
            <w:txbxContent>
              <w:p w:rsidR="007E114D" w:rsidRPr="007E114D" w:rsidRDefault="007E114D" w:rsidP="007E114D">
                <w:pPr>
                  <w:pStyle w:val="Zkladntext"/>
                  <w:spacing w:before="14"/>
                  <w:ind w:left="20"/>
                  <w:rPr>
                    <w:lang w:val="sk-SK"/>
                  </w:rPr>
                </w:pPr>
                <w:r w:rsidRPr="007E114D">
                  <w:rPr>
                    <w:lang w:val="sk-SK"/>
                  </w:rPr>
                  <w:t>Poznámky Úč MUJ 3 - 01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DA1FDB"/>
    <w:multiLevelType w:val="hybridMultilevel"/>
    <w:tmpl w:val="AC303E48"/>
    <w:lvl w:ilvl="0" w:tplc="CE6A65D2">
      <w:start w:val="1"/>
      <w:numFmt w:val="lowerLetter"/>
      <w:lvlText w:val="%1)"/>
      <w:lvlJc w:val="left"/>
      <w:pPr>
        <w:ind w:left="302" w:hanging="211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C04E040A">
      <w:numFmt w:val="bullet"/>
      <w:lvlText w:val="•"/>
      <w:lvlJc w:val="left"/>
      <w:pPr>
        <w:ind w:left="1313" w:hanging="211"/>
      </w:pPr>
      <w:rPr>
        <w:rFonts w:hint="default"/>
      </w:rPr>
    </w:lvl>
    <w:lvl w:ilvl="2" w:tplc="6F908834">
      <w:numFmt w:val="bullet"/>
      <w:lvlText w:val="•"/>
      <w:lvlJc w:val="left"/>
      <w:pPr>
        <w:ind w:left="2327" w:hanging="211"/>
      </w:pPr>
      <w:rPr>
        <w:rFonts w:hint="default"/>
      </w:rPr>
    </w:lvl>
    <w:lvl w:ilvl="3" w:tplc="D39451D4">
      <w:numFmt w:val="bullet"/>
      <w:lvlText w:val="•"/>
      <w:lvlJc w:val="left"/>
      <w:pPr>
        <w:ind w:left="3340" w:hanging="211"/>
      </w:pPr>
      <w:rPr>
        <w:rFonts w:hint="default"/>
      </w:rPr>
    </w:lvl>
    <w:lvl w:ilvl="4" w:tplc="A29A809E">
      <w:numFmt w:val="bullet"/>
      <w:lvlText w:val="•"/>
      <w:lvlJc w:val="left"/>
      <w:pPr>
        <w:ind w:left="4354" w:hanging="211"/>
      </w:pPr>
      <w:rPr>
        <w:rFonts w:hint="default"/>
      </w:rPr>
    </w:lvl>
    <w:lvl w:ilvl="5" w:tplc="AEA2246E">
      <w:numFmt w:val="bullet"/>
      <w:lvlText w:val="•"/>
      <w:lvlJc w:val="left"/>
      <w:pPr>
        <w:ind w:left="5368" w:hanging="211"/>
      </w:pPr>
      <w:rPr>
        <w:rFonts w:hint="default"/>
      </w:rPr>
    </w:lvl>
    <w:lvl w:ilvl="6" w:tplc="D294F0EE">
      <w:numFmt w:val="bullet"/>
      <w:lvlText w:val="•"/>
      <w:lvlJc w:val="left"/>
      <w:pPr>
        <w:ind w:left="6381" w:hanging="211"/>
      </w:pPr>
      <w:rPr>
        <w:rFonts w:hint="default"/>
      </w:rPr>
    </w:lvl>
    <w:lvl w:ilvl="7" w:tplc="9B64C814">
      <w:numFmt w:val="bullet"/>
      <w:lvlText w:val="•"/>
      <w:lvlJc w:val="left"/>
      <w:pPr>
        <w:ind w:left="7395" w:hanging="211"/>
      </w:pPr>
      <w:rPr>
        <w:rFonts w:hint="default"/>
      </w:rPr>
    </w:lvl>
    <w:lvl w:ilvl="8" w:tplc="571E8592">
      <w:numFmt w:val="bullet"/>
      <w:lvlText w:val="•"/>
      <w:lvlJc w:val="left"/>
      <w:pPr>
        <w:ind w:left="8409" w:hanging="211"/>
      </w:pPr>
      <w:rPr>
        <w:rFonts w:hint="default"/>
      </w:rPr>
    </w:lvl>
  </w:abstractNum>
  <w:abstractNum w:abstractNumId="1">
    <w:nsid w:val="1135527F"/>
    <w:multiLevelType w:val="hybridMultilevel"/>
    <w:tmpl w:val="2E502EA8"/>
    <w:lvl w:ilvl="0" w:tplc="28EE8790">
      <w:numFmt w:val="bullet"/>
      <w:lvlText w:val="-"/>
      <w:lvlJc w:val="left"/>
      <w:pPr>
        <w:ind w:left="185" w:hanging="110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1E8424CC">
      <w:numFmt w:val="bullet"/>
      <w:lvlText w:val="•"/>
      <w:lvlJc w:val="left"/>
      <w:pPr>
        <w:ind w:left="1208" w:hanging="110"/>
      </w:pPr>
      <w:rPr>
        <w:rFonts w:hint="default"/>
      </w:rPr>
    </w:lvl>
    <w:lvl w:ilvl="2" w:tplc="17265CE6">
      <w:numFmt w:val="bullet"/>
      <w:lvlText w:val="•"/>
      <w:lvlJc w:val="left"/>
      <w:pPr>
        <w:ind w:left="2237" w:hanging="110"/>
      </w:pPr>
      <w:rPr>
        <w:rFonts w:hint="default"/>
      </w:rPr>
    </w:lvl>
    <w:lvl w:ilvl="3" w:tplc="492CB578">
      <w:numFmt w:val="bullet"/>
      <w:lvlText w:val="•"/>
      <w:lvlJc w:val="left"/>
      <w:pPr>
        <w:ind w:left="3265" w:hanging="110"/>
      </w:pPr>
      <w:rPr>
        <w:rFonts w:hint="default"/>
      </w:rPr>
    </w:lvl>
    <w:lvl w:ilvl="4" w:tplc="4A9E1620">
      <w:numFmt w:val="bullet"/>
      <w:lvlText w:val="•"/>
      <w:lvlJc w:val="left"/>
      <w:pPr>
        <w:ind w:left="4294" w:hanging="110"/>
      </w:pPr>
      <w:rPr>
        <w:rFonts w:hint="default"/>
      </w:rPr>
    </w:lvl>
    <w:lvl w:ilvl="5" w:tplc="2216EAEA">
      <w:numFmt w:val="bullet"/>
      <w:lvlText w:val="•"/>
      <w:lvlJc w:val="left"/>
      <w:pPr>
        <w:ind w:left="5322" w:hanging="110"/>
      </w:pPr>
      <w:rPr>
        <w:rFonts w:hint="default"/>
      </w:rPr>
    </w:lvl>
    <w:lvl w:ilvl="6" w:tplc="9DA66260">
      <w:numFmt w:val="bullet"/>
      <w:lvlText w:val="•"/>
      <w:lvlJc w:val="left"/>
      <w:pPr>
        <w:ind w:left="6351" w:hanging="110"/>
      </w:pPr>
      <w:rPr>
        <w:rFonts w:hint="default"/>
      </w:rPr>
    </w:lvl>
    <w:lvl w:ilvl="7" w:tplc="61DE1D7C">
      <w:numFmt w:val="bullet"/>
      <w:lvlText w:val="•"/>
      <w:lvlJc w:val="left"/>
      <w:pPr>
        <w:ind w:left="7380" w:hanging="110"/>
      </w:pPr>
      <w:rPr>
        <w:rFonts w:hint="default"/>
      </w:rPr>
    </w:lvl>
    <w:lvl w:ilvl="8" w:tplc="7C74CE0E">
      <w:numFmt w:val="bullet"/>
      <w:lvlText w:val="•"/>
      <w:lvlJc w:val="left"/>
      <w:pPr>
        <w:ind w:left="8408" w:hanging="110"/>
      </w:pPr>
      <w:rPr>
        <w:rFonts w:hint="default"/>
      </w:rPr>
    </w:lvl>
  </w:abstractNum>
  <w:abstractNum w:abstractNumId="2">
    <w:nsid w:val="12A16E0B"/>
    <w:multiLevelType w:val="hybridMultilevel"/>
    <w:tmpl w:val="E222D464"/>
    <w:lvl w:ilvl="0" w:tplc="77BCDA36">
      <w:numFmt w:val="bullet"/>
      <w:lvlText w:val="-"/>
      <w:lvlJc w:val="left"/>
      <w:pPr>
        <w:ind w:left="195" w:hanging="110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D7EE76C2">
      <w:numFmt w:val="bullet"/>
      <w:lvlText w:val="•"/>
      <w:lvlJc w:val="left"/>
      <w:pPr>
        <w:ind w:left="1226" w:hanging="110"/>
      </w:pPr>
      <w:rPr>
        <w:rFonts w:hint="default"/>
      </w:rPr>
    </w:lvl>
    <w:lvl w:ilvl="2" w:tplc="69FC4EB8">
      <w:numFmt w:val="bullet"/>
      <w:lvlText w:val="•"/>
      <w:lvlJc w:val="left"/>
      <w:pPr>
        <w:ind w:left="2253" w:hanging="110"/>
      </w:pPr>
      <w:rPr>
        <w:rFonts w:hint="default"/>
      </w:rPr>
    </w:lvl>
    <w:lvl w:ilvl="3" w:tplc="638439CC">
      <w:numFmt w:val="bullet"/>
      <w:lvlText w:val="•"/>
      <w:lvlJc w:val="left"/>
      <w:pPr>
        <w:ind w:left="3279" w:hanging="110"/>
      </w:pPr>
      <w:rPr>
        <w:rFonts w:hint="default"/>
      </w:rPr>
    </w:lvl>
    <w:lvl w:ilvl="4" w:tplc="CA5838D4">
      <w:numFmt w:val="bullet"/>
      <w:lvlText w:val="•"/>
      <w:lvlJc w:val="left"/>
      <w:pPr>
        <w:ind w:left="4306" w:hanging="110"/>
      </w:pPr>
      <w:rPr>
        <w:rFonts w:hint="default"/>
      </w:rPr>
    </w:lvl>
    <w:lvl w:ilvl="5" w:tplc="A58C62A4">
      <w:numFmt w:val="bullet"/>
      <w:lvlText w:val="•"/>
      <w:lvlJc w:val="left"/>
      <w:pPr>
        <w:ind w:left="5332" w:hanging="110"/>
      </w:pPr>
      <w:rPr>
        <w:rFonts w:hint="default"/>
      </w:rPr>
    </w:lvl>
    <w:lvl w:ilvl="6" w:tplc="97F0589C">
      <w:numFmt w:val="bullet"/>
      <w:lvlText w:val="•"/>
      <w:lvlJc w:val="left"/>
      <w:pPr>
        <w:ind w:left="6359" w:hanging="110"/>
      </w:pPr>
      <w:rPr>
        <w:rFonts w:hint="default"/>
      </w:rPr>
    </w:lvl>
    <w:lvl w:ilvl="7" w:tplc="D1C4D0C6">
      <w:numFmt w:val="bullet"/>
      <w:lvlText w:val="•"/>
      <w:lvlJc w:val="left"/>
      <w:pPr>
        <w:ind w:left="7386" w:hanging="110"/>
      </w:pPr>
      <w:rPr>
        <w:rFonts w:hint="default"/>
      </w:rPr>
    </w:lvl>
    <w:lvl w:ilvl="8" w:tplc="E0526E90">
      <w:numFmt w:val="bullet"/>
      <w:lvlText w:val="•"/>
      <w:lvlJc w:val="left"/>
      <w:pPr>
        <w:ind w:left="8412" w:hanging="110"/>
      </w:pPr>
      <w:rPr>
        <w:rFonts w:hint="default"/>
      </w:rPr>
    </w:lvl>
  </w:abstractNum>
  <w:abstractNum w:abstractNumId="3">
    <w:nsid w:val="1DE872D8"/>
    <w:multiLevelType w:val="hybridMultilevel"/>
    <w:tmpl w:val="4EA8D87A"/>
    <w:lvl w:ilvl="0" w:tplc="680066C8">
      <w:start w:val="1"/>
      <w:numFmt w:val="upperRoman"/>
      <w:lvlText w:val="%1."/>
      <w:lvlJc w:val="left"/>
      <w:pPr>
        <w:ind w:left="318" w:hanging="167"/>
      </w:pPr>
      <w:rPr>
        <w:rFonts w:ascii="Arial" w:eastAsia="Arial" w:hAnsi="Arial" w:cs="Arial" w:hint="default"/>
        <w:b/>
        <w:bCs/>
        <w:spacing w:val="-1"/>
        <w:w w:val="100"/>
        <w:sz w:val="20"/>
        <w:szCs w:val="20"/>
      </w:rPr>
    </w:lvl>
    <w:lvl w:ilvl="1" w:tplc="A55E9558">
      <w:numFmt w:val="bullet"/>
      <w:lvlText w:val="•"/>
      <w:lvlJc w:val="left"/>
      <w:pPr>
        <w:ind w:left="1362" w:hanging="167"/>
      </w:pPr>
      <w:rPr>
        <w:rFonts w:hint="default"/>
      </w:rPr>
    </w:lvl>
    <w:lvl w:ilvl="2" w:tplc="BB24F324">
      <w:numFmt w:val="bullet"/>
      <w:lvlText w:val="•"/>
      <w:lvlJc w:val="left"/>
      <w:pPr>
        <w:ind w:left="2405" w:hanging="167"/>
      </w:pPr>
      <w:rPr>
        <w:rFonts w:hint="default"/>
      </w:rPr>
    </w:lvl>
    <w:lvl w:ilvl="3" w:tplc="4B1E1AC0">
      <w:numFmt w:val="bullet"/>
      <w:lvlText w:val="•"/>
      <w:lvlJc w:val="left"/>
      <w:pPr>
        <w:ind w:left="3447" w:hanging="167"/>
      </w:pPr>
      <w:rPr>
        <w:rFonts w:hint="default"/>
      </w:rPr>
    </w:lvl>
    <w:lvl w:ilvl="4" w:tplc="AB0A1214">
      <w:numFmt w:val="bullet"/>
      <w:lvlText w:val="•"/>
      <w:lvlJc w:val="left"/>
      <w:pPr>
        <w:ind w:left="4490" w:hanging="167"/>
      </w:pPr>
      <w:rPr>
        <w:rFonts w:hint="default"/>
      </w:rPr>
    </w:lvl>
    <w:lvl w:ilvl="5" w:tplc="DB2CE130">
      <w:numFmt w:val="bullet"/>
      <w:lvlText w:val="•"/>
      <w:lvlJc w:val="left"/>
      <w:pPr>
        <w:ind w:left="5533" w:hanging="167"/>
      </w:pPr>
      <w:rPr>
        <w:rFonts w:hint="default"/>
      </w:rPr>
    </w:lvl>
    <w:lvl w:ilvl="6" w:tplc="A6DCBB70">
      <w:numFmt w:val="bullet"/>
      <w:lvlText w:val="•"/>
      <w:lvlJc w:val="left"/>
      <w:pPr>
        <w:ind w:left="6575" w:hanging="167"/>
      </w:pPr>
      <w:rPr>
        <w:rFonts w:hint="default"/>
      </w:rPr>
    </w:lvl>
    <w:lvl w:ilvl="7" w:tplc="56067634">
      <w:numFmt w:val="bullet"/>
      <w:lvlText w:val="•"/>
      <w:lvlJc w:val="left"/>
      <w:pPr>
        <w:ind w:left="7618" w:hanging="167"/>
      </w:pPr>
      <w:rPr>
        <w:rFonts w:hint="default"/>
      </w:rPr>
    </w:lvl>
    <w:lvl w:ilvl="8" w:tplc="48DE047A">
      <w:numFmt w:val="bullet"/>
      <w:lvlText w:val="•"/>
      <w:lvlJc w:val="left"/>
      <w:pPr>
        <w:ind w:left="8661" w:hanging="167"/>
      </w:pPr>
      <w:rPr>
        <w:rFonts w:hint="default"/>
      </w:rPr>
    </w:lvl>
  </w:abstractNum>
  <w:abstractNum w:abstractNumId="4">
    <w:nsid w:val="28AE4C65"/>
    <w:multiLevelType w:val="hybridMultilevel"/>
    <w:tmpl w:val="20B658EC"/>
    <w:lvl w:ilvl="0" w:tplc="A734F026">
      <w:start w:val="1"/>
      <w:numFmt w:val="decimal"/>
      <w:lvlText w:val="%1)"/>
      <w:lvlJc w:val="left"/>
      <w:pPr>
        <w:ind w:left="383" w:hanging="233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AB0A3BE8">
      <w:numFmt w:val="bullet"/>
      <w:lvlText w:val="•"/>
      <w:lvlJc w:val="left"/>
      <w:pPr>
        <w:ind w:left="1416" w:hanging="233"/>
      </w:pPr>
      <w:rPr>
        <w:rFonts w:hint="default"/>
      </w:rPr>
    </w:lvl>
    <w:lvl w:ilvl="2" w:tplc="85F44F6E">
      <w:numFmt w:val="bullet"/>
      <w:lvlText w:val="•"/>
      <w:lvlJc w:val="left"/>
      <w:pPr>
        <w:ind w:left="2453" w:hanging="233"/>
      </w:pPr>
      <w:rPr>
        <w:rFonts w:hint="default"/>
      </w:rPr>
    </w:lvl>
    <w:lvl w:ilvl="3" w:tplc="C680C7B0">
      <w:numFmt w:val="bullet"/>
      <w:lvlText w:val="•"/>
      <w:lvlJc w:val="left"/>
      <w:pPr>
        <w:ind w:left="3489" w:hanging="233"/>
      </w:pPr>
      <w:rPr>
        <w:rFonts w:hint="default"/>
      </w:rPr>
    </w:lvl>
    <w:lvl w:ilvl="4" w:tplc="2D0234FA">
      <w:numFmt w:val="bullet"/>
      <w:lvlText w:val="•"/>
      <w:lvlJc w:val="left"/>
      <w:pPr>
        <w:ind w:left="4526" w:hanging="233"/>
      </w:pPr>
      <w:rPr>
        <w:rFonts w:hint="default"/>
      </w:rPr>
    </w:lvl>
    <w:lvl w:ilvl="5" w:tplc="AFE8E07A">
      <w:numFmt w:val="bullet"/>
      <w:lvlText w:val="•"/>
      <w:lvlJc w:val="left"/>
      <w:pPr>
        <w:ind w:left="5563" w:hanging="233"/>
      </w:pPr>
      <w:rPr>
        <w:rFonts w:hint="default"/>
      </w:rPr>
    </w:lvl>
    <w:lvl w:ilvl="6" w:tplc="56F4286E">
      <w:numFmt w:val="bullet"/>
      <w:lvlText w:val="•"/>
      <w:lvlJc w:val="left"/>
      <w:pPr>
        <w:ind w:left="6599" w:hanging="233"/>
      </w:pPr>
      <w:rPr>
        <w:rFonts w:hint="default"/>
      </w:rPr>
    </w:lvl>
    <w:lvl w:ilvl="7" w:tplc="890406DE">
      <w:numFmt w:val="bullet"/>
      <w:lvlText w:val="•"/>
      <w:lvlJc w:val="left"/>
      <w:pPr>
        <w:ind w:left="7636" w:hanging="233"/>
      </w:pPr>
      <w:rPr>
        <w:rFonts w:hint="default"/>
      </w:rPr>
    </w:lvl>
    <w:lvl w:ilvl="8" w:tplc="E2DEF7DC">
      <w:numFmt w:val="bullet"/>
      <w:lvlText w:val="•"/>
      <w:lvlJc w:val="left"/>
      <w:pPr>
        <w:ind w:left="8673" w:hanging="233"/>
      </w:pPr>
      <w:rPr>
        <w:rFonts w:hint="default"/>
      </w:rPr>
    </w:lvl>
  </w:abstractNum>
  <w:abstractNum w:abstractNumId="5">
    <w:nsid w:val="2B8373A8"/>
    <w:multiLevelType w:val="hybridMultilevel"/>
    <w:tmpl w:val="717E46F2"/>
    <w:lvl w:ilvl="0" w:tplc="1866472E">
      <w:start w:val="4"/>
      <w:numFmt w:val="decimal"/>
      <w:lvlText w:val="%1)"/>
      <w:lvlJc w:val="left"/>
      <w:pPr>
        <w:ind w:left="285" w:hanging="211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0F1E34D4">
      <w:numFmt w:val="bullet"/>
      <w:lvlText w:val="•"/>
      <w:lvlJc w:val="left"/>
      <w:pPr>
        <w:ind w:left="1298" w:hanging="211"/>
      </w:pPr>
      <w:rPr>
        <w:rFonts w:hint="default"/>
      </w:rPr>
    </w:lvl>
    <w:lvl w:ilvl="2" w:tplc="346C8B46">
      <w:numFmt w:val="bullet"/>
      <w:lvlText w:val="•"/>
      <w:lvlJc w:val="left"/>
      <w:pPr>
        <w:ind w:left="2317" w:hanging="211"/>
      </w:pPr>
      <w:rPr>
        <w:rFonts w:hint="default"/>
      </w:rPr>
    </w:lvl>
    <w:lvl w:ilvl="3" w:tplc="74A2D898">
      <w:numFmt w:val="bullet"/>
      <w:lvlText w:val="•"/>
      <w:lvlJc w:val="left"/>
      <w:pPr>
        <w:ind w:left="3335" w:hanging="211"/>
      </w:pPr>
      <w:rPr>
        <w:rFonts w:hint="default"/>
      </w:rPr>
    </w:lvl>
    <w:lvl w:ilvl="4" w:tplc="DC182ED4">
      <w:numFmt w:val="bullet"/>
      <w:lvlText w:val="•"/>
      <w:lvlJc w:val="left"/>
      <w:pPr>
        <w:ind w:left="4354" w:hanging="211"/>
      </w:pPr>
      <w:rPr>
        <w:rFonts w:hint="default"/>
      </w:rPr>
    </w:lvl>
    <w:lvl w:ilvl="5" w:tplc="F6E8B768">
      <w:numFmt w:val="bullet"/>
      <w:lvlText w:val="•"/>
      <w:lvlJc w:val="left"/>
      <w:pPr>
        <w:ind w:left="5372" w:hanging="211"/>
      </w:pPr>
      <w:rPr>
        <w:rFonts w:hint="default"/>
      </w:rPr>
    </w:lvl>
    <w:lvl w:ilvl="6" w:tplc="9FCCD4A4">
      <w:numFmt w:val="bullet"/>
      <w:lvlText w:val="•"/>
      <w:lvlJc w:val="left"/>
      <w:pPr>
        <w:ind w:left="6391" w:hanging="211"/>
      </w:pPr>
      <w:rPr>
        <w:rFonts w:hint="default"/>
      </w:rPr>
    </w:lvl>
    <w:lvl w:ilvl="7" w:tplc="135C0FFA">
      <w:numFmt w:val="bullet"/>
      <w:lvlText w:val="•"/>
      <w:lvlJc w:val="left"/>
      <w:pPr>
        <w:ind w:left="7410" w:hanging="211"/>
      </w:pPr>
      <w:rPr>
        <w:rFonts w:hint="default"/>
      </w:rPr>
    </w:lvl>
    <w:lvl w:ilvl="8" w:tplc="5B9CF38E">
      <w:numFmt w:val="bullet"/>
      <w:lvlText w:val="•"/>
      <w:lvlJc w:val="left"/>
      <w:pPr>
        <w:ind w:left="8428" w:hanging="211"/>
      </w:pPr>
      <w:rPr>
        <w:rFonts w:hint="default"/>
      </w:rPr>
    </w:lvl>
  </w:abstractNum>
  <w:abstractNum w:abstractNumId="6">
    <w:nsid w:val="36DA0B13"/>
    <w:multiLevelType w:val="hybridMultilevel"/>
    <w:tmpl w:val="0E169D1E"/>
    <w:lvl w:ilvl="0" w:tplc="10EC8502">
      <w:start w:val="1"/>
      <w:numFmt w:val="lowerLetter"/>
      <w:lvlText w:val="%1)"/>
      <w:lvlJc w:val="left"/>
      <w:pPr>
        <w:ind w:left="285" w:hanging="211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35D0F5B4">
      <w:numFmt w:val="bullet"/>
      <w:lvlText w:val="•"/>
      <w:lvlJc w:val="left"/>
      <w:pPr>
        <w:ind w:left="1298" w:hanging="211"/>
      </w:pPr>
      <w:rPr>
        <w:rFonts w:hint="default"/>
      </w:rPr>
    </w:lvl>
    <w:lvl w:ilvl="2" w:tplc="8B84C6C6">
      <w:numFmt w:val="bullet"/>
      <w:lvlText w:val="•"/>
      <w:lvlJc w:val="left"/>
      <w:pPr>
        <w:ind w:left="2316" w:hanging="211"/>
      </w:pPr>
      <w:rPr>
        <w:rFonts w:hint="default"/>
      </w:rPr>
    </w:lvl>
    <w:lvl w:ilvl="3" w:tplc="1D68986C">
      <w:numFmt w:val="bullet"/>
      <w:lvlText w:val="•"/>
      <w:lvlJc w:val="left"/>
      <w:pPr>
        <w:ind w:left="3334" w:hanging="211"/>
      </w:pPr>
      <w:rPr>
        <w:rFonts w:hint="default"/>
      </w:rPr>
    </w:lvl>
    <w:lvl w:ilvl="4" w:tplc="E70C3844">
      <w:numFmt w:val="bullet"/>
      <w:lvlText w:val="•"/>
      <w:lvlJc w:val="left"/>
      <w:pPr>
        <w:ind w:left="4353" w:hanging="211"/>
      </w:pPr>
      <w:rPr>
        <w:rFonts w:hint="default"/>
      </w:rPr>
    </w:lvl>
    <w:lvl w:ilvl="5" w:tplc="0E88CD4C">
      <w:numFmt w:val="bullet"/>
      <w:lvlText w:val="•"/>
      <w:lvlJc w:val="left"/>
      <w:pPr>
        <w:ind w:left="5371" w:hanging="211"/>
      </w:pPr>
      <w:rPr>
        <w:rFonts w:hint="default"/>
      </w:rPr>
    </w:lvl>
    <w:lvl w:ilvl="6" w:tplc="8EA4A2CE">
      <w:numFmt w:val="bullet"/>
      <w:lvlText w:val="•"/>
      <w:lvlJc w:val="left"/>
      <w:pPr>
        <w:ind w:left="6389" w:hanging="211"/>
      </w:pPr>
      <w:rPr>
        <w:rFonts w:hint="default"/>
      </w:rPr>
    </w:lvl>
    <w:lvl w:ilvl="7" w:tplc="33267E60">
      <w:numFmt w:val="bullet"/>
      <w:lvlText w:val="•"/>
      <w:lvlJc w:val="left"/>
      <w:pPr>
        <w:ind w:left="7408" w:hanging="211"/>
      </w:pPr>
      <w:rPr>
        <w:rFonts w:hint="default"/>
      </w:rPr>
    </w:lvl>
    <w:lvl w:ilvl="8" w:tplc="8CFC0DD0">
      <w:numFmt w:val="bullet"/>
      <w:lvlText w:val="•"/>
      <w:lvlJc w:val="left"/>
      <w:pPr>
        <w:ind w:left="8426" w:hanging="211"/>
      </w:pPr>
      <w:rPr>
        <w:rFonts w:hint="default"/>
      </w:rPr>
    </w:lvl>
  </w:abstractNum>
  <w:abstractNum w:abstractNumId="7">
    <w:nsid w:val="51666E44"/>
    <w:multiLevelType w:val="hybridMultilevel"/>
    <w:tmpl w:val="C67E4352"/>
    <w:lvl w:ilvl="0" w:tplc="F73C831C">
      <w:start w:val="1"/>
      <w:numFmt w:val="decimal"/>
      <w:lvlText w:val="%1)"/>
      <w:lvlJc w:val="left"/>
      <w:pPr>
        <w:ind w:left="295" w:hanging="211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61B4CF96">
      <w:numFmt w:val="bullet"/>
      <w:lvlText w:val="•"/>
      <w:lvlJc w:val="left"/>
      <w:pPr>
        <w:ind w:left="1316" w:hanging="211"/>
      </w:pPr>
      <w:rPr>
        <w:rFonts w:hint="default"/>
      </w:rPr>
    </w:lvl>
    <w:lvl w:ilvl="2" w:tplc="22660362">
      <w:numFmt w:val="bullet"/>
      <w:lvlText w:val="•"/>
      <w:lvlJc w:val="left"/>
      <w:pPr>
        <w:ind w:left="2333" w:hanging="211"/>
      </w:pPr>
      <w:rPr>
        <w:rFonts w:hint="default"/>
      </w:rPr>
    </w:lvl>
    <w:lvl w:ilvl="3" w:tplc="1A5C9CF0">
      <w:numFmt w:val="bullet"/>
      <w:lvlText w:val="•"/>
      <w:lvlJc w:val="left"/>
      <w:pPr>
        <w:ind w:left="3349" w:hanging="211"/>
      </w:pPr>
      <w:rPr>
        <w:rFonts w:hint="default"/>
      </w:rPr>
    </w:lvl>
    <w:lvl w:ilvl="4" w:tplc="4CF85212">
      <w:numFmt w:val="bullet"/>
      <w:lvlText w:val="•"/>
      <w:lvlJc w:val="left"/>
      <w:pPr>
        <w:ind w:left="4366" w:hanging="211"/>
      </w:pPr>
      <w:rPr>
        <w:rFonts w:hint="default"/>
      </w:rPr>
    </w:lvl>
    <w:lvl w:ilvl="5" w:tplc="E3443460">
      <w:numFmt w:val="bullet"/>
      <w:lvlText w:val="•"/>
      <w:lvlJc w:val="left"/>
      <w:pPr>
        <w:ind w:left="5382" w:hanging="211"/>
      </w:pPr>
      <w:rPr>
        <w:rFonts w:hint="default"/>
      </w:rPr>
    </w:lvl>
    <w:lvl w:ilvl="6" w:tplc="9F2624E8">
      <w:numFmt w:val="bullet"/>
      <w:lvlText w:val="•"/>
      <w:lvlJc w:val="left"/>
      <w:pPr>
        <w:ind w:left="6399" w:hanging="211"/>
      </w:pPr>
      <w:rPr>
        <w:rFonts w:hint="default"/>
      </w:rPr>
    </w:lvl>
    <w:lvl w:ilvl="7" w:tplc="2A60FEAA">
      <w:numFmt w:val="bullet"/>
      <w:lvlText w:val="•"/>
      <w:lvlJc w:val="left"/>
      <w:pPr>
        <w:ind w:left="7416" w:hanging="211"/>
      </w:pPr>
      <w:rPr>
        <w:rFonts w:hint="default"/>
      </w:rPr>
    </w:lvl>
    <w:lvl w:ilvl="8" w:tplc="5B089408">
      <w:numFmt w:val="bullet"/>
      <w:lvlText w:val="•"/>
      <w:lvlJc w:val="left"/>
      <w:pPr>
        <w:ind w:left="8432" w:hanging="211"/>
      </w:pPr>
      <w:rPr>
        <w:rFonts w:hint="default"/>
      </w:rPr>
    </w:lvl>
  </w:abstractNum>
  <w:abstractNum w:abstractNumId="8">
    <w:nsid w:val="5F1867C2"/>
    <w:multiLevelType w:val="hybridMultilevel"/>
    <w:tmpl w:val="B1442884"/>
    <w:lvl w:ilvl="0" w:tplc="C3AC1378">
      <w:start w:val="1"/>
      <w:numFmt w:val="decimal"/>
      <w:lvlText w:val="%1)"/>
      <w:lvlJc w:val="left"/>
      <w:pPr>
        <w:ind w:left="418" w:hanging="231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2256BADC">
      <w:numFmt w:val="bullet"/>
      <w:lvlText w:val="•"/>
      <w:lvlJc w:val="left"/>
      <w:pPr>
        <w:ind w:left="1452" w:hanging="231"/>
      </w:pPr>
      <w:rPr>
        <w:rFonts w:hint="default"/>
      </w:rPr>
    </w:lvl>
    <w:lvl w:ilvl="2" w:tplc="F99EBCB0">
      <w:numFmt w:val="bullet"/>
      <w:lvlText w:val="•"/>
      <w:lvlJc w:val="left"/>
      <w:pPr>
        <w:ind w:left="2485" w:hanging="231"/>
      </w:pPr>
      <w:rPr>
        <w:rFonts w:hint="default"/>
      </w:rPr>
    </w:lvl>
    <w:lvl w:ilvl="3" w:tplc="643009E6">
      <w:numFmt w:val="bullet"/>
      <w:lvlText w:val="•"/>
      <w:lvlJc w:val="left"/>
      <w:pPr>
        <w:ind w:left="3517" w:hanging="231"/>
      </w:pPr>
      <w:rPr>
        <w:rFonts w:hint="default"/>
      </w:rPr>
    </w:lvl>
    <w:lvl w:ilvl="4" w:tplc="1890B470">
      <w:numFmt w:val="bullet"/>
      <w:lvlText w:val="•"/>
      <w:lvlJc w:val="left"/>
      <w:pPr>
        <w:ind w:left="4550" w:hanging="231"/>
      </w:pPr>
      <w:rPr>
        <w:rFonts w:hint="default"/>
      </w:rPr>
    </w:lvl>
    <w:lvl w:ilvl="5" w:tplc="991EA768">
      <w:numFmt w:val="bullet"/>
      <w:lvlText w:val="•"/>
      <w:lvlJc w:val="left"/>
      <w:pPr>
        <w:ind w:left="5583" w:hanging="231"/>
      </w:pPr>
      <w:rPr>
        <w:rFonts w:hint="default"/>
      </w:rPr>
    </w:lvl>
    <w:lvl w:ilvl="6" w:tplc="E55C909C">
      <w:numFmt w:val="bullet"/>
      <w:lvlText w:val="•"/>
      <w:lvlJc w:val="left"/>
      <w:pPr>
        <w:ind w:left="6615" w:hanging="231"/>
      </w:pPr>
      <w:rPr>
        <w:rFonts w:hint="default"/>
      </w:rPr>
    </w:lvl>
    <w:lvl w:ilvl="7" w:tplc="524A67C0">
      <w:numFmt w:val="bullet"/>
      <w:lvlText w:val="•"/>
      <w:lvlJc w:val="left"/>
      <w:pPr>
        <w:ind w:left="7648" w:hanging="231"/>
      </w:pPr>
      <w:rPr>
        <w:rFonts w:hint="default"/>
      </w:rPr>
    </w:lvl>
    <w:lvl w:ilvl="8" w:tplc="9898711A">
      <w:numFmt w:val="bullet"/>
      <w:lvlText w:val="•"/>
      <w:lvlJc w:val="left"/>
      <w:pPr>
        <w:ind w:left="8681" w:hanging="231"/>
      </w:pPr>
      <w:rPr>
        <w:rFonts w:hint="default"/>
      </w:rPr>
    </w:lvl>
  </w:abstractNum>
  <w:abstractNum w:abstractNumId="9">
    <w:nsid w:val="653F6D00"/>
    <w:multiLevelType w:val="hybridMultilevel"/>
    <w:tmpl w:val="FEDE2C46"/>
    <w:lvl w:ilvl="0" w:tplc="DDA6ACF6">
      <w:start w:val="1"/>
      <w:numFmt w:val="decimal"/>
      <w:lvlText w:val="%1."/>
      <w:lvlJc w:val="left"/>
      <w:pPr>
        <w:ind w:left="43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51" w:hanging="360"/>
      </w:pPr>
    </w:lvl>
    <w:lvl w:ilvl="2" w:tplc="041B001B" w:tentative="1">
      <w:start w:val="1"/>
      <w:numFmt w:val="lowerRoman"/>
      <w:lvlText w:val="%3."/>
      <w:lvlJc w:val="right"/>
      <w:pPr>
        <w:ind w:left="1871" w:hanging="180"/>
      </w:pPr>
    </w:lvl>
    <w:lvl w:ilvl="3" w:tplc="041B000F" w:tentative="1">
      <w:start w:val="1"/>
      <w:numFmt w:val="decimal"/>
      <w:lvlText w:val="%4."/>
      <w:lvlJc w:val="left"/>
      <w:pPr>
        <w:ind w:left="2591" w:hanging="360"/>
      </w:pPr>
    </w:lvl>
    <w:lvl w:ilvl="4" w:tplc="041B0019" w:tentative="1">
      <w:start w:val="1"/>
      <w:numFmt w:val="lowerLetter"/>
      <w:lvlText w:val="%5."/>
      <w:lvlJc w:val="left"/>
      <w:pPr>
        <w:ind w:left="3311" w:hanging="360"/>
      </w:pPr>
    </w:lvl>
    <w:lvl w:ilvl="5" w:tplc="041B001B" w:tentative="1">
      <w:start w:val="1"/>
      <w:numFmt w:val="lowerRoman"/>
      <w:lvlText w:val="%6."/>
      <w:lvlJc w:val="right"/>
      <w:pPr>
        <w:ind w:left="4031" w:hanging="180"/>
      </w:pPr>
    </w:lvl>
    <w:lvl w:ilvl="6" w:tplc="041B000F" w:tentative="1">
      <w:start w:val="1"/>
      <w:numFmt w:val="decimal"/>
      <w:lvlText w:val="%7."/>
      <w:lvlJc w:val="left"/>
      <w:pPr>
        <w:ind w:left="4751" w:hanging="360"/>
      </w:pPr>
    </w:lvl>
    <w:lvl w:ilvl="7" w:tplc="041B0019" w:tentative="1">
      <w:start w:val="1"/>
      <w:numFmt w:val="lowerLetter"/>
      <w:lvlText w:val="%8."/>
      <w:lvlJc w:val="left"/>
      <w:pPr>
        <w:ind w:left="5471" w:hanging="360"/>
      </w:pPr>
    </w:lvl>
    <w:lvl w:ilvl="8" w:tplc="041B001B" w:tentative="1">
      <w:start w:val="1"/>
      <w:numFmt w:val="lowerRoman"/>
      <w:lvlText w:val="%9."/>
      <w:lvlJc w:val="right"/>
      <w:pPr>
        <w:ind w:left="6191" w:hanging="180"/>
      </w:pPr>
    </w:lvl>
  </w:abstractNum>
  <w:num w:numId="1">
    <w:abstractNumId w:val="5"/>
  </w:num>
  <w:num w:numId="2">
    <w:abstractNumId w:val="2"/>
  </w:num>
  <w:num w:numId="3">
    <w:abstractNumId w:val="1"/>
  </w:num>
  <w:num w:numId="4">
    <w:abstractNumId w:val="7"/>
  </w:num>
  <w:num w:numId="5">
    <w:abstractNumId w:val="6"/>
  </w:num>
  <w:num w:numId="6">
    <w:abstractNumId w:val="4"/>
  </w:num>
  <w:num w:numId="7">
    <w:abstractNumId w:val="3"/>
  </w:num>
  <w:num w:numId="8">
    <w:abstractNumId w:val="8"/>
  </w:num>
  <w:num w:numId="9">
    <w:abstractNumId w:val="0"/>
  </w:num>
  <w:num w:numId="10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44034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7E114D"/>
    <w:rsid w:val="0002404F"/>
    <w:rsid w:val="00026333"/>
    <w:rsid w:val="00032906"/>
    <w:rsid w:val="00052513"/>
    <w:rsid w:val="00103C53"/>
    <w:rsid w:val="001329BF"/>
    <w:rsid w:val="00173E0C"/>
    <w:rsid w:val="00193B89"/>
    <w:rsid w:val="001A0A5D"/>
    <w:rsid w:val="001F1059"/>
    <w:rsid w:val="00276CEE"/>
    <w:rsid w:val="00285E30"/>
    <w:rsid w:val="002B4B2D"/>
    <w:rsid w:val="002F4611"/>
    <w:rsid w:val="00340D55"/>
    <w:rsid w:val="00355364"/>
    <w:rsid w:val="003D21D4"/>
    <w:rsid w:val="00451985"/>
    <w:rsid w:val="0046608D"/>
    <w:rsid w:val="004976FE"/>
    <w:rsid w:val="00510E58"/>
    <w:rsid w:val="005508FC"/>
    <w:rsid w:val="00553BEB"/>
    <w:rsid w:val="00581110"/>
    <w:rsid w:val="005E69EF"/>
    <w:rsid w:val="00621345"/>
    <w:rsid w:val="0068067A"/>
    <w:rsid w:val="00683134"/>
    <w:rsid w:val="0069232B"/>
    <w:rsid w:val="00697CB7"/>
    <w:rsid w:val="006A740F"/>
    <w:rsid w:val="006B5D9B"/>
    <w:rsid w:val="00733BE8"/>
    <w:rsid w:val="007E114D"/>
    <w:rsid w:val="00831A69"/>
    <w:rsid w:val="008365BB"/>
    <w:rsid w:val="00847F35"/>
    <w:rsid w:val="0085599D"/>
    <w:rsid w:val="00865387"/>
    <w:rsid w:val="008957BE"/>
    <w:rsid w:val="008F6378"/>
    <w:rsid w:val="00902360"/>
    <w:rsid w:val="00960F71"/>
    <w:rsid w:val="00972E95"/>
    <w:rsid w:val="009A75F1"/>
    <w:rsid w:val="009B5E43"/>
    <w:rsid w:val="00A43B49"/>
    <w:rsid w:val="00A464B3"/>
    <w:rsid w:val="00A60A0B"/>
    <w:rsid w:val="00AB2D66"/>
    <w:rsid w:val="00B13818"/>
    <w:rsid w:val="00B80889"/>
    <w:rsid w:val="00BA6A9B"/>
    <w:rsid w:val="00BF3419"/>
    <w:rsid w:val="00C14861"/>
    <w:rsid w:val="00C2274E"/>
    <w:rsid w:val="00C54459"/>
    <w:rsid w:val="00C75873"/>
    <w:rsid w:val="00CA4359"/>
    <w:rsid w:val="00CB0BB5"/>
    <w:rsid w:val="00D34EC3"/>
    <w:rsid w:val="00D82B1B"/>
    <w:rsid w:val="00E10B74"/>
    <w:rsid w:val="00E56A87"/>
    <w:rsid w:val="00E62B5A"/>
    <w:rsid w:val="00EC215D"/>
    <w:rsid w:val="00EF53F4"/>
    <w:rsid w:val="00F11557"/>
    <w:rsid w:val="00F3080E"/>
    <w:rsid w:val="00F30EC4"/>
    <w:rsid w:val="00F31AFD"/>
    <w:rsid w:val="00FB6DF2"/>
    <w:rsid w:val="00FC5E49"/>
    <w:rsid w:val="00FC6D8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40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E114D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lang w:val="en-US"/>
    </w:rPr>
  </w:style>
  <w:style w:type="paragraph" w:styleId="Nadpis1">
    <w:name w:val="heading 1"/>
    <w:basedOn w:val="Normlny"/>
    <w:link w:val="Nadpis1Char"/>
    <w:uiPriority w:val="9"/>
    <w:qFormat/>
    <w:rsid w:val="007E114D"/>
    <w:pPr>
      <w:spacing w:before="94"/>
      <w:ind w:left="318" w:hanging="280"/>
      <w:outlineLvl w:val="0"/>
    </w:pPr>
    <w:rPr>
      <w:b/>
      <w:bCs/>
      <w:sz w:val="20"/>
      <w:szCs w:val="20"/>
    </w:rPr>
  </w:style>
  <w:style w:type="paragraph" w:styleId="Nadpis2">
    <w:name w:val="heading 2"/>
    <w:basedOn w:val="Normlny"/>
    <w:link w:val="Nadpis2Char"/>
    <w:uiPriority w:val="9"/>
    <w:unhideWhenUsed/>
    <w:qFormat/>
    <w:rsid w:val="007E114D"/>
    <w:pPr>
      <w:spacing w:before="12"/>
      <w:ind w:left="20"/>
      <w:outlineLvl w:val="1"/>
    </w:pPr>
    <w:rPr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7E114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7E114D"/>
  </w:style>
  <w:style w:type="paragraph" w:styleId="Pta">
    <w:name w:val="footer"/>
    <w:basedOn w:val="Normlny"/>
    <w:link w:val="PtaChar"/>
    <w:uiPriority w:val="99"/>
    <w:unhideWhenUsed/>
    <w:rsid w:val="007E114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7E114D"/>
  </w:style>
  <w:style w:type="paragraph" w:styleId="Zkladntext">
    <w:name w:val="Body Text"/>
    <w:basedOn w:val="Normlny"/>
    <w:link w:val="ZkladntextChar"/>
    <w:uiPriority w:val="1"/>
    <w:qFormat/>
    <w:rsid w:val="007E114D"/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1"/>
    <w:rsid w:val="007E114D"/>
    <w:rPr>
      <w:rFonts w:ascii="Arial" w:eastAsia="Arial" w:hAnsi="Arial" w:cs="Arial"/>
      <w:sz w:val="18"/>
      <w:szCs w:val="18"/>
      <w:lang w:val="en-US"/>
    </w:rPr>
  </w:style>
  <w:style w:type="character" w:customStyle="1" w:styleId="Nadpis1Char">
    <w:name w:val="Nadpis 1 Char"/>
    <w:basedOn w:val="Predvolenpsmoodseku"/>
    <w:link w:val="Nadpis1"/>
    <w:uiPriority w:val="9"/>
    <w:rsid w:val="007E114D"/>
    <w:rPr>
      <w:rFonts w:ascii="Arial" w:eastAsia="Arial" w:hAnsi="Arial" w:cs="Arial"/>
      <w:b/>
      <w:bCs/>
      <w:sz w:val="20"/>
      <w:szCs w:val="20"/>
      <w:lang w:val="en-US"/>
    </w:rPr>
  </w:style>
  <w:style w:type="character" w:customStyle="1" w:styleId="Nadpis2Char">
    <w:name w:val="Nadpis 2 Char"/>
    <w:basedOn w:val="Predvolenpsmoodseku"/>
    <w:link w:val="Nadpis2"/>
    <w:uiPriority w:val="9"/>
    <w:rsid w:val="007E114D"/>
    <w:rPr>
      <w:rFonts w:ascii="Arial" w:eastAsia="Arial" w:hAnsi="Arial" w:cs="Arial"/>
      <w:sz w:val="20"/>
      <w:szCs w:val="20"/>
      <w:lang w:val="en-US"/>
    </w:rPr>
  </w:style>
  <w:style w:type="paragraph" w:styleId="Odsekzoznamu">
    <w:name w:val="List Paragraph"/>
    <w:basedOn w:val="Normlny"/>
    <w:uiPriority w:val="1"/>
    <w:qFormat/>
    <w:rsid w:val="007E114D"/>
    <w:pPr>
      <w:spacing w:before="94"/>
      <w:ind w:left="379" w:hanging="210"/>
    </w:pPr>
  </w:style>
  <w:style w:type="table" w:customStyle="1" w:styleId="TableNormal">
    <w:name w:val="Table Normal"/>
    <w:uiPriority w:val="2"/>
    <w:semiHidden/>
    <w:unhideWhenUsed/>
    <w:qFormat/>
    <w:rsid w:val="007E114D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7E114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332</Words>
  <Characters>1899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CONSULT PRESS, s.r.o.</dc:creator>
  <cp:lastModifiedBy>Marika</cp:lastModifiedBy>
  <cp:revision>5</cp:revision>
  <cp:lastPrinted>2021-03-24T19:44:00Z</cp:lastPrinted>
  <dcterms:created xsi:type="dcterms:W3CDTF">2025-01-28T10:07:00Z</dcterms:created>
  <dcterms:modified xsi:type="dcterms:W3CDTF">2025-03-31T07:48:00Z</dcterms:modified>
</cp:coreProperties>
</file>