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C0784C" w14:textId="77777777" w:rsidR="00EA1659" w:rsidRDefault="00263C10">
      <w:pPr>
        <w:spacing w:after="0" w:line="259" w:lineRule="auto"/>
        <w:ind w:left="0" w:firstLine="0"/>
        <w:jc w:val="left"/>
      </w:pPr>
      <w:r>
        <w:t xml:space="preserve">  </w:t>
      </w:r>
    </w:p>
    <w:p w14:paraId="37D3B06F" w14:textId="77777777" w:rsidR="00EA1659" w:rsidRDefault="00263C10">
      <w:pPr>
        <w:spacing w:after="52" w:line="259" w:lineRule="auto"/>
        <w:ind w:left="0" w:firstLine="0"/>
        <w:jc w:val="left"/>
      </w:pPr>
      <w:r>
        <w:t xml:space="preserve">  </w:t>
      </w:r>
    </w:p>
    <w:p w14:paraId="4F246E56" w14:textId="77777777" w:rsidR="00EA1659" w:rsidRDefault="00263C10">
      <w:pPr>
        <w:pBdr>
          <w:top w:val="single" w:sz="4" w:space="0" w:color="000000"/>
          <w:left w:val="single" w:sz="4" w:space="0" w:color="000000"/>
          <w:bottom w:val="single" w:sz="4" w:space="0" w:color="000000"/>
          <w:right w:val="single" w:sz="4" w:space="0" w:color="000000"/>
        </w:pBdr>
        <w:spacing w:after="42" w:line="272" w:lineRule="auto"/>
        <w:ind w:left="218" w:right="489" w:firstLine="0"/>
      </w:pPr>
      <w:r>
        <w:t xml:space="preserve">Zostavené podľa opatrenia </w:t>
      </w:r>
      <w:proofErr w:type="spellStart"/>
      <w:r>
        <w:t>č.MF</w:t>
      </w:r>
      <w:proofErr w:type="spellEnd"/>
      <w:r>
        <w:t xml:space="preserve">/389/2014 Z. z. a 25/2016 </w:t>
      </w:r>
      <w:proofErr w:type="spellStart"/>
      <w:r>
        <w:t>Z.z</w:t>
      </w:r>
      <w:proofErr w:type="spellEnd"/>
      <w:r>
        <w:t xml:space="preserve">., ktorým sa ustanovujú podrobnosti o usporiadaní, označovaní a obsahovom vymedzení položiek individuálnej účtovnej závierky a rozsahu údajov určených z individuálnej účtovnej závierky na zverejnenie pre malé účtovné jednotky.  </w:t>
      </w:r>
    </w:p>
    <w:p w14:paraId="43A9B52E" w14:textId="77777777" w:rsidR="00EA1659" w:rsidRDefault="00263C10">
      <w:pPr>
        <w:spacing w:after="31" w:line="259" w:lineRule="auto"/>
        <w:ind w:left="0" w:firstLine="0"/>
        <w:jc w:val="left"/>
      </w:pPr>
      <w:r>
        <w:t xml:space="preserve">  </w:t>
      </w:r>
    </w:p>
    <w:p w14:paraId="60987AAE" w14:textId="77777777" w:rsidR="00EA1659" w:rsidRDefault="00263C10">
      <w:pPr>
        <w:pStyle w:val="Nadpis1"/>
        <w:ind w:left="11" w:right="211"/>
      </w:pPr>
      <w:r>
        <w:t xml:space="preserve">ČL. I VŠEOBECNÉ INFORMÁCIE  </w:t>
      </w:r>
    </w:p>
    <w:p w14:paraId="54A73E4D" w14:textId="77777777" w:rsidR="00EA1659" w:rsidRDefault="00263C10">
      <w:pPr>
        <w:spacing w:after="0" w:line="259" w:lineRule="auto"/>
        <w:ind w:left="0" w:firstLine="0"/>
        <w:jc w:val="left"/>
      </w:pPr>
      <w:r>
        <w:t xml:space="preserve">  </w:t>
      </w:r>
    </w:p>
    <w:p w14:paraId="2F0DE8B0" w14:textId="77777777" w:rsidR="00EA1659" w:rsidRDefault="00263C10">
      <w:pPr>
        <w:spacing w:after="0" w:line="259" w:lineRule="auto"/>
        <w:ind w:left="0" w:firstLine="0"/>
        <w:jc w:val="left"/>
      </w:pPr>
      <w:r>
        <w:t xml:space="preserve">  </w:t>
      </w:r>
    </w:p>
    <w:p w14:paraId="43A4842D" w14:textId="77777777" w:rsidR="00EA1659" w:rsidRDefault="00263C10">
      <w:pPr>
        <w:spacing w:after="11" w:line="262" w:lineRule="auto"/>
        <w:ind w:left="199" w:right="312"/>
        <w:jc w:val="left"/>
      </w:pPr>
      <w:r>
        <w:t xml:space="preserve">1. ZÁKLADNÉ ÚDAJE O ÚČTOVNEJ JEDNOTKE  </w:t>
      </w:r>
    </w:p>
    <w:p w14:paraId="196F7CD4" w14:textId="77777777" w:rsidR="00EA1659" w:rsidRDefault="00263C10">
      <w:pPr>
        <w:spacing w:after="0" w:line="259" w:lineRule="auto"/>
        <w:ind w:left="578" w:firstLine="0"/>
        <w:jc w:val="left"/>
      </w:pPr>
      <w:r>
        <w:t xml:space="preserve">  </w:t>
      </w:r>
    </w:p>
    <w:p w14:paraId="6514999F" w14:textId="77777777" w:rsidR="00EA1659" w:rsidRDefault="00263C10">
      <w:pPr>
        <w:ind w:left="213" w:right="472"/>
      </w:pPr>
      <w:r>
        <w:t xml:space="preserve">Názov spoločnosti:    DERMAPOINT, s.r.o.  </w:t>
      </w:r>
    </w:p>
    <w:p w14:paraId="625642F9" w14:textId="77777777" w:rsidR="00EA1659" w:rsidRDefault="00263C10">
      <w:pPr>
        <w:spacing w:after="38" w:line="259" w:lineRule="auto"/>
        <w:ind w:left="218" w:firstLine="0"/>
        <w:jc w:val="left"/>
      </w:pPr>
      <w:r>
        <w:t xml:space="preserve">  </w:t>
      </w:r>
    </w:p>
    <w:p w14:paraId="22543EF9" w14:textId="77777777" w:rsidR="00EA1659" w:rsidRDefault="00263C10">
      <w:pPr>
        <w:tabs>
          <w:tab w:val="center" w:pos="4073"/>
        </w:tabs>
        <w:spacing w:after="39"/>
        <w:ind w:left="0" w:firstLine="0"/>
        <w:jc w:val="left"/>
      </w:pPr>
      <w:r>
        <w:t xml:space="preserve"> Sídlo:  </w:t>
      </w:r>
      <w:r>
        <w:tab/>
        <w:t xml:space="preserve">Za plavárňou 3937/1 , 010 08 Žilina   </w:t>
      </w:r>
    </w:p>
    <w:p w14:paraId="15009B3F" w14:textId="044FEBA5" w:rsidR="00EA1659" w:rsidRDefault="00263C10">
      <w:pPr>
        <w:tabs>
          <w:tab w:val="center" w:pos="2806"/>
        </w:tabs>
        <w:ind w:left="0" w:firstLine="0"/>
        <w:jc w:val="left"/>
      </w:pPr>
      <w:r>
        <w:t xml:space="preserve"> IČO Spoločnosti:  </w:t>
      </w:r>
      <w:r>
        <w:tab/>
      </w:r>
      <w:r w:rsidR="008B1B2F">
        <w:t xml:space="preserve">     </w:t>
      </w:r>
      <w:r>
        <w:t xml:space="preserve">36422908  </w:t>
      </w:r>
    </w:p>
    <w:p w14:paraId="5350699F" w14:textId="77777777" w:rsidR="00EA1659" w:rsidRDefault="00263C10">
      <w:pPr>
        <w:spacing w:after="0" w:line="259" w:lineRule="auto"/>
        <w:ind w:left="0" w:firstLine="0"/>
        <w:jc w:val="left"/>
      </w:pPr>
      <w:r>
        <w:t xml:space="preserve">  </w:t>
      </w:r>
    </w:p>
    <w:p w14:paraId="4EF0D945" w14:textId="77777777" w:rsidR="00EA1659" w:rsidRDefault="00263C10">
      <w:pPr>
        <w:ind w:left="213" w:right="472"/>
      </w:pPr>
      <w:r>
        <w:t xml:space="preserve">Spoločnosť DERMAPOINT, s.r.o. (ďalej len „spoločnosť“) bola založená na základe spoločenskej zmluvy dňa 08.09.2004 a do obchodného registra bola zapísaná dňa 08.09.2004 </w:t>
      </w:r>
    </w:p>
    <w:p w14:paraId="08CC041C" w14:textId="77777777" w:rsidR="00EA1659" w:rsidRDefault="00263C10">
      <w:pPr>
        <w:ind w:left="213" w:right="472"/>
      </w:pPr>
      <w:r>
        <w:t xml:space="preserve">(Obchodný register Okresného súdu Žilina, oddiel </w:t>
      </w:r>
      <w:proofErr w:type="spellStart"/>
      <w:r>
        <w:t>Sro</w:t>
      </w:r>
      <w:proofErr w:type="spellEnd"/>
      <w:r>
        <w:t xml:space="preserve">, vložka č. 15433/L)  </w:t>
      </w:r>
    </w:p>
    <w:p w14:paraId="15C66A0F" w14:textId="77777777" w:rsidR="00EA1659" w:rsidRDefault="00263C10">
      <w:pPr>
        <w:spacing w:after="14" w:line="259" w:lineRule="auto"/>
        <w:ind w:left="0" w:firstLine="0"/>
        <w:jc w:val="left"/>
      </w:pPr>
      <w:r>
        <w:t xml:space="preserve">  </w:t>
      </w:r>
    </w:p>
    <w:p w14:paraId="77DF8AA7" w14:textId="77777777" w:rsidR="00EA1659" w:rsidRDefault="00263C10">
      <w:pPr>
        <w:ind w:left="213" w:right="472"/>
      </w:pPr>
      <w:r>
        <w:t xml:space="preserve">Hlavným predmetom činnosti spoločnosti sú :  </w:t>
      </w:r>
    </w:p>
    <w:p w14:paraId="55D71444" w14:textId="77777777" w:rsidR="00EA1659" w:rsidRDefault="00263C10">
      <w:pPr>
        <w:spacing w:after="40" w:line="259" w:lineRule="auto"/>
        <w:ind w:left="218" w:firstLine="0"/>
        <w:jc w:val="left"/>
      </w:pPr>
      <w:r>
        <w:t xml:space="preserve">  </w:t>
      </w:r>
    </w:p>
    <w:p w14:paraId="37314840" w14:textId="77777777" w:rsidR="00EA1659" w:rsidRDefault="00263C10">
      <w:pPr>
        <w:ind w:left="486" w:right="472" w:hanging="283"/>
      </w:pPr>
      <w:r>
        <w:t xml:space="preserve">• Poskytovanie zdravotnej starostlivosti v neštátnom zdravotníckom zariadení – ambulancii v odbore </w:t>
      </w:r>
      <w:proofErr w:type="spellStart"/>
      <w:r>
        <w:t>dermatovenerológia</w:t>
      </w:r>
      <w:proofErr w:type="spellEnd"/>
      <w:r>
        <w:t xml:space="preserve"> v úväzku 1,00 LM.  </w:t>
      </w:r>
    </w:p>
    <w:p w14:paraId="78AD8707" w14:textId="77777777" w:rsidR="00EA1659" w:rsidRDefault="00263C10">
      <w:pPr>
        <w:spacing w:after="0" w:line="259" w:lineRule="auto"/>
        <w:ind w:left="0" w:firstLine="0"/>
        <w:jc w:val="left"/>
      </w:pPr>
      <w:r>
        <w:t xml:space="preserve">  </w:t>
      </w:r>
    </w:p>
    <w:p w14:paraId="34221832" w14:textId="77777777" w:rsidR="00EA1659" w:rsidRDefault="00263C10">
      <w:pPr>
        <w:numPr>
          <w:ilvl w:val="0"/>
          <w:numId w:val="1"/>
        </w:numPr>
        <w:spacing w:after="11" w:line="262" w:lineRule="auto"/>
        <w:ind w:right="312" w:hanging="247"/>
        <w:jc w:val="left"/>
      </w:pPr>
      <w:r>
        <w:t xml:space="preserve">DÁTUM SCHVÁLENIA ÚČTOVNEJ ZÁVIERKY ZA PREDCHÁDZAJÚCE OBDOBIE  </w:t>
      </w:r>
    </w:p>
    <w:p w14:paraId="1B070B5C" w14:textId="77777777" w:rsidR="00EA1659" w:rsidRDefault="00263C10">
      <w:pPr>
        <w:spacing w:after="0" w:line="259" w:lineRule="auto"/>
        <w:ind w:left="0" w:firstLine="0"/>
        <w:jc w:val="left"/>
      </w:pPr>
      <w:r>
        <w:t xml:space="preserve">  </w:t>
      </w:r>
    </w:p>
    <w:p w14:paraId="784B900D" w14:textId="67112DF6" w:rsidR="00EA1659" w:rsidRDefault="00263C10">
      <w:pPr>
        <w:ind w:left="213" w:right="472"/>
      </w:pPr>
      <w:r>
        <w:t>Účtovná závierka Spoločnosti k 31.12.202</w:t>
      </w:r>
      <w:r w:rsidR="001F29AD">
        <w:t>3</w:t>
      </w:r>
      <w:r>
        <w:t xml:space="preserve">, za predchádzajúce účtovné obdobie, bola schválená valným zhromaždením dňa </w:t>
      </w:r>
      <w:r w:rsidR="007B6417">
        <w:t>27.03.202</w:t>
      </w:r>
      <w:r w:rsidR="001F29AD">
        <w:t>4</w:t>
      </w:r>
    </w:p>
    <w:p w14:paraId="05E23571" w14:textId="77777777" w:rsidR="00EA1659" w:rsidRDefault="00263C10">
      <w:pPr>
        <w:spacing w:after="0" w:line="259" w:lineRule="auto"/>
        <w:ind w:left="0" w:firstLine="0"/>
        <w:jc w:val="left"/>
      </w:pPr>
      <w:r>
        <w:t xml:space="preserve">  </w:t>
      </w:r>
    </w:p>
    <w:p w14:paraId="5228E71F" w14:textId="77777777" w:rsidR="00EA1659" w:rsidRDefault="00263C10">
      <w:pPr>
        <w:spacing w:after="0" w:line="259" w:lineRule="auto"/>
        <w:ind w:left="0" w:firstLine="0"/>
        <w:jc w:val="left"/>
      </w:pPr>
      <w:r>
        <w:t xml:space="preserve">  </w:t>
      </w:r>
    </w:p>
    <w:p w14:paraId="06377D83" w14:textId="77777777" w:rsidR="00EA1659" w:rsidRDefault="00263C10">
      <w:pPr>
        <w:spacing w:after="0" w:line="259" w:lineRule="auto"/>
        <w:ind w:left="0" w:firstLine="0"/>
        <w:jc w:val="left"/>
      </w:pPr>
      <w:r>
        <w:t xml:space="preserve">  </w:t>
      </w:r>
    </w:p>
    <w:p w14:paraId="19D6B7A0" w14:textId="77777777" w:rsidR="00EA1659" w:rsidRDefault="00263C10">
      <w:pPr>
        <w:numPr>
          <w:ilvl w:val="0"/>
          <w:numId w:val="1"/>
        </w:numPr>
        <w:spacing w:after="11" w:line="262" w:lineRule="auto"/>
        <w:ind w:right="312" w:hanging="247"/>
        <w:jc w:val="left"/>
      </w:pPr>
      <w:r>
        <w:t xml:space="preserve">PRÁVNY DÔVOD NA ZOSTAVENIE ZÁVIERKY  </w:t>
      </w:r>
    </w:p>
    <w:p w14:paraId="5D4F2EF8" w14:textId="77777777" w:rsidR="00EA1659" w:rsidRDefault="00263C10">
      <w:pPr>
        <w:spacing w:after="2" w:line="259" w:lineRule="auto"/>
        <w:ind w:left="0" w:firstLine="0"/>
        <w:jc w:val="left"/>
      </w:pPr>
      <w:r>
        <w:t xml:space="preserve">  </w:t>
      </w:r>
    </w:p>
    <w:p w14:paraId="41C9C2A0" w14:textId="0BD2899E" w:rsidR="00EA1659" w:rsidRDefault="00263C10">
      <w:pPr>
        <w:ind w:left="213" w:right="472"/>
      </w:pPr>
      <w:r>
        <w:t>Účtovná závierka Spoločnosti k 31.12.202</w:t>
      </w:r>
      <w:r w:rsidR="001F29AD">
        <w:t>4</w:t>
      </w:r>
      <w:r w:rsidR="007B6417">
        <w:t xml:space="preserve"> </w:t>
      </w:r>
      <w:r>
        <w:t xml:space="preserve">je zostavená ako riadna účtovná závierka podľa § 17  </w:t>
      </w:r>
    </w:p>
    <w:p w14:paraId="743C487E" w14:textId="77777777" w:rsidR="00EA1659" w:rsidRDefault="00263C10">
      <w:pPr>
        <w:ind w:left="213" w:right="472"/>
      </w:pPr>
      <w:r>
        <w:t xml:space="preserve">Zákona NR SR č. 431/2002 Z. z. o účtovníctve v znení neskorších predpisov za účtovné obdobie od  </w:t>
      </w:r>
    </w:p>
    <w:p w14:paraId="47B5F7D8" w14:textId="4AF3B356" w:rsidR="00EA1659" w:rsidRDefault="00263C10">
      <w:pPr>
        <w:ind w:left="213" w:right="472"/>
      </w:pPr>
      <w:r>
        <w:t>1. januára 202</w:t>
      </w:r>
      <w:r w:rsidR="001F29AD">
        <w:t>4</w:t>
      </w:r>
      <w:r>
        <w:t xml:space="preserve"> do 31. decembra 202</w:t>
      </w:r>
      <w:r w:rsidR="001F29AD">
        <w:t>4</w:t>
      </w:r>
      <w:r>
        <w:t xml:space="preserve">, za predpokladu ďalšieho pokračovania v činnosti.  </w:t>
      </w:r>
    </w:p>
    <w:p w14:paraId="2AF1ECDE" w14:textId="77777777" w:rsidR="00EA1659" w:rsidRDefault="00263C10">
      <w:pPr>
        <w:spacing w:after="0" w:line="259" w:lineRule="auto"/>
        <w:ind w:left="0" w:firstLine="0"/>
        <w:jc w:val="left"/>
      </w:pPr>
      <w:r>
        <w:t xml:space="preserve">  </w:t>
      </w:r>
    </w:p>
    <w:p w14:paraId="1E18BA7F" w14:textId="77777777" w:rsidR="00EA1659" w:rsidRDefault="00263C10">
      <w:pPr>
        <w:spacing w:after="0" w:line="259" w:lineRule="auto"/>
        <w:ind w:left="0" w:firstLine="0"/>
        <w:jc w:val="left"/>
      </w:pPr>
      <w:r>
        <w:t xml:space="preserve">  </w:t>
      </w:r>
    </w:p>
    <w:p w14:paraId="35B7564E" w14:textId="77777777" w:rsidR="00EA1659" w:rsidRDefault="00263C10">
      <w:pPr>
        <w:spacing w:after="0" w:line="259" w:lineRule="auto"/>
        <w:ind w:left="0" w:firstLine="0"/>
        <w:jc w:val="left"/>
      </w:pPr>
      <w:r>
        <w:t xml:space="preserve">  </w:t>
      </w:r>
    </w:p>
    <w:p w14:paraId="5576C2B4" w14:textId="77777777" w:rsidR="00EA1659" w:rsidRDefault="00263C10">
      <w:pPr>
        <w:numPr>
          <w:ilvl w:val="0"/>
          <w:numId w:val="2"/>
        </w:numPr>
        <w:spacing w:after="11" w:line="262" w:lineRule="auto"/>
        <w:ind w:right="312" w:hanging="247"/>
        <w:jc w:val="left"/>
      </w:pPr>
      <w:r>
        <w:t xml:space="preserve">ÚDAJE O SKUPINE  </w:t>
      </w:r>
    </w:p>
    <w:p w14:paraId="48186176" w14:textId="77777777" w:rsidR="00EA1659" w:rsidRDefault="00263C10">
      <w:pPr>
        <w:spacing w:line="259" w:lineRule="auto"/>
        <w:ind w:left="0" w:firstLine="0"/>
        <w:jc w:val="left"/>
      </w:pPr>
      <w:r>
        <w:t xml:space="preserve">  </w:t>
      </w:r>
    </w:p>
    <w:p w14:paraId="6A5FBF2F" w14:textId="77777777" w:rsidR="00EA1659" w:rsidRDefault="00263C10">
      <w:pPr>
        <w:ind w:left="213" w:right="472"/>
      </w:pPr>
      <w:r>
        <w:t xml:space="preserve">Spoločnosti sa netýka.  </w:t>
      </w:r>
    </w:p>
    <w:p w14:paraId="76366DAD" w14:textId="77777777" w:rsidR="00EA1659" w:rsidRDefault="00263C10">
      <w:pPr>
        <w:spacing w:after="0" w:line="259" w:lineRule="auto"/>
        <w:ind w:left="218" w:firstLine="0"/>
        <w:jc w:val="left"/>
      </w:pPr>
      <w:r>
        <w:t xml:space="preserve">  </w:t>
      </w:r>
    </w:p>
    <w:p w14:paraId="211A6C80" w14:textId="77777777" w:rsidR="00EA1659" w:rsidRDefault="00263C10">
      <w:pPr>
        <w:numPr>
          <w:ilvl w:val="0"/>
          <w:numId w:val="2"/>
        </w:numPr>
        <w:spacing w:after="11" w:line="262" w:lineRule="auto"/>
        <w:ind w:right="312" w:hanging="247"/>
        <w:jc w:val="left"/>
      </w:pPr>
      <w:r>
        <w:t xml:space="preserve">POČET ZAMESTNANCOV  </w:t>
      </w:r>
    </w:p>
    <w:p w14:paraId="0DC13EA6" w14:textId="77777777" w:rsidR="00EA1659" w:rsidRDefault="00263C10">
      <w:pPr>
        <w:spacing w:after="0" w:line="259" w:lineRule="auto"/>
        <w:ind w:left="0" w:firstLine="0"/>
        <w:jc w:val="left"/>
      </w:pPr>
      <w:r>
        <w:t xml:space="preserve">  </w:t>
      </w:r>
    </w:p>
    <w:p w14:paraId="498D191B" w14:textId="77777777" w:rsidR="00EA1659" w:rsidRDefault="00263C10">
      <w:pPr>
        <w:ind w:left="213" w:right="3606"/>
      </w:pPr>
      <w:r>
        <w:t xml:space="preserve">Počet zamestnancov spoločnosti je uvedený v nasledujúcej tabuľke:  </w:t>
      </w:r>
    </w:p>
    <w:p w14:paraId="4509007E" w14:textId="77777777" w:rsidR="00EA1659" w:rsidRDefault="00263C10">
      <w:pPr>
        <w:spacing w:after="0" w:line="259" w:lineRule="auto"/>
        <w:ind w:left="0" w:firstLine="0"/>
        <w:jc w:val="left"/>
      </w:pPr>
      <w:r>
        <w:t xml:space="preserve">  </w:t>
      </w:r>
    </w:p>
    <w:tbl>
      <w:tblPr>
        <w:tblStyle w:val="TableGrid"/>
        <w:tblW w:w="9038" w:type="dxa"/>
        <w:tblInd w:w="226" w:type="dxa"/>
        <w:tblCellMar>
          <w:top w:w="53" w:type="dxa"/>
          <w:right w:w="16" w:type="dxa"/>
        </w:tblCellMar>
        <w:tblLook w:val="04A0" w:firstRow="1" w:lastRow="0" w:firstColumn="1" w:lastColumn="0" w:noHBand="0" w:noVBand="1"/>
      </w:tblPr>
      <w:tblGrid>
        <w:gridCol w:w="5338"/>
        <w:gridCol w:w="1922"/>
        <w:gridCol w:w="1778"/>
      </w:tblGrid>
      <w:tr w:rsidR="00EA1659" w14:paraId="35EAEE81" w14:textId="77777777">
        <w:trPr>
          <w:trHeight w:val="1814"/>
        </w:trPr>
        <w:tc>
          <w:tcPr>
            <w:tcW w:w="5338" w:type="dxa"/>
            <w:tcBorders>
              <w:top w:val="single" w:sz="8" w:space="0" w:color="000000"/>
              <w:left w:val="single" w:sz="8" w:space="0" w:color="000000"/>
              <w:bottom w:val="single" w:sz="8" w:space="0" w:color="000000"/>
              <w:right w:val="single" w:sz="8" w:space="0" w:color="000000"/>
            </w:tcBorders>
          </w:tcPr>
          <w:p w14:paraId="0564B9E5" w14:textId="77777777" w:rsidR="00EA1659" w:rsidRDefault="00263C10">
            <w:pPr>
              <w:spacing w:after="0" w:line="259" w:lineRule="auto"/>
              <w:ind w:left="22" w:firstLine="0"/>
              <w:jc w:val="left"/>
            </w:pPr>
            <w:r>
              <w:lastRenderedPageBreak/>
              <w:t xml:space="preserve">  </w:t>
            </w:r>
          </w:p>
          <w:p w14:paraId="043C2AAF" w14:textId="77777777" w:rsidR="00EA1659" w:rsidRDefault="00263C10">
            <w:pPr>
              <w:spacing w:after="0" w:line="259" w:lineRule="auto"/>
              <w:ind w:left="108" w:firstLine="0"/>
              <w:jc w:val="center"/>
            </w:pPr>
            <w:r>
              <w:t xml:space="preserve">Názov položky  </w:t>
            </w:r>
          </w:p>
        </w:tc>
        <w:tc>
          <w:tcPr>
            <w:tcW w:w="1922" w:type="dxa"/>
            <w:tcBorders>
              <w:top w:val="single" w:sz="8" w:space="0" w:color="000000"/>
              <w:left w:val="single" w:sz="8" w:space="0" w:color="000000"/>
              <w:bottom w:val="single" w:sz="8" w:space="0" w:color="000000"/>
              <w:right w:val="single" w:sz="8" w:space="0" w:color="000000"/>
            </w:tcBorders>
          </w:tcPr>
          <w:p w14:paraId="133E40A9" w14:textId="77777777" w:rsidR="00EA1659" w:rsidRDefault="00263C10">
            <w:pPr>
              <w:spacing w:after="0" w:line="259" w:lineRule="auto"/>
              <w:ind w:left="658" w:hanging="293"/>
              <w:jc w:val="left"/>
            </w:pPr>
            <w:r>
              <w:t xml:space="preserve">Bežné účtovné obdobie  </w:t>
            </w:r>
          </w:p>
        </w:tc>
        <w:tc>
          <w:tcPr>
            <w:tcW w:w="1778" w:type="dxa"/>
            <w:tcBorders>
              <w:top w:val="single" w:sz="8" w:space="0" w:color="000000"/>
              <w:left w:val="single" w:sz="8" w:space="0" w:color="000000"/>
              <w:bottom w:val="single" w:sz="8" w:space="0" w:color="000000"/>
              <w:right w:val="single" w:sz="8" w:space="0" w:color="000000"/>
            </w:tcBorders>
          </w:tcPr>
          <w:p w14:paraId="56435900" w14:textId="77777777" w:rsidR="00EA1659" w:rsidRDefault="00263C10">
            <w:pPr>
              <w:spacing w:after="0" w:line="293" w:lineRule="auto"/>
              <w:ind w:left="254" w:firstLine="48"/>
              <w:jc w:val="left"/>
            </w:pPr>
            <w:proofErr w:type="spellStart"/>
            <w:r>
              <w:t>Bezprostr</w:t>
            </w:r>
            <w:proofErr w:type="spellEnd"/>
            <w:r>
              <w:t xml:space="preserve"> </w:t>
            </w:r>
            <w:proofErr w:type="spellStart"/>
            <w:r>
              <w:t>edne</w:t>
            </w:r>
            <w:proofErr w:type="spellEnd"/>
            <w:r>
              <w:t xml:space="preserve"> </w:t>
            </w:r>
            <w:proofErr w:type="spellStart"/>
            <w:r>
              <w:t>predchádz</w:t>
            </w:r>
            <w:proofErr w:type="spellEnd"/>
            <w:r>
              <w:t xml:space="preserve"> </w:t>
            </w:r>
            <w:proofErr w:type="spellStart"/>
            <w:r>
              <w:t>ajúce</w:t>
            </w:r>
            <w:proofErr w:type="spellEnd"/>
            <w:r>
              <w:t xml:space="preserve">  </w:t>
            </w:r>
          </w:p>
          <w:p w14:paraId="70BA4B62" w14:textId="77777777" w:rsidR="00EA1659" w:rsidRDefault="00263C10">
            <w:pPr>
              <w:spacing w:after="0" w:line="259" w:lineRule="auto"/>
              <w:ind w:left="238" w:firstLine="0"/>
              <w:jc w:val="left"/>
            </w:pPr>
            <w:r>
              <w:t xml:space="preserve">účtovné obdobie  </w:t>
            </w:r>
          </w:p>
        </w:tc>
      </w:tr>
      <w:tr w:rsidR="00EA1659" w14:paraId="24BF199B" w14:textId="77777777">
        <w:trPr>
          <w:trHeight w:val="312"/>
        </w:trPr>
        <w:tc>
          <w:tcPr>
            <w:tcW w:w="5338" w:type="dxa"/>
            <w:tcBorders>
              <w:top w:val="single" w:sz="8" w:space="0" w:color="000000"/>
              <w:left w:val="single" w:sz="8" w:space="0" w:color="000000"/>
              <w:bottom w:val="single" w:sz="8" w:space="0" w:color="000000"/>
              <w:right w:val="single" w:sz="8" w:space="0" w:color="000000"/>
            </w:tcBorders>
          </w:tcPr>
          <w:p w14:paraId="10CCA71A" w14:textId="77777777" w:rsidR="00EA1659" w:rsidRDefault="00263C10">
            <w:pPr>
              <w:spacing w:after="0" w:line="259" w:lineRule="auto"/>
              <w:ind w:left="60" w:firstLine="0"/>
              <w:jc w:val="left"/>
            </w:pPr>
            <w:r>
              <w:t xml:space="preserve">Priemerný prepočítaný počet zamestnancov  </w:t>
            </w:r>
          </w:p>
        </w:tc>
        <w:tc>
          <w:tcPr>
            <w:tcW w:w="1922" w:type="dxa"/>
            <w:tcBorders>
              <w:top w:val="single" w:sz="8" w:space="0" w:color="000000"/>
              <w:left w:val="single" w:sz="8" w:space="0" w:color="000000"/>
              <w:bottom w:val="single" w:sz="8" w:space="0" w:color="000000"/>
              <w:right w:val="single" w:sz="8" w:space="0" w:color="000000"/>
            </w:tcBorders>
          </w:tcPr>
          <w:p w14:paraId="16335AED" w14:textId="7723D4C2" w:rsidR="00EA1659" w:rsidRDefault="001F29AD">
            <w:pPr>
              <w:spacing w:after="0" w:line="259" w:lineRule="auto"/>
              <w:ind w:left="0" w:firstLine="0"/>
              <w:jc w:val="right"/>
            </w:pPr>
            <w:r>
              <w:t>13</w:t>
            </w:r>
          </w:p>
        </w:tc>
        <w:tc>
          <w:tcPr>
            <w:tcW w:w="1778" w:type="dxa"/>
            <w:tcBorders>
              <w:top w:val="single" w:sz="8" w:space="0" w:color="000000"/>
              <w:left w:val="single" w:sz="8" w:space="0" w:color="000000"/>
              <w:bottom w:val="single" w:sz="8" w:space="0" w:color="000000"/>
              <w:right w:val="single" w:sz="8" w:space="0" w:color="000000"/>
            </w:tcBorders>
          </w:tcPr>
          <w:p w14:paraId="4B33FEB4" w14:textId="268C4F34" w:rsidR="00EA1659" w:rsidRDefault="00263C10">
            <w:pPr>
              <w:tabs>
                <w:tab w:val="right" w:pos="1762"/>
              </w:tabs>
              <w:spacing w:after="0" w:line="259" w:lineRule="auto"/>
              <w:ind w:left="-17" w:firstLine="0"/>
              <w:jc w:val="left"/>
            </w:pPr>
            <w:r>
              <w:t xml:space="preserve">  </w:t>
            </w:r>
            <w:r>
              <w:tab/>
            </w:r>
            <w:r w:rsidR="001F29AD">
              <w:t>13</w:t>
            </w:r>
          </w:p>
        </w:tc>
      </w:tr>
    </w:tbl>
    <w:p w14:paraId="52461D75" w14:textId="77777777" w:rsidR="00EA1659" w:rsidRDefault="00263C10">
      <w:pPr>
        <w:spacing w:after="0" w:line="259" w:lineRule="auto"/>
        <w:ind w:left="0" w:firstLine="0"/>
        <w:jc w:val="left"/>
      </w:pPr>
      <w:r>
        <w:t xml:space="preserve">  </w:t>
      </w:r>
    </w:p>
    <w:p w14:paraId="66E4FCA6" w14:textId="77777777" w:rsidR="00EA1659" w:rsidRDefault="00263C10">
      <w:pPr>
        <w:spacing w:after="0" w:line="259" w:lineRule="auto"/>
        <w:ind w:left="0" w:firstLine="0"/>
        <w:jc w:val="left"/>
      </w:pPr>
      <w:r>
        <w:t xml:space="preserve">  </w:t>
      </w:r>
    </w:p>
    <w:p w14:paraId="79BD62C3" w14:textId="77777777" w:rsidR="00EA1659" w:rsidRDefault="00263C10">
      <w:pPr>
        <w:spacing w:after="0" w:line="259" w:lineRule="auto"/>
        <w:ind w:left="0" w:right="538" w:firstLine="0"/>
        <w:jc w:val="center"/>
      </w:pPr>
      <w:r>
        <w:t xml:space="preserve">  </w:t>
      </w:r>
    </w:p>
    <w:p w14:paraId="7182D9B5" w14:textId="77777777" w:rsidR="00EA1659" w:rsidRDefault="00263C10">
      <w:pPr>
        <w:pStyle w:val="Nadpis1"/>
        <w:ind w:left="11" w:right="208"/>
      </w:pPr>
      <w:r>
        <w:t xml:space="preserve">ČL. II INFORMÁCIE O ORGÁNOCH  </w:t>
      </w:r>
    </w:p>
    <w:p w14:paraId="43E6F328" w14:textId="77777777" w:rsidR="00EA1659" w:rsidRDefault="00263C10">
      <w:pPr>
        <w:spacing w:after="0" w:line="259" w:lineRule="auto"/>
        <w:ind w:left="0" w:firstLine="0"/>
        <w:jc w:val="left"/>
      </w:pPr>
      <w:r>
        <w:t xml:space="preserve">  </w:t>
      </w:r>
    </w:p>
    <w:p w14:paraId="0E0B2FDC" w14:textId="77777777" w:rsidR="00EA1659" w:rsidRDefault="00263C10">
      <w:pPr>
        <w:spacing w:after="12" w:line="259" w:lineRule="auto"/>
        <w:ind w:left="0" w:firstLine="0"/>
        <w:jc w:val="left"/>
      </w:pPr>
      <w:r>
        <w:t xml:space="preserve">  </w:t>
      </w:r>
    </w:p>
    <w:p w14:paraId="5E37B4BB" w14:textId="77777777" w:rsidR="00EA1659" w:rsidRDefault="00263C10">
      <w:pPr>
        <w:spacing w:after="11" w:line="262" w:lineRule="auto"/>
        <w:ind w:left="199" w:right="312"/>
        <w:jc w:val="left"/>
      </w:pPr>
      <w:r>
        <w:t xml:space="preserve">Informácie o orgánoch účtovnej jednotky  </w:t>
      </w:r>
    </w:p>
    <w:p w14:paraId="1A1D516A" w14:textId="77777777" w:rsidR="00EA1659" w:rsidRDefault="00263C10">
      <w:pPr>
        <w:spacing w:after="0" w:line="259" w:lineRule="auto"/>
        <w:ind w:left="0" w:firstLine="0"/>
        <w:jc w:val="left"/>
      </w:pPr>
      <w:r>
        <w:t xml:space="preserve">  </w:t>
      </w:r>
    </w:p>
    <w:p w14:paraId="71C8FD10" w14:textId="77777777" w:rsidR="00EA1659" w:rsidRDefault="00263C10">
      <w:pPr>
        <w:spacing w:after="0" w:line="259" w:lineRule="auto"/>
        <w:ind w:left="0" w:firstLine="0"/>
        <w:jc w:val="left"/>
      </w:pPr>
      <w:r>
        <w:t xml:space="preserve">  </w:t>
      </w:r>
    </w:p>
    <w:tbl>
      <w:tblPr>
        <w:tblStyle w:val="TableGrid"/>
        <w:tblW w:w="9026" w:type="dxa"/>
        <w:tblInd w:w="228" w:type="dxa"/>
        <w:tblCellMar>
          <w:top w:w="73" w:type="dxa"/>
          <w:left w:w="17" w:type="dxa"/>
        </w:tblCellMar>
        <w:tblLook w:val="04A0" w:firstRow="1" w:lastRow="0" w:firstColumn="1" w:lastColumn="0" w:noHBand="0" w:noVBand="1"/>
      </w:tblPr>
      <w:tblGrid>
        <w:gridCol w:w="5333"/>
        <w:gridCol w:w="1922"/>
        <w:gridCol w:w="1771"/>
      </w:tblGrid>
      <w:tr w:rsidR="00EA1659" w14:paraId="03069E07" w14:textId="77777777">
        <w:trPr>
          <w:trHeight w:val="1128"/>
        </w:trPr>
        <w:tc>
          <w:tcPr>
            <w:tcW w:w="5333" w:type="dxa"/>
            <w:tcBorders>
              <w:top w:val="single" w:sz="12" w:space="0" w:color="000000"/>
              <w:left w:val="single" w:sz="12" w:space="0" w:color="000000"/>
              <w:bottom w:val="single" w:sz="12" w:space="0" w:color="000000"/>
              <w:right w:val="single" w:sz="12" w:space="0" w:color="000000"/>
            </w:tcBorders>
            <w:vAlign w:val="center"/>
          </w:tcPr>
          <w:p w14:paraId="46A1396F" w14:textId="77777777" w:rsidR="00EA1659" w:rsidRDefault="00263C10">
            <w:pPr>
              <w:spacing w:after="10" w:line="259" w:lineRule="auto"/>
              <w:ind w:left="0" w:firstLine="0"/>
              <w:jc w:val="left"/>
            </w:pPr>
            <w:r>
              <w:rPr>
                <w:sz w:val="20"/>
              </w:rPr>
              <w:t xml:space="preserve"> </w:t>
            </w:r>
            <w:r>
              <w:t xml:space="preserve"> </w:t>
            </w:r>
          </w:p>
          <w:p w14:paraId="32254372" w14:textId="77777777" w:rsidR="00EA1659" w:rsidRDefault="00263C10">
            <w:pPr>
              <w:spacing w:after="0" w:line="259" w:lineRule="auto"/>
              <w:ind w:left="0" w:right="66" w:firstLine="0"/>
              <w:jc w:val="center"/>
            </w:pPr>
            <w:r>
              <w:rPr>
                <w:sz w:val="20"/>
              </w:rPr>
              <w:t xml:space="preserve">Orgány účtovnej jednotky </w:t>
            </w:r>
            <w:r>
              <w:t xml:space="preserve"> </w:t>
            </w:r>
          </w:p>
        </w:tc>
        <w:tc>
          <w:tcPr>
            <w:tcW w:w="1922" w:type="dxa"/>
            <w:tcBorders>
              <w:top w:val="single" w:sz="12" w:space="0" w:color="000000"/>
              <w:left w:val="single" w:sz="12" w:space="0" w:color="000000"/>
              <w:bottom w:val="single" w:sz="12" w:space="0" w:color="000000"/>
              <w:right w:val="single" w:sz="12" w:space="0" w:color="000000"/>
            </w:tcBorders>
            <w:vAlign w:val="center"/>
          </w:tcPr>
          <w:p w14:paraId="5A994A5F" w14:textId="77777777" w:rsidR="00EA1659" w:rsidRDefault="00263C10">
            <w:pPr>
              <w:spacing w:after="0" w:line="259" w:lineRule="auto"/>
              <w:ind w:left="0" w:firstLine="0"/>
              <w:jc w:val="left"/>
            </w:pPr>
            <w:r>
              <w:rPr>
                <w:sz w:val="20"/>
              </w:rPr>
              <w:t xml:space="preserve"> </w:t>
            </w:r>
            <w:r>
              <w:t xml:space="preserve"> </w:t>
            </w:r>
          </w:p>
          <w:p w14:paraId="45C7162C" w14:textId="77777777" w:rsidR="00EA1659" w:rsidRDefault="00263C10">
            <w:pPr>
              <w:spacing w:after="0" w:line="259" w:lineRule="auto"/>
              <w:ind w:left="0" w:firstLine="0"/>
              <w:jc w:val="center"/>
            </w:pPr>
            <w:r>
              <w:rPr>
                <w:sz w:val="20"/>
              </w:rPr>
              <w:t xml:space="preserve">Bežné účtovné obdobie </w:t>
            </w:r>
            <w:r>
              <w:t xml:space="preserve"> </w:t>
            </w:r>
          </w:p>
        </w:tc>
        <w:tc>
          <w:tcPr>
            <w:tcW w:w="1771" w:type="dxa"/>
            <w:tcBorders>
              <w:top w:val="single" w:sz="12" w:space="0" w:color="000000"/>
              <w:left w:val="single" w:sz="12" w:space="0" w:color="000000"/>
              <w:bottom w:val="single" w:sz="12" w:space="0" w:color="000000"/>
              <w:right w:val="single" w:sz="12" w:space="0" w:color="000000"/>
            </w:tcBorders>
          </w:tcPr>
          <w:p w14:paraId="01AA72E6" w14:textId="77777777" w:rsidR="00EA1659" w:rsidRDefault="00263C10">
            <w:pPr>
              <w:spacing w:after="0" w:line="259" w:lineRule="auto"/>
              <w:ind w:left="84" w:right="54" w:firstLine="0"/>
              <w:jc w:val="center"/>
            </w:pPr>
            <w:r>
              <w:rPr>
                <w:sz w:val="20"/>
              </w:rPr>
              <w:t xml:space="preserve">Bezprostredne predchádzajúc e účtovné </w:t>
            </w:r>
            <w:r>
              <w:t xml:space="preserve"> </w:t>
            </w:r>
            <w:proofErr w:type="spellStart"/>
            <w:r>
              <w:rPr>
                <w:sz w:val="20"/>
              </w:rPr>
              <w:t>obdobi</w:t>
            </w:r>
            <w:proofErr w:type="spellEnd"/>
            <w:r>
              <w:rPr>
                <w:sz w:val="20"/>
              </w:rPr>
              <w:t xml:space="preserve"> e </w:t>
            </w:r>
            <w:r>
              <w:t xml:space="preserve"> </w:t>
            </w:r>
          </w:p>
        </w:tc>
      </w:tr>
      <w:tr w:rsidR="00EA1659" w14:paraId="769B3258" w14:textId="77777777">
        <w:trPr>
          <w:trHeight w:val="362"/>
        </w:trPr>
        <w:tc>
          <w:tcPr>
            <w:tcW w:w="5333" w:type="dxa"/>
            <w:tcBorders>
              <w:top w:val="single" w:sz="12" w:space="0" w:color="000000"/>
              <w:left w:val="single" w:sz="12" w:space="0" w:color="000000"/>
              <w:bottom w:val="single" w:sz="12" w:space="0" w:color="000000"/>
              <w:right w:val="single" w:sz="12" w:space="0" w:color="000000"/>
            </w:tcBorders>
          </w:tcPr>
          <w:p w14:paraId="2FE91610" w14:textId="77777777" w:rsidR="00EA1659" w:rsidRDefault="00263C10">
            <w:pPr>
              <w:spacing w:after="0" w:line="259" w:lineRule="auto"/>
              <w:ind w:left="36" w:firstLine="0"/>
              <w:jc w:val="left"/>
            </w:pPr>
            <w:r>
              <w:rPr>
                <w:sz w:val="20"/>
              </w:rPr>
              <w:t xml:space="preserve">Štatutárny orgán - suma poskytnutej pôžičky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1C003209" w14:textId="77777777" w:rsidR="00EA1659" w:rsidRDefault="00263C10">
            <w:pPr>
              <w:spacing w:after="0" w:line="259" w:lineRule="auto"/>
              <w:ind w:left="0" w:right="-8" w:firstLine="0"/>
              <w:jc w:val="right"/>
            </w:pPr>
            <w:r>
              <w:rPr>
                <w:sz w:val="20"/>
              </w:rPr>
              <w:t>0</w:t>
            </w:r>
          </w:p>
        </w:tc>
        <w:tc>
          <w:tcPr>
            <w:tcW w:w="1771" w:type="dxa"/>
            <w:tcBorders>
              <w:top w:val="single" w:sz="12" w:space="0" w:color="000000"/>
              <w:left w:val="single" w:sz="12" w:space="0" w:color="000000"/>
              <w:bottom w:val="single" w:sz="12" w:space="0" w:color="000000"/>
              <w:right w:val="single" w:sz="12" w:space="0" w:color="000000"/>
            </w:tcBorders>
          </w:tcPr>
          <w:p w14:paraId="4E8C4761" w14:textId="77777777" w:rsidR="00EA1659" w:rsidRDefault="00263C10">
            <w:pPr>
              <w:spacing w:after="0" w:line="259" w:lineRule="auto"/>
              <w:ind w:left="0" w:right="14" w:firstLine="0"/>
              <w:jc w:val="right"/>
            </w:pPr>
            <w:r>
              <w:t>0</w:t>
            </w:r>
          </w:p>
        </w:tc>
      </w:tr>
      <w:tr w:rsidR="00EA1659" w14:paraId="792556F2" w14:textId="77777777">
        <w:trPr>
          <w:trHeight w:val="367"/>
        </w:trPr>
        <w:tc>
          <w:tcPr>
            <w:tcW w:w="5333" w:type="dxa"/>
            <w:tcBorders>
              <w:top w:val="single" w:sz="12" w:space="0" w:color="000000"/>
              <w:left w:val="single" w:sz="12" w:space="0" w:color="000000"/>
              <w:bottom w:val="single" w:sz="12" w:space="0" w:color="000000"/>
              <w:right w:val="single" w:sz="12" w:space="0" w:color="000000"/>
            </w:tcBorders>
          </w:tcPr>
          <w:p w14:paraId="3AE75F91" w14:textId="77777777" w:rsidR="00EA1659" w:rsidRDefault="00263C10">
            <w:pPr>
              <w:spacing w:after="0" w:line="259" w:lineRule="auto"/>
              <w:ind w:left="36" w:firstLine="0"/>
              <w:jc w:val="left"/>
            </w:pPr>
            <w:r>
              <w:rPr>
                <w:sz w:val="20"/>
              </w:rPr>
              <w:t xml:space="preserve">Štatutárny orgán - suma splatenej pôžičky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594A126B" w14:textId="77777777" w:rsidR="00EA1659" w:rsidRDefault="00263C10">
            <w:pPr>
              <w:spacing w:after="0" w:line="259" w:lineRule="auto"/>
              <w:ind w:left="0" w:right="50"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09B17D6C" w14:textId="77777777" w:rsidR="00EA1659" w:rsidRDefault="00263C10">
            <w:pPr>
              <w:spacing w:after="0" w:line="259" w:lineRule="auto"/>
              <w:ind w:left="0" w:right="14" w:firstLine="0"/>
              <w:jc w:val="right"/>
            </w:pPr>
            <w:r>
              <w:rPr>
                <w:sz w:val="20"/>
              </w:rPr>
              <w:t>0</w:t>
            </w:r>
          </w:p>
        </w:tc>
      </w:tr>
      <w:tr w:rsidR="00EA1659" w14:paraId="4D3B89A2" w14:textId="77777777">
        <w:trPr>
          <w:trHeight w:val="382"/>
        </w:trPr>
        <w:tc>
          <w:tcPr>
            <w:tcW w:w="5333" w:type="dxa"/>
            <w:tcBorders>
              <w:top w:val="single" w:sz="12" w:space="0" w:color="000000"/>
              <w:left w:val="single" w:sz="12" w:space="0" w:color="000000"/>
              <w:bottom w:val="single" w:sz="12" w:space="0" w:color="000000"/>
              <w:right w:val="single" w:sz="12" w:space="0" w:color="000000"/>
            </w:tcBorders>
          </w:tcPr>
          <w:p w14:paraId="28858364" w14:textId="77777777" w:rsidR="00EA1659" w:rsidRDefault="00263C10">
            <w:pPr>
              <w:spacing w:after="0" w:line="259" w:lineRule="auto"/>
              <w:ind w:left="36" w:firstLine="0"/>
              <w:jc w:val="left"/>
            </w:pPr>
            <w:r>
              <w:rPr>
                <w:sz w:val="20"/>
              </w:rPr>
              <w:t xml:space="preserve">Štatutárny orgán - úrok poskytnutej pôžičky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250E6860" w14:textId="77777777" w:rsidR="00EA1659" w:rsidRDefault="00263C10">
            <w:pPr>
              <w:spacing w:after="0" w:line="259" w:lineRule="auto"/>
              <w:ind w:left="0" w:right="50"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34C6E492" w14:textId="77777777" w:rsidR="00EA1659" w:rsidRDefault="00263C10">
            <w:pPr>
              <w:spacing w:after="0" w:line="259" w:lineRule="auto"/>
              <w:ind w:left="0" w:right="31" w:firstLine="0"/>
              <w:jc w:val="right"/>
            </w:pPr>
            <w:r>
              <w:rPr>
                <w:sz w:val="20"/>
              </w:rPr>
              <w:t>0</w:t>
            </w:r>
          </w:p>
        </w:tc>
      </w:tr>
      <w:tr w:rsidR="00EA1659" w14:paraId="3915A5F2" w14:textId="77777777">
        <w:trPr>
          <w:trHeight w:val="367"/>
        </w:trPr>
        <w:tc>
          <w:tcPr>
            <w:tcW w:w="5333" w:type="dxa"/>
            <w:tcBorders>
              <w:top w:val="single" w:sz="12" w:space="0" w:color="000000"/>
              <w:left w:val="single" w:sz="12" w:space="0" w:color="000000"/>
              <w:bottom w:val="single" w:sz="12" w:space="0" w:color="000000"/>
              <w:right w:val="single" w:sz="12" w:space="0" w:color="000000"/>
            </w:tcBorders>
          </w:tcPr>
          <w:p w14:paraId="001BE878" w14:textId="77777777" w:rsidR="00EA1659" w:rsidRDefault="00263C10">
            <w:pPr>
              <w:spacing w:after="0" w:line="259" w:lineRule="auto"/>
              <w:ind w:left="36" w:firstLine="0"/>
              <w:jc w:val="left"/>
            </w:pPr>
            <w:r>
              <w:rPr>
                <w:sz w:val="20"/>
              </w:rPr>
              <w:t xml:space="preserve">Dozorný orgán - druh príjmu ( výhody )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49B1E430" w14:textId="77777777" w:rsidR="00EA1659" w:rsidRDefault="00263C10">
            <w:pPr>
              <w:spacing w:after="0" w:line="259" w:lineRule="auto"/>
              <w:ind w:left="0" w:right="48"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488BDFCD" w14:textId="77777777" w:rsidR="00EA1659" w:rsidRDefault="00263C10">
            <w:pPr>
              <w:spacing w:after="0" w:line="259" w:lineRule="auto"/>
              <w:ind w:left="0" w:right="12" w:firstLine="0"/>
              <w:jc w:val="right"/>
            </w:pPr>
            <w:r>
              <w:rPr>
                <w:sz w:val="20"/>
              </w:rPr>
              <w:t>0</w:t>
            </w:r>
          </w:p>
        </w:tc>
      </w:tr>
      <w:tr w:rsidR="00EA1659" w14:paraId="7B8128ED" w14:textId="77777777">
        <w:trPr>
          <w:trHeight w:val="355"/>
        </w:trPr>
        <w:tc>
          <w:tcPr>
            <w:tcW w:w="5333" w:type="dxa"/>
            <w:tcBorders>
              <w:top w:val="single" w:sz="12" w:space="0" w:color="000000"/>
              <w:left w:val="single" w:sz="12" w:space="0" w:color="000000"/>
              <w:bottom w:val="single" w:sz="12" w:space="0" w:color="000000"/>
              <w:right w:val="single" w:sz="12" w:space="0" w:color="000000"/>
            </w:tcBorders>
          </w:tcPr>
          <w:p w14:paraId="0E8C1307" w14:textId="77777777" w:rsidR="00EA1659" w:rsidRDefault="00263C10">
            <w:pPr>
              <w:spacing w:after="0" w:line="259" w:lineRule="auto"/>
              <w:ind w:left="36" w:firstLine="0"/>
              <w:jc w:val="left"/>
            </w:pPr>
            <w:r>
              <w:rPr>
                <w:sz w:val="20"/>
              </w:rPr>
              <w:t xml:space="preserve">Iný orgán - druh príjmu ( výhody ) </w:t>
            </w:r>
            <w:r>
              <w:t xml:space="preserve"> </w:t>
            </w:r>
          </w:p>
        </w:tc>
        <w:tc>
          <w:tcPr>
            <w:tcW w:w="1922" w:type="dxa"/>
            <w:tcBorders>
              <w:top w:val="single" w:sz="12" w:space="0" w:color="000000"/>
              <w:left w:val="single" w:sz="12" w:space="0" w:color="000000"/>
              <w:bottom w:val="single" w:sz="12" w:space="0" w:color="000000"/>
              <w:right w:val="single" w:sz="12" w:space="0" w:color="000000"/>
            </w:tcBorders>
          </w:tcPr>
          <w:p w14:paraId="2EC2AC6A" w14:textId="77777777" w:rsidR="00EA1659" w:rsidRDefault="00263C10">
            <w:pPr>
              <w:spacing w:after="0" w:line="259" w:lineRule="auto"/>
              <w:ind w:left="0" w:right="48" w:firstLine="0"/>
              <w:jc w:val="right"/>
            </w:pPr>
            <w:r>
              <w:rPr>
                <w:sz w:val="20"/>
              </w:rPr>
              <w:t xml:space="preserve">0 </w:t>
            </w:r>
          </w:p>
        </w:tc>
        <w:tc>
          <w:tcPr>
            <w:tcW w:w="1771" w:type="dxa"/>
            <w:tcBorders>
              <w:top w:val="single" w:sz="12" w:space="0" w:color="000000"/>
              <w:left w:val="single" w:sz="12" w:space="0" w:color="000000"/>
              <w:bottom w:val="single" w:sz="12" w:space="0" w:color="000000"/>
              <w:right w:val="single" w:sz="12" w:space="0" w:color="000000"/>
            </w:tcBorders>
          </w:tcPr>
          <w:p w14:paraId="7D5D332C" w14:textId="77777777" w:rsidR="00EA1659" w:rsidRDefault="00263C10">
            <w:pPr>
              <w:spacing w:after="0" w:line="259" w:lineRule="auto"/>
              <w:ind w:left="0" w:right="12" w:firstLine="0"/>
              <w:jc w:val="right"/>
            </w:pPr>
            <w:r>
              <w:rPr>
                <w:sz w:val="20"/>
              </w:rPr>
              <w:t>0</w:t>
            </w:r>
          </w:p>
        </w:tc>
      </w:tr>
    </w:tbl>
    <w:p w14:paraId="250BF560" w14:textId="77777777" w:rsidR="00EA1659" w:rsidRDefault="00263C10">
      <w:pPr>
        <w:spacing w:after="0" w:line="259" w:lineRule="auto"/>
        <w:ind w:left="0" w:firstLine="0"/>
        <w:jc w:val="left"/>
      </w:pPr>
      <w:r>
        <w:t xml:space="preserve">  </w:t>
      </w:r>
    </w:p>
    <w:p w14:paraId="56D11F4B" w14:textId="77777777" w:rsidR="00EA1659" w:rsidRDefault="00263C10">
      <w:pPr>
        <w:spacing w:after="0" w:line="259" w:lineRule="auto"/>
        <w:ind w:left="0" w:firstLine="0"/>
        <w:jc w:val="left"/>
      </w:pPr>
      <w:r>
        <w:t xml:space="preserve">  </w:t>
      </w:r>
    </w:p>
    <w:p w14:paraId="2FAA5BA9" w14:textId="77777777" w:rsidR="00EA1659" w:rsidRDefault="00263C10">
      <w:pPr>
        <w:spacing w:after="0" w:line="259" w:lineRule="auto"/>
        <w:ind w:left="0" w:firstLine="0"/>
        <w:jc w:val="left"/>
      </w:pPr>
      <w:r>
        <w:t xml:space="preserve">  </w:t>
      </w:r>
    </w:p>
    <w:p w14:paraId="358B2CF3" w14:textId="77777777" w:rsidR="00EA1659" w:rsidRDefault="00263C10">
      <w:pPr>
        <w:spacing w:after="0" w:line="259" w:lineRule="auto"/>
        <w:ind w:left="0" w:firstLine="0"/>
        <w:jc w:val="left"/>
      </w:pPr>
      <w:r>
        <w:t xml:space="preserve">  </w:t>
      </w:r>
    </w:p>
    <w:p w14:paraId="374835DA" w14:textId="77777777" w:rsidR="00EA1659" w:rsidRDefault="00263C10">
      <w:pPr>
        <w:spacing w:after="11" w:line="262" w:lineRule="auto"/>
        <w:ind w:left="2240" w:right="312"/>
        <w:jc w:val="left"/>
      </w:pPr>
      <w:r>
        <w:t xml:space="preserve">ČL. III INFORMÁCIE O PRIJATÝCH POSTUPOCH  </w:t>
      </w:r>
    </w:p>
    <w:p w14:paraId="6846C249" w14:textId="77777777" w:rsidR="00EA1659" w:rsidRDefault="00263C10">
      <w:pPr>
        <w:spacing w:after="0" w:line="259" w:lineRule="auto"/>
        <w:ind w:left="0" w:firstLine="0"/>
        <w:jc w:val="left"/>
      </w:pPr>
      <w:r>
        <w:t xml:space="preserve">  </w:t>
      </w:r>
    </w:p>
    <w:p w14:paraId="7D985F67" w14:textId="77777777" w:rsidR="00EA1659" w:rsidRDefault="00263C10">
      <w:pPr>
        <w:spacing w:after="0" w:line="259" w:lineRule="auto"/>
        <w:ind w:left="0" w:firstLine="0"/>
        <w:jc w:val="left"/>
      </w:pPr>
      <w:r>
        <w:t xml:space="preserve">  </w:t>
      </w:r>
    </w:p>
    <w:p w14:paraId="59910068" w14:textId="77777777" w:rsidR="00EA1659" w:rsidRDefault="00263C10">
      <w:pPr>
        <w:numPr>
          <w:ilvl w:val="0"/>
          <w:numId w:val="3"/>
        </w:numPr>
        <w:spacing w:after="11" w:line="262" w:lineRule="auto"/>
        <w:ind w:right="312" w:hanging="247"/>
        <w:jc w:val="left"/>
      </w:pPr>
      <w:r>
        <w:t xml:space="preserve">VÝCHODISKÁ PRE ZOSTAVENIE ÚČTOVNEJ ZÁVIERKY  </w:t>
      </w:r>
    </w:p>
    <w:p w14:paraId="2AC977B7" w14:textId="77777777" w:rsidR="00EA1659" w:rsidRDefault="00263C10">
      <w:pPr>
        <w:spacing w:after="7" w:line="259" w:lineRule="auto"/>
        <w:ind w:left="0" w:firstLine="0"/>
        <w:jc w:val="left"/>
      </w:pPr>
      <w:r>
        <w:t xml:space="preserve">  </w:t>
      </w:r>
    </w:p>
    <w:p w14:paraId="0E026A78" w14:textId="5F17CD1E" w:rsidR="00EA1659" w:rsidRDefault="00263C10">
      <w:pPr>
        <w:ind w:left="213" w:right="472"/>
      </w:pPr>
      <w:r>
        <w:t>Účtovná závierka spoločnosti pozostávajúca zo súvahy, výkazu ziskov a strát a poznámok k účtovnej závierke k 31.12.202</w:t>
      </w:r>
      <w:r w:rsidR="001F29AD">
        <w:t>4</w:t>
      </w:r>
      <w: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  </w:t>
      </w:r>
    </w:p>
    <w:p w14:paraId="0DBB3FE9" w14:textId="77777777" w:rsidR="00EA1659" w:rsidRDefault="00263C10">
      <w:pPr>
        <w:spacing w:after="16" w:line="259" w:lineRule="auto"/>
        <w:ind w:left="0" w:firstLine="0"/>
        <w:jc w:val="left"/>
      </w:pPr>
      <w:r>
        <w:t xml:space="preserve">  </w:t>
      </w:r>
    </w:p>
    <w:p w14:paraId="11EC445C" w14:textId="3001F16E" w:rsidR="00EA1659" w:rsidRDefault="00263C10" w:rsidP="008B1B2F">
      <w:pPr>
        <w:ind w:left="213" w:right="472"/>
      </w:pPr>
      <w:r>
        <w:t>Pri zostavení účtovnej závierky,  spoločnosť vychádzala  z nastavených obchodných podmienok  Spoločnosť v krátkodobých záväzkoch k 31.12.202</w:t>
      </w:r>
      <w:r w:rsidR="001F29AD">
        <w:t>4</w:t>
      </w:r>
      <w:r>
        <w:t xml:space="preserve"> vykazuje záväzky v</w:t>
      </w:r>
      <w:r w:rsidR="007B6417">
        <w:t> </w:t>
      </w:r>
      <w:r>
        <w:t>čiastke</w:t>
      </w:r>
      <w:r w:rsidR="007B6417">
        <w:t xml:space="preserve"> </w:t>
      </w:r>
      <w:r w:rsidR="001F29AD">
        <w:t>106 760</w:t>
      </w:r>
      <w:r>
        <w:t xml:space="preserve"> €, pričom v krátkodobých pohľadávkach  k 31.12.202</w:t>
      </w:r>
      <w:r w:rsidR="001F29AD">
        <w:t>4</w:t>
      </w:r>
      <w:r>
        <w:t xml:space="preserve"> vykazuje pohľadávky v</w:t>
      </w:r>
      <w:r w:rsidR="003F7FA5">
        <w:t> </w:t>
      </w:r>
      <w:r>
        <w:t>čiastk</w:t>
      </w:r>
      <w:r w:rsidR="007B6417">
        <w:t>e</w:t>
      </w:r>
      <w:r w:rsidR="003F7FA5">
        <w:t xml:space="preserve"> </w:t>
      </w:r>
      <w:r w:rsidR="001F29AD">
        <w:t>356 412</w:t>
      </w:r>
      <w:r>
        <w:t xml:space="preserve">  €.   </w:t>
      </w:r>
    </w:p>
    <w:p w14:paraId="3007491A" w14:textId="77777777" w:rsidR="00EA1659" w:rsidRDefault="00263C10">
      <w:pPr>
        <w:spacing w:after="0" w:line="259" w:lineRule="auto"/>
        <w:ind w:left="0" w:firstLine="0"/>
        <w:jc w:val="left"/>
      </w:pPr>
      <w:r>
        <w:t xml:space="preserve">  </w:t>
      </w:r>
    </w:p>
    <w:p w14:paraId="2DC47B58" w14:textId="77777777" w:rsidR="008B1B2F" w:rsidRDefault="008B1B2F">
      <w:pPr>
        <w:spacing w:after="5" w:line="268" w:lineRule="auto"/>
        <w:ind w:left="213" w:right="439"/>
        <w:jc w:val="left"/>
      </w:pPr>
    </w:p>
    <w:p w14:paraId="12CE7D1A" w14:textId="77777777" w:rsidR="008B1B2F" w:rsidRDefault="008B1B2F">
      <w:pPr>
        <w:spacing w:after="5" w:line="268" w:lineRule="auto"/>
        <w:ind w:left="213" w:right="439"/>
        <w:jc w:val="left"/>
      </w:pPr>
    </w:p>
    <w:p w14:paraId="5F111956" w14:textId="77777777" w:rsidR="008B1B2F" w:rsidRDefault="008B1B2F">
      <w:pPr>
        <w:spacing w:after="5" w:line="268" w:lineRule="auto"/>
        <w:ind w:left="213" w:right="439"/>
        <w:jc w:val="left"/>
      </w:pPr>
    </w:p>
    <w:p w14:paraId="228C2F75" w14:textId="3E09F160" w:rsidR="00EA1659" w:rsidRDefault="00263C10">
      <w:pPr>
        <w:spacing w:after="5" w:line="268" w:lineRule="auto"/>
        <w:ind w:left="213" w:right="439"/>
        <w:jc w:val="left"/>
      </w:pPr>
      <w:r>
        <w:t>Účtovná závierka k 31. decembru 202</w:t>
      </w:r>
      <w:r w:rsidR="001F29AD">
        <w:t>4</w:t>
      </w:r>
      <w:r w:rsidR="008B1B2F">
        <w:t xml:space="preserve"> </w:t>
      </w:r>
      <w:r>
        <w:t xml:space="preserve">vykazuje vlastné imanie v čiastke </w:t>
      </w:r>
      <w:r w:rsidR="001F29AD">
        <w:t>659 925</w:t>
      </w:r>
      <w:r w:rsidR="007B6417">
        <w:t xml:space="preserve"> €</w:t>
      </w:r>
      <w:r>
        <w:t xml:space="preserve">. Pomer vlastného imania a záväzkov spoločnosti je nad hranicou spoločnosti v kríze.  </w:t>
      </w:r>
    </w:p>
    <w:p w14:paraId="77055A24" w14:textId="77777777" w:rsidR="00EA1659" w:rsidRDefault="00263C10">
      <w:pPr>
        <w:spacing w:after="0" w:line="259" w:lineRule="auto"/>
        <w:ind w:left="0" w:firstLine="0"/>
        <w:jc w:val="left"/>
      </w:pPr>
      <w:r>
        <w:t xml:space="preserve">  </w:t>
      </w:r>
    </w:p>
    <w:p w14:paraId="23601197" w14:textId="77777777" w:rsidR="00EA1659" w:rsidRDefault="00263C10">
      <w:pPr>
        <w:spacing w:after="0" w:line="259" w:lineRule="auto"/>
        <w:ind w:left="0" w:firstLine="0"/>
        <w:jc w:val="left"/>
      </w:pPr>
      <w:r>
        <w:t xml:space="preserve">  </w:t>
      </w:r>
    </w:p>
    <w:p w14:paraId="378F80BC" w14:textId="77777777" w:rsidR="00EA1659" w:rsidRDefault="00263C10">
      <w:pPr>
        <w:spacing w:after="7" w:line="259" w:lineRule="auto"/>
        <w:ind w:left="0" w:firstLine="0"/>
        <w:jc w:val="left"/>
      </w:pPr>
      <w:r>
        <w:t xml:space="preserve">  </w:t>
      </w:r>
    </w:p>
    <w:p w14:paraId="174A6C97" w14:textId="77777777" w:rsidR="00EA1659" w:rsidRDefault="00263C10">
      <w:pPr>
        <w:numPr>
          <w:ilvl w:val="0"/>
          <w:numId w:val="3"/>
        </w:numPr>
        <w:spacing w:after="11" w:line="262" w:lineRule="auto"/>
        <w:ind w:right="312" w:hanging="247"/>
        <w:jc w:val="left"/>
      </w:pPr>
      <w:r>
        <w:t xml:space="preserve">INFORMÁCIA O APLIKÁCII A ZMENÁCH ÚČTOVNÝCH ZÁSAD A ÚČTOVNÝCH METÓD  </w:t>
      </w:r>
    </w:p>
    <w:p w14:paraId="1D348A7D" w14:textId="77777777" w:rsidR="00EA1659" w:rsidRDefault="00263C10">
      <w:pPr>
        <w:spacing w:after="31" w:line="259" w:lineRule="auto"/>
        <w:ind w:left="0" w:firstLine="0"/>
        <w:jc w:val="left"/>
      </w:pPr>
      <w:r>
        <w:t xml:space="preserve">  </w:t>
      </w:r>
    </w:p>
    <w:tbl>
      <w:tblPr>
        <w:tblStyle w:val="TableGrid"/>
        <w:tblpPr w:vertAnchor="text" w:tblpX="646" w:tblpY="-31"/>
        <w:tblOverlap w:val="never"/>
        <w:tblW w:w="8671" w:type="dxa"/>
        <w:tblInd w:w="0" w:type="dxa"/>
        <w:tblCellMar>
          <w:top w:w="71" w:type="dxa"/>
          <w:right w:w="115" w:type="dxa"/>
        </w:tblCellMar>
        <w:tblLook w:val="04A0" w:firstRow="1" w:lastRow="0" w:firstColumn="1" w:lastColumn="0" w:noHBand="0" w:noVBand="1"/>
      </w:tblPr>
      <w:tblGrid>
        <w:gridCol w:w="8671"/>
      </w:tblGrid>
      <w:tr w:rsidR="00EA1659" w14:paraId="519F5D24" w14:textId="77777777">
        <w:trPr>
          <w:trHeight w:val="299"/>
        </w:trPr>
        <w:tc>
          <w:tcPr>
            <w:tcW w:w="8671" w:type="dxa"/>
            <w:tcBorders>
              <w:top w:val="single" w:sz="17" w:space="0" w:color="E7E6E6"/>
              <w:left w:val="nil"/>
              <w:bottom w:val="nil"/>
              <w:right w:val="nil"/>
            </w:tcBorders>
            <w:shd w:val="clear" w:color="auto" w:fill="E7E6E6"/>
          </w:tcPr>
          <w:p w14:paraId="03B1A8A4" w14:textId="77777777" w:rsidR="00EA1659" w:rsidRDefault="00263C10">
            <w:pPr>
              <w:spacing w:after="0" w:line="259" w:lineRule="auto"/>
              <w:ind w:left="0" w:firstLine="0"/>
              <w:jc w:val="left"/>
            </w:pPr>
            <w:r>
              <w:t xml:space="preserve">VŠEOBECNÉ ÚČTOVNÉ ZÁSADY  </w:t>
            </w:r>
          </w:p>
        </w:tc>
      </w:tr>
    </w:tbl>
    <w:p w14:paraId="69C50571" w14:textId="77777777" w:rsidR="00EA1659" w:rsidRDefault="00263C10">
      <w:pPr>
        <w:ind w:left="213" w:right="472"/>
      </w:pPr>
      <w:r>
        <w:t xml:space="preserve">2.1.   </w:t>
      </w:r>
    </w:p>
    <w:p w14:paraId="466EB850" w14:textId="77777777" w:rsidR="00EA1659" w:rsidRDefault="00263C10">
      <w:pPr>
        <w:spacing w:after="2" w:line="259" w:lineRule="auto"/>
        <w:ind w:left="0" w:firstLine="0"/>
        <w:jc w:val="left"/>
      </w:pPr>
      <w:r>
        <w:t xml:space="preserve">  </w:t>
      </w:r>
    </w:p>
    <w:p w14:paraId="20A19CFF" w14:textId="77777777" w:rsidR="00EA1659" w:rsidRDefault="00263C10">
      <w:pPr>
        <w:numPr>
          <w:ilvl w:val="0"/>
          <w:numId w:val="4"/>
        </w:numPr>
        <w:ind w:left="485" w:right="472" w:hanging="282"/>
      </w:pPr>
      <w:r>
        <w:t xml:space="preserve">Pri účtovaní o výsledku hospodárenia účtovnej jednotky spoločnosť berie za základ všetky náklady a výnosy, ktoré sa vzťahujú na účtovné obdobie bez ohľadu na dátum ich platenia.  </w:t>
      </w:r>
    </w:p>
    <w:p w14:paraId="7310A47F" w14:textId="77777777" w:rsidR="00EA1659" w:rsidRDefault="00263C10">
      <w:pPr>
        <w:numPr>
          <w:ilvl w:val="0"/>
          <w:numId w:val="4"/>
        </w:numPr>
        <w:ind w:left="485" w:right="472" w:hanging="282"/>
      </w:pPr>
      <w:r>
        <w:t xml:space="preserve">Ocenenie majetku a záväzkov v účtovníctve a účtovnej závierke je upravené o položky vyjadrujúce riziká, straty a znehodnotenia, ktoré boli známe ku dňu zostavenia účtovnej závierky (opravné položky, rezervy).  </w:t>
      </w:r>
    </w:p>
    <w:p w14:paraId="60838F60" w14:textId="77777777" w:rsidR="00EA1659" w:rsidRDefault="00263C10">
      <w:pPr>
        <w:numPr>
          <w:ilvl w:val="0"/>
          <w:numId w:val="4"/>
        </w:numPr>
        <w:ind w:left="485" w:right="472" w:hanging="282"/>
      </w:pPr>
      <w: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2203DCD" w14:textId="77777777" w:rsidR="00EA1659" w:rsidRDefault="00263C10">
      <w:pPr>
        <w:numPr>
          <w:ilvl w:val="0"/>
          <w:numId w:val="4"/>
        </w:numPr>
        <w:ind w:left="485" w:right="472" w:hanging="282"/>
      </w:pPr>
      <w: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19EFB8D7" w14:textId="77777777" w:rsidR="00EA1659" w:rsidRDefault="00263C10">
      <w:pPr>
        <w:numPr>
          <w:ilvl w:val="0"/>
          <w:numId w:val="4"/>
        </w:numPr>
        <w:ind w:left="485" w:right="472" w:hanging="282"/>
      </w:pPr>
      <w:r>
        <w:t xml:space="preserve">Majetok a záväzky sú vykazované v historických cenách, ak nie je v článku III. bode 2.2 (Spôsob ocenenia jednotlivých položiek) uvedené inak.  </w:t>
      </w:r>
    </w:p>
    <w:p w14:paraId="1C92E201" w14:textId="77777777" w:rsidR="00EA1659" w:rsidRDefault="00263C10">
      <w:pPr>
        <w:numPr>
          <w:ilvl w:val="0"/>
          <w:numId w:val="4"/>
        </w:numPr>
        <w:ind w:left="485" w:right="472" w:hanging="282"/>
      </w:pPr>
      <w:r>
        <w:t xml:space="preserve">Spoločnosť vykonala ku dňu účtovnej závierky inventarizáciu majetku a záväzkov v súlade so zákonom o účtovníctve.  </w:t>
      </w:r>
    </w:p>
    <w:p w14:paraId="49F5084B" w14:textId="77777777" w:rsidR="00EA1659" w:rsidRDefault="00263C10">
      <w:pPr>
        <w:numPr>
          <w:ilvl w:val="0"/>
          <w:numId w:val="4"/>
        </w:numPr>
        <w:ind w:left="485" w:right="472" w:hanging="282"/>
      </w:pPr>
      <w:r>
        <w:t xml:space="preserve">Zostatky účtov, ktoré obsahuje súvaha, a ktorými sa účtovné obdobie začína, nadväzujú na zostatky účtov, ktorými sa predchádzajúce účtovné obdobie uzavrelo.  </w:t>
      </w:r>
    </w:p>
    <w:p w14:paraId="584C0D78" w14:textId="77777777" w:rsidR="00EA1659" w:rsidRDefault="00263C10">
      <w:pPr>
        <w:numPr>
          <w:ilvl w:val="0"/>
          <w:numId w:val="4"/>
        </w:numPr>
        <w:ind w:left="485" w:right="472" w:hanging="282"/>
      </w:pPr>
      <w:r>
        <w:t xml:space="preserve">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  </w:t>
      </w:r>
    </w:p>
    <w:p w14:paraId="78ADA7D5" w14:textId="77777777" w:rsidR="00EA1659" w:rsidRDefault="00263C10">
      <w:pPr>
        <w:spacing w:after="0" w:line="259" w:lineRule="auto"/>
        <w:ind w:left="0" w:firstLine="0"/>
        <w:jc w:val="left"/>
      </w:pPr>
      <w:r>
        <w:t xml:space="preserve">  </w:t>
      </w:r>
    </w:p>
    <w:p w14:paraId="390C7E28" w14:textId="77777777" w:rsidR="00EA1659" w:rsidRDefault="00263C10">
      <w:pPr>
        <w:spacing w:after="0" w:line="259" w:lineRule="auto"/>
        <w:ind w:left="0" w:firstLine="0"/>
        <w:jc w:val="left"/>
      </w:pPr>
      <w:r>
        <w:t xml:space="preserve">  </w:t>
      </w:r>
    </w:p>
    <w:p w14:paraId="2F508E0A" w14:textId="77777777" w:rsidR="00EA1659" w:rsidRDefault="00263C10">
      <w:pPr>
        <w:spacing w:after="0" w:line="259" w:lineRule="auto"/>
        <w:ind w:left="0" w:firstLine="0"/>
        <w:jc w:val="left"/>
      </w:pPr>
      <w:r>
        <w:t xml:space="preserve">  </w:t>
      </w:r>
    </w:p>
    <w:p w14:paraId="4065D060" w14:textId="77777777" w:rsidR="00EA1659" w:rsidRDefault="00263C10">
      <w:pPr>
        <w:spacing w:after="33" w:line="259" w:lineRule="auto"/>
        <w:ind w:left="0" w:firstLine="0"/>
        <w:jc w:val="left"/>
      </w:pPr>
      <w:r>
        <w:t xml:space="preserve">  </w:t>
      </w:r>
    </w:p>
    <w:tbl>
      <w:tblPr>
        <w:tblStyle w:val="TableGrid"/>
        <w:tblpPr w:vertAnchor="text" w:tblpX="646" w:tblpY="-33"/>
        <w:tblOverlap w:val="never"/>
        <w:tblW w:w="8671" w:type="dxa"/>
        <w:tblInd w:w="0" w:type="dxa"/>
        <w:tblCellMar>
          <w:top w:w="69" w:type="dxa"/>
          <w:right w:w="115" w:type="dxa"/>
        </w:tblCellMar>
        <w:tblLook w:val="04A0" w:firstRow="1" w:lastRow="0" w:firstColumn="1" w:lastColumn="0" w:noHBand="0" w:noVBand="1"/>
      </w:tblPr>
      <w:tblGrid>
        <w:gridCol w:w="8671"/>
      </w:tblGrid>
      <w:tr w:rsidR="00EA1659" w14:paraId="6BCB3F40" w14:textId="77777777">
        <w:trPr>
          <w:trHeight w:val="299"/>
        </w:trPr>
        <w:tc>
          <w:tcPr>
            <w:tcW w:w="8671" w:type="dxa"/>
            <w:tcBorders>
              <w:top w:val="single" w:sz="16" w:space="0" w:color="D9D9D9"/>
              <w:left w:val="nil"/>
              <w:bottom w:val="nil"/>
              <w:right w:val="nil"/>
            </w:tcBorders>
            <w:shd w:val="clear" w:color="auto" w:fill="D9D9D9"/>
          </w:tcPr>
          <w:p w14:paraId="1CF7DC4D" w14:textId="77777777" w:rsidR="00EA1659" w:rsidRDefault="00263C10">
            <w:pPr>
              <w:spacing w:after="0" w:line="259" w:lineRule="auto"/>
              <w:ind w:left="0" w:firstLine="0"/>
              <w:jc w:val="left"/>
            </w:pPr>
            <w:r>
              <w:t xml:space="preserve">POUŽITÉ ÚČTOVNÉ METÓDY A ZÁSADY  </w:t>
            </w:r>
          </w:p>
        </w:tc>
      </w:tr>
    </w:tbl>
    <w:p w14:paraId="6F466CD0" w14:textId="77777777" w:rsidR="00EA1659" w:rsidRDefault="00263C10">
      <w:pPr>
        <w:ind w:left="213" w:right="472"/>
      </w:pPr>
      <w:r>
        <w:t xml:space="preserve">2.2.   </w:t>
      </w:r>
    </w:p>
    <w:p w14:paraId="7BC95D6C" w14:textId="77777777" w:rsidR="00EA1659" w:rsidRDefault="00263C10">
      <w:pPr>
        <w:spacing w:after="33" w:line="259" w:lineRule="auto"/>
        <w:ind w:left="0" w:firstLine="0"/>
        <w:jc w:val="left"/>
      </w:pPr>
      <w:r>
        <w:t xml:space="preserve">  </w:t>
      </w:r>
    </w:p>
    <w:tbl>
      <w:tblPr>
        <w:tblStyle w:val="TableGrid"/>
        <w:tblpPr w:vertAnchor="text" w:tblpX="926" w:tblpY="-48"/>
        <w:tblOverlap w:val="never"/>
        <w:tblW w:w="8393" w:type="dxa"/>
        <w:tblInd w:w="0" w:type="dxa"/>
        <w:tblCellMar>
          <w:top w:w="86" w:type="dxa"/>
          <w:right w:w="115" w:type="dxa"/>
        </w:tblCellMar>
        <w:tblLook w:val="04A0" w:firstRow="1" w:lastRow="0" w:firstColumn="1" w:lastColumn="0" w:noHBand="0" w:noVBand="1"/>
      </w:tblPr>
      <w:tblGrid>
        <w:gridCol w:w="8393"/>
      </w:tblGrid>
      <w:tr w:rsidR="00EA1659" w14:paraId="05DC84CD" w14:textId="77777777">
        <w:trPr>
          <w:trHeight w:val="314"/>
        </w:trPr>
        <w:tc>
          <w:tcPr>
            <w:tcW w:w="8393" w:type="dxa"/>
            <w:tcBorders>
              <w:top w:val="nil"/>
              <w:left w:val="nil"/>
              <w:bottom w:val="nil"/>
              <w:right w:val="nil"/>
            </w:tcBorders>
            <w:shd w:val="clear" w:color="auto" w:fill="D9D9D9"/>
          </w:tcPr>
          <w:p w14:paraId="7711EDCB" w14:textId="77777777" w:rsidR="00EA1659" w:rsidRDefault="00263C10">
            <w:pPr>
              <w:spacing w:after="0" w:line="259" w:lineRule="auto"/>
              <w:ind w:left="0" w:firstLine="0"/>
              <w:jc w:val="left"/>
            </w:pPr>
            <w:r>
              <w:t xml:space="preserve">SPÔSOB OCENENIA JEDNOTLIVÝCH POLOŽIEK  </w:t>
            </w:r>
          </w:p>
        </w:tc>
      </w:tr>
    </w:tbl>
    <w:p w14:paraId="77DF7048" w14:textId="77777777" w:rsidR="00EA1659" w:rsidRDefault="00263C10">
      <w:pPr>
        <w:ind w:left="213" w:right="472"/>
      </w:pPr>
      <w:r>
        <w:t xml:space="preserve">2.2.1.   </w:t>
      </w:r>
    </w:p>
    <w:p w14:paraId="51E362C1" w14:textId="77777777" w:rsidR="00EA1659" w:rsidRDefault="00263C10">
      <w:pPr>
        <w:spacing w:after="2" w:line="259" w:lineRule="auto"/>
        <w:ind w:left="0" w:firstLine="0"/>
        <w:jc w:val="left"/>
      </w:pPr>
      <w:r>
        <w:t xml:space="preserve">  </w:t>
      </w:r>
    </w:p>
    <w:p w14:paraId="1B5075D5" w14:textId="77777777" w:rsidR="00EA1659" w:rsidRDefault="00263C10">
      <w:pPr>
        <w:numPr>
          <w:ilvl w:val="0"/>
          <w:numId w:val="5"/>
        </w:numPr>
        <w:spacing w:after="11" w:line="262" w:lineRule="auto"/>
        <w:ind w:right="312" w:hanging="387"/>
        <w:jc w:val="left"/>
      </w:pPr>
      <w:r>
        <w:t xml:space="preserve">Dlhodobý nehmotný majetok obstaraný kúpou  </w:t>
      </w:r>
    </w:p>
    <w:p w14:paraId="78C53F8C" w14:textId="77777777" w:rsidR="00EA1659" w:rsidRDefault="00263C10">
      <w:pPr>
        <w:spacing w:line="259" w:lineRule="auto"/>
        <w:ind w:left="0" w:firstLine="0"/>
        <w:jc w:val="left"/>
      </w:pPr>
      <w:r>
        <w:t xml:space="preserve">  </w:t>
      </w:r>
    </w:p>
    <w:p w14:paraId="4223CF87" w14:textId="77777777" w:rsidR="00EA1659" w:rsidRDefault="00263C10">
      <w:pPr>
        <w:ind w:left="213" w:right="472"/>
      </w:pPr>
      <w:r>
        <w:t xml:space="preserve">Dlhodobý nehmotný majetok obstaraný kúpou bol v účtovníctve ocenený v obstarávacej cene.  </w:t>
      </w:r>
    </w:p>
    <w:p w14:paraId="72DD36A5" w14:textId="77777777" w:rsidR="00EA1659" w:rsidRDefault="00263C10">
      <w:pPr>
        <w:spacing w:after="0" w:line="259" w:lineRule="auto"/>
        <w:ind w:left="0" w:firstLine="0"/>
        <w:jc w:val="left"/>
      </w:pPr>
      <w:r>
        <w:t xml:space="preserve">  </w:t>
      </w:r>
    </w:p>
    <w:p w14:paraId="2B865885" w14:textId="77777777" w:rsidR="00EA1659" w:rsidRDefault="00263C10">
      <w:pPr>
        <w:spacing w:after="52" w:line="259" w:lineRule="auto"/>
        <w:ind w:left="0" w:firstLine="0"/>
        <w:jc w:val="left"/>
      </w:pPr>
      <w:r>
        <w:t xml:space="preserve">  </w:t>
      </w:r>
    </w:p>
    <w:p w14:paraId="5BFEB477" w14:textId="77777777" w:rsidR="00EA1659" w:rsidRDefault="00263C10">
      <w:pPr>
        <w:ind w:left="213" w:right="472"/>
      </w:pPr>
      <w:r>
        <w:t xml:space="preserve">Drobný dlhodobý nehmotný majetok do výšky 2 400 EUR je jednorazovo odpísaný do nákladov spoločnosti v roku jeho obstarania.  </w:t>
      </w:r>
    </w:p>
    <w:p w14:paraId="555E2460" w14:textId="77777777" w:rsidR="00EA1659" w:rsidRDefault="00263C10">
      <w:pPr>
        <w:spacing w:after="0" w:line="259" w:lineRule="auto"/>
        <w:ind w:left="0" w:firstLine="0"/>
        <w:jc w:val="left"/>
      </w:pPr>
      <w:r>
        <w:lastRenderedPageBreak/>
        <w:t xml:space="preserve">  </w:t>
      </w:r>
    </w:p>
    <w:p w14:paraId="17A66D57" w14:textId="77777777" w:rsidR="00EA1659" w:rsidRDefault="00263C10">
      <w:pPr>
        <w:spacing w:after="0" w:line="259" w:lineRule="auto"/>
        <w:ind w:left="0" w:firstLine="0"/>
        <w:jc w:val="left"/>
      </w:pPr>
      <w:r>
        <w:t xml:space="preserve">  </w:t>
      </w:r>
    </w:p>
    <w:p w14:paraId="66BD5CBF" w14:textId="77777777" w:rsidR="00EA1659" w:rsidRDefault="00263C10">
      <w:pPr>
        <w:numPr>
          <w:ilvl w:val="0"/>
          <w:numId w:val="5"/>
        </w:numPr>
        <w:spacing w:after="11" w:line="262" w:lineRule="auto"/>
        <w:ind w:right="312" w:hanging="387"/>
        <w:jc w:val="left"/>
      </w:pPr>
      <w:r>
        <w:t xml:space="preserve">Dlhodobý  nehmotný  majetok obstaraný vlastnou činnosťou  </w:t>
      </w:r>
    </w:p>
    <w:p w14:paraId="099C09CB" w14:textId="77777777" w:rsidR="00EA1659" w:rsidRDefault="00263C10">
      <w:pPr>
        <w:spacing w:after="0" w:line="259" w:lineRule="auto"/>
        <w:ind w:left="0" w:firstLine="0"/>
        <w:jc w:val="left"/>
      </w:pPr>
      <w:r>
        <w:t xml:space="preserve">  </w:t>
      </w:r>
    </w:p>
    <w:p w14:paraId="423074A2" w14:textId="77777777" w:rsidR="00EA1659" w:rsidRDefault="00263C10">
      <w:pPr>
        <w:ind w:left="213" w:right="472"/>
      </w:pPr>
      <w:r>
        <w:t xml:space="preserve">Spoločnosť nevytvára dlhodobý nehmotný majetok vlastnou činnosťou.  </w:t>
      </w:r>
    </w:p>
    <w:p w14:paraId="57F7340E" w14:textId="77777777" w:rsidR="00EA1659" w:rsidRDefault="00263C10">
      <w:pPr>
        <w:spacing w:after="0" w:line="259" w:lineRule="auto"/>
        <w:ind w:left="0" w:firstLine="0"/>
        <w:jc w:val="left"/>
      </w:pPr>
      <w:r>
        <w:t xml:space="preserve">  </w:t>
      </w:r>
    </w:p>
    <w:p w14:paraId="4194E8AF" w14:textId="77777777" w:rsidR="00EA1659" w:rsidRDefault="00263C10">
      <w:pPr>
        <w:numPr>
          <w:ilvl w:val="0"/>
          <w:numId w:val="5"/>
        </w:numPr>
        <w:spacing w:after="11" w:line="262" w:lineRule="auto"/>
        <w:ind w:right="312" w:hanging="387"/>
        <w:jc w:val="left"/>
      </w:pPr>
      <w:r>
        <w:t xml:space="preserve">Dlhodobý nehmotný majetok obstaraný iným spôsobom  </w:t>
      </w:r>
    </w:p>
    <w:p w14:paraId="08AF551F" w14:textId="77777777" w:rsidR="00EA1659" w:rsidRDefault="00263C10">
      <w:pPr>
        <w:spacing w:after="12" w:line="259" w:lineRule="auto"/>
        <w:ind w:left="0" w:firstLine="0"/>
        <w:jc w:val="left"/>
      </w:pPr>
      <w:r>
        <w:t xml:space="preserve">  </w:t>
      </w:r>
    </w:p>
    <w:p w14:paraId="49614E0B" w14:textId="77777777" w:rsidR="00EA1659" w:rsidRDefault="00263C10">
      <w:pPr>
        <w:ind w:left="213" w:right="472"/>
      </w:pPr>
      <w:r>
        <w:t xml:space="preserve">Spoločnosť neeviduje dlhodobý nehmotný majetok obstaraný iným spôsobom.  </w:t>
      </w:r>
    </w:p>
    <w:p w14:paraId="34FBD649" w14:textId="77777777" w:rsidR="00EA1659" w:rsidRDefault="00263C10">
      <w:pPr>
        <w:spacing w:after="0" w:line="259" w:lineRule="auto"/>
        <w:ind w:left="0" w:firstLine="0"/>
        <w:jc w:val="left"/>
      </w:pPr>
      <w:r>
        <w:t xml:space="preserve">  </w:t>
      </w:r>
    </w:p>
    <w:p w14:paraId="3C5883A3" w14:textId="77777777" w:rsidR="00EA1659" w:rsidRDefault="00263C10">
      <w:pPr>
        <w:numPr>
          <w:ilvl w:val="0"/>
          <w:numId w:val="5"/>
        </w:numPr>
        <w:spacing w:after="11" w:line="262" w:lineRule="auto"/>
        <w:ind w:right="312" w:hanging="387"/>
        <w:jc w:val="left"/>
      </w:pPr>
      <w:r>
        <w:t xml:space="preserve">Dlhodobý hmotný majetok obstaraný kúpou  </w:t>
      </w:r>
    </w:p>
    <w:p w14:paraId="2ABEEB3E" w14:textId="77777777" w:rsidR="00EA1659" w:rsidRDefault="00263C10">
      <w:pPr>
        <w:spacing w:after="14" w:line="259" w:lineRule="auto"/>
        <w:ind w:left="0" w:firstLine="0"/>
        <w:jc w:val="left"/>
      </w:pPr>
      <w:r>
        <w:t xml:space="preserve">  </w:t>
      </w:r>
    </w:p>
    <w:p w14:paraId="795379FE" w14:textId="77777777" w:rsidR="00EA1659" w:rsidRDefault="00263C10">
      <w:pPr>
        <w:ind w:left="213" w:right="472"/>
      </w:pPr>
      <w:r>
        <w:t xml:space="preserve">Dlhodobý hmotný majetok bol v účtovníctve ocenený v obstarávacej cene. Obstarávacia cena obsahuje cenu obstarania majetku a náklady súvisiace s obstaraním, ako napríklad náklady na dopravu, poštovné, clo, províziu.  </w:t>
      </w:r>
    </w:p>
    <w:p w14:paraId="127C08A0" w14:textId="77777777" w:rsidR="00EA1659" w:rsidRDefault="00263C10">
      <w:pPr>
        <w:spacing w:after="4" w:line="259" w:lineRule="auto"/>
        <w:ind w:left="0" w:firstLine="0"/>
        <w:jc w:val="left"/>
      </w:pPr>
      <w:r>
        <w:t xml:space="preserve">  </w:t>
      </w:r>
    </w:p>
    <w:p w14:paraId="3B63A5A3" w14:textId="77777777" w:rsidR="00EA1659" w:rsidRDefault="00263C10">
      <w:pPr>
        <w:ind w:left="213" w:right="472"/>
      </w:pPr>
      <w:r>
        <w:t xml:space="preserve">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  </w:t>
      </w:r>
    </w:p>
    <w:p w14:paraId="78D62AF0" w14:textId="77777777" w:rsidR="00EA1659" w:rsidRDefault="00263C10">
      <w:pPr>
        <w:spacing w:after="0" w:line="259" w:lineRule="auto"/>
        <w:ind w:left="0" w:firstLine="0"/>
        <w:jc w:val="left"/>
      </w:pPr>
      <w:r>
        <w:t xml:space="preserve">  </w:t>
      </w:r>
    </w:p>
    <w:p w14:paraId="4B3A3964" w14:textId="77777777" w:rsidR="00EA1659" w:rsidRDefault="00263C10">
      <w:pPr>
        <w:ind w:left="213" w:right="472"/>
      </w:pPr>
      <w:r>
        <w:t xml:space="preserve">Dlhodobý hmotný majetok do výšky 1 700 EUR je jednorazovo odpísaný do nákladov spoločnosti v roku jeho obstarania.  </w:t>
      </w:r>
    </w:p>
    <w:p w14:paraId="13B88314" w14:textId="77777777" w:rsidR="00EA1659" w:rsidRDefault="00263C10">
      <w:pPr>
        <w:spacing w:after="0" w:line="259" w:lineRule="auto"/>
        <w:ind w:left="0" w:firstLine="0"/>
        <w:jc w:val="left"/>
      </w:pPr>
      <w:r>
        <w:t xml:space="preserve">  </w:t>
      </w:r>
    </w:p>
    <w:p w14:paraId="28895043" w14:textId="77777777" w:rsidR="00EA1659" w:rsidRDefault="00263C10">
      <w:pPr>
        <w:spacing w:after="7" w:line="259" w:lineRule="auto"/>
        <w:ind w:left="0" w:firstLine="0"/>
        <w:jc w:val="left"/>
      </w:pPr>
      <w:r>
        <w:t xml:space="preserve">  </w:t>
      </w:r>
    </w:p>
    <w:p w14:paraId="36D8E472" w14:textId="77777777" w:rsidR="00EA1659" w:rsidRDefault="00263C10">
      <w:pPr>
        <w:numPr>
          <w:ilvl w:val="0"/>
          <w:numId w:val="5"/>
        </w:numPr>
        <w:spacing w:after="11" w:line="262" w:lineRule="auto"/>
        <w:ind w:right="312" w:hanging="387"/>
        <w:jc w:val="left"/>
      </w:pPr>
      <w:r>
        <w:t xml:space="preserve">Dlhodobý  hmotný majetok obstaraný vlastnou  činnosťou  </w:t>
      </w:r>
    </w:p>
    <w:p w14:paraId="39C0B58B" w14:textId="77777777" w:rsidR="00EA1659" w:rsidRDefault="00263C10">
      <w:pPr>
        <w:spacing w:after="0" w:line="259" w:lineRule="auto"/>
        <w:ind w:left="0" w:firstLine="0"/>
        <w:jc w:val="left"/>
      </w:pPr>
      <w:r>
        <w:t xml:space="preserve">  </w:t>
      </w:r>
    </w:p>
    <w:p w14:paraId="31015DF4" w14:textId="77777777" w:rsidR="00EA1659" w:rsidRDefault="00263C10">
      <w:pPr>
        <w:ind w:left="213" w:right="472"/>
      </w:pPr>
      <w:r>
        <w:t xml:space="preserve">Spoločnosť nevytvára dlhodobý hmotný majetok vlastnou činnosťou.  </w:t>
      </w:r>
    </w:p>
    <w:p w14:paraId="1C7E25EC" w14:textId="77777777" w:rsidR="00EA1659" w:rsidRDefault="00263C10">
      <w:pPr>
        <w:spacing w:after="0" w:line="259" w:lineRule="auto"/>
        <w:ind w:left="0" w:firstLine="0"/>
        <w:jc w:val="left"/>
      </w:pPr>
      <w:r>
        <w:t xml:space="preserve">  </w:t>
      </w:r>
    </w:p>
    <w:p w14:paraId="2E817EC4" w14:textId="77777777" w:rsidR="00EA1659" w:rsidRDefault="00263C10">
      <w:pPr>
        <w:numPr>
          <w:ilvl w:val="0"/>
          <w:numId w:val="5"/>
        </w:numPr>
        <w:spacing w:after="11" w:line="262" w:lineRule="auto"/>
        <w:ind w:right="312" w:hanging="387"/>
        <w:jc w:val="left"/>
      </w:pPr>
      <w:r>
        <w:t xml:space="preserve">Dlhodobý hmotný majetok obstaraný iným spôsobom  </w:t>
      </w:r>
    </w:p>
    <w:p w14:paraId="38E8E93D" w14:textId="77777777" w:rsidR="00EA1659" w:rsidRDefault="00263C10">
      <w:pPr>
        <w:spacing w:after="12" w:line="259" w:lineRule="auto"/>
        <w:ind w:left="0" w:firstLine="0"/>
        <w:jc w:val="left"/>
      </w:pPr>
      <w:r>
        <w:t xml:space="preserve">  </w:t>
      </w:r>
    </w:p>
    <w:p w14:paraId="5A48A04D" w14:textId="77777777" w:rsidR="00EA1659" w:rsidRDefault="00263C10">
      <w:pPr>
        <w:ind w:left="213" w:right="472"/>
      </w:pPr>
      <w:r>
        <w:t xml:space="preserve">Spoločnosť neeviduje dlhodobý hmotný majetok obstaraný iným spôsobom.  </w:t>
      </w:r>
    </w:p>
    <w:p w14:paraId="2F3A8D54" w14:textId="77777777" w:rsidR="00EA1659" w:rsidRDefault="00263C10">
      <w:pPr>
        <w:spacing w:after="0" w:line="259" w:lineRule="auto"/>
        <w:ind w:left="0" w:firstLine="0"/>
        <w:jc w:val="left"/>
      </w:pPr>
      <w:r>
        <w:t xml:space="preserve">  </w:t>
      </w:r>
    </w:p>
    <w:p w14:paraId="744CA3CF" w14:textId="77777777" w:rsidR="00EA1659" w:rsidRDefault="00263C10">
      <w:pPr>
        <w:numPr>
          <w:ilvl w:val="0"/>
          <w:numId w:val="5"/>
        </w:numPr>
        <w:spacing w:after="11" w:line="262" w:lineRule="auto"/>
        <w:ind w:right="312" w:hanging="387"/>
        <w:jc w:val="left"/>
      </w:pPr>
      <w:r>
        <w:t xml:space="preserve">Dlhodobý finančný majetok  </w:t>
      </w:r>
    </w:p>
    <w:p w14:paraId="3B35234D" w14:textId="77777777" w:rsidR="00EA1659" w:rsidRDefault="00263C10">
      <w:pPr>
        <w:spacing w:after="12" w:line="259" w:lineRule="auto"/>
        <w:ind w:left="0" w:firstLine="0"/>
        <w:jc w:val="left"/>
      </w:pPr>
      <w:r>
        <w:t xml:space="preserve">  </w:t>
      </w:r>
    </w:p>
    <w:p w14:paraId="0098186B" w14:textId="77777777" w:rsidR="00EA1659" w:rsidRDefault="00263C10">
      <w:pPr>
        <w:ind w:left="213" w:right="472"/>
      </w:pPr>
      <w:r>
        <w:t xml:space="preserve">Finančný majetok je klasifikovaný ako dlhodobý finančný majetok, ak je jeho doba splatnosti alebo vyrovnania iným spôsobom dlhšia ako 1 rok. Dlhodobý finančný majetok, ktorý predstavuje podiel na základnom imaní vo výške viac než 50 %, je klasifikovaný ako podiely voči prepojeným jednotkám, pokiaľ ide o podiel väčší ako 20 % ako podielové cenné papiere a podiely v spoločnosti v rámci podielovej účasti iné ako voči prepojeným jednotkám. Ostatné podielové cenné papiere a podiely a dlhové cenné papiere, ktoré nie sú cennými papiermi držanými do splatnosti, sú klasifikované ako realizovateľné cenné papiere a podiely.  </w:t>
      </w:r>
    </w:p>
    <w:p w14:paraId="65ED735F" w14:textId="77777777" w:rsidR="00EA1659" w:rsidRDefault="00263C10">
      <w:pPr>
        <w:spacing w:line="259" w:lineRule="auto"/>
        <w:ind w:left="0" w:firstLine="0"/>
        <w:jc w:val="left"/>
      </w:pPr>
      <w:r>
        <w:t xml:space="preserve">  </w:t>
      </w:r>
    </w:p>
    <w:p w14:paraId="616FEDAF" w14:textId="77777777" w:rsidR="00EA1659" w:rsidRDefault="00263C10">
      <w:pPr>
        <w:ind w:left="213" w:right="472"/>
      </w:pPr>
      <w:r>
        <w:t xml:space="preserve">Dlhodobý finančný majetok je evidovaný v obstarávacej cene. Obstarávacia cena obsahuje cenu obstarania majetku a náklady súvisiace s obstaraním.  </w:t>
      </w:r>
    </w:p>
    <w:p w14:paraId="1DFE46A4" w14:textId="77777777" w:rsidR="00EA1659" w:rsidRDefault="00263C10">
      <w:pPr>
        <w:spacing w:after="52" w:line="259" w:lineRule="auto"/>
        <w:ind w:left="0" w:firstLine="0"/>
        <w:jc w:val="left"/>
      </w:pPr>
      <w:r>
        <w:t xml:space="preserve">  </w:t>
      </w:r>
    </w:p>
    <w:p w14:paraId="3EE8C2EA" w14:textId="77777777" w:rsidR="00EA1659" w:rsidRDefault="00263C10">
      <w:pPr>
        <w:spacing w:after="14" w:line="259" w:lineRule="auto"/>
        <w:ind w:left="204" w:firstLine="0"/>
        <w:jc w:val="left"/>
      </w:pPr>
      <w:r>
        <w:t xml:space="preserve"> </w:t>
      </w:r>
    </w:p>
    <w:p w14:paraId="028A73D6" w14:textId="77777777" w:rsidR="00EA1659" w:rsidRDefault="00263C10">
      <w:pPr>
        <w:spacing w:after="0" w:line="259" w:lineRule="auto"/>
        <w:ind w:left="204" w:firstLine="0"/>
        <w:jc w:val="left"/>
      </w:pPr>
      <w:r>
        <w:t xml:space="preserve"> </w:t>
      </w:r>
    </w:p>
    <w:p w14:paraId="148A90A4" w14:textId="77777777" w:rsidR="00EA1659" w:rsidRDefault="00263C10">
      <w:pPr>
        <w:spacing w:after="14" w:line="259" w:lineRule="auto"/>
        <w:ind w:left="204" w:firstLine="0"/>
        <w:jc w:val="left"/>
      </w:pPr>
      <w:r>
        <w:lastRenderedPageBreak/>
        <w:t xml:space="preserve"> </w:t>
      </w:r>
    </w:p>
    <w:p w14:paraId="22DBAA64" w14:textId="77777777" w:rsidR="00EA1659" w:rsidRDefault="00263C10">
      <w:pPr>
        <w:spacing w:after="14" w:line="259" w:lineRule="auto"/>
        <w:ind w:left="204" w:firstLine="0"/>
        <w:jc w:val="left"/>
      </w:pPr>
      <w:r>
        <w:t xml:space="preserve"> </w:t>
      </w:r>
    </w:p>
    <w:p w14:paraId="60247B65" w14:textId="77777777" w:rsidR="00EA1659" w:rsidRDefault="00263C10">
      <w:pPr>
        <w:ind w:left="213" w:right="472"/>
      </w:pPr>
      <w:r>
        <w:t xml:space="preserve">Pôžičky poskytnuté podnikom v skupine alebo ostatné pôžičky s pôvodnou dobou splatnosti dlhšou než jeden rok, sú evidované v menovitej hodnote, ktorá môže byť upravená opravnou položkou o mieru ich nedobytnosti.   </w:t>
      </w:r>
    </w:p>
    <w:p w14:paraId="729EACF4" w14:textId="77777777" w:rsidR="00EA1659" w:rsidRDefault="00263C10">
      <w:pPr>
        <w:spacing w:after="0" w:line="259" w:lineRule="auto"/>
        <w:ind w:left="0" w:firstLine="0"/>
        <w:jc w:val="left"/>
      </w:pPr>
      <w:r>
        <w:t xml:space="preserve">  </w:t>
      </w:r>
    </w:p>
    <w:p w14:paraId="4C5DEF9F" w14:textId="77777777" w:rsidR="00EA1659" w:rsidRDefault="00263C10">
      <w:pPr>
        <w:spacing w:after="4" w:line="259" w:lineRule="auto"/>
        <w:ind w:left="0" w:firstLine="0"/>
        <w:jc w:val="left"/>
      </w:pPr>
      <w:r>
        <w:t xml:space="preserve">  </w:t>
      </w:r>
    </w:p>
    <w:p w14:paraId="4ABE7EA7" w14:textId="77777777" w:rsidR="00EA1659" w:rsidRDefault="00263C10">
      <w:pPr>
        <w:numPr>
          <w:ilvl w:val="0"/>
          <w:numId w:val="5"/>
        </w:numPr>
        <w:spacing w:after="11" w:line="262" w:lineRule="auto"/>
        <w:ind w:right="312" w:hanging="387"/>
        <w:jc w:val="left"/>
      </w:pPr>
      <w:r>
        <w:t xml:space="preserve">Zásoby obstarané kúpou  </w:t>
      </w:r>
    </w:p>
    <w:p w14:paraId="090DA8FC" w14:textId="77777777" w:rsidR="00EA1659" w:rsidRDefault="00263C10">
      <w:pPr>
        <w:spacing w:after="2" w:line="259" w:lineRule="auto"/>
        <w:ind w:left="0" w:firstLine="0"/>
        <w:jc w:val="left"/>
      </w:pPr>
      <w:r>
        <w:t xml:space="preserve">  </w:t>
      </w:r>
    </w:p>
    <w:p w14:paraId="6C1876A1" w14:textId="77777777" w:rsidR="00EA1659" w:rsidRDefault="00263C10">
      <w:pPr>
        <w:ind w:left="213" w:right="472"/>
      </w:pPr>
      <w:r>
        <w:t xml:space="preserve">Zásoby spoločnosti sú ocenené obstarávacími cenami, ktorých súčasťou je cena obstarania a náklady súvisiace s obstaraním. Náklady súvisiace s obstaraním predstavovali prepravné, clo, balné, a pod.  </w:t>
      </w:r>
    </w:p>
    <w:p w14:paraId="018BE957" w14:textId="77777777" w:rsidR="00EA1659" w:rsidRDefault="00263C10">
      <w:pPr>
        <w:spacing w:after="12" w:line="259" w:lineRule="auto"/>
        <w:ind w:left="0" w:firstLine="0"/>
        <w:jc w:val="left"/>
      </w:pPr>
      <w:r>
        <w:t xml:space="preserve">  </w:t>
      </w:r>
    </w:p>
    <w:p w14:paraId="6F8362FA" w14:textId="77777777" w:rsidR="00EA1659" w:rsidRDefault="00263C10">
      <w:pPr>
        <w:ind w:left="213" w:right="472"/>
      </w:pPr>
      <w:r>
        <w:t xml:space="preserve">Spoločnosť účtuje o obstaraní a úbytku zásob podľa spôsobu B.  </w:t>
      </w:r>
    </w:p>
    <w:p w14:paraId="1E790FC1" w14:textId="77777777" w:rsidR="00EA1659" w:rsidRDefault="00263C10">
      <w:pPr>
        <w:ind w:left="213" w:right="472"/>
      </w:pPr>
      <w:r>
        <w:t xml:space="preserve">Účtovná jednotka nemá určené predpisom pre účtovné obdobie normy prirodzených úbytkov zásob.  </w:t>
      </w:r>
    </w:p>
    <w:p w14:paraId="255E1297" w14:textId="77777777" w:rsidR="00EA1659" w:rsidRDefault="00263C10">
      <w:pPr>
        <w:spacing w:after="0" w:line="259" w:lineRule="auto"/>
        <w:ind w:left="0" w:firstLine="0"/>
        <w:jc w:val="left"/>
      </w:pPr>
      <w:r>
        <w:t xml:space="preserve">  </w:t>
      </w:r>
    </w:p>
    <w:p w14:paraId="24FBFC87" w14:textId="77777777" w:rsidR="00EA1659" w:rsidRDefault="00263C10">
      <w:pPr>
        <w:spacing w:after="12" w:line="259" w:lineRule="auto"/>
        <w:ind w:left="0" w:firstLine="0"/>
        <w:jc w:val="left"/>
      </w:pPr>
      <w:r>
        <w:t xml:space="preserve">  </w:t>
      </w:r>
    </w:p>
    <w:p w14:paraId="7213A06E" w14:textId="77777777" w:rsidR="00EA1659" w:rsidRDefault="00263C10">
      <w:pPr>
        <w:numPr>
          <w:ilvl w:val="0"/>
          <w:numId w:val="5"/>
        </w:numPr>
        <w:spacing w:after="11" w:line="262" w:lineRule="auto"/>
        <w:ind w:right="312" w:hanging="387"/>
        <w:jc w:val="left"/>
      </w:pPr>
      <w:r>
        <w:t xml:space="preserve">Zásoby vytvorené vlastnou činnosťou  </w:t>
      </w:r>
    </w:p>
    <w:p w14:paraId="75FE908C" w14:textId="77777777" w:rsidR="00EA1659" w:rsidRDefault="00263C10">
      <w:pPr>
        <w:spacing w:after="14" w:line="259" w:lineRule="auto"/>
        <w:ind w:left="218" w:firstLine="0"/>
        <w:jc w:val="left"/>
      </w:pPr>
      <w:r>
        <w:t xml:space="preserve">  </w:t>
      </w:r>
    </w:p>
    <w:p w14:paraId="41FC3CFA" w14:textId="77777777" w:rsidR="00EA1659" w:rsidRDefault="00263C10">
      <w:pPr>
        <w:ind w:left="10" w:right="472"/>
      </w:pPr>
      <w:r>
        <w:t xml:space="preserve">    Spoločnosť neeviduje zásoby obstarané vlastnou činnosťou.  </w:t>
      </w:r>
    </w:p>
    <w:p w14:paraId="04BC0EE0" w14:textId="77777777" w:rsidR="00EA1659" w:rsidRDefault="00263C10">
      <w:pPr>
        <w:spacing w:line="259" w:lineRule="auto"/>
        <w:ind w:left="0" w:firstLine="0"/>
        <w:jc w:val="left"/>
      </w:pPr>
      <w:r>
        <w:t xml:space="preserve">  </w:t>
      </w:r>
    </w:p>
    <w:p w14:paraId="3D9368DD" w14:textId="77777777" w:rsidR="00EA1659" w:rsidRDefault="00263C10">
      <w:pPr>
        <w:numPr>
          <w:ilvl w:val="0"/>
          <w:numId w:val="5"/>
        </w:numPr>
        <w:spacing w:after="11" w:line="262" w:lineRule="auto"/>
        <w:ind w:right="312" w:hanging="387"/>
        <w:jc w:val="left"/>
      </w:pPr>
      <w:r>
        <w:t xml:space="preserve">Zásoby obstarané iným spôsobom  </w:t>
      </w:r>
    </w:p>
    <w:p w14:paraId="5B2AB6AF" w14:textId="77777777" w:rsidR="00EA1659" w:rsidRDefault="00263C10">
      <w:pPr>
        <w:spacing w:line="259" w:lineRule="auto"/>
        <w:ind w:left="0" w:firstLine="0"/>
        <w:jc w:val="left"/>
      </w:pPr>
      <w:r>
        <w:t xml:space="preserve">  </w:t>
      </w:r>
    </w:p>
    <w:p w14:paraId="10AF2D98" w14:textId="77777777" w:rsidR="00EA1659" w:rsidRDefault="00263C10">
      <w:pPr>
        <w:ind w:left="213" w:right="472"/>
      </w:pPr>
      <w:r>
        <w:t xml:space="preserve">Spoločnosť neeviduje zásoby obstarané iným spôsobom.  </w:t>
      </w:r>
    </w:p>
    <w:p w14:paraId="2B74E7C7" w14:textId="77777777" w:rsidR="00EA1659" w:rsidRDefault="00263C10">
      <w:pPr>
        <w:spacing w:after="0" w:line="259" w:lineRule="auto"/>
        <w:ind w:left="0" w:firstLine="0"/>
        <w:jc w:val="left"/>
      </w:pPr>
      <w:r>
        <w:t xml:space="preserve">  </w:t>
      </w:r>
    </w:p>
    <w:p w14:paraId="3EEC82AD" w14:textId="77777777" w:rsidR="00EA1659" w:rsidRDefault="00263C10">
      <w:pPr>
        <w:spacing w:after="0" w:line="259" w:lineRule="auto"/>
        <w:ind w:left="0" w:firstLine="0"/>
        <w:jc w:val="left"/>
      </w:pPr>
      <w:r>
        <w:t xml:space="preserve">  </w:t>
      </w:r>
    </w:p>
    <w:p w14:paraId="125E0855" w14:textId="77777777" w:rsidR="00EA1659" w:rsidRDefault="00263C10">
      <w:pPr>
        <w:numPr>
          <w:ilvl w:val="0"/>
          <w:numId w:val="5"/>
        </w:numPr>
        <w:spacing w:after="11" w:line="262" w:lineRule="auto"/>
        <w:ind w:right="312" w:hanging="387"/>
        <w:jc w:val="left"/>
      </w:pPr>
      <w:r>
        <w:t xml:space="preserve">Zákazková výroba a zákazková výstavba nehnuteľnosti určenej na predaj.  </w:t>
      </w:r>
    </w:p>
    <w:p w14:paraId="3C72646B" w14:textId="77777777" w:rsidR="00EA1659" w:rsidRDefault="00263C10">
      <w:pPr>
        <w:spacing w:after="0" w:line="259" w:lineRule="auto"/>
        <w:ind w:left="0" w:firstLine="0"/>
        <w:jc w:val="left"/>
      </w:pPr>
      <w:r>
        <w:t xml:space="preserve">  </w:t>
      </w:r>
    </w:p>
    <w:p w14:paraId="0B8337EA" w14:textId="77777777" w:rsidR="00EA1659" w:rsidRDefault="00263C10">
      <w:pPr>
        <w:ind w:left="213" w:right="472"/>
      </w:pPr>
      <w:r>
        <w:t xml:space="preserve">Spoločnosť neúčtuje o zákazkovej výrobe.  </w:t>
      </w:r>
    </w:p>
    <w:p w14:paraId="4404B3B8" w14:textId="77777777" w:rsidR="00EA1659" w:rsidRDefault="00263C10">
      <w:pPr>
        <w:spacing w:after="0" w:line="259" w:lineRule="auto"/>
        <w:ind w:left="0" w:firstLine="0"/>
        <w:jc w:val="left"/>
      </w:pPr>
      <w:r>
        <w:t xml:space="preserve">  </w:t>
      </w:r>
    </w:p>
    <w:p w14:paraId="036F7E07" w14:textId="77777777" w:rsidR="00EA1659" w:rsidRDefault="00263C10">
      <w:pPr>
        <w:spacing w:line="259" w:lineRule="auto"/>
        <w:ind w:left="0" w:firstLine="0"/>
        <w:jc w:val="left"/>
      </w:pPr>
      <w:r>
        <w:t xml:space="preserve">  </w:t>
      </w:r>
    </w:p>
    <w:p w14:paraId="67428066" w14:textId="77777777" w:rsidR="00EA1659" w:rsidRDefault="00263C10">
      <w:pPr>
        <w:numPr>
          <w:ilvl w:val="0"/>
          <w:numId w:val="5"/>
        </w:numPr>
        <w:spacing w:after="11" w:line="262" w:lineRule="auto"/>
        <w:ind w:right="312" w:hanging="387"/>
        <w:jc w:val="left"/>
      </w:pPr>
      <w:r>
        <w:t xml:space="preserve">Pohľadávky  </w:t>
      </w:r>
    </w:p>
    <w:p w14:paraId="7D44A92F" w14:textId="77777777" w:rsidR="00EA1659" w:rsidRDefault="00263C10">
      <w:pPr>
        <w:spacing w:line="259" w:lineRule="auto"/>
        <w:ind w:left="0" w:firstLine="0"/>
        <w:jc w:val="left"/>
      </w:pPr>
      <w:r>
        <w:t xml:space="preserve">  </w:t>
      </w:r>
    </w:p>
    <w:p w14:paraId="4E1B7200" w14:textId="77777777" w:rsidR="00EA1659" w:rsidRDefault="00263C10">
      <w:pPr>
        <w:ind w:left="213" w:right="472"/>
      </w:pPr>
      <w:r>
        <w:t xml:space="preserve">Pohľadávky sú v účtovníctve ocenené ich menovitou hodnotou. V prípade pochybných a sporných pohľadávok spoločnosť vytvára adekvátnu opravnú položku k pohľadávkam.  </w:t>
      </w:r>
    </w:p>
    <w:p w14:paraId="0DF142A5" w14:textId="77777777" w:rsidR="00EA1659" w:rsidRDefault="00263C10">
      <w:pPr>
        <w:spacing w:line="259" w:lineRule="auto"/>
        <w:ind w:left="0" w:firstLine="0"/>
        <w:jc w:val="left"/>
      </w:pPr>
      <w:r>
        <w:t xml:space="preserve">  </w:t>
      </w:r>
    </w:p>
    <w:p w14:paraId="7B9662D8" w14:textId="77777777" w:rsidR="00EA1659" w:rsidRDefault="00263C10">
      <w:pPr>
        <w:ind w:left="213" w:right="472"/>
      </w:pPr>
      <w:r>
        <w:t xml:space="preserve">Pri dlhodobých pohľadávkach je opravnou položkou upravená hodnota pohľadávky na jej hodnotu v čase účtovania a vykazovania (súčasná hodnota).  </w:t>
      </w:r>
    </w:p>
    <w:p w14:paraId="535AED6E" w14:textId="77777777" w:rsidR="00EA1659" w:rsidRDefault="00263C10">
      <w:pPr>
        <w:spacing w:after="0" w:line="259" w:lineRule="auto"/>
        <w:ind w:left="0" w:firstLine="0"/>
        <w:jc w:val="left"/>
      </w:pPr>
      <w:r>
        <w:t xml:space="preserve">  </w:t>
      </w:r>
    </w:p>
    <w:p w14:paraId="625383A1" w14:textId="77777777" w:rsidR="00EA1659" w:rsidRDefault="00263C10">
      <w:pPr>
        <w:spacing w:after="0" w:line="259" w:lineRule="auto"/>
        <w:ind w:left="0" w:firstLine="0"/>
        <w:jc w:val="left"/>
      </w:pPr>
      <w:r>
        <w:t xml:space="preserve">  </w:t>
      </w:r>
    </w:p>
    <w:p w14:paraId="38ED9C31" w14:textId="77777777" w:rsidR="00EA1659" w:rsidRDefault="00263C10">
      <w:pPr>
        <w:numPr>
          <w:ilvl w:val="0"/>
          <w:numId w:val="5"/>
        </w:numPr>
        <w:spacing w:after="11" w:line="262" w:lineRule="auto"/>
        <w:ind w:right="312" w:hanging="387"/>
        <w:jc w:val="left"/>
      </w:pPr>
      <w:r>
        <w:t xml:space="preserve">Krátkodobý finančný majetok  </w:t>
      </w:r>
    </w:p>
    <w:p w14:paraId="0E8DE270" w14:textId="77777777" w:rsidR="00EA1659" w:rsidRDefault="00263C10">
      <w:pPr>
        <w:spacing w:line="259" w:lineRule="auto"/>
        <w:ind w:left="0" w:firstLine="0"/>
        <w:jc w:val="left"/>
      </w:pPr>
      <w:r>
        <w:t xml:space="preserve">  </w:t>
      </w:r>
    </w:p>
    <w:p w14:paraId="7434A5F8" w14:textId="77777777" w:rsidR="00EA1659" w:rsidRDefault="00263C10">
      <w:pPr>
        <w:ind w:left="213" w:right="472"/>
      </w:pPr>
      <w:r>
        <w:t xml:space="preserve">Peňažné prostriedky a ceniny sú ocenené v ich menovitej hodnote.  </w:t>
      </w:r>
    </w:p>
    <w:p w14:paraId="22D01FA5" w14:textId="77777777" w:rsidR="00EA1659" w:rsidRDefault="00263C10">
      <w:pPr>
        <w:spacing w:after="0" w:line="259" w:lineRule="auto"/>
        <w:ind w:left="0" w:firstLine="0"/>
        <w:jc w:val="left"/>
      </w:pPr>
      <w:r>
        <w:t xml:space="preserve">  </w:t>
      </w:r>
    </w:p>
    <w:p w14:paraId="255ABCDB" w14:textId="77777777" w:rsidR="00EA1659" w:rsidRDefault="00263C10">
      <w:pPr>
        <w:spacing w:after="0" w:line="259" w:lineRule="auto"/>
        <w:ind w:left="0" w:firstLine="0"/>
        <w:jc w:val="left"/>
      </w:pPr>
      <w:r>
        <w:t xml:space="preserve">  </w:t>
      </w:r>
    </w:p>
    <w:p w14:paraId="250BF514" w14:textId="77777777" w:rsidR="00EA1659" w:rsidRDefault="00263C10">
      <w:pPr>
        <w:numPr>
          <w:ilvl w:val="0"/>
          <w:numId w:val="5"/>
        </w:numPr>
        <w:spacing w:after="11" w:line="262" w:lineRule="auto"/>
        <w:ind w:right="312" w:hanging="387"/>
        <w:jc w:val="left"/>
      </w:pPr>
      <w:r>
        <w:t xml:space="preserve">Časové rozlíšenie na strane aktív súvahy  </w:t>
      </w:r>
    </w:p>
    <w:p w14:paraId="56C5B9BC" w14:textId="77777777" w:rsidR="00EA1659" w:rsidRDefault="00263C10">
      <w:pPr>
        <w:spacing w:after="4" w:line="259" w:lineRule="auto"/>
        <w:ind w:left="0" w:firstLine="0"/>
        <w:jc w:val="left"/>
      </w:pPr>
      <w:r>
        <w:t xml:space="preserve">  </w:t>
      </w:r>
    </w:p>
    <w:p w14:paraId="7A734759" w14:textId="77777777" w:rsidR="00EA1659" w:rsidRDefault="00263C10">
      <w:pPr>
        <w:spacing w:after="0" w:line="259" w:lineRule="auto"/>
        <w:ind w:left="204" w:firstLine="0"/>
        <w:jc w:val="left"/>
      </w:pPr>
      <w:r>
        <w:t xml:space="preserve"> </w:t>
      </w:r>
    </w:p>
    <w:p w14:paraId="33850A4F" w14:textId="77777777" w:rsidR="00EA1659" w:rsidRDefault="00263C10">
      <w:pPr>
        <w:spacing w:after="14" w:line="259" w:lineRule="auto"/>
        <w:ind w:left="204" w:firstLine="0"/>
        <w:jc w:val="left"/>
      </w:pPr>
      <w:r>
        <w:t xml:space="preserve"> </w:t>
      </w:r>
    </w:p>
    <w:p w14:paraId="11E93E9C" w14:textId="77777777" w:rsidR="00EA1659" w:rsidRDefault="00263C10">
      <w:pPr>
        <w:spacing w:after="14" w:line="259" w:lineRule="auto"/>
        <w:ind w:left="204" w:firstLine="0"/>
        <w:jc w:val="left"/>
      </w:pPr>
      <w:r>
        <w:t xml:space="preserve"> </w:t>
      </w:r>
    </w:p>
    <w:p w14:paraId="70C95955" w14:textId="77777777" w:rsidR="006A5D5B" w:rsidRDefault="006A5D5B">
      <w:pPr>
        <w:ind w:left="213" w:right="472"/>
      </w:pPr>
    </w:p>
    <w:p w14:paraId="5CD41462" w14:textId="77777777" w:rsidR="006A5D5B" w:rsidRDefault="006A5D5B">
      <w:pPr>
        <w:ind w:left="213" w:right="472"/>
      </w:pPr>
    </w:p>
    <w:p w14:paraId="6E291DC9" w14:textId="77777777" w:rsidR="006A5D5B" w:rsidRDefault="006A5D5B">
      <w:pPr>
        <w:ind w:left="213" w:right="472"/>
      </w:pPr>
    </w:p>
    <w:p w14:paraId="3C13AC35" w14:textId="4F1EDDA0" w:rsidR="00EA1659" w:rsidRDefault="00263C10">
      <w:pPr>
        <w:ind w:left="213" w:right="472"/>
      </w:pPr>
      <w:r>
        <w:t xml:space="preserve">Spoločnosť účtuje na účtoch časového rozlíšenia v súlade so zásadou o účtovaní nákladov a výnosov do obdobia, s ktorým časovo a vecne súvisia, ide o </w:t>
      </w:r>
      <w:proofErr w:type="spellStart"/>
      <w:r>
        <w:t>anticipatívne</w:t>
      </w:r>
      <w:proofErr w:type="spellEnd"/>
      <w:r>
        <w:t xml:space="preserve"> a tranzitívne položky časového rozlíšenia.  </w:t>
      </w:r>
    </w:p>
    <w:p w14:paraId="59C2364F" w14:textId="77777777" w:rsidR="00EA1659" w:rsidRDefault="00263C10">
      <w:pPr>
        <w:spacing w:after="0" w:line="259" w:lineRule="auto"/>
        <w:ind w:left="0" w:firstLine="0"/>
        <w:jc w:val="left"/>
      </w:pPr>
      <w:r>
        <w:t xml:space="preserve">  </w:t>
      </w:r>
    </w:p>
    <w:p w14:paraId="0AAA525D" w14:textId="77777777" w:rsidR="00EA1659" w:rsidRDefault="00263C10">
      <w:pPr>
        <w:spacing w:after="0" w:line="259" w:lineRule="auto"/>
        <w:ind w:left="0" w:firstLine="0"/>
        <w:jc w:val="left"/>
      </w:pPr>
      <w:r>
        <w:t xml:space="preserve">  </w:t>
      </w:r>
    </w:p>
    <w:p w14:paraId="43266F36" w14:textId="77777777" w:rsidR="00EA1659" w:rsidRDefault="00263C10">
      <w:pPr>
        <w:numPr>
          <w:ilvl w:val="0"/>
          <w:numId w:val="5"/>
        </w:numPr>
        <w:spacing w:after="11" w:line="262" w:lineRule="auto"/>
        <w:ind w:right="312" w:hanging="387"/>
        <w:jc w:val="left"/>
      </w:pPr>
      <w:r>
        <w:t xml:space="preserve">Rezervy  </w:t>
      </w:r>
    </w:p>
    <w:p w14:paraId="348531A6" w14:textId="77777777" w:rsidR="00EA1659" w:rsidRDefault="00263C10">
      <w:pPr>
        <w:spacing w:after="0" w:line="259" w:lineRule="auto"/>
        <w:ind w:left="0" w:firstLine="0"/>
        <w:jc w:val="left"/>
      </w:pPr>
      <w:r>
        <w:t xml:space="preserve">  </w:t>
      </w:r>
    </w:p>
    <w:p w14:paraId="74CE8EA2" w14:textId="77777777" w:rsidR="00EA1659" w:rsidRDefault="00263C10">
      <w:pPr>
        <w:ind w:left="213"/>
      </w:pPr>
      <w:r>
        <w:t xml:space="preserve">Spoločnosť tvorí rezervy (§26 Zákona 431/2002 </w:t>
      </w:r>
      <w:proofErr w:type="spellStart"/>
      <w:r>
        <w:t>Z.z</w:t>
      </w:r>
      <w:proofErr w:type="spellEnd"/>
      <w:r>
        <w:t xml:space="preserve">. o účtovníctve) na predpokladané riziká, straty a zníženia hodnoty súvisiace so záväzkami s neurčitým časovým vymedzením alebo výškou. V účtovnom </w:t>
      </w:r>
      <w:proofErr w:type="spellStart"/>
      <w:r>
        <w:t>obodobí</w:t>
      </w:r>
      <w:proofErr w:type="spellEnd"/>
      <w:r>
        <w:t xml:space="preserve">, za ktoré sa podáva daňové priznanie, bola tvorená iba rezerva na nevyčerpané dovolenky a poistenie k nim.  </w:t>
      </w:r>
    </w:p>
    <w:p w14:paraId="3342DB2F" w14:textId="77777777" w:rsidR="00EA1659" w:rsidRDefault="00263C10">
      <w:pPr>
        <w:spacing w:after="112" w:line="259" w:lineRule="auto"/>
        <w:ind w:left="0" w:firstLine="0"/>
        <w:jc w:val="left"/>
      </w:pPr>
      <w:r>
        <w:t xml:space="preserve">  </w:t>
      </w:r>
    </w:p>
    <w:p w14:paraId="26DF5725" w14:textId="77777777" w:rsidR="00EA1659" w:rsidRDefault="00263C10">
      <w:pPr>
        <w:numPr>
          <w:ilvl w:val="0"/>
          <w:numId w:val="5"/>
        </w:numPr>
        <w:spacing w:after="11" w:line="262" w:lineRule="auto"/>
        <w:ind w:right="312" w:hanging="387"/>
        <w:jc w:val="left"/>
      </w:pPr>
      <w:r>
        <w:t xml:space="preserve">Dlhopisy  </w:t>
      </w:r>
    </w:p>
    <w:p w14:paraId="611EDB57" w14:textId="77777777" w:rsidR="00EA1659" w:rsidRDefault="00263C10">
      <w:pPr>
        <w:spacing w:after="0" w:line="259" w:lineRule="auto"/>
        <w:ind w:left="0" w:firstLine="0"/>
        <w:jc w:val="left"/>
      </w:pPr>
      <w:r>
        <w:t xml:space="preserve">  </w:t>
      </w:r>
    </w:p>
    <w:p w14:paraId="77D17B95" w14:textId="77777777" w:rsidR="00EA1659" w:rsidRDefault="00263C10">
      <w:pPr>
        <w:ind w:left="213" w:right="472"/>
      </w:pPr>
      <w:r>
        <w:t xml:space="preserve">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  </w:t>
      </w:r>
    </w:p>
    <w:p w14:paraId="3A7F014F" w14:textId="77777777" w:rsidR="00EA1659" w:rsidRDefault="00263C10">
      <w:pPr>
        <w:spacing w:after="12" w:line="259" w:lineRule="auto"/>
        <w:ind w:left="0" w:firstLine="0"/>
        <w:jc w:val="left"/>
      </w:pPr>
      <w:r>
        <w:t xml:space="preserve">  </w:t>
      </w:r>
    </w:p>
    <w:p w14:paraId="3562090B" w14:textId="77777777" w:rsidR="00EA1659" w:rsidRDefault="00263C10">
      <w:pPr>
        <w:ind w:left="213" w:right="472"/>
      </w:pPr>
      <w:r>
        <w:t xml:space="preserve">Dlhopisy sa pri ich obstaraní oceňujú obstarávacou cenou.  </w:t>
      </w:r>
    </w:p>
    <w:p w14:paraId="0D01C091" w14:textId="77777777" w:rsidR="00EA1659" w:rsidRDefault="00263C10">
      <w:pPr>
        <w:ind w:left="213" w:right="472"/>
      </w:pPr>
      <w:r>
        <w:t xml:space="preserve">Ku dňu ocenenia sa dlhopisy určené na obchodovanie oceňujú reálnou hodnotou. Ocenenie dlhopisov držaných do splatnosti sa odo dňa vyrovnania ich nákupu do dňa ich splatnosti postupne zvyšuje o úrokové výnosy.  </w:t>
      </w:r>
    </w:p>
    <w:p w14:paraId="17453ECA" w14:textId="77777777" w:rsidR="00EA1659" w:rsidRDefault="00263C10">
      <w:pPr>
        <w:spacing w:after="0" w:line="259" w:lineRule="auto"/>
        <w:ind w:left="0" w:firstLine="0"/>
        <w:jc w:val="left"/>
      </w:pPr>
      <w:r>
        <w:t xml:space="preserve">  </w:t>
      </w:r>
    </w:p>
    <w:p w14:paraId="56868321" w14:textId="77777777" w:rsidR="00EA1659" w:rsidRDefault="00263C10">
      <w:pPr>
        <w:spacing w:after="0" w:line="259" w:lineRule="auto"/>
        <w:ind w:left="0" w:firstLine="0"/>
        <w:jc w:val="left"/>
      </w:pPr>
      <w:r>
        <w:t xml:space="preserve">  </w:t>
      </w:r>
    </w:p>
    <w:p w14:paraId="0161683A" w14:textId="77777777" w:rsidR="00EA1659" w:rsidRDefault="00263C10">
      <w:pPr>
        <w:numPr>
          <w:ilvl w:val="0"/>
          <w:numId w:val="5"/>
        </w:numPr>
        <w:spacing w:after="11" w:line="262" w:lineRule="auto"/>
        <w:ind w:right="312" w:hanging="387"/>
        <w:jc w:val="left"/>
      </w:pPr>
      <w:r>
        <w:t xml:space="preserve">Záväzky  </w:t>
      </w:r>
    </w:p>
    <w:p w14:paraId="10E82761" w14:textId="77777777" w:rsidR="00EA1659" w:rsidRDefault="00263C10">
      <w:pPr>
        <w:spacing w:after="0" w:line="259" w:lineRule="auto"/>
        <w:ind w:left="0" w:firstLine="0"/>
        <w:jc w:val="left"/>
      </w:pPr>
      <w:r>
        <w:t xml:space="preserve">  </w:t>
      </w:r>
    </w:p>
    <w:p w14:paraId="353B7175" w14:textId="77777777" w:rsidR="00EA1659" w:rsidRDefault="00263C10">
      <w:pPr>
        <w:ind w:left="213" w:right="472"/>
      </w:pPr>
      <w: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14:paraId="447C63D7" w14:textId="77777777" w:rsidR="00EA1659" w:rsidRDefault="00263C10">
      <w:pPr>
        <w:spacing w:after="0" w:line="259" w:lineRule="auto"/>
        <w:ind w:left="0" w:firstLine="0"/>
        <w:jc w:val="left"/>
      </w:pPr>
      <w:r>
        <w:t xml:space="preserve">  </w:t>
      </w:r>
    </w:p>
    <w:p w14:paraId="730F187D" w14:textId="77777777" w:rsidR="00EA1659" w:rsidRDefault="00263C10">
      <w:pPr>
        <w:spacing w:after="0" w:line="259" w:lineRule="auto"/>
        <w:ind w:left="0" w:firstLine="0"/>
        <w:jc w:val="left"/>
      </w:pPr>
      <w:r>
        <w:t xml:space="preserve">  </w:t>
      </w:r>
    </w:p>
    <w:p w14:paraId="252B72CA" w14:textId="77777777" w:rsidR="00EA1659" w:rsidRDefault="00263C10">
      <w:pPr>
        <w:numPr>
          <w:ilvl w:val="0"/>
          <w:numId w:val="5"/>
        </w:numPr>
        <w:spacing w:after="11" w:line="262" w:lineRule="auto"/>
        <w:ind w:right="312" w:hanging="387"/>
        <w:jc w:val="left"/>
      </w:pPr>
      <w:r>
        <w:t xml:space="preserve">Časové rozlíšenie na strane pasív súvahy  </w:t>
      </w:r>
    </w:p>
    <w:p w14:paraId="0EDF8122" w14:textId="77777777" w:rsidR="00EA1659" w:rsidRDefault="00263C10">
      <w:pPr>
        <w:spacing w:line="259" w:lineRule="auto"/>
        <w:ind w:left="0" w:firstLine="0"/>
        <w:jc w:val="left"/>
      </w:pPr>
      <w:r>
        <w:t xml:space="preserve">  </w:t>
      </w:r>
    </w:p>
    <w:p w14:paraId="2F69AF59" w14:textId="77777777" w:rsidR="00EA1659" w:rsidRDefault="00263C10">
      <w:pPr>
        <w:ind w:left="213" w:right="472"/>
      </w:pPr>
      <w:r>
        <w:t xml:space="preserve">Spoločnosť účtuje na účtoch časového rozlíšenia v súlade so zásadou o účtovaní nákladov a výnosov do obdobia, s ktorým časovo a vecne súvisia, ide o </w:t>
      </w:r>
      <w:proofErr w:type="spellStart"/>
      <w:r>
        <w:t>anticipatívne</w:t>
      </w:r>
      <w:proofErr w:type="spellEnd"/>
      <w:r>
        <w:t xml:space="preserve"> a tranzitívne položky časového rozlíšenia.  </w:t>
      </w:r>
    </w:p>
    <w:p w14:paraId="0478B371" w14:textId="77777777" w:rsidR="00EA1659" w:rsidRDefault="00263C10">
      <w:pPr>
        <w:spacing w:after="0" w:line="259" w:lineRule="auto"/>
        <w:ind w:left="0" w:firstLine="0"/>
        <w:jc w:val="left"/>
      </w:pPr>
      <w:r>
        <w:t xml:space="preserve">  </w:t>
      </w:r>
    </w:p>
    <w:p w14:paraId="25889BD1" w14:textId="77777777" w:rsidR="00EA1659" w:rsidRDefault="00263C10">
      <w:pPr>
        <w:spacing w:after="0" w:line="259" w:lineRule="auto"/>
        <w:ind w:left="0" w:firstLine="0"/>
        <w:jc w:val="left"/>
      </w:pPr>
      <w:r>
        <w:t xml:space="preserve">  </w:t>
      </w:r>
    </w:p>
    <w:p w14:paraId="04CE6963" w14:textId="77777777" w:rsidR="00EA1659" w:rsidRDefault="00263C10">
      <w:pPr>
        <w:numPr>
          <w:ilvl w:val="0"/>
          <w:numId w:val="5"/>
        </w:numPr>
        <w:spacing w:after="11" w:line="262" w:lineRule="auto"/>
        <w:ind w:right="312" w:hanging="387"/>
        <w:jc w:val="left"/>
      </w:pPr>
      <w:r>
        <w:t xml:space="preserve">Deriváty, majetok a záväzky zabezpečené derivátmi  </w:t>
      </w:r>
    </w:p>
    <w:p w14:paraId="7DADA0E0" w14:textId="77777777" w:rsidR="00EA1659" w:rsidRDefault="00263C10">
      <w:pPr>
        <w:spacing w:after="7" w:line="259" w:lineRule="auto"/>
        <w:ind w:left="0" w:firstLine="0"/>
        <w:jc w:val="left"/>
      </w:pPr>
      <w:r>
        <w:t xml:space="preserve">  </w:t>
      </w:r>
    </w:p>
    <w:p w14:paraId="0901AE22" w14:textId="77777777" w:rsidR="00EA1659" w:rsidRDefault="00263C10">
      <w:pPr>
        <w:ind w:left="213" w:right="472"/>
      </w:pPr>
      <w:r>
        <w:t xml:space="preserve">Spoločnosť neúčtovala v priebehu účtovného obdobia  o derivátoch  a tiež nemá  derivátmi zabezpečený majetok alebo záväzky.  </w:t>
      </w:r>
    </w:p>
    <w:p w14:paraId="20821277" w14:textId="77777777" w:rsidR="00EA1659" w:rsidRDefault="00263C10">
      <w:pPr>
        <w:spacing w:after="0" w:line="259" w:lineRule="auto"/>
        <w:ind w:left="0" w:firstLine="0"/>
        <w:jc w:val="left"/>
      </w:pPr>
      <w:r>
        <w:t xml:space="preserve">  </w:t>
      </w:r>
    </w:p>
    <w:p w14:paraId="390B16FA" w14:textId="77777777" w:rsidR="00EA1659" w:rsidRDefault="00263C10">
      <w:pPr>
        <w:spacing w:after="0" w:line="259" w:lineRule="auto"/>
        <w:ind w:left="0" w:firstLine="0"/>
        <w:jc w:val="left"/>
      </w:pPr>
      <w:r>
        <w:t xml:space="preserve">  </w:t>
      </w:r>
    </w:p>
    <w:p w14:paraId="797D540D" w14:textId="77777777" w:rsidR="00EA1659" w:rsidRDefault="00263C10">
      <w:pPr>
        <w:numPr>
          <w:ilvl w:val="0"/>
          <w:numId w:val="5"/>
        </w:numPr>
        <w:spacing w:after="11" w:line="262" w:lineRule="auto"/>
        <w:ind w:right="312" w:hanging="387"/>
        <w:jc w:val="left"/>
      </w:pPr>
      <w:r>
        <w:t xml:space="preserve">Prenajatý majetok a majetok obstaraný na základe zmluvy o kúpe prenajatej veci  </w:t>
      </w:r>
    </w:p>
    <w:p w14:paraId="580E71C1" w14:textId="77777777" w:rsidR="00EA1659" w:rsidRDefault="00263C10">
      <w:pPr>
        <w:spacing w:after="4" w:line="259" w:lineRule="auto"/>
        <w:ind w:left="0" w:firstLine="0"/>
        <w:jc w:val="left"/>
      </w:pPr>
      <w:r>
        <w:t xml:space="preserve">  </w:t>
      </w:r>
    </w:p>
    <w:p w14:paraId="3D2EDCD8" w14:textId="77777777" w:rsidR="00EA1659" w:rsidRDefault="00263C10">
      <w:pPr>
        <w:ind w:left="213" w:right="472"/>
      </w:pPr>
      <w:r>
        <w:t xml:space="preserve">Spoločnosť neúčtovala o  prenajatom majetku (operatívny prenájom)  </w:t>
      </w:r>
    </w:p>
    <w:p w14:paraId="49DB1B3E" w14:textId="77777777" w:rsidR="00EA1659" w:rsidRDefault="00263C10">
      <w:pPr>
        <w:spacing w:after="0" w:line="259" w:lineRule="auto"/>
        <w:ind w:left="0" w:firstLine="0"/>
        <w:jc w:val="left"/>
      </w:pPr>
      <w:r>
        <w:t xml:space="preserve">  </w:t>
      </w:r>
    </w:p>
    <w:p w14:paraId="75B0EC04" w14:textId="77777777" w:rsidR="00EA1659" w:rsidRDefault="00263C10">
      <w:pPr>
        <w:spacing w:after="12" w:line="259" w:lineRule="auto"/>
        <w:ind w:left="204" w:firstLine="0"/>
        <w:jc w:val="left"/>
      </w:pPr>
      <w:r>
        <w:t xml:space="preserve"> </w:t>
      </w:r>
    </w:p>
    <w:p w14:paraId="1F5B5522" w14:textId="77777777" w:rsidR="00EA1659" w:rsidRDefault="00263C10">
      <w:pPr>
        <w:spacing w:after="14" w:line="259" w:lineRule="auto"/>
        <w:ind w:left="204" w:firstLine="0"/>
        <w:jc w:val="left"/>
      </w:pPr>
      <w:r>
        <w:lastRenderedPageBreak/>
        <w:t xml:space="preserve"> </w:t>
      </w:r>
    </w:p>
    <w:p w14:paraId="0DDDC09D" w14:textId="77777777" w:rsidR="00EA1659" w:rsidRDefault="00263C10">
      <w:pPr>
        <w:spacing w:after="14" w:line="259" w:lineRule="auto"/>
        <w:ind w:left="204" w:firstLine="0"/>
        <w:jc w:val="left"/>
      </w:pPr>
      <w:r>
        <w:t xml:space="preserve"> </w:t>
      </w:r>
    </w:p>
    <w:p w14:paraId="0F32F08C" w14:textId="77777777" w:rsidR="00EA1659" w:rsidRDefault="00263C10">
      <w:pPr>
        <w:spacing w:after="14" w:line="259" w:lineRule="auto"/>
        <w:ind w:left="204" w:firstLine="0"/>
        <w:jc w:val="left"/>
      </w:pPr>
      <w:r>
        <w:t xml:space="preserve"> </w:t>
      </w:r>
    </w:p>
    <w:p w14:paraId="3042F677" w14:textId="77777777" w:rsidR="00EA1659" w:rsidRDefault="00263C10">
      <w:pPr>
        <w:ind w:left="213" w:right="472"/>
      </w:pPr>
      <w:r>
        <w:t xml:space="preserve">Spoločnosť neúčtuje o majetku prenajímanom na základe zmluvy o kúpe prenajatej veci (finančný leasing).  </w:t>
      </w:r>
    </w:p>
    <w:p w14:paraId="13F5F146" w14:textId="77777777" w:rsidR="00EA1659" w:rsidRDefault="00263C10">
      <w:pPr>
        <w:spacing w:after="0" w:line="259" w:lineRule="auto"/>
        <w:ind w:left="0" w:firstLine="0"/>
        <w:jc w:val="left"/>
      </w:pPr>
      <w:r>
        <w:t xml:space="preserve">  </w:t>
      </w:r>
    </w:p>
    <w:p w14:paraId="5D35CD30" w14:textId="77777777" w:rsidR="00EA1659" w:rsidRDefault="00263C10">
      <w:pPr>
        <w:numPr>
          <w:ilvl w:val="0"/>
          <w:numId w:val="5"/>
        </w:numPr>
        <w:spacing w:after="11" w:line="262" w:lineRule="auto"/>
        <w:ind w:right="312" w:hanging="387"/>
        <w:jc w:val="left"/>
      </w:pPr>
      <w:r>
        <w:t xml:space="preserve">Daň z príjmov  </w:t>
      </w:r>
    </w:p>
    <w:p w14:paraId="740DA491" w14:textId="77777777" w:rsidR="00EA1659" w:rsidRDefault="00263C10">
      <w:pPr>
        <w:spacing w:after="0" w:line="259" w:lineRule="auto"/>
        <w:ind w:left="0" w:firstLine="0"/>
        <w:jc w:val="left"/>
      </w:pPr>
      <w:r>
        <w:t xml:space="preserve">  </w:t>
      </w:r>
    </w:p>
    <w:p w14:paraId="4A6F51BA" w14:textId="77777777" w:rsidR="00EA1659" w:rsidRDefault="00263C10">
      <w:pPr>
        <w:ind w:left="213" w:right="472"/>
      </w:pPr>
      <w:r>
        <w:t xml:space="preserve">Splatná daň z príjmov sa vypočíta zo základu dane z príjmov a sadzby ustanovenej Zákonom o dani z príjmov.  </w:t>
      </w:r>
    </w:p>
    <w:p w14:paraId="2B9F1A92" w14:textId="77777777" w:rsidR="00EA1659" w:rsidRDefault="00263C10">
      <w:pPr>
        <w:spacing w:after="0" w:line="259" w:lineRule="auto"/>
        <w:ind w:left="0" w:firstLine="0"/>
        <w:jc w:val="left"/>
      </w:pPr>
      <w:r>
        <w:t xml:space="preserve">  </w:t>
      </w:r>
    </w:p>
    <w:p w14:paraId="11CB3041" w14:textId="77777777" w:rsidR="00EA1659" w:rsidRDefault="00263C10">
      <w:pPr>
        <w:ind w:left="10" w:right="472"/>
      </w:pPr>
      <w:r>
        <w:t xml:space="preserve">    Spoločnosť neúčtuje o odloženej dani.  </w:t>
      </w:r>
    </w:p>
    <w:p w14:paraId="3B06DF97" w14:textId="77777777" w:rsidR="00EA1659" w:rsidRDefault="00263C10">
      <w:pPr>
        <w:spacing w:after="26" w:line="259" w:lineRule="auto"/>
        <w:ind w:left="0" w:firstLine="0"/>
        <w:jc w:val="left"/>
      </w:pPr>
      <w:r>
        <w:t xml:space="preserve">  </w:t>
      </w:r>
      <w:r>
        <w:tab/>
        <w:t xml:space="preserve">  </w:t>
      </w:r>
    </w:p>
    <w:p w14:paraId="11BC839E" w14:textId="77777777" w:rsidR="00EA1659" w:rsidRDefault="00263C10">
      <w:pPr>
        <w:numPr>
          <w:ilvl w:val="0"/>
          <w:numId w:val="5"/>
        </w:numPr>
        <w:spacing w:after="11" w:line="262" w:lineRule="auto"/>
        <w:ind w:right="312" w:hanging="387"/>
        <w:jc w:val="left"/>
      </w:pPr>
      <w:r>
        <w:t xml:space="preserve">Majetok nadobudnutý privatizáciou  </w:t>
      </w:r>
    </w:p>
    <w:p w14:paraId="0811FD1F" w14:textId="77777777" w:rsidR="00EA1659" w:rsidRDefault="00263C10">
      <w:pPr>
        <w:spacing w:after="12" w:line="259" w:lineRule="auto"/>
        <w:ind w:left="0" w:firstLine="0"/>
        <w:jc w:val="left"/>
      </w:pPr>
      <w:r>
        <w:t xml:space="preserve">  </w:t>
      </w:r>
    </w:p>
    <w:p w14:paraId="352854FF" w14:textId="77777777" w:rsidR="00EA1659" w:rsidRDefault="00263C10">
      <w:pPr>
        <w:ind w:left="213" w:right="472"/>
      </w:pPr>
      <w:r>
        <w:t xml:space="preserve">Spoločnosti sa netýka.  </w:t>
      </w:r>
    </w:p>
    <w:p w14:paraId="67518018" w14:textId="77777777" w:rsidR="00EA1659" w:rsidRDefault="00263C10">
      <w:pPr>
        <w:spacing w:after="0" w:line="259" w:lineRule="auto"/>
        <w:ind w:left="0" w:firstLine="0"/>
        <w:jc w:val="left"/>
      </w:pPr>
      <w:r>
        <w:t xml:space="preserve">  </w:t>
      </w:r>
    </w:p>
    <w:p w14:paraId="3CAC012B" w14:textId="77777777" w:rsidR="00EA1659" w:rsidRDefault="00263C10">
      <w:pPr>
        <w:spacing w:after="0" w:line="259" w:lineRule="auto"/>
        <w:ind w:left="0" w:firstLine="0"/>
        <w:jc w:val="left"/>
      </w:pPr>
      <w:r>
        <w:t xml:space="preserve">  </w:t>
      </w:r>
    </w:p>
    <w:p w14:paraId="2DB5B067" w14:textId="77777777" w:rsidR="00EA1659" w:rsidRDefault="00263C10">
      <w:pPr>
        <w:numPr>
          <w:ilvl w:val="0"/>
          <w:numId w:val="5"/>
        </w:numPr>
        <w:spacing w:after="11" w:line="262" w:lineRule="auto"/>
        <w:ind w:right="312" w:hanging="387"/>
        <w:jc w:val="left"/>
      </w:pPr>
      <w:r>
        <w:t xml:space="preserve">Vykazovanie výnosov  </w:t>
      </w:r>
    </w:p>
    <w:p w14:paraId="2E3D3AD5" w14:textId="77777777" w:rsidR="00EA1659" w:rsidRDefault="00263C10">
      <w:pPr>
        <w:spacing w:after="2" w:line="259" w:lineRule="auto"/>
        <w:ind w:left="0" w:firstLine="0"/>
        <w:jc w:val="left"/>
      </w:pPr>
      <w:r>
        <w:t xml:space="preserve">  </w:t>
      </w:r>
    </w:p>
    <w:p w14:paraId="7E06C7EE" w14:textId="77777777" w:rsidR="00EA1659" w:rsidRDefault="00263C10">
      <w:pPr>
        <w:ind w:left="213" w:right="472"/>
      </w:pPr>
      <w:r>
        <w:t xml:space="preserve">Výnosy z predaja služieb sa vykazujú v účtovnom období, v ktorom boli služby poskytnuté s ohľadom na stav rozpracovanosti danej služby. Tento je zistený na základe skutočne poskytnutých služieb ako pomernej časti k celkovému rozsahu dohodnutých služieb.  </w:t>
      </w:r>
    </w:p>
    <w:p w14:paraId="6530EB65" w14:textId="77777777" w:rsidR="00EA1659" w:rsidRDefault="00263C10">
      <w:pPr>
        <w:spacing w:after="0" w:line="259" w:lineRule="auto"/>
        <w:ind w:left="0" w:firstLine="0"/>
        <w:jc w:val="left"/>
      </w:pPr>
      <w:r>
        <w:t xml:space="preserve">  </w:t>
      </w:r>
    </w:p>
    <w:p w14:paraId="20C37E4D" w14:textId="77777777" w:rsidR="00EA1659" w:rsidRDefault="00263C10">
      <w:pPr>
        <w:ind w:left="213" w:right="472"/>
      </w:pPr>
      <w:r>
        <w:t xml:space="preserve">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  </w:t>
      </w:r>
    </w:p>
    <w:p w14:paraId="06D10613" w14:textId="77777777" w:rsidR="00EA1659" w:rsidRDefault="00263C10">
      <w:pPr>
        <w:ind w:left="213" w:right="472"/>
      </w:pPr>
      <w:r>
        <w:t xml:space="preserve">Výnosy Spoločnosti tvoria najmä tržby z poskytovania reklamných služieb.  </w:t>
      </w:r>
    </w:p>
    <w:p w14:paraId="1BE2BFED" w14:textId="77777777" w:rsidR="00EA1659" w:rsidRDefault="00263C10">
      <w:pPr>
        <w:spacing w:after="0" w:line="259" w:lineRule="auto"/>
        <w:ind w:left="0" w:firstLine="0"/>
        <w:jc w:val="left"/>
      </w:pPr>
      <w:r>
        <w:t xml:space="preserve">  </w:t>
      </w:r>
    </w:p>
    <w:p w14:paraId="64E9A357" w14:textId="77777777" w:rsidR="00EA1659" w:rsidRDefault="00263C10">
      <w:pPr>
        <w:spacing w:after="31" w:line="259" w:lineRule="auto"/>
        <w:ind w:left="0" w:firstLine="0"/>
        <w:jc w:val="left"/>
      </w:pPr>
      <w:r>
        <w:t xml:space="preserve">  </w:t>
      </w:r>
    </w:p>
    <w:tbl>
      <w:tblPr>
        <w:tblStyle w:val="TableGrid"/>
        <w:tblpPr w:vertAnchor="text" w:tblpX="926" w:tblpY="-48"/>
        <w:tblOverlap w:val="never"/>
        <w:tblW w:w="8393" w:type="dxa"/>
        <w:tblInd w:w="0" w:type="dxa"/>
        <w:tblCellMar>
          <w:top w:w="60" w:type="dxa"/>
          <w:right w:w="115" w:type="dxa"/>
        </w:tblCellMar>
        <w:tblLook w:val="04A0" w:firstRow="1" w:lastRow="0" w:firstColumn="1" w:lastColumn="0" w:noHBand="0" w:noVBand="1"/>
      </w:tblPr>
      <w:tblGrid>
        <w:gridCol w:w="8393"/>
      </w:tblGrid>
      <w:tr w:rsidR="00EA1659" w14:paraId="2138D680" w14:textId="77777777">
        <w:trPr>
          <w:trHeight w:val="290"/>
        </w:trPr>
        <w:tc>
          <w:tcPr>
            <w:tcW w:w="8393" w:type="dxa"/>
            <w:tcBorders>
              <w:top w:val="nil"/>
              <w:left w:val="nil"/>
              <w:bottom w:val="nil"/>
              <w:right w:val="nil"/>
            </w:tcBorders>
            <w:shd w:val="clear" w:color="auto" w:fill="D9D9D9"/>
          </w:tcPr>
          <w:p w14:paraId="722C1BF1" w14:textId="77777777" w:rsidR="00EA1659" w:rsidRDefault="00263C10">
            <w:pPr>
              <w:spacing w:after="0" w:line="259" w:lineRule="auto"/>
              <w:ind w:left="0" w:firstLine="0"/>
              <w:jc w:val="left"/>
            </w:pPr>
            <w:r>
              <w:t xml:space="preserve">PLÁN ODPISOVANIA DLHODOBÉHO MAJETKU  </w:t>
            </w:r>
          </w:p>
        </w:tc>
      </w:tr>
    </w:tbl>
    <w:p w14:paraId="1C89C059" w14:textId="77777777" w:rsidR="00EA1659" w:rsidRDefault="00263C10">
      <w:pPr>
        <w:ind w:left="213" w:right="472"/>
      </w:pPr>
      <w:r>
        <w:t xml:space="preserve">2.2.2.   </w:t>
      </w:r>
    </w:p>
    <w:p w14:paraId="6BA4D39F" w14:textId="77777777" w:rsidR="00EA1659" w:rsidRDefault="00263C10">
      <w:pPr>
        <w:spacing w:after="4" w:line="259" w:lineRule="auto"/>
        <w:ind w:left="0" w:firstLine="0"/>
        <w:jc w:val="left"/>
      </w:pPr>
      <w:r>
        <w:t xml:space="preserve">  </w:t>
      </w:r>
    </w:p>
    <w:p w14:paraId="2D576AEE" w14:textId="77777777" w:rsidR="00EA1659" w:rsidRDefault="00263C10">
      <w:pPr>
        <w:ind w:left="213" w:right="472"/>
      </w:pPr>
      <w: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DAE0328" w14:textId="77777777" w:rsidR="00EA1659" w:rsidRDefault="00263C10">
      <w:pPr>
        <w:spacing w:after="16" w:line="259" w:lineRule="auto"/>
        <w:ind w:left="0" w:firstLine="0"/>
        <w:jc w:val="left"/>
      </w:pPr>
      <w:r>
        <w:t xml:space="preserve">  </w:t>
      </w:r>
    </w:p>
    <w:p w14:paraId="67BBCF13" w14:textId="77777777" w:rsidR="00EA1659" w:rsidRDefault="00263C10">
      <w:pPr>
        <w:ind w:left="213" w:right="472"/>
      </w:pPr>
      <w: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t>Z.z</w:t>
      </w:r>
      <w:proofErr w:type="spellEnd"/>
      <w:r>
        <w:t xml:space="preserve">. o dani z príjmov rovnaké ako účtovné odpisy.  </w:t>
      </w:r>
    </w:p>
    <w:p w14:paraId="2B03F8ED" w14:textId="77777777" w:rsidR="00EA1659" w:rsidRDefault="00263C10">
      <w:pPr>
        <w:spacing w:after="0" w:line="259" w:lineRule="auto"/>
        <w:ind w:left="0" w:firstLine="0"/>
        <w:jc w:val="left"/>
      </w:pPr>
      <w:r>
        <w:t xml:space="preserve">  </w:t>
      </w:r>
    </w:p>
    <w:p w14:paraId="5ACE32AE" w14:textId="77777777" w:rsidR="006A5D5B" w:rsidRDefault="006A5D5B">
      <w:pPr>
        <w:spacing w:after="14" w:line="259" w:lineRule="auto"/>
        <w:ind w:left="0" w:firstLine="0"/>
        <w:jc w:val="left"/>
      </w:pPr>
    </w:p>
    <w:p w14:paraId="141C004E" w14:textId="77777777" w:rsidR="006A5D5B" w:rsidRDefault="006A5D5B">
      <w:pPr>
        <w:spacing w:after="14" w:line="259" w:lineRule="auto"/>
        <w:ind w:left="0" w:firstLine="0"/>
        <w:jc w:val="left"/>
      </w:pPr>
    </w:p>
    <w:p w14:paraId="0637A570" w14:textId="77777777" w:rsidR="006A5D5B" w:rsidRDefault="006A5D5B">
      <w:pPr>
        <w:spacing w:after="14" w:line="259" w:lineRule="auto"/>
        <w:ind w:left="0" w:firstLine="0"/>
        <w:jc w:val="left"/>
      </w:pPr>
    </w:p>
    <w:p w14:paraId="684803B1" w14:textId="77777777" w:rsidR="006A5D5B" w:rsidRDefault="006A5D5B">
      <w:pPr>
        <w:spacing w:after="14" w:line="259" w:lineRule="auto"/>
        <w:ind w:left="0" w:firstLine="0"/>
        <w:jc w:val="left"/>
      </w:pPr>
    </w:p>
    <w:p w14:paraId="1D385A03" w14:textId="77777777" w:rsidR="006A5D5B" w:rsidRDefault="006A5D5B">
      <w:pPr>
        <w:spacing w:after="14" w:line="259" w:lineRule="auto"/>
        <w:ind w:left="0" w:firstLine="0"/>
        <w:jc w:val="left"/>
      </w:pPr>
    </w:p>
    <w:p w14:paraId="1834B6B3" w14:textId="77777777" w:rsidR="006A5D5B" w:rsidRDefault="006A5D5B">
      <w:pPr>
        <w:spacing w:after="14" w:line="259" w:lineRule="auto"/>
        <w:ind w:left="0" w:firstLine="0"/>
        <w:jc w:val="left"/>
      </w:pPr>
    </w:p>
    <w:p w14:paraId="0C855603" w14:textId="77777777" w:rsidR="006A5D5B" w:rsidRDefault="006A5D5B">
      <w:pPr>
        <w:spacing w:after="14" w:line="259" w:lineRule="auto"/>
        <w:ind w:left="0" w:firstLine="0"/>
        <w:jc w:val="left"/>
      </w:pPr>
    </w:p>
    <w:p w14:paraId="530C3137" w14:textId="77777777" w:rsidR="006A5D5B" w:rsidRDefault="006A5D5B">
      <w:pPr>
        <w:spacing w:after="14" w:line="259" w:lineRule="auto"/>
        <w:ind w:left="0" w:firstLine="0"/>
        <w:jc w:val="left"/>
      </w:pPr>
    </w:p>
    <w:p w14:paraId="596C0206" w14:textId="77777777" w:rsidR="006A5D5B" w:rsidRDefault="006A5D5B">
      <w:pPr>
        <w:spacing w:after="14" w:line="259" w:lineRule="auto"/>
        <w:ind w:left="0" w:firstLine="0"/>
        <w:jc w:val="left"/>
      </w:pPr>
    </w:p>
    <w:p w14:paraId="6F576F7F" w14:textId="77777777" w:rsidR="006A5D5B" w:rsidRDefault="006A5D5B">
      <w:pPr>
        <w:spacing w:after="14" w:line="259" w:lineRule="auto"/>
        <w:ind w:left="0" w:firstLine="0"/>
        <w:jc w:val="left"/>
      </w:pPr>
    </w:p>
    <w:p w14:paraId="52715A96" w14:textId="1F969824" w:rsidR="00EA1659" w:rsidRDefault="00263C10">
      <w:pPr>
        <w:spacing w:after="14" w:line="259" w:lineRule="auto"/>
        <w:ind w:left="0" w:firstLine="0"/>
        <w:jc w:val="left"/>
      </w:pPr>
      <w:r>
        <w:t xml:space="preserve">  </w:t>
      </w:r>
    </w:p>
    <w:p w14:paraId="61AD1910" w14:textId="77777777" w:rsidR="00EA1659" w:rsidRDefault="00263C10">
      <w:pPr>
        <w:spacing w:after="11" w:line="262" w:lineRule="auto"/>
        <w:ind w:left="199" w:right="312"/>
        <w:jc w:val="left"/>
      </w:pPr>
      <w:r>
        <w:t xml:space="preserve">Dlhodobý nehmotný majetok:  </w:t>
      </w:r>
    </w:p>
    <w:tbl>
      <w:tblPr>
        <w:tblStyle w:val="TableGrid"/>
        <w:tblW w:w="8621" w:type="dxa"/>
        <w:tblInd w:w="226" w:type="dxa"/>
        <w:tblCellMar>
          <w:top w:w="84" w:type="dxa"/>
          <w:left w:w="10" w:type="dxa"/>
          <w:right w:w="115" w:type="dxa"/>
        </w:tblCellMar>
        <w:tblLook w:val="04A0" w:firstRow="1" w:lastRow="0" w:firstColumn="1" w:lastColumn="0" w:noHBand="0" w:noVBand="1"/>
      </w:tblPr>
      <w:tblGrid>
        <w:gridCol w:w="3310"/>
        <w:gridCol w:w="2002"/>
        <w:gridCol w:w="1598"/>
        <w:gridCol w:w="1711"/>
      </w:tblGrid>
      <w:tr w:rsidR="00EA1659" w14:paraId="71D4944E" w14:textId="77777777">
        <w:trPr>
          <w:trHeight w:val="1292"/>
        </w:trPr>
        <w:tc>
          <w:tcPr>
            <w:tcW w:w="3310" w:type="dxa"/>
            <w:tcBorders>
              <w:top w:val="single" w:sz="8" w:space="0" w:color="000000"/>
              <w:left w:val="single" w:sz="8" w:space="0" w:color="000000"/>
              <w:bottom w:val="single" w:sz="16" w:space="0" w:color="000000"/>
              <w:right w:val="single" w:sz="8" w:space="0" w:color="000000"/>
            </w:tcBorders>
            <w:vAlign w:val="center"/>
          </w:tcPr>
          <w:p w14:paraId="48A75C38" w14:textId="77777777" w:rsidR="00EA1659" w:rsidRDefault="00263C10">
            <w:pPr>
              <w:spacing w:after="0" w:line="259" w:lineRule="auto"/>
              <w:ind w:left="199" w:firstLine="0"/>
              <w:jc w:val="left"/>
            </w:pPr>
            <w:r>
              <w:rPr>
                <w:sz w:val="20"/>
              </w:rPr>
              <w:t xml:space="preserve">Druh dlhodobého nehmotného majetku </w:t>
            </w:r>
            <w:r>
              <w:t xml:space="preserve"> </w:t>
            </w:r>
          </w:p>
        </w:tc>
        <w:tc>
          <w:tcPr>
            <w:tcW w:w="2002" w:type="dxa"/>
            <w:tcBorders>
              <w:top w:val="single" w:sz="8" w:space="0" w:color="000000"/>
              <w:left w:val="single" w:sz="8" w:space="0" w:color="000000"/>
              <w:bottom w:val="single" w:sz="16" w:space="0" w:color="000000"/>
              <w:right w:val="single" w:sz="8" w:space="0" w:color="000000"/>
            </w:tcBorders>
          </w:tcPr>
          <w:p w14:paraId="5789AF47" w14:textId="77777777" w:rsidR="00EA1659" w:rsidRDefault="00263C10">
            <w:pPr>
              <w:spacing w:after="0" w:line="259" w:lineRule="auto"/>
              <w:ind w:left="156" w:firstLine="0"/>
              <w:jc w:val="left"/>
            </w:pPr>
            <w:r>
              <w:rPr>
                <w:sz w:val="20"/>
              </w:rPr>
              <w:t xml:space="preserve">Predpokladaná doba používania v rokoch </w:t>
            </w:r>
            <w:r>
              <w:t xml:space="preserve"> </w:t>
            </w:r>
          </w:p>
        </w:tc>
        <w:tc>
          <w:tcPr>
            <w:tcW w:w="1598" w:type="dxa"/>
            <w:tcBorders>
              <w:top w:val="single" w:sz="8" w:space="0" w:color="000000"/>
              <w:left w:val="single" w:sz="8" w:space="0" w:color="000000"/>
              <w:bottom w:val="single" w:sz="16" w:space="0" w:color="000000"/>
              <w:right w:val="single" w:sz="8" w:space="0" w:color="000000"/>
            </w:tcBorders>
            <w:vAlign w:val="center"/>
          </w:tcPr>
          <w:p w14:paraId="581615F3" w14:textId="77777777" w:rsidR="00EA1659" w:rsidRDefault="00263C10">
            <w:pPr>
              <w:spacing w:after="0" w:line="259" w:lineRule="auto"/>
              <w:ind w:left="130" w:firstLine="0"/>
              <w:jc w:val="left"/>
            </w:pPr>
            <w:r>
              <w:rPr>
                <w:sz w:val="20"/>
              </w:rPr>
              <w:t xml:space="preserve">Metóda odpisovania </w:t>
            </w:r>
            <w:r>
              <w:t xml:space="preserve"> </w:t>
            </w:r>
          </w:p>
        </w:tc>
        <w:tc>
          <w:tcPr>
            <w:tcW w:w="1711" w:type="dxa"/>
            <w:tcBorders>
              <w:top w:val="single" w:sz="8" w:space="0" w:color="000000"/>
              <w:left w:val="single" w:sz="8" w:space="0" w:color="000000"/>
              <w:bottom w:val="single" w:sz="16" w:space="0" w:color="000000"/>
              <w:right w:val="single" w:sz="8" w:space="0" w:color="000000"/>
            </w:tcBorders>
            <w:vAlign w:val="center"/>
          </w:tcPr>
          <w:p w14:paraId="6254FF57" w14:textId="77777777" w:rsidR="00EA1659" w:rsidRDefault="00263C10">
            <w:pPr>
              <w:spacing w:after="0" w:line="259" w:lineRule="auto"/>
              <w:ind w:left="101" w:firstLine="0"/>
              <w:jc w:val="left"/>
            </w:pPr>
            <w:r>
              <w:rPr>
                <w:sz w:val="20"/>
              </w:rPr>
              <w:t xml:space="preserve">Ročná odpisová sadzba v % </w:t>
            </w:r>
            <w:r>
              <w:t xml:space="preserve"> </w:t>
            </w:r>
          </w:p>
        </w:tc>
      </w:tr>
      <w:tr w:rsidR="00EA1659" w14:paraId="7DF946BB" w14:textId="77777777">
        <w:trPr>
          <w:trHeight w:val="373"/>
        </w:trPr>
        <w:tc>
          <w:tcPr>
            <w:tcW w:w="3310" w:type="dxa"/>
            <w:tcBorders>
              <w:top w:val="single" w:sz="16" w:space="0" w:color="000000"/>
              <w:left w:val="single" w:sz="8" w:space="0" w:color="000000"/>
              <w:bottom w:val="single" w:sz="8" w:space="0" w:color="000000"/>
              <w:right w:val="single" w:sz="8" w:space="0" w:color="000000"/>
            </w:tcBorders>
          </w:tcPr>
          <w:p w14:paraId="034A5D2A" w14:textId="77777777" w:rsidR="00EA1659" w:rsidRDefault="00263C10">
            <w:pPr>
              <w:spacing w:after="0" w:line="259" w:lineRule="auto"/>
              <w:ind w:left="41" w:firstLine="0"/>
              <w:jc w:val="left"/>
            </w:pPr>
            <w:r>
              <w:rPr>
                <w:sz w:val="20"/>
              </w:rPr>
              <w:t xml:space="preserve">Aktivované náklady na vývoj </w:t>
            </w:r>
            <w:r>
              <w:t xml:space="preserve"> </w:t>
            </w:r>
          </w:p>
        </w:tc>
        <w:tc>
          <w:tcPr>
            <w:tcW w:w="2002" w:type="dxa"/>
            <w:tcBorders>
              <w:top w:val="single" w:sz="16" w:space="0" w:color="000000"/>
              <w:left w:val="single" w:sz="8" w:space="0" w:color="000000"/>
              <w:bottom w:val="single" w:sz="8" w:space="0" w:color="000000"/>
              <w:right w:val="single" w:sz="8" w:space="0" w:color="000000"/>
            </w:tcBorders>
          </w:tcPr>
          <w:p w14:paraId="56E4CC3A"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16" w:space="0" w:color="000000"/>
              <w:left w:val="single" w:sz="8" w:space="0" w:color="000000"/>
              <w:bottom w:val="single" w:sz="8" w:space="0" w:color="000000"/>
              <w:right w:val="single" w:sz="8" w:space="0" w:color="000000"/>
            </w:tcBorders>
          </w:tcPr>
          <w:p w14:paraId="227BC137"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16" w:space="0" w:color="000000"/>
              <w:left w:val="single" w:sz="8" w:space="0" w:color="000000"/>
              <w:bottom w:val="single" w:sz="8" w:space="0" w:color="000000"/>
              <w:right w:val="single" w:sz="8" w:space="0" w:color="000000"/>
            </w:tcBorders>
          </w:tcPr>
          <w:p w14:paraId="00B013EE" w14:textId="77777777" w:rsidR="00EA1659" w:rsidRDefault="00263C10">
            <w:pPr>
              <w:spacing w:after="0" w:line="259" w:lineRule="auto"/>
              <w:ind w:left="0" w:firstLine="0"/>
              <w:jc w:val="left"/>
            </w:pPr>
            <w:r>
              <w:rPr>
                <w:sz w:val="20"/>
              </w:rPr>
              <w:t xml:space="preserve"> </w:t>
            </w:r>
            <w:r>
              <w:t xml:space="preserve"> </w:t>
            </w:r>
          </w:p>
        </w:tc>
      </w:tr>
      <w:tr w:rsidR="00EA1659" w14:paraId="1C5F8C40" w14:textId="77777777">
        <w:trPr>
          <w:trHeight w:val="346"/>
        </w:trPr>
        <w:tc>
          <w:tcPr>
            <w:tcW w:w="3310" w:type="dxa"/>
            <w:tcBorders>
              <w:top w:val="single" w:sz="8" w:space="0" w:color="000000"/>
              <w:left w:val="single" w:sz="8" w:space="0" w:color="000000"/>
              <w:bottom w:val="single" w:sz="8" w:space="0" w:color="000000"/>
              <w:right w:val="single" w:sz="8" w:space="0" w:color="000000"/>
            </w:tcBorders>
          </w:tcPr>
          <w:p w14:paraId="5F1B79C1" w14:textId="77777777" w:rsidR="00EA1659" w:rsidRDefault="00263C10">
            <w:pPr>
              <w:spacing w:after="0" w:line="259" w:lineRule="auto"/>
              <w:ind w:left="41" w:firstLine="0"/>
              <w:jc w:val="left"/>
            </w:pPr>
            <w:r>
              <w:rPr>
                <w:sz w:val="20"/>
              </w:rPr>
              <w:t xml:space="preserve">Softvér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3C1AD63A" w14:textId="77777777" w:rsidR="00EA1659" w:rsidRDefault="00263C10">
            <w:pPr>
              <w:spacing w:after="0" w:line="259" w:lineRule="auto"/>
              <w:ind w:left="104" w:firstLine="0"/>
              <w:jc w:val="center"/>
            </w:pPr>
            <w:r>
              <w:rPr>
                <w:sz w:val="20"/>
              </w:rPr>
              <w:t xml:space="preserve">5 rokov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6C99453C" w14:textId="77777777" w:rsidR="00EA1659" w:rsidRDefault="00263C10">
            <w:pPr>
              <w:spacing w:after="0" w:line="259" w:lineRule="auto"/>
              <w:ind w:left="100" w:firstLine="0"/>
              <w:jc w:val="center"/>
            </w:pPr>
            <w:r>
              <w:rPr>
                <w:sz w:val="20"/>
              </w:rPr>
              <w:t xml:space="preserve">lineárna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4F020AA7" w14:textId="77777777" w:rsidR="00EA1659" w:rsidRDefault="00263C10">
            <w:pPr>
              <w:spacing w:after="0" w:line="259" w:lineRule="auto"/>
              <w:ind w:left="0" w:firstLine="0"/>
              <w:jc w:val="left"/>
            </w:pPr>
            <w:r>
              <w:rPr>
                <w:sz w:val="20"/>
              </w:rPr>
              <w:t xml:space="preserve">20 % </w:t>
            </w:r>
            <w:r>
              <w:t xml:space="preserve"> </w:t>
            </w:r>
          </w:p>
        </w:tc>
      </w:tr>
      <w:tr w:rsidR="00EA1659" w14:paraId="3FE93932" w14:textId="77777777">
        <w:trPr>
          <w:trHeight w:val="346"/>
        </w:trPr>
        <w:tc>
          <w:tcPr>
            <w:tcW w:w="3310" w:type="dxa"/>
            <w:tcBorders>
              <w:top w:val="single" w:sz="8" w:space="0" w:color="000000"/>
              <w:left w:val="single" w:sz="8" w:space="0" w:color="000000"/>
              <w:bottom w:val="single" w:sz="8" w:space="0" w:color="000000"/>
              <w:right w:val="single" w:sz="8" w:space="0" w:color="000000"/>
            </w:tcBorders>
          </w:tcPr>
          <w:p w14:paraId="18943617" w14:textId="77777777" w:rsidR="00EA1659" w:rsidRDefault="00263C10">
            <w:pPr>
              <w:spacing w:after="0" w:line="259" w:lineRule="auto"/>
              <w:ind w:left="41" w:firstLine="0"/>
              <w:jc w:val="left"/>
            </w:pPr>
            <w:r>
              <w:rPr>
                <w:sz w:val="20"/>
              </w:rPr>
              <w:t xml:space="preserve">Oceniteľné práva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08EBC4BC"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57E7127F"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56BD86CD" w14:textId="77777777" w:rsidR="00EA1659" w:rsidRDefault="00263C10">
            <w:pPr>
              <w:spacing w:after="0" w:line="259" w:lineRule="auto"/>
              <w:ind w:left="0" w:firstLine="0"/>
              <w:jc w:val="left"/>
            </w:pPr>
            <w:r>
              <w:rPr>
                <w:sz w:val="20"/>
              </w:rPr>
              <w:t xml:space="preserve"> </w:t>
            </w:r>
            <w:r>
              <w:t xml:space="preserve"> </w:t>
            </w:r>
          </w:p>
        </w:tc>
      </w:tr>
      <w:tr w:rsidR="00EA1659" w14:paraId="58813EBC" w14:textId="77777777">
        <w:trPr>
          <w:trHeight w:val="346"/>
        </w:trPr>
        <w:tc>
          <w:tcPr>
            <w:tcW w:w="3310" w:type="dxa"/>
            <w:tcBorders>
              <w:top w:val="single" w:sz="8" w:space="0" w:color="000000"/>
              <w:left w:val="single" w:sz="8" w:space="0" w:color="000000"/>
              <w:bottom w:val="single" w:sz="8" w:space="0" w:color="000000"/>
              <w:right w:val="single" w:sz="8" w:space="0" w:color="000000"/>
            </w:tcBorders>
          </w:tcPr>
          <w:p w14:paraId="7143FB05" w14:textId="77777777" w:rsidR="00EA1659" w:rsidRDefault="00263C10">
            <w:pPr>
              <w:spacing w:after="0" w:line="259" w:lineRule="auto"/>
              <w:ind w:left="41" w:firstLine="0"/>
              <w:jc w:val="left"/>
            </w:pPr>
            <w:proofErr w:type="spellStart"/>
            <w:r>
              <w:rPr>
                <w:sz w:val="20"/>
              </w:rPr>
              <w:t>Goodwill</w:t>
            </w:r>
            <w:proofErr w:type="spellEnd"/>
            <w:r>
              <w:rPr>
                <w:sz w:val="20"/>
              </w:rPr>
              <w:t xml:space="preserve">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5801D012"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58983A0C"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62F7D3B2" w14:textId="77777777" w:rsidR="00EA1659" w:rsidRDefault="00263C10">
            <w:pPr>
              <w:spacing w:after="0" w:line="259" w:lineRule="auto"/>
              <w:ind w:left="0" w:firstLine="0"/>
              <w:jc w:val="left"/>
            </w:pPr>
            <w:r>
              <w:rPr>
                <w:sz w:val="20"/>
              </w:rPr>
              <w:t xml:space="preserve"> </w:t>
            </w:r>
            <w:r>
              <w:t xml:space="preserve"> </w:t>
            </w:r>
          </w:p>
        </w:tc>
      </w:tr>
      <w:tr w:rsidR="00EA1659" w14:paraId="533257CE" w14:textId="77777777">
        <w:trPr>
          <w:trHeight w:val="576"/>
        </w:trPr>
        <w:tc>
          <w:tcPr>
            <w:tcW w:w="3310" w:type="dxa"/>
            <w:tcBorders>
              <w:top w:val="single" w:sz="8" w:space="0" w:color="000000"/>
              <w:left w:val="single" w:sz="8" w:space="0" w:color="000000"/>
              <w:bottom w:val="single" w:sz="8" w:space="0" w:color="000000"/>
              <w:right w:val="single" w:sz="8" w:space="0" w:color="000000"/>
            </w:tcBorders>
          </w:tcPr>
          <w:p w14:paraId="7150A1CA" w14:textId="77777777" w:rsidR="00EA1659" w:rsidRDefault="00263C10">
            <w:pPr>
              <w:spacing w:after="0" w:line="259" w:lineRule="auto"/>
              <w:ind w:left="41" w:firstLine="0"/>
              <w:jc w:val="left"/>
            </w:pPr>
            <w:r>
              <w:rPr>
                <w:sz w:val="20"/>
              </w:rPr>
              <w:t xml:space="preserve">Ostatný dlhodobý nehmotný majetok </w:t>
            </w:r>
            <w:r>
              <w:t xml:space="preserve"> </w:t>
            </w:r>
          </w:p>
        </w:tc>
        <w:tc>
          <w:tcPr>
            <w:tcW w:w="2002" w:type="dxa"/>
            <w:tcBorders>
              <w:top w:val="single" w:sz="8" w:space="0" w:color="000000"/>
              <w:left w:val="single" w:sz="8" w:space="0" w:color="000000"/>
              <w:bottom w:val="single" w:sz="8" w:space="0" w:color="000000"/>
              <w:right w:val="single" w:sz="8" w:space="0" w:color="000000"/>
            </w:tcBorders>
            <w:vAlign w:val="center"/>
          </w:tcPr>
          <w:p w14:paraId="3D5BA703"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vAlign w:val="center"/>
          </w:tcPr>
          <w:p w14:paraId="0022F5D6"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vAlign w:val="center"/>
          </w:tcPr>
          <w:p w14:paraId="583DBAC1" w14:textId="77777777" w:rsidR="00EA1659" w:rsidRDefault="00263C10">
            <w:pPr>
              <w:spacing w:after="0" w:line="259" w:lineRule="auto"/>
              <w:ind w:left="0" w:firstLine="0"/>
              <w:jc w:val="left"/>
            </w:pPr>
            <w:r>
              <w:rPr>
                <w:sz w:val="20"/>
              </w:rPr>
              <w:t xml:space="preserve"> </w:t>
            </w:r>
            <w:r>
              <w:t xml:space="preserve"> </w:t>
            </w:r>
          </w:p>
        </w:tc>
      </w:tr>
    </w:tbl>
    <w:p w14:paraId="4D5F4BF5" w14:textId="77777777" w:rsidR="00EA1659" w:rsidRDefault="00263C10">
      <w:pPr>
        <w:spacing w:after="0" w:line="259" w:lineRule="auto"/>
        <w:ind w:left="0" w:firstLine="0"/>
        <w:jc w:val="left"/>
      </w:pPr>
      <w:r>
        <w:t xml:space="preserve">  </w:t>
      </w:r>
    </w:p>
    <w:p w14:paraId="5BF1D2D7" w14:textId="77777777" w:rsidR="00EA1659" w:rsidRDefault="00263C10">
      <w:pPr>
        <w:spacing w:after="134" w:line="259" w:lineRule="auto"/>
        <w:ind w:left="0" w:firstLine="0"/>
        <w:jc w:val="left"/>
      </w:pPr>
      <w:r>
        <w:t xml:space="preserve">  </w:t>
      </w:r>
    </w:p>
    <w:p w14:paraId="67325DF7" w14:textId="77777777" w:rsidR="00EA1659" w:rsidRDefault="00263C10">
      <w:pPr>
        <w:ind w:left="213" w:right="472"/>
      </w:pPr>
      <w:r>
        <w:t xml:space="preserve">Dlhodobý hmotný majetok spoločnosť odpisuje metódou rovnomerného odpisovania po dobu stanovenej životnosti odpisovaného majetku.  </w:t>
      </w:r>
    </w:p>
    <w:p w14:paraId="124BC119" w14:textId="77777777" w:rsidR="00EA1659" w:rsidRDefault="00263C10">
      <w:pPr>
        <w:spacing w:after="14" w:line="259" w:lineRule="auto"/>
        <w:ind w:left="0" w:firstLine="0"/>
        <w:jc w:val="left"/>
      </w:pPr>
      <w:r>
        <w:t xml:space="preserve">  </w:t>
      </w:r>
    </w:p>
    <w:p w14:paraId="7F3B92ED" w14:textId="77777777" w:rsidR="00EA1659" w:rsidRDefault="00263C10">
      <w:pPr>
        <w:spacing w:after="11" w:line="262" w:lineRule="auto"/>
        <w:ind w:left="199" w:right="312"/>
        <w:jc w:val="left"/>
      </w:pPr>
      <w:r>
        <w:t xml:space="preserve">Dlhodobý hmotný majetok:  </w:t>
      </w:r>
    </w:p>
    <w:tbl>
      <w:tblPr>
        <w:tblStyle w:val="TableGrid"/>
        <w:tblW w:w="8621" w:type="dxa"/>
        <w:tblInd w:w="226" w:type="dxa"/>
        <w:tblCellMar>
          <w:top w:w="81" w:type="dxa"/>
          <w:left w:w="10" w:type="dxa"/>
          <w:bottom w:w="41" w:type="dxa"/>
          <w:right w:w="115" w:type="dxa"/>
        </w:tblCellMar>
        <w:tblLook w:val="04A0" w:firstRow="1" w:lastRow="0" w:firstColumn="1" w:lastColumn="0" w:noHBand="0" w:noVBand="1"/>
      </w:tblPr>
      <w:tblGrid>
        <w:gridCol w:w="3310"/>
        <w:gridCol w:w="2002"/>
        <w:gridCol w:w="1598"/>
        <w:gridCol w:w="1711"/>
      </w:tblGrid>
      <w:tr w:rsidR="00EA1659" w14:paraId="48A6C7E1" w14:textId="77777777">
        <w:trPr>
          <w:trHeight w:val="1188"/>
        </w:trPr>
        <w:tc>
          <w:tcPr>
            <w:tcW w:w="3310" w:type="dxa"/>
            <w:tcBorders>
              <w:top w:val="single" w:sz="8" w:space="0" w:color="000000"/>
              <w:left w:val="single" w:sz="8" w:space="0" w:color="000000"/>
              <w:bottom w:val="single" w:sz="6" w:space="0" w:color="000000"/>
              <w:right w:val="single" w:sz="8" w:space="0" w:color="000000"/>
            </w:tcBorders>
            <w:vAlign w:val="center"/>
          </w:tcPr>
          <w:p w14:paraId="2B808CCE" w14:textId="77777777" w:rsidR="00EA1659" w:rsidRDefault="00263C10">
            <w:pPr>
              <w:spacing w:after="0" w:line="259" w:lineRule="auto"/>
              <w:ind w:left="355" w:firstLine="2"/>
              <w:jc w:val="left"/>
            </w:pPr>
            <w:r>
              <w:rPr>
                <w:sz w:val="20"/>
              </w:rPr>
              <w:t xml:space="preserve">Druh dlhodobého nehmotného Majetku </w:t>
            </w:r>
            <w:r>
              <w:t xml:space="preserve"> </w:t>
            </w:r>
          </w:p>
        </w:tc>
        <w:tc>
          <w:tcPr>
            <w:tcW w:w="2002" w:type="dxa"/>
            <w:tcBorders>
              <w:top w:val="single" w:sz="8" w:space="0" w:color="000000"/>
              <w:left w:val="single" w:sz="8" w:space="0" w:color="000000"/>
              <w:bottom w:val="single" w:sz="6" w:space="0" w:color="000000"/>
              <w:right w:val="single" w:sz="8" w:space="0" w:color="000000"/>
            </w:tcBorders>
            <w:vAlign w:val="center"/>
          </w:tcPr>
          <w:p w14:paraId="7DA6744D" w14:textId="77777777" w:rsidR="00EA1659" w:rsidRDefault="00263C10">
            <w:pPr>
              <w:spacing w:after="81" w:line="216" w:lineRule="auto"/>
              <w:ind w:left="154" w:firstLine="0"/>
              <w:jc w:val="left"/>
            </w:pPr>
            <w:r>
              <w:rPr>
                <w:sz w:val="20"/>
              </w:rPr>
              <w:t xml:space="preserve">Predpokladaná doba </w:t>
            </w:r>
            <w:r>
              <w:t xml:space="preserve"> </w:t>
            </w:r>
          </w:p>
          <w:p w14:paraId="75C8BA63" w14:textId="77777777" w:rsidR="00EA1659" w:rsidRDefault="00263C10">
            <w:pPr>
              <w:spacing w:after="0" w:line="259" w:lineRule="auto"/>
              <w:ind w:left="170" w:firstLine="0"/>
              <w:jc w:val="left"/>
            </w:pPr>
            <w:r>
              <w:rPr>
                <w:sz w:val="20"/>
              </w:rPr>
              <w:t xml:space="preserve">používania v rokoch </w:t>
            </w:r>
            <w:r>
              <w:t xml:space="preserve"> </w:t>
            </w:r>
          </w:p>
        </w:tc>
        <w:tc>
          <w:tcPr>
            <w:tcW w:w="1598" w:type="dxa"/>
            <w:tcBorders>
              <w:top w:val="single" w:sz="8" w:space="0" w:color="000000"/>
              <w:left w:val="single" w:sz="8" w:space="0" w:color="000000"/>
              <w:bottom w:val="single" w:sz="6" w:space="0" w:color="000000"/>
              <w:right w:val="single" w:sz="8" w:space="0" w:color="000000"/>
            </w:tcBorders>
            <w:vAlign w:val="center"/>
          </w:tcPr>
          <w:p w14:paraId="30A35117" w14:textId="77777777" w:rsidR="00EA1659" w:rsidRDefault="00263C10">
            <w:pPr>
              <w:spacing w:after="3" w:line="255" w:lineRule="auto"/>
              <w:ind w:left="271" w:firstLine="0"/>
              <w:jc w:val="left"/>
            </w:pPr>
            <w:r>
              <w:rPr>
                <w:sz w:val="20"/>
              </w:rPr>
              <w:t xml:space="preserve">Metóda </w:t>
            </w:r>
            <w:proofErr w:type="spellStart"/>
            <w:r>
              <w:rPr>
                <w:sz w:val="20"/>
              </w:rPr>
              <w:t>odpisova</w:t>
            </w:r>
            <w:proofErr w:type="spellEnd"/>
            <w:r>
              <w:t xml:space="preserve"> </w:t>
            </w:r>
          </w:p>
          <w:p w14:paraId="046AB334" w14:textId="77777777" w:rsidR="00EA1659" w:rsidRDefault="00263C10">
            <w:pPr>
              <w:spacing w:after="0" w:line="259" w:lineRule="auto"/>
              <w:ind w:left="271" w:firstLine="0"/>
              <w:jc w:val="left"/>
            </w:pPr>
            <w:proofErr w:type="spellStart"/>
            <w:r>
              <w:rPr>
                <w:sz w:val="20"/>
              </w:rPr>
              <w:t>nia</w:t>
            </w:r>
            <w:proofErr w:type="spellEnd"/>
            <w:r>
              <w:rPr>
                <w:sz w:val="20"/>
              </w:rPr>
              <w:t xml:space="preserve"> </w:t>
            </w:r>
            <w:r>
              <w:t xml:space="preserve"> </w:t>
            </w:r>
          </w:p>
        </w:tc>
        <w:tc>
          <w:tcPr>
            <w:tcW w:w="1711" w:type="dxa"/>
            <w:tcBorders>
              <w:top w:val="single" w:sz="8" w:space="0" w:color="000000"/>
              <w:left w:val="single" w:sz="8" w:space="0" w:color="000000"/>
              <w:bottom w:val="single" w:sz="6" w:space="0" w:color="000000"/>
              <w:right w:val="single" w:sz="8" w:space="0" w:color="000000"/>
            </w:tcBorders>
            <w:vAlign w:val="center"/>
          </w:tcPr>
          <w:p w14:paraId="0C698F2F" w14:textId="77777777" w:rsidR="00EA1659" w:rsidRDefault="00263C10">
            <w:pPr>
              <w:spacing w:after="0" w:line="259" w:lineRule="auto"/>
              <w:ind w:left="178" w:firstLine="0"/>
              <w:jc w:val="left"/>
            </w:pPr>
            <w:r>
              <w:rPr>
                <w:sz w:val="20"/>
              </w:rPr>
              <w:t xml:space="preserve">Ročná odpisová sadzba v % </w:t>
            </w:r>
            <w:r>
              <w:t xml:space="preserve"> </w:t>
            </w:r>
          </w:p>
        </w:tc>
      </w:tr>
      <w:tr w:rsidR="00EA1659" w14:paraId="4BF1C2A9" w14:textId="77777777">
        <w:trPr>
          <w:trHeight w:val="353"/>
        </w:trPr>
        <w:tc>
          <w:tcPr>
            <w:tcW w:w="3310" w:type="dxa"/>
            <w:tcBorders>
              <w:top w:val="single" w:sz="6" w:space="0" w:color="000000"/>
              <w:left w:val="single" w:sz="8" w:space="0" w:color="000000"/>
              <w:bottom w:val="single" w:sz="8" w:space="0" w:color="000000"/>
              <w:right w:val="single" w:sz="8" w:space="0" w:color="000000"/>
            </w:tcBorders>
          </w:tcPr>
          <w:p w14:paraId="414ED95B" w14:textId="77777777" w:rsidR="00EA1659" w:rsidRDefault="00263C10">
            <w:pPr>
              <w:spacing w:after="0" w:line="259" w:lineRule="auto"/>
              <w:ind w:left="41" w:firstLine="0"/>
              <w:jc w:val="left"/>
            </w:pPr>
            <w:r>
              <w:rPr>
                <w:sz w:val="20"/>
              </w:rPr>
              <w:t xml:space="preserve">Stavby </w:t>
            </w:r>
            <w:r>
              <w:t xml:space="preserve"> </w:t>
            </w:r>
          </w:p>
        </w:tc>
        <w:tc>
          <w:tcPr>
            <w:tcW w:w="2002" w:type="dxa"/>
            <w:tcBorders>
              <w:top w:val="single" w:sz="6" w:space="0" w:color="000000"/>
              <w:left w:val="single" w:sz="8" w:space="0" w:color="000000"/>
              <w:bottom w:val="single" w:sz="8" w:space="0" w:color="000000"/>
              <w:right w:val="single" w:sz="8" w:space="0" w:color="000000"/>
            </w:tcBorders>
          </w:tcPr>
          <w:p w14:paraId="08F55101" w14:textId="77777777" w:rsidR="00EA1659" w:rsidRDefault="00263C10">
            <w:pPr>
              <w:spacing w:after="0" w:line="259" w:lineRule="auto"/>
              <w:ind w:left="0" w:firstLine="0"/>
              <w:jc w:val="left"/>
            </w:pPr>
            <w:r>
              <w:rPr>
                <w:sz w:val="20"/>
              </w:rPr>
              <w:t xml:space="preserve">20 </w:t>
            </w:r>
            <w:r>
              <w:t xml:space="preserve"> </w:t>
            </w:r>
          </w:p>
        </w:tc>
        <w:tc>
          <w:tcPr>
            <w:tcW w:w="1598" w:type="dxa"/>
            <w:tcBorders>
              <w:top w:val="single" w:sz="6" w:space="0" w:color="000000"/>
              <w:left w:val="single" w:sz="8" w:space="0" w:color="000000"/>
              <w:bottom w:val="single" w:sz="8" w:space="0" w:color="000000"/>
              <w:right w:val="single" w:sz="8" w:space="0" w:color="000000"/>
            </w:tcBorders>
          </w:tcPr>
          <w:p w14:paraId="463137C7" w14:textId="77777777" w:rsidR="00EA1659" w:rsidRDefault="00263C10">
            <w:pPr>
              <w:spacing w:after="0" w:line="259" w:lineRule="auto"/>
              <w:ind w:left="0" w:firstLine="0"/>
              <w:jc w:val="left"/>
            </w:pPr>
            <w:r>
              <w:rPr>
                <w:sz w:val="20"/>
              </w:rPr>
              <w:t xml:space="preserve">lineárna </w:t>
            </w:r>
            <w:r>
              <w:t xml:space="preserve"> </w:t>
            </w:r>
          </w:p>
        </w:tc>
        <w:tc>
          <w:tcPr>
            <w:tcW w:w="1711" w:type="dxa"/>
            <w:tcBorders>
              <w:top w:val="single" w:sz="6" w:space="0" w:color="000000"/>
              <w:left w:val="single" w:sz="8" w:space="0" w:color="000000"/>
              <w:bottom w:val="single" w:sz="8" w:space="0" w:color="000000"/>
              <w:right w:val="single" w:sz="8" w:space="0" w:color="000000"/>
            </w:tcBorders>
          </w:tcPr>
          <w:p w14:paraId="6935B1C5" w14:textId="77777777" w:rsidR="00EA1659" w:rsidRDefault="00263C10">
            <w:pPr>
              <w:spacing w:after="0" w:line="259" w:lineRule="auto"/>
              <w:ind w:left="0" w:firstLine="0"/>
              <w:jc w:val="left"/>
            </w:pPr>
            <w:r>
              <w:rPr>
                <w:sz w:val="20"/>
              </w:rPr>
              <w:t xml:space="preserve">5 </w:t>
            </w:r>
            <w:r>
              <w:t xml:space="preserve"> </w:t>
            </w:r>
          </w:p>
        </w:tc>
      </w:tr>
      <w:tr w:rsidR="00EA1659" w14:paraId="1DE5960A" w14:textId="77777777">
        <w:trPr>
          <w:trHeight w:val="619"/>
        </w:trPr>
        <w:tc>
          <w:tcPr>
            <w:tcW w:w="3310" w:type="dxa"/>
            <w:tcBorders>
              <w:top w:val="single" w:sz="8" w:space="0" w:color="000000"/>
              <w:left w:val="single" w:sz="8" w:space="0" w:color="000000"/>
              <w:bottom w:val="single" w:sz="8" w:space="0" w:color="000000"/>
              <w:right w:val="single" w:sz="8" w:space="0" w:color="000000"/>
            </w:tcBorders>
            <w:vAlign w:val="center"/>
          </w:tcPr>
          <w:p w14:paraId="14C59D0C" w14:textId="77777777" w:rsidR="00EA1659" w:rsidRDefault="00263C10">
            <w:pPr>
              <w:spacing w:after="0" w:line="259" w:lineRule="auto"/>
              <w:ind w:left="41" w:firstLine="0"/>
              <w:jc w:val="left"/>
            </w:pPr>
            <w:r>
              <w:rPr>
                <w:sz w:val="20"/>
              </w:rPr>
              <w:t xml:space="preserve">Stroje, prístroje a zariadenia </w:t>
            </w:r>
            <w:r>
              <w:t xml:space="preserve"> </w:t>
            </w:r>
          </w:p>
        </w:tc>
        <w:tc>
          <w:tcPr>
            <w:tcW w:w="2002" w:type="dxa"/>
            <w:tcBorders>
              <w:top w:val="single" w:sz="8" w:space="0" w:color="000000"/>
              <w:left w:val="single" w:sz="8" w:space="0" w:color="000000"/>
              <w:bottom w:val="single" w:sz="8" w:space="0" w:color="000000"/>
              <w:right w:val="single" w:sz="8" w:space="0" w:color="000000"/>
            </w:tcBorders>
            <w:vAlign w:val="center"/>
          </w:tcPr>
          <w:p w14:paraId="7C268C0E" w14:textId="77777777" w:rsidR="00EA1659" w:rsidRDefault="00263C10">
            <w:pPr>
              <w:spacing w:after="0" w:line="259" w:lineRule="auto"/>
              <w:ind w:left="0" w:firstLine="0"/>
              <w:jc w:val="left"/>
            </w:pPr>
            <w:r>
              <w:rPr>
                <w:sz w:val="20"/>
              </w:rPr>
              <w:t xml:space="preserve">4,6,8,12 </w:t>
            </w:r>
            <w:r>
              <w:t xml:space="preserve"> </w:t>
            </w:r>
          </w:p>
        </w:tc>
        <w:tc>
          <w:tcPr>
            <w:tcW w:w="1598" w:type="dxa"/>
            <w:tcBorders>
              <w:top w:val="single" w:sz="8" w:space="0" w:color="000000"/>
              <w:left w:val="single" w:sz="8" w:space="0" w:color="000000"/>
              <w:bottom w:val="single" w:sz="8" w:space="0" w:color="000000"/>
              <w:right w:val="single" w:sz="8" w:space="0" w:color="000000"/>
            </w:tcBorders>
            <w:vAlign w:val="center"/>
          </w:tcPr>
          <w:p w14:paraId="6DD7E5DA" w14:textId="77777777" w:rsidR="00EA1659" w:rsidRDefault="00263C10">
            <w:pPr>
              <w:spacing w:after="0" w:line="259" w:lineRule="auto"/>
              <w:ind w:left="0" w:firstLine="0"/>
              <w:jc w:val="left"/>
            </w:pPr>
            <w:r>
              <w:rPr>
                <w:sz w:val="20"/>
              </w:rPr>
              <w:t xml:space="preserve">lineárna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0E99C446" w14:textId="77777777" w:rsidR="00EA1659" w:rsidRDefault="00263C10">
            <w:pPr>
              <w:spacing w:after="0" w:line="259" w:lineRule="auto"/>
              <w:ind w:left="0" w:firstLine="0"/>
              <w:jc w:val="left"/>
            </w:pPr>
            <w:r>
              <w:rPr>
                <w:sz w:val="20"/>
              </w:rPr>
              <w:t xml:space="preserve"> 25; </w:t>
            </w:r>
            <w:r>
              <w:t xml:space="preserve"> </w:t>
            </w:r>
          </w:p>
          <w:p w14:paraId="3C0B7072" w14:textId="77777777" w:rsidR="00EA1659" w:rsidRDefault="00263C10">
            <w:pPr>
              <w:spacing w:after="0" w:line="259" w:lineRule="auto"/>
              <w:ind w:left="0" w:firstLine="0"/>
              <w:jc w:val="left"/>
            </w:pPr>
            <w:r>
              <w:rPr>
                <w:sz w:val="20"/>
              </w:rPr>
              <w:t xml:space="preserve">16,12,5,8,33 </w:t>
            </w:r>
            <w:r>
              <w:t xml:space="preserve"> </w:t>
            </w:r>
          </w:p>
        </w:tc>
      </w:tr>
      <w:tr w:rsidR="00EA1659" w14:paraId="21F2DA90" w14:textId="77777777">
        <w:trPr>
          <w:trHeight w:val="386"/>
        </w:trPr>
        <w:tc>
          <w:tcPr>
            <w:tcW w:w="3310" w:type="dxa"/>
            <w:tcBorders>
              <w:top w:val="single" w:sz="8" w:space="0" w:color="000000"/>
              <w:left w:val="single" w:sz="8" w:space="0" w:color="000000"/>
              <w:bottom w:val="single" w:sz="8" w:space="0" w:color="000000"/>
              <w:right w:val="single" w:sz="8" w:space="0" w:color="000000"/>
            </w:tcBorders>
          </w:tcPr>
          <w:p w14:paraId="0BB9C232" w14:textId="77777777" w:rsidR="00EA1659" w:rsidRDefault="00263C10">
            <w:pPr>
              <w:spacing w:after="0" w:line="259" w:lineRule="auto"/>
              <w:ind w:left="41" w:firstLine="0"/>
              <w:jc w:val="left"/>
            </w:pPr>
            <w:r>
              <w:rPr>
                <w:sz w:val="20"/>
              </w:rPr>
              <w:t xml:space="preserve">Dopravné prostriedky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705BB35B" w14:textId="77777777" w:rsidR="00EA1659" w:rsidRDefault="00263C10">
            <w:pPr>
              <w:spacing w:after="0" w:line="259" w:lineRule="auto"/>
              <w:ind w:left="0" w:firstLine="0"/>
              <w:jc w:val="left"/>
            </w:pPr>
            <w:r>
              <w:rPr>
                <w:sz w:val="20"/>
              </w:rPr>
              <w:t xml:space="preserve">4 </w:t>
            </w:r>
            <w:r>
              <w:t xml:space="preserve"> </w:t>
            </w:r>
          </w:p>
        </w:tc>
        <w:tc>
          <w:tcPr>
            <w:tcW w:w="1598" w:type="dxa"/>
            <w:tcBorders>
              <w:top w:val="single" w:sz="8" w:space="0" w:color="000000"/>
              <w:left w:val="single" w:sz="8" w:space="0" w:color="000000"/>
              <w:bottom w:val="single" w:sz="8" w:space="0" w:color="000000"/>
              <w:right w:val="single" w:sz="8" w:space="0" w:color="000000"/>
            </w:tcBorders>
            <w:vAlign w:val="bottom"/>
          </w:tcPr>
          <w:p w14:paraId="08FC96EF" w14:textId="77777777" w:rsidR="00EA1659" w:rsidRDefault="00263C10">
            <w:pPr>
              <w:spacing w:after="0" w:line="259" w:lineRule="auto"/>
              <w:ind w:left="0" w:firstLine="0"/>
              <w:jc w:val="left"/>
            </w:pPr>
            <w:r>
              <w:rPr>
                <w:sz w:val="20"/>
              </w:rPr>
              <w:t xml:space="preserve">lineárna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5D36FF74" w14:textId="77777777" w:rsidR="00EA1659" w:rsidRDefault="00263C10">
            <w:pPr>
              <w:spacing w:after="0" w:line="259" w:lineRule="auto"/>
              <w:ind w:left="0" w:firstLine="0"/>
              <w:jc w:val="left"/>
            </w:pPr>
            <w:r>
              <w:rPr>
                <w:sz w:val="20"/>
              </w:rPr>
              <w:t xml:space="preserve">25 </w:t>
            </w:r>
            <w:r>
              <w:t xml:space="preserve"> </w:t>
            </w:r>
          </w:p>
        </w:tc>
      </w:tr>
      <w:tr w:rsidR="00EA1659" w14:paraId="1D8A1FAE" w14:textId="77777777">
        <w:trPr>
          <w:trHeight w:val="360"/>
        </w:trPr>
        <w:tc>
          <w:tcPr>
            <w:tcW w:w="3310" w:type="dxa"/>
            <w:tcBorders>
              <w:top w:val="single" w:sz="8" w:space="0" w:color="000000"/>
              <w:left w:val="single" w:sz="8" w:space="0" w:color="000000"/>
              <w:bottom w:val="single" w:sz="8" w:space="0" w:color="000000"/>
              <w:right w:val="single" w:sz="8" w:space="0" w:color="000000"/>
            </w:tcBorders>
          </w:tcPr>
          <w:p w14:paraId="7CB77C7B" w14:textId="77777777" w:rsidR="00EA1659" w:rsidRDefault="00263C10">
            <w:pPr>
              <w:spacing w:after="0" w:line="259" w:lineRule="auto"/>
              <w:ind w:left="41" w:firstLine="0"/>
              <w:jc w:val="left"/>
            </w:pPr>
            <w:r>
              <w:rPr>
                <w:sz w:val="20"/>
              </w:rPr>
              <w:t xml:space="preserve">Inventár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262F8767"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086A32B1"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6D277395" w14:textId="77777777" w:rsidR="00EA1659" w:rsidRDefault="00263C10">
            <w:pPr>
              <w:spacing w:after="0" w:line="259" w:lineRule="auto"/>
              <w:ind w:left="0" w:firstLine="0"/>
              <w:jc w:val="left"/>
            </w:pPr>
            <w:r>
              <w:rPr>
                <w:sz w:val="20"/>
              </w:rPr>
              <w:t xml:space="preserve"> </w:t>
            </w:r>
            <w:r>
              <w:t xml:space="preserve"> </w:t>
            </w:r>
          </w:p>
        </w:tc>
      </w:tr>
      <w:tr w:rsidR="00EA1659" w14:paraId="38DBAECA" w14:textId="77777777">
        <w:trPr>
          <w:trHeight w:val="360"/>
        </w:trPr>
        <w:tc>
          <w:tcPr>
            <w:tcW w:w="3310" w:type="dxa"/>
            <w:tcBorders>
              <w:top w:val="single" w:sz="8" w:space="0" w:color="000000"/>
              <w:left w:val="single" w:sz="8" w:space="0" w:color="000000"/>
              <w:bottom w:val="single" w:sz="8" w:space="0" w:color="000000"/>
              <w:right w:val="single" w:sz="8" w:space="0" w:color="000000"/>
            </w:tcBorders>
          </w:tcPr>
          <w:p w14:paraId="56EE1620" w14:textId="77777777" w:rsidR="00EA1659" w:rsidRDefault="00263C10">
            <w:pPr>
              <w:spacing w:after="0" w:line="259" w:lineRule="auto"/>
              <w:ind w:left="41" w:firstLine="0"/>
              <w:jc w:val="left"/>
            </w:pPr>
            <w:r>
              <w:rPr>
                <w:sz w:val="20"/>
              </w:rPr>
              <w:t xml:space="preserve">Iný dlhodobý hmotný majetok </w:t>
            </w:r>
            <w:r>
              <w:t xml:space="preserve"> </w:t>
            </w:r>
          </w:p>
        </w:tc>
        <w:tc>
          <w:tcPr>
            <w:tcW w:w="2002" w:type="dxa"/>
            <w:tcBorders>
              <w:top w:val="single" w:sz="8" w:space="0" w:color="000000"/>
              <w:left w:val="single" w:sz="8" w:space="0" w:color="000000"/>
              <w:bottom w:val="single" w:sz="8" w:space="0" w:color="000000"/>
              <w:right w:val="single" w:sz="8" w:space="0" w:color="000000"/>
            </w:tcBorders>
          </w:tcPr>
          <w:p w14:paraId="06D3A125" w14:textId="77777777" w:rsidR="00EA1659" w:rsidRDefault="00263C10">
            <w:pPr>
              <w:spacing w:after="0" w:line="259" w:lineRule="auto"/>
              <w:ind w:left="0" w:firstLine="0"/>
              <w:jc w:val="left"/>
            </w:pPr>
            <w:r>
              <w:rPr>
                <w:sz w:val="20"/>
              </w:rPr>
              <w:t xml:space="preserve"> </w:t>
            </w:r>
            <w:r>
              <w:t xml:space="preserve"> </w:t>
            </w:r>
          </w:p>
        </w:tc>
        <w:tc>
          <w:tcPr>
            <w:tcW w:w="1598" w:type="dxa"/>
            <w:tcBorders>
              <w:top w:val="single" w:sz="8" w:space="0" w:color="000000"/>
              <w:left w:val="single" w:sz="8" w:space="0" w:color="000000"/>
              <w:bottom w:val="single" w:sz="8" w:space="0" w:color="000000"/>
              <w:right w:val="single" w:sz="8" w:space="0" w:color="000000"/>
            </w:tcBorders>
          </w:tcPr>
          <w:p w14:paraId="7FD9C1E8" w14:textId="77777777" w:rsidR="00EA1659" w:rsidRDefault="00263C10">
            <w:pPr>
              <w:spacing w:after="0" w:line="259" w:lineRule="auto"/>
              <w:ind w:left="0" w:firstLine="0"/>
              <w:jc w:val="left"/>
            </w:pPr>
            <w:r>
              <w:rPr>
                <w:sz w:val="20"/>
              </w:rPr>
              <w:t xml:space="preserve"> </w:t>
            </w:r>
            <w:r>
              <w:t xml:space="preserve"> </w:t>
            </w:r>
          </w:p>
        </w:tc>
        <w:tc>
          <w:tcPr>
            <w:tcW w:w="1711" w:type="dxa"/>
            <w:tcBorders>
              <w:top w:val="single" w:sz="8" w:space="0" w:color="000000"/>
              <w:left w:val="single" w:sz="8" w:space="0" w:color="000000"/>
              <w:bottom w:val="single" w:sz="8" w:space="0" w:color="000000"/>
              <w:right w:val="single" w:sz="8" w:space="0" w:color="000000"/>
            </w:tcBorders>
          </w:tcPr>
          <w:p w14:paraId="5FF0EDB2" w14:textId="77777777" w:rsidR="00EA1659" w:rsidRDefault="00263C10">
            <w:pPr>
              <w:spacing w:after="0" w:line="259" w:lineRule="auto"/>
              <w:ind w:left="0" w:firstLine="0"/>
              <w:jc w:val="left"/>
            </w:pPr>
            <w:r>
              <w:rPr>
                <w:sz w:val="20"/>
              </w:rPr>
              <w:t xml:space="preserve"> </w:t>
            </w:r>
            <w:r>
              <w:t xml:space="preserve"> </w:t>
            </w:r>
          </w:p>
        </w:tc>
      </w:tr>
    </w:tbl>
    <w:p w14:paraId="5ECD4F27" w14:textId="77777777" w:rsidR="00EA1659" w:rsidRDefault="00263C10">
      <w:pPr>
        <w:spacing w:after="0" w:line="259" w:lineRule="auto"/>
        <w:ind w:left="0" w:firstLine="0"/>
        <w:jc w:val="left"/>
      </w:pPr>
      <w:r>
        <w:t xml:space="preserve">  </w:t>
      </w:r>
    </w:p>
    <w:p w14:paraId="056267DC" w14:textId="77777777" w:rsidR="00EA1659" w:rsidRDefault="00263C10">
      <w:pPr>
        <w:spacing w:after="127" w:line="259" w:lineRule="auto"/>
        <w:ind w:left="0" w:firstLine="0"/>
        <w:jc w:val="left"/>
      </w:pPr>
      <w:r>
        <w:t xml:space="preserve">  </w:t>
      </w:r>
    </w:p>
    <w:p w14:paraId="2B370A7C" w14:textId="77777777" w:rsidR="00EA1659" w:rsidRDefault="00263C10">
      <w:pPr>
        <w:ind w:left="213" w:right="472"/>
      </w:pPr>
      <w:r>
        <w:t xml:space="preserve">Pre daňové účely spoločnosť odpisuje svoj dlhodobý hmotný majetok v zmysle § 22 – 29 zákona č. 595/2003 </w:t>
      </w:r>
      <w:proofErr w:type="spellStart"/>
      <w:r>
        <w:t>Z.z</w:t>
      </w:r>
      <w:proofErr w:type="spellEnd"/>
      <w:r>
        <w:t xml:space="preserve">. o dani z príjmov.  </w:t>
      </w:r>
    </w:p>
    <w:p w14:paraId="799A0D49" w14:textId="77777777" w:rsidR="00EA1659" w:rsidRDefault="00263C10">
      <w:pPr>
        <w:spacing w:after="0" w:line="259" w:lineRule="auto"/>
        <w:ind w:left="0" w:firstLine="0"/>
        <w:jc w:val="left"/>
      </w:pPr>
      <w:r>
        <w:t xml:space="preserve">  </w:t>
      </w:r>
    </w:p>
    <w:p w14:paraId="25FCAC59" w14:textId="77777777" w:rsidR="00EA1659" w:rsidRDefault="00263C10">
      <w:pPr>
        <w:spacing w:after="0" w:line="259" w:lineRule="auto"/>
        <w:ind w:left="0" w:firstLine="0"/>
        <w:jc w:val="left"/>
      </w:pPr>
      <w:r>
        <w:t xml:space="preserve">  </w:t>
      </w:r>
    </w:p>
    <w:p w14:paraId="696C8B80" w14:textId="77777777" w:rsidR="00EA1659" w:rsidRDefault="00263C10">
      <w:pPr>
        <w:spacing w:after="0" w:line="259" w:lineRule="auto"/>
        <w:ind w:left="0" w:firstLine="0"/>
        <w:jc w:val="left"/>
      </w:pPr>
      <w:r>
        <w:t xml:space="preserve">  </w:t>
      </w:r>
    </w:p>
    <w:p w14:paraId="04309E0C" w14:textId="77777777" w:rsidR="00EA1659" w:rsidRDefault="00EA1659">
      <w:pPr>
        <w:sectPr w:rsidR="00EA1659">
          <w:headerReference w:type="even" r:id="rId7"/>
          <w:headerReference w:type="default" r:id="rId8"/>
          <w:headerReference w:type="first" r:id="rId9"/>
          <w:pgSz w:w="11906" w:h="16838"/>
          <w:pgMar w:top="1651" w:right="918" w:bottom="1151" w:left="1200" w:header="573" w:footer="708" w:gutter="0"/>
          <w:cols w:space="708"/>
        </w:sectPr>
      </w:pPr>
    </w:p>
    <w:p w14:paraId="582BDF17" w14:textId="77777777" w:rsidR="00EA1659" w:rsidRDefault="00263C10">
      <w:pPr>
        <w:spacing w:after="31" w:line="259" w:lineRule="auto"/>
        <w:ind w:left="0" w:firstLine="0"/>
        <w:jc w:val="left"/>
      </w:pPr>
      <w:r>
        <w:lastRenderedPageBreak/>
        <w:t xml:space="preserve"> </w:t>
      </w:r>
    </w:p>
    <w:p w14:paraId="261A600E" w14:textId="77777777" w:rsidR="00EA1659" w:rsidRDefault="00263C10">
      <w:pPr>
        <w:spacing w:after="31" w:line="259" w:lineRule="auto"/>
        <w:ind w:left="0" w:firstLine="0"/>
        <w:jc w:val="left"/>
      </w:pPr>
      <w:r>
        <w:t xml:space="preserve"> </w:t>
      </w:r>
    </w:p>
    <w:p w14:paraId="5CE3C5BC" w14:textId="77777777" w:rsidR="00EA1659" w:rsidRDefault="00263C10">
      <w:pPr>
        <w:spacing w:after="31" w:line="259" w:lineRule="auto"/>
        <w:ind w:left="0" w:firstLine="0"/>
        <w:jc w:val="left"/>
      </w:pPr>
      <w:r>
        <w:t xml:space="preserve"> </w:t>
      </w:r>
    </w:p>
    <w:p w14:paraId="2925B688" w14:textId="77777777" w:rsidR="00EA1659" w:rsidRDefault="00263C10">
      <w:pPr>
        <w:spacing w:after="43" w:line="259" w:lineRule="auto"/>
        <w:ind w:left="0" w:firstLine="0"/>
        <w:jc w:val="left"/>
      </w:pPr>
      <w:r>
        <w:t xml:space="preserve"> </w:t>
      </w:r>
    </w:p>
    <w:p w14:paraId="26D85533" w14:textId="77777777" w:rsidR="00EA1659" w:rsidRDefault="00263C10">
      <w:pPr>
        <w:tabs>
          <w:tab w:val="center" w:pos="9319"/>
        </w:tabs>
        <w:ind w:left="0" w:firstLine="0"/>
        <w:jc w:val="left"/>
      </w:pPr>
      <w:r>
        <w:rPr>
          <w:rFonts w:ascii="Calibri" w:eastAsia="Calibri" w:hAnsi="Calibri" w:cs="Calibri"/>
          <w:noProof/>
        </w:rPr>
        <mc:AlternateContent>
          <mc:Choice Requires="wpg">
            <w:drawing>
              <wp:anchor distT="0" distB="0" distL="114300" distR="114300" simplePos="0" relativeHeight="251658240" behindDoc="1" locked="0" layoutInCell="1" allowOverlap="1" wp14:anchorId="7314E2D5" wp14:editId="034F09EE">
                <wp:simplePos x="0" y="0"/>
                <wp:positionH relativeFrom="column">
                  <wp:posOffset>588264</wp:posOffset>
                </wp:positionH>
                <wp:positionV relativeFrom="paragraph">
                  <wp:posOffset>-41150</wp:posOffset>
                </wp:positionV>
                <wp:extent cx="5413248" cy="160020"/>
                <wp:effectExtent l="0" t="0" r="0" b="0"/>
                <wp:wrapNone/>
                <wp:docPr id="29348" name="Group 29348"/>
                <wp:cNvGraphicFramePr/>
                <a:graphic xmlns:a="http://schemas.openxmlformats.org/drawingml/2006/main">
                  <a:graphicData uri="http://schemas.microsoft.com/office/word/2010/wordprocessingGroup">
                    <wpg:wgp>
                      <wpg:cNvGrpSpPr/>
                      <wpg:grpSpPr>
                        <a:xfrm>
                          <a:off x="0" y="0"/>
                          <a:ext cx="5413248" cy="160020"/>
                          <a:chOff x="0" y="0"/>
                          <a:chExt cx="5413248" cy="160020"/>
                        </a:xfrm>
                      </wpg:grpSpPr>
                      <wps:wsp>
                        <wps:cNvPr id="35245" name="Shape 35245"/>
                        <wps:cNvSpPr/>
                        <wps:spPr>
                          <a:xfrm>
                            <a:off x="5145024" y="13716"/>
                            <a:ext cx="268224" cy="9144"/>
                          </a:xfrm>
                          <a:custGeom>
                            <a:avLst/>
                            <a:gdLst/>
                            <a:ahLst/>
                            <a:cxnLst/>
                            <a:rect l="0" t="0" r="0" b="0"/>
                            <a:pathLst>
                              <a:path w="268224" h="9144">
                                <a:moveTo>
                                  <a:pt x="0" y="0"/>
                                </a:moveTo>
                                <a:lnTo>
                                  <a:pt x="268224" y="0"/>
                                </a:lnTo>
                                <a:lnTo>
                                  <a:pt x="2682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246" name="Shape 35246"/>
                        <wps:cNvSpPr/>
                        <wps:spPr>
                          <a:xfrm>
                            <a:off x="0" y="0"/>
                            <a:ext cx="5327904" cy="160020"/>
                          </a:xfrm>
                          <a:custGeom>
                            <a:avLst/>
                            <a:gdLst/>
                            <a:ahLst/>
                            <a:cxnLst/>
                            <a:rect l="0" t="0" r="0" b="0"/>
                            <a:pathLst>
                              <a:path w="5327904" h="160020">
                                <a:moveTo>
                                  <a:pt x="0" y="0"/>
                                </a:moveTo>
                                <a:lnTo>
                                  <a:pt x="5327904" y="0"/>
                                </a:lnTo>
                                <a:lnTo>
                                  <a:pt x="5327904" y="160020"/>
                                </a:lnTo>
                                <a:lnTo>
                                  <a:pt x="0" y="160020"/>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xmlns:a="http://schemas.openxmlformats.org/drawingml/2006/main">
            <w:pict>
              <v:group id="Group 29348" style="width:426.24pt;height:12.6pt;position:absolute;z-index:-2147483530;mso-position-horizontal-relative:text;mso-position-horizontal:absolute;margin-left:46.32pt;mso-position-vertical-relative:text;margin-top:-3.24023pt;" coordsize="54132,1600">
                <v:shape id="Shape 35247" style="position:absolute;width:2682;height:91;left:51450;top:137;" coordsize="268224,9144" path="m0,0l268224,0l268224,9144l0,9144l0,0">
                  <v:stroke weight="0pt" endcap="flat" joinstyle="miter" miterlimit="10" on="false" color="#000000" opacity="0"/>
                  <v:fill on="true" color="#000000"/>
                </v:shape>
                <v:shape id="Shape 35248" style="position:absolute;width:53279;height:1600;left:0;top:0;" coordsize="5327904,160020" path="m0,0l5327904,0l5327904,160020l0,160020l0,0">
                  <v:stroke weight="0pt" endcap="flat" joinstyle="miter" miterlimit="10" on="false" color="#000000" opacity="0"/>
                  <v:fill on="true" color="#d9d9d9"/>
                </v:shape>
              </v:group>
            </w:pict>
          </mc:Fallback>
        </mc:AlternateContent>
      </w:r>
      <w:r>
        <w:t xml:space="preserve"> 2.2.3. ZÁSADY PRE TVORBU OPRAVNÝCH POLOŽIEK  </w:t>
      </w:r>
      <w:r>
        <w:tab/>
        <w:t xml:space="preserve">  </w:t>
      </w:r>
    </w:p>
    <w:p w14:paraId="54495E8B" w14:textId="77777777" w:rsidR="00EA1659" w:rsidRDefault="00263C10">
      <w:pPr>
        <w:spacing w:after="0" w:line="259" w:lineRule="auto"/>
        <w:ind w:left="0" w:firstLine="0"/>
        <w:jc w:val="left"/>
      </w:pPr>
      <w:r>
        <w:t xml:space="preserve">  </w:t>
      </w:r>
    </w:p>
    <w:p w14:paraId="1DBCCC3F" w14:textId="77777777" w:rsidR="00EA1659" w:rsidRDefault="00263C10">
      <w:pPr>
        <w:numPr>
          <w:ilvl w:val="0"/>
          <w:numId w:val="6"/>
        </w:numPr>
        <w:spacing w:after="11" w:line="262" w:lineRule="auto"/>
        <w:ind w:right="312" w:hanging="270"/>
        <w:jc w:val="left"/>
      </w:pPr>
      <w:r>
        <w:t xml:space="preserve">Zásady pre tvorbu opravných položiek k zásobám  </w:t>
      </w:r>
    </w:p>
    <w:p w14:paraId="6EF446E1" w14:textId="77777777" w:rsidR="00EA1659" w:rsidRDefault="00263C10">
      <w:pPr>
        <w:spacing w:after="7" w:line="259" w:lineRule="auto"/>
        <w:ind w:left="0" w:firstLine="0"/>
        <w:jc w:val="left"/>
      </w:pPr>
      <w:r>
        <w:t xml:space="preserve">  </w:t>
      </w:r>
    </w:p>
    <w:p w14:paraId="2C501635" w14:textId="77777777" w:rsidR="00EA1659" w:rsidRDefault="00263C10">
      <w:pPr>
        <w:ind w:left="213" w:right="472"/>
      </w:pPr>
      <w:r>
        <w:t xml:space="preserve">Spoločnosť opravnú položku k zásobám netvorí.   </w:t>
      </w:r>
    </w:p>
    <w:p w14:paraId="1770BB75" w14:textId="77777777" w:rsidR="00EA1659" w:rsidRDefault="00263C10">
      <w:pPr>
        <w:spacing w:after="57" w:line="259" w:lineRule="auto"/>
        <w:ind w:left="0" w:firstLine="0"/>
        <w:jc w:val="left"/>
      </w:pPr>
      <w:r>
        <w:t xml:space="preserve">  </w:t>
      </w:r>
    </w:p>
    <w:p w14:paraId="5AD446ED" w14:textId="77777777" w:rsidR="00EA1659" w:rsidRDefault="00263C10">
      <w:pPr>
        <w:numPr>
          <w:ilvl w:val="0"/>
          <w:numId w:val="6"/>
        </w:numPr>
        <w:spacing w:after="11" w:line="262" w:lineRule="auto"/>
        <w:ind w:right="312" w:hanging="270"/>
        <w:jc w:val="left"/>
      </w:pPr>
      <w:r>
        <w:t xml:space="preserve">Zásady pre tvorbu opravných položiek k pohľadávkam  </w:t>
      </w:r>
    </w:p>
    <w:p w14:paraId="1CB1E09F" w14:textId="77777777" w:rsidR="00EA1659" w:rsidRDefault="00263C10">
      <w:pPr>
        <w:spacing w:line="259" w:lineRule="auto"/>
        <w:ind w:left="0" w:firstLine="0"/>
        <w:jc w:val="left"/>
      </w:pPr>
      <w:r>
        <w:t xml:space="preserve">  </w:t>
      </w:r>
    </w:p>
    <w:p w14:paraId="6F02E42A" w14:textId="77777777" w:rsidR="00EA1659" w:rsidRDefault="00263C10">
      <w:pPr>
        <w:ind w:left="213" w:right="472"/>
      </w:pPr>
      <w:r>
        <w:t xml:space="preserve">Spoločnosť tvorí opravnú položku k pohľadávkam nasledovne:  </w:t>
      </w:r>
    </w:p>
    <w:p w14:paraId="5CF80622" w14:textId="77777777" w:rsidR="00EA1659" w:rsidRDefault="00263C10">
      <w:pPr>
        <w:spacing w:after="0" w:line="259" w:lineRule="auto"/>
        <w:ind w:left="0" w:firstLine="0"/>
        <w:jc w:val="left"/>
      </w:pPr>
      <w:r>
        <w:t xml:space="preserve">  </w:t>
      </w:r>
    </w:p>
    <w:tbl>
      <w:tblPr>
        <w:tblStyle w:val="TableGrid"/>
        <w:tblW w:w="5383" w:type="dxa"/>
        <w:tblInd w:w="228" w:type="dxa"/>
        <w:tblCellMar>
          <w:top w:w="79" w:type="dxa"/>
          <w:left w:w="17" w:type="dxa"/>
          <w:right w:w="115" w:type="dxa"/>
        </w:tblCellMar>
        <w:tblLook w:val="04A0" w:firstRow="1" w:lastRow="0" w:firstColumn="1" w:lastColumn="0" w:noHBand="0" w:noVBand="1"/>
      </w:tblPr>
      <w:tblGrid>
        <w:gridCol w:w="3509"/>
        <w:gridCol w:w="1874"/>
      </w:tblGrid>
      <w:tr w:rsidR="00EA1659" w14:paraId="583E6D84" w14:textId="77777777">
        <w:trPr>
          <w:trHeight w:val="624"/>
        </w:trPr>
        <w:tc>
          <w:tcPr>
            <w:tcW w:w="3509" w:type="dxa"/>
            <w:tcBorders>
              <w:top w:val="single" w:sz="12" w:space="0" w:color="000000"/>
              <w:left w:val="single" w:sz="12" w:space="0" w:color="000000"/>
              <w:bottom w:val="single" w:sz="12" w:space="0" w:color="000000"/>
              <w:right w:val="single" w:sz="12" w:space="0" w:color="000000"/>
            </w:tcBorders>
          </w:tcPr>
          <w:p w14:paraId="32102F54" w14:textId="77777777" w:rsidR="00EA1659" w:rsidRDefault="00263C10">
            <w:pPr>
              <w:spacing w:after="7" w:line="259" w:lineRule="auto"/>
              <w:ind w:left="0" w:firstLine="0"/>
              <w:jc w:val="left"/>
            </w:pPr>
            <w:r>
              <w:t xml:space="preserve">  </w:t>
            </w:r>
          </w:p>
          <w:p w14:paraId="31F46F5A" w14:textId="77777777" w:rsidR="00EA1659" w:rsidRDefault="00263C10">
            <w:pPr>
              <w:spacing w:after="0" w:line="259" w:lineRule="auto"/>
              <w:ind w:left="106" w:firstLine="0"/>
              <w:jc w:val="left"/>
            </w:pPr>
            <w:r>
              <w:t xml:space="preserve">Kritériá  </w:t>
            </w:r>
          </w:p>
        </w:tc>
        <w:tc>
          <w:tcPr>
            <w:tcW w:w="1874" w:type="dxa"/>
            <w:tcBorders>
              <w:top w:val="single" w:sz="12" w:space="0" w:color="000000"/>
              <w:left w:val="single" w:sz="12" w:space="0" w:color="000000"/>
              <w:bottom w:val="single" w:sz="12" w:space="0" w:color="000000"/>
              <w:right w:val="single" w:sz="12" w:space="0" w:color="000000"/>
            </w:tcBorders>
          </w:tcPr>
          <w:p w14:paraId="09608E44" w14:textId="77777777" w:rsidR="00EA1659" w:rsidRDefault="00263C10">
            <w:pPr>
              <w:spacing w:after="0" w:line="259" w:lineRule="auto"/>
              <w:ind w:left="149" w:firstLine="0"/>
              <w:jc w:val="left"/>
            </w:pPr>
            <w:r>
              <w:t xml:space="preserve">Opravná položka v %  </w:t>
            </w:r>
          </w:p>
        </w:tc>
      </w:tr>
      <w:tr w:rsidR="00EA1659" w14:paraId="0D629C3C" w14:textId="77777777">
        <w:trPr>
          <w:trHeight w:val="403"/>
        </w:trPr>
        <w:tc>
          <w:tcPr>
            <w:tcW w:w="3509" w:type="dxa"/>
            <w:tcBorders>
              <w:top w:val="single" w:sz="12" w:space="0" w:color="000000"/>
              <w:left w:val="single" w:sz="12" w:space="0" w:color="000000"/>
              <w:bottom w:val="single" w:sz="12" w:space="0" w:color="000000"/>
              <w:right w:val="single" w:sz="12" w:space="0" w:color="000000"/>
            </w:tcBorders>
          </w:tcPr>
          <w:p w14:paraId="6DFC3E3D" w14:textId="77777777" w:rsidR="00EA1659" w:rsidRDefault="00263C10">
            <w:pPr>
              <w:spacing w:after="0" w:line="259" w:lineRule="auto"/>
              <w:ind w:left="36" w:firstLine="0"/>
              <w:jc w:val="left"/>
            </w:pPr>
            <w:r>
              <w:t xml:space="preserve">Po splatnosti viac ako 360 dní  </w:t>
            </w:r>
          </w:p>
        </w:tc>
        <w:tc>
          <w:tcPr>
            <w:tcW w:w="1874" w:type="dxa"/>
            <w:tcBorders>
              <w:top w:val="single" w:sz="12" w:space="0" w:color="000000"/>
              <w:left w:val="single" w:sz="12" w:space="0" w:color="000000"/>
              <w:bottom w:val="single" w:sz="12" w:space="0" w:color="000000"/>
              <w:right w:val="single" w:sz="12" w:space="0" w:color="000000"/>
            </w:tcBorders>
          </w:tcPr>
          <w:p w14:paraId="00EC8979" w14:textId="77777777" w:rsidR="00EA1659" w:rsidRDefault="00263C10">
            <w:pPr>
              <w:spacing w:after="0" w:line="259" w:lineRule="auto"/>
              <w:ind w:left="149" w:firstLine="0"/>
              <w:jc w:val="center"/>
            </w:pPr>
            <w:r>
              <w:t xml:space="preserve">20  </w:t>
            </w:r>
          </w:p>
        </w:tc>
      </w:tr>
      <w:tr w:rsidR="00EA1659" w14:paraId="701EB8C8" w14:textId="77777777">
        <w:trPr>
          <w:trHeight w:val="413"/>
        </w:trPr>
        <w:tc>
          <w:tcPr>
            <w:tcW w:w="3509" w:type="dxa"/>
            <w:tcBorders>
              <w:top w:val="single" w:sz="12" w:space="0" w:color="000000"/>
              <w:left w:val="single" w:sz="12" w:space="0" w:color="000000"/>
              <w:bottom w:val="single" w:sz="12" w:space="0" w:color="000000"/>
              <w:right w:val="single" w:sz="12" w:space="0" w:color="000000"/>
            </w:tcBorders>
          </w:tcPr>
          <w:p w14:paraId="1B1062E5" w14:textId="77777777" w:rsidR="00EA1659" w:rsidRDefault="00263C10">
            <w:pPr>
              <w:spacing w:after="0" w:line="259" w:lineRule="auto"/>
              <w:ind w:left="38" w:firstLine="0"/>
              <w:jc w:val="left"/>
            </w:pPr>
            <w:r>
              <w:t xml:space="preserve">Po splatnosti viac ako 720 dní  </w:t>
            </w:r>
          </w:p>
        </w:tc>
        <w:tc>
          <w:tcPr>
            <w:tcW w:w="1874" w:type="dxa"/>
            <w:tcBorders>
              <w:top w:val="single" w:sz="12" w:space="0" w:color="000000"/>
              <w:left w:val="single" w:sz="12" w:space="0" w:color="000000"/>
              <w:bottom w:val="single" w:sz="12" w:space="0" w:color="000000"/>
              <w:right w:val="single" w:sz="12" w:space="0" w:color="000000"/>
            </w:tcBorders>
          </w:tcPr>
          <w:p w14:paraId="5EAEB9E7" w14:textId="77777777" w:rsidR="00EA1659" w:rsidRDefault="00263C10">
            <w:pPr>
              <w:spacing w:after="0" w:line="259" w:lineRule="auto"/>
              <w:ind w:left="149" w:firstLine="0"/>
              <w:jc w:val="center"/>
            </w:pPr>
            <w:r>
              <w:t xml:space="preserve">50  </w:t>
            </w:r>
          </w:p>
        </w:tc>
      </w:tr>
      <w:tr w:rsidR="00EA1659" w14:paraId="13D93EFE" w14:textId="77777777">
        <w:trPr>
          <w:trHeight w:val="413"/>
        </w:trPr>
        <w:tc>
          <w:tcPr>
            <w:tcW w:w="3509" w:type="dxa"/>
            <w:tcBorders>
              <w:top w:val="single" w:sz="12" w:space="0" w:color="000000"/>
              <w:left w:val="single" w:sz="12" w:space="0" w:color="000000"/>
              <w:bottom w:val="single" w:sz="12" w:space="0" w:color="000000"/>
              <w:right w:val="single" w:sz="12" w:space="0" w:color="000000"/>
            </w:tcBorders>
          </w:tcPr>
          <w:p w14:paraId="65A3BB5A" w14:textId="77777777" w:rsidR="00EA1659" w:rsidRDefault="00263C10">
            <w:pPr>
              <w:spacing w:after="0" w:line="259" w:lineRule="auto"/>
              <w:ind w:left="38" w:firstLine="0"/>
              <w:jc w:val="left"/>
            </w:pPr>
            <w:r>
              <w:t xml:space="preserve">Po splatnosti viac ako 1080 dní  </w:t>
            </w:r>
          </w:p>
        </w:tc>
        <w:tc>
          <w:tcPr>
            <w:tcW w:w="1874" w:type="dxa"/>
            <w:tcBorders>
              <w:top w:val="single" w:sz="12" w:space="0" w:color="000000"/>
              <w:left w:val="single" w:sz="12" w:space="0" w:color="000000"/>
              <w:bottom w:val="single" w:sz="12" w:space="0" w:color="000000"/>
              <w:right w:val="single" w:sz="12" w:space="0" w:color="000000"/>
            </w:tcBorders>
          </w:tcPr>
          <w:p w14:paraId="55575EB6" w14:textId="77777777" w:rsidR="00EA1659" w:rsidRDefault="00263C10">
            <w:pPr>
              <w:spacing w:after="0" w:line="259" w:lineRule="auto"/>
              <w:ind w:left="151" w:firstLine="0"/>
              <w:jc w:val="center"/>
            </w:pPr>
            <w:r>
              <w:t xml:space="preserve">100  </w:t>
            </w:r>
          </w:p>
        </w:tc>
      </w:tr>
    </w:tbl>
    <w:p w14:paraId="105245B5" w14:textId="77777777" w:rsidR="00EA1659" w:rsidRDefault="00263C10">
      <w:pPr>
        <w:spacing w:after="0" w:line="259" w:lineRule="auto"/>
        <w:ind w:left="0" w:firstLine="0"/>
        <w:jc w:val="left"/>
      </w:pPr>
      <w:r>
        <w:t xml:space="preserve">  </w:t>
      </w:r>
    </w:p>
    <w:p w14:paraId="3F48E368" w14:textId="77777777" w:rsidR="00EA1659" w:rsidRDefault="00263C10">
      <w:pPr>
        <w:ind w:left="213" w:right="472"/>
      </w:pPr>
      <w:r>
        <w:t xml:space="preserve">V prípade pohľadávky so zostatkovou dobou splatnosti dlhšou ako 1 rok, upravuje sa hodnota pohľadávky na jej hodnotu v čase účtovania a vykazovania (súčasná hodnota).  </w:t>
      </w:r>
    </w:p>
    <w:p w14:paraId="6A48DE87" w14:textId="77777777" w:rsidR="00EA1659" w:rsidRDefault="00263C10">
      <w:pPr>
        <w:spacing w:after="0" w:line="259" w:lineRule="auto"/>
        <w:ind w:left="0" w:firstLine="0"/>
        <w:jc w:val="left"/>
      </w:pPr>
      <w:r>
        <w:t xml:space="preserve">  </w:t>
      </w:r>
    </w:p>
    <w:p w14:paraId="088DC168" w14:textId="77777777" w:rsidR="00EA1659" w:rsidRDefault="00263C10">
      <w:pPr>
        <w:spacing w:after="33" w:line="259" w:lineRule="auto"/>
        <w:ind w:left="0" w:firstLine="0"/>
        <w:jc w:val="left"/>
      </w:pPr>
      <w:r>
        <w:t xml:space="preserve">  </w:t>
      </w:r>
    </w:p>
    <w:tbl>
      <w:tblPr>
        <w:tblStyle w:val="TableGrid"/>
        <w:tblpPr w:vertAnchor="text" w:tblpX="926" w:tblpY="-35"/>
        <w:tblOverlap w:val="never"/>
        <w:tblW w:w="8393" w:type="dxa"/>
        <w:tblInd w:w="0" w:type="dxa"/>
        <w:tblCellMar>
          <w:top w:w="64" w:type="dxa"/>
          <w:right w:w="115" w:type="dxa"/>
        </w:tblCellMar>
        <w:tblLook w:val="04A0" w:firstRow="1" w:lastRow="0" w:firstColumn="1" w:lastColumn="0" w:noHBand="0" w:noVBand="1"/>
      </w:tblPr>
      <w:tblGrid>
        <w:gridCol w:w="8393"/>
      </w:tblGrid>
      <w:tr w:rsidR="00EA1659" w14:paraId="02A11ED0" w14:textId="77777777">
        <w:trPr>
          <w:trHeight w:val="294"/>
        </w:trPr>
        <w:tc>
          <w:tcPr>
            <w:tcW w:w="8393" w:type="dxa"/>
            <w:tcBorders>
              <w:top w:val="single" w:sz="12" w:space="0" w:color="D9D9D9"/>
              <w:left w:val="nil"/>
              <w:bottom w:val="nil"/>
              <w:right w:val="nil"/>
            </w:tcBorders>
            <w:shd w:val="clear" w:color="auto" w:fill="D9D9D9"/>
          </w:tcPr>
          <w:p w14:paraId="41415686" w14:textId="77777777" w:rsidR="00EA1659" w:rsidRDefault="00263C10">
            <w:pPr>
              <w:spacing w:after="0" w:line="259" w:lineRule="auto"/>
              <w:ind w:left="0" w:firstLine="0"/>
              <w:jc w:val="left"/>
            </w:pPr>
            <w:r>
              <w:t xml:space="preserve">PREPOČET ÚDAJOV V CUDZÍCH MENÁCH NA MENU EURO  </w:t>
            </w:r>
          </w:p>
        </w:tc>
      </w:tr>
    </w:tbl>
    <w:p w14:paraId="7A27B3A7" w14:textId="77777777" w:rsidR="00EA1659" w:rsidRDefault="00263C10">
      <w:pPr>
        <w:ind w:left="213" w:right="472"/>
      </w:pPr>
      <w:r>
        <w:t xml:space="preserve">2.2.4.   </w:t>
      </w:r>
    </w:p>
    <w:p w14:paraId="6024004F" w14:textId="77777777" w:rsidR="00EA1659" w:rsidRDefault="00263C10">
      <w:pPr>
        <w:spacing w:after="0" w:line="259" w:lineRule="auto"/>
        <w:ind w:left="0" w:firstLine="0"/>
        <w:jc w:val="left"/>
      </w:pPr>
      <w:r>
        <w:t xml:space="preserve">  </w:t>
      </w:r>
    </w:p>
    <w:p w14:paraId="602CC42B" w14:textId="77777777" w:rsidR="00EA1659" w:rsidRDefault="00263C10">
      <w:pPr>
        <w:ind w:left="213" w:right="472"/>
      </w:pPr>
      <w:r>
        <w:t xml:space="preserve">V účtovníctve sa majetok a záväzky vyjadrené v cudzej mene prepočítavajú na menu euro kurzom určeným v kurzovom lístku Európskej centrálnej banky v deň predchádzajúci dňu uskutočnenia účtovného prípadu alebo v iný deň, ak to ustanovuje osobitný predpis.  </w:t>
      </w:r>
    </w:p>
    <w:p w14:paraId="306E8DEC" w14:textId="77777777" w:rsidR="00EA1659" w:rsidRDefault="00263C10">
      <w:pPr>
        <w:spacing w:after="12" w:line="259" w:lineRule="auto"/>
        <w:ind w:left="0" w:firstLine="0"/>
        <w:jc w:val="left"/>
      </w:pPr>
      <w:r>
        <w:t xml:space="preserve">  </w:t>
      </w:r>
    </w:p>
    <w:p w14:paraId="1C476A95" w14:textId="77777777" w:rsidR="00EA1659" w:rsidRDefault="00263C10">
      <w:pPr>
        <w:spacing w:after="5" w:line="268" w:lineRule="auto"/>
        <w:ind w:left="213" w:right="439"/>
        <w:jc w:val="left"/>
      </w:pPr>
      <w:r>
        <w:t xml:space="preserve">Účtovná jednotka ku dňu, ku ktorému sa zostavuje účtovná závierka, prepočíta na menu euro majetok a záväzky vyjadrené v cudzej mene s výnimkou prijatých a poskytnutých preddavkov kurzom vyhláseným Európskou centrálnou bankou.  </w:t>
      </w:r>
    </w:p>
    <w:p w14:paraId="7AD0936B" w14:textId="77777777" w:rsidR="00EA1659" w:rsidRDefault="00263C10">
      <w:pPr>
        <w:spacing w:line="259" w:lineRule="auto"/>
        <w:ind w:left="0" w:firstLine="0"/>
        <w:jc w:val="left"/>
      </w:pPr>
      <w:r>
        <w:t xml:space="preserve">  </w:t>
      </w:r>
    </w:p>
    <w:p w14:paraId="2EB4600A" w14:textId="77777777" w:rsidR="00EA1659" w:rsidRDefault="00263C10">
      <w:pPr>
        <w:ind w:left="213" w:right="472"/>
      </w:pPr>
      <w:r>
        <w:t xml:space="preserve">Kurzové rozdiely vzniknuté počas roka ako aj kurzové rozdiely vzniknuté pri prepočte majetku a záväzkov ku dňu zostavenia účtovnej závierku ovplyvňujú hospodársky výsledok bežného účtovného obdobia.  </w:t>
      </w:r>
    </w:p>
    <w:p w14:paraId="58D53653" w14:textId="77777777" w:rsidR="00EA1659" w:rsidRDefault="00263C10">
      <w:pPr>
        <w:spacing w:after="0" w:line="259" w:lineRule="auto"/>
        <w:ind w:left="0" w:firstLine="0"/>
        <w:jc w:val="left"/>
      </w:pPr>
      <w:r>
        <w:t xml:space="preserve">  </w:t>
      </w:r>
    </w:p>
    <w:p w14:paraId="0691EE10" w14:textId="77777777" w:rsidR="00EA1659" w:rsidRDefault="00263C10">
      <w:pPr>
        <w:spacing w:after="31" w:line="259" w:lineRule="auto"/>
        <w:ind w:left="0" w:firstLine="0"/>
        <w:jc w:val="left"/>
      </w:pPr>
      <w:r>
        <w:t xml:space="preserve">  </w:t>
      </w:r>
    </w:p>
    <w:tbl>
      <w:tblPr>
        <w:tblStyle w:val="TableGrid"/>
        <w:tblpPr w:vertAnchor="text" w:tblpX="926" w:tblpY="-33"/>
        <w:tblOverlap w:val="never"/>
        <w:tblW w:w="8393" w:type="dxa"/>
        <w:tblInd w:w="0" w:type="dxa"/>
        <w:tblCellMar>
          <w:top w:w="67" w:type="dxa"/>
          <w:right w:w="115" w:type="dxa"/>
        </w:tblCellMar>
        <w:tblLook w:val="04A0" w:firstRow="1" w:lastRow="0" w:firstColumn="1" w:lastColumn="0" w:noHBand="0" w:noVBand="1"/>
      </w:tblPr>
      <w:tblGrid>
        <w:gridCol w:w="8393"/>
      </w:tblGrid>
      <w:tr w:rsidR="00EA1659" w14:paraId="2773BA73" w14:textId="77777777">
        <w:trPr>
          <w:trHeight w:val="295"/>
        </w:trPr>
        <w:tc>
          <w:tcPr>
            <w:tcW w:w="8393" w:type="dxa"/>
            <w:tcBorders>
              <w:top w:val="single" w:sz="14" w:space="0" w:color="D9D9D9"/>
              <w:left w:val="nil"/>
              <w:bottom w:val="nil"/>
              <w:right w:val="nil"/>
            </w:tcBorders>
            <w:shd w:val="clear" w:color="auto" w:fill="D9D9D9"/>
          </w:tcPr>
          <w:p w14:paraId="2766A279" w14:textId="77777777" w:rsidR="00EA1659" w:rsidRDefault="00263C10">
            <w:pPr>
              <w:spacing w:after="0" w:line="259" w:lineRule="auto"/>
              <w:ind w:left="0" w:firstLine="0"/>
              <w:jc w:val="left"/>
            </w:pPr>
            <w:r>
              <w:t xml:space="preserve">DOTÁCIE POSKYTNUTÉ NA OBSTARANIE MAJETKU  </w:t>
            </w:r>
          </w:p>
        </w:tc>
      </w:tr>
    </w:tbl>
    <w:p w14:paraId="1DC493FD" w14:textId="77777777" w:rsidR="00EA1659" w:rsidRDefault="00263C10">
      <w:pPr>
        <w:ind w:left="213" w:right="472"/>
      </w:pPr>
      <w:r>
        <w:t xml:space="preserve">2.2.5.   </w:t>
      </w:r>
    </w:p>
    <w:p w14:paraId="196E0BF5" w14:textId="77777777" w:rsidR="00EA1659" w:rsidRDefault="00263C10">
      <w:pPr>
        <w:spacing w:line="259" w:lineRule="auto"/>
        <w:ind w:left="0" w:firstLine="0"/>
        <w:jc w:val="left"/>
      </w:pPr>
      <w:r>
        <w:t xml:space="preserve">  </w:t>
      </w:r>
    </w:p>
    <w:p w14:paraId="2DCD6E94" w14:textId="77777777" w:rsidR="00EA1659" w:rsidRDefault="00263C10">
      <w:pPr>
        <w:ind w:left="213" w:right="472"/>
      </w:pPr>
      <w:r>
        <w:t xml:space="preserve">Spoločnosti sa netýka.  </w:t>
      </w:r>
    </w:p>
    <w:p w14:paraId="3D17DC90" w14:textId="77777777" w:rsidR="00EA1659" w:rsidRDefault="00263C10">
      <w:pPr>
        <w:spacing w:after="0" w:line="259" w:lineRule="auto"/>
        <w:ind w:left="0" w:firstLine="0"/>
        <w:jc w:val="left"/>
      </w:pPr>
      <w:r>
        <w:t xml:space="preserve">  </w:t>
      </w:r>
    </w:p>
    <w:p w14:paraId="57754E03" w14:textId="77777777" w:rsidR="00EA1659" w:rsidRDefault="00263C10">
      <w:pPr>
        <w:spacing w:after="0" w:line="259" w:lineRule="auto"/>
        <w:ind w:left="218" w:firstLine="0"/>
        <w:jc w:val="left"/>
      </w:pPr>
      <w:r>
        <w:t xml:space="preserve">  </w:t>
      </w:r>
    </w:p>
    <w:p w14:paraId="4A3EB0CA" w14:textId="77777777" w:rsidR="00EA1659" w:rsidRDefault="00263C10">
      <w:pPr>
        <w:spacing w:after="77" w:line="259" w:lineRule="auto"/>
        <w:ind w:left="0" w:firstLine="0"/>
        <w:jc w:val="left"/>
      </w:pPr>
      <w:r>
        <w:t xml:space="preserve">  </w:t>
      </w:r>
    </w:p>
    <w:p w14:paraId="1E426D3E" w14:textId="77777777" w:rsidR="006A5D5B" w:rsidRDefault="006A5D5B">
      <w:pPr>
        <w:shd w:val="clear" w:color="auto" w:fill="D9D9D9"/>
        <w:spacing w:after="3" w:line="259" w:lineRule="auto"/>
        <w:ind w:left="573"/>
        <w:jc w:val="left"/>
      </w:pPr>
    </w:p>
    <w:p w14:paraId="569ADE72" w14:textId="0359583D" w:rsidR="006A5D5B" w:rsidRDefault="006A5D5B">
      <w:pPr>
        <w:shd w:val="clear" w:color="auto" w:fill="D9D9D9"/>
        <w:spacing w:after="3" w:line="259" w:lineRule="auto"/>
        <w:ind w:left="573"/>
        <w:jc w:val="left"/>
      </w:pPr>
    </w:p>
    <w:p w14:paraId="159ADDF3" w14:textId="7141792F" w:rsidR="006A5D5B" w:rsidRDefault="006A5D5B">
      <w:pPr>
        <w:shd w:val="clear" w:color="auto" w:fill="D9D9D9"/>
        <w:spacing w:after="3" w:line="259" w:lineRule="auto"/>
        <w:ind w:left="573"/>
        <w:jc w:val="left"/>
      </w:pPr>
    </w:p>
    <w:p w14:paraId="77D2EBF8" w14:textId="77777777" w:rsidR="006A5D5B" w:rsidRDefault="006A5D5B">
      <w:pPr>
        <w:shd w:val="clear" w:color="auto" w:fill="D9D9D9"/>
        <w:spacing w:after="3" w:line="259" w:lineRule="auto"/>
        <w:ind w:left="573"/>
        <w:jc w:val="left"/>
      </w:pPr>
    </w:p>
    <w:p w14:paraId="62111E35" w14:textId="75659F3D" w:rsidR="00EA1659" w:rsidRDefault="00263C10">
      <w:pPr>
        <w:shd w:val="clear" w:color="auto" w:fill="D9D9D9"/>
        <w:spacing w:after="3" w:line="259" w:lineRule="auto"/>
        <w:ind w:left="573"/>
        <w:jc w:val="left"/>
      </w:pPr>
      <w:r>
        <w:t xml:space="preserve">2.2.6. ZMENY ÚČTOVNÝCH ZÁSAD A ÚČTOVNÝCH METÓD, ZMENY SPÔSOBOV </w:t>
      </w:r>
    </w:p>
    <w:p w14:paraId="45C0B583" w14:textId="0E549BDA" w:rsidR="00EA1659" w:rsidRDefault="00263C10">
      <w:pPr>
        <w:pStyle w:val="Nadpis1"/>
        <w:shd w:val="clear" w:color="auto" w:fill="D9D9D9"/>
        <w:spacing w:after="3"/>
        <w:ind w:left="573" w:right="0"/>
        <w:jc w:val="left"/>
      </w:pPr>
      <w:r>
        <w:t xml:space="preserve">OCEŇOVANIA, ODPISOVANIA, VYKAZOVANIA A POSTUPOV  </w:t>
      </w:r>
    </w:p>
    <w:p w14:paraId="5EEBA4E7" w14:textId="1122204A" w:rsidR="006A5D5B" w:rsidRDefault="006A5D5B" w:rsidP="006A5D5B"/>
    <w:p w14:paraId="653D7FB6" w14:textId="77777777" w:rsidR="006A5D5B" w:rsidRPr="006A5D5B" w:rsidRDefault="006A5D5B" w:rsidP="006A5D5B"/>
    <w:p w14:paraId="0D004FC4" w14:textId="77777777" w:rsidR="00EA1659" w:rsidRDefault="00263C10">
      <w:pPr>
        <w:ind w:left="213" w:right="472"/>
      </w:pPr>
      <w: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  </w:t>
      </w:r>
    </w:p>
    <w:p w14:paraId="6000B844" w14:textId="77777777" w:rsidR="00EA1659" w:rsidRDefault="00263C10">
      <w:pPr>
        <w:spacing w:after="0" w:line="259" w:lineRule="auto"/>
        <w:ind w:left="0" w:firstLine="0"/>
        <w:jc w:val="left"/>
      </w:pPr>
      <w:r>
        <w:t xml:space="preserve">  </w:t>
      </w:r>
    </w:p>
    <w:p w14:paraId="16A9ED09" w14:textId="77777777" w:rsidR="00EA1659" w:rsidRDefault="00263C10">
      <w:pPr>
        <w:spacing w:after="82" w:line="259" w:lineRule="auto"/>
        <w:ind w:left="0" w:firstLine="0"/>
        <w:jc w:val="left"/>
      </w:pPr>
      <w:r>
        <w:t xml:space="preserve">  </w:t>
      </w:r>
    </w:p>
    <w:p w14:paraId="0FF72E11" w14:textId="77777777" w:rsidR="00EA1659" w:rsidRDefault="00263C10">
      <w:pPr>
        <w:pStyle w:val="Nadpis2"/>
        <w:tabs>
          <w:tab w:val="center" w:pos="9320"/>
        </w:tabs>
        <w:ind w:left="203" w:firstLine="0"/>
      </w:pPr>
      <w:r>
        <w:t xml:space="preserve">2.2.7. OPRAVA VÝZNAMNÝCH CHÝB MINULÝCH ÚČTOVNÝCH OBDOBÍ  </w:t>
      </w:r>
      <w:r>
        <w:tab/>
        <w:t xml:space="preserve">  </w:t>
      </w:r>
    </w:p>
    <w:p w14:paraId="18AEF3B5" w14:textId="77777777" w:rsidR="00EA1659" w:rsidRDefault="00263C10">
      <w:pPr>
        <w:spacing w:after="0" w:line="259" w:lineRule="auto"/>
        <w:ind w:left="0" w:firstLine="0"/>
        <w:jc w:val="left"/>
      </w:pPr>
      <w:r>
        <w:t xml:space="preserve">  </w:t>
      </w:r>
    </w:p>
    <w:p w14:paraId="266AF2A7" w14:textId="77777777" w:rsidR="00EA1659" w:rsidRDefault="00263C10">
      <w:pPr>
        <w:ind w:left="213" w:right="472"/>
      </w:pPr>
      <w:r>
        <w:t xml:space="preserve">Spoločnosti sa netýka.  </w:t>
      </w:r>
    </w:p>
    <w:p w14:paraId="6FEBB706" w14:textId="77777777" w:rsidR="00EA1659" w:rsidRDefault="00263C10">
      <w:pPr>
        <w:spacing w:after="0" w:line="259" w:lineRule="auto"/>
        <w:ind w:left="0" w:firstLine="0"/>
        <w:jc w:val="left"/>
      </w:pPr>
      <w:r>
        <w:t xml:space="preserve">  </w:t>
      </w:r>
    </w:p>
    <w:p w14:paraId="40D95086" w14:textId="77777777" w:rsidR="00EA1659" w:rsidRDefault="00263C10">
      <w:pPr>
        <w:spacing w:after="0" w:line="259" w:lineRule="auto"/>
        <w:ind w:left="0" w:firstLine="0"/>
        <w:jc w:val="left"/>
      </w:pPr>
      <w:r>
        <w:t xml:space="preserve">  </w:t>
      </w:r>
    </w:p>
    <w:p w14:paraId="6BF2FB85" w14:textId="77777777" w:rsidR="00EA1659" w:rsidRDefault="00263C10">
      <w:pPr>
        <w:spacing w:after="0" w:line="259" w:lineRule="auto"/>
        <w:ind w:left="0" w:firstLine="0"/>
        <w:jc w:val="left"/>
      </w:pPr>
      <w:r>
        <w:t xml:space="preserve">  </w:t>
      </w:r>
    </w:p>
    <w:p w14:paraId="63A80B29" w14:textId="77777777" w:rsidR="00EA1659" w:rsidRDefault="00263C10">
      <w:pPr>
        <w:spacing w:after="0" w:line="259" w:lineRule="auto"/>
        <w:ind w:left="0" w:firstLine="0"/>
        <w:jc w:val="left"/>
      </w:pPr>
      <w:r>
        <w:t xml:space="preserve">  </w:t>
      </w:r>
    </w:p>
    <w:p w14:paraId="40C108D3" w14:textId="77777777" w:rsidR="00EA1659" w:rsidRDefault="00263C10">
      <w:pPr>
        <w:spacing w:after="0" w:line="259" w:lineRule="auto"/>
        <w:ind w:left="0" w:firstLine="0"/>
        <w:jc w:val="left"/>
      </w:pPr>
      <w:r>
        <w:t xml:space="preserve">  </w:t>
      </w:r>
    </w:p>
    <w:p w14:paraId="487C53D4" w14:textId="77777777" w:rsidR="00EA1659" w:rsidRDefault="00263C10">
      <w:pPr>
        <w:spacing w:after="0" w:line="259" w:lineRule="auto"/>
        <w:ind w:left="0" w:firstLine="0"/>
        <w:jc w:val="left"/>
      </w:pPr>
      <w:r>
        <w:t xml:space="preserve">  </w:t>
      </w:r>
    </w:p>
    <w:p w14:paraId="64A8C94D" w14:textId="77777777" w:rsidR="00EA1659" w:rsidRDefault="00263C10">
      <w:pPr>
        <w:spacing w:after="11" w:line="262" w:lineRule="auto"/>
        <w:ind w:left="615" w:right="312"/>
        <w:jc w:val="left"/>
      </w:pPr>
      <w:r>
        <w:t xml:space="preserve">INFORMÁCIE, KTORÉ VYSVETĽUJÚ A DOPLŇAJÚ POLOŽKY SÚVAHY A VÝKAZU </w:t>
      </w:r>
    </w:p>
    <w:p w14:paraId="3A3F6E48" w14:textId="77777777" w:rsidR="00EA1659" w:rsidRDefault="00263C10">
      <w:pPr>
        <w:spacing w:after="0" w:line="259" w:lineRule="auto"/>
        <w:ind w:left="11"/>
        <w:jc w:val="center"/>
      </w:pPr>
      <w:r>
        <w:t xml:space="preserve">ZISKOV A STRÁT  </w:t>
      </w:r>
    </w:p>
    <w:p w14:paraId="2E769BCC" w14:textId="77777777" w:rsidR="00EA1659" w:rsidRDefault="00263C10">
      <w:pPr>
        <w:spacing w:after="0" w:line="259" w:lineRule="auto"/>
        <w:ind w:left="0" w:firstLine="0"/>
        <w:jc w:val="left"/>
      </w:pPr>
      <w:r>
        <w:t xml:space="preserve">  </w:t>
      </w:r>
    </w:p>
    <w:p w14:paraId="17439A35" w14:textId="77777777" w:rsidR="00EA1659" w:rsidRDefault="00263C10">
      <w:pPr>
        <w:spacing w:after="10" w:line="259" w:lineRule="auto"/>
        <w:ind w:left="0" w:firstLine="0"/>
        <w:jc w:val="left"/>
      </w:pPr>
      <w:r>
        <w:t xml:space="preserve">  </w:t>
      </w:r>
    </w:p>
    <w:p w14:paraId="177FA678" w14:textId="77777777" w:rsidR="00EA1659" w:rsidRDefault="00263C10">
      <w:pPr>
        <w:numPr>
          <w:ilvl w:val="0"/>
          <w:numId w:val="7"/>
        </w:numPr>
        <w:shd w:val="clear" w:color="auto" w:fill="D9D9D9"/>
        <w:spacing w:after="3" w:line="259" w:lineRule="auto"/>
        <w:ind w:left="630" w:hanging="427"/>
        <w:jc w:val="left"/>
      </w:pPr>
      <w:r>
        <w:t xml:space="preserve">GOODWILL  </w:t>
      </w:r>
    </w:p>
    <w:p w14:paraId="1721FA73" w14:textId="77777777" w:rsidR="00EA1659" w:rsidRDefault="00263C10">
      <w:pPr>
        <w:spacing w:after="67" w:line="259" w:lineRule="auto"/>
        <w:ind w:left="0" w:firstLine="0"/>
        <w:jc w:val="left"/>
      </w:pPr>
      <w:r>
        <w:t xml:space="preserve">  </w:t>
      </w:r>
    </w:p>
    <w:p w14:paraId="0D91D1BE" w14:textId="77777777" w:rsidR="00EA1659" w:rsidRDefault="00263C10">
      <w:pPr>
        <w:ind w:left="213" w:right="472"/>
      </w:pPr>
      <w:r>
        <w:t xml:space="preserve">Spoločnosti sa netýka.  </w:t>
      </w:r>
    </w:p>
    <w:p w14:paraId="2E280FD6" w14:textId="77777777" w:rsidR="00EA1659" w:rsidRDefault="00263C10">
      <w:pPr>
        <w:spacing w:after="0" w:line="259" w:lineRule="auto"/>
        <w:ind w:left="0" w:firstLine="0"/>
        <w:jc w:val="left"/>
      </w:pPr>
      <w:r>
        <w:t xml:space="preserve">  </w:t>
      </w:r>
    </w:p>
    <w:p w14:paraId="51F445DB" w14:textId="77777777" w:rsidR="00EA1659" w:rsidRDefault="00263C10">
      <w:pPr>
        <w:spacing w:after="12" w:line="259" w:lineRule="auto"/>
        <w:ind w:left="0" w:firstLine="0"/>
        <w:jc w:val="left"/>
      </w:pPr>
      <w:r>
        <w:t xml:space="preserve">  </w:t>
      </w:r>
    </w:p>
    <w:p w14:paraId="2328B67B" w14:textId="77777777" w:rsidR="00EA1659" w:rsidRDefault="00263C10">
      <w:pPr>
        <w:numPr>
          <w:ilvl w:val="0"/>
          <w:numId w:val="7"/>
        </w:numPr>
        <w:shd w:val="clear" w:color="auto" w:fill="D9D9D9"/>
        <w:spacing w:after="3" w:line="259" w:lineRule="auto"/>
        <w:ind w:left="630" w:hanging="427"/>
        <w:jc w:val="left"/>
      </w:pPr>
      <w:r>
        <w:t xml:space="preserve">DERIVÁTY  </w:t>
      </w:r>
    </w:p>
    <w:p w14:paraId="6BED50F1" w14:textId="77777777" w:rsidR="00EA1659" w:rsidRDefault="00263C10">
      <w:pPr>
        <w:spacing w:after="67" w:line="259" w:lineRule="auto"/>
        <w:ind w:left="0" w:firstLine="0"/>
        <w:jc w:val="left"/>
      </w:pPr>
      <w:r>
        <w:t xml:space="preserve">  </w:t>
      </w:r>
    </w:p>
    <w:p w14:paraId="0A47199A" w14:textId="77777777" w:rsidR="00EA1659" w:rsidRDefault="00263C10">
      <w:pPr>
        <w:ind w:left="213" w:right="472"/>
      </w:pPr>
      <w:r>
        <w:t xml:space="preserve">Spoločnosti sa netýka.  </w:t>
      </w:r>
    </w:p>
    <w:p w14:paraId="64ADD9B9" w14:textId="77777777" w:rsidR="00EA1659" w:rsidRDefault="00263C10">
      <w:pPr>
        <w:spacing w:after="0" w:line="259" w:lineRule="auto"/>
        <w:ind w:left="0" w:firstLine="0"/>
        <w:jc w:val="left"/>
      </w:pPr>
      <w:r>
        <w:t xml:space="preserve">  </w:t>
      </w:r>
    </w:p>
    <w:p w14:paraId="7C86718F" w14:textId="77777777" w:rsidR="00EA1659" w:rsidRDefault="00263C10">
      <w:pPr>
        <w:spacing w:line="259" w:lineRule="auto"/>
        <w:ind w:left="0" w:firstLine="0"/>
        <w:jc w:val="left"/>
      </w:pPr>
      <w:r>
        <w:t xml:space="preserve">  </w:t>
      </w:r>
    </w:p>
    <w:p w14:paraId="4CBF759B" w14:textId="77777777" w:rsidR="00EA1659" w:rsidRDefault="00263C10">
      <w:pPr>
        <w:pStyle w:val="Nadpis1"/>
        <w:shd w:val="clear" w:color="auto" w:fill="D9D9D9"/>
        <w:spacing w:after="3"/>
        <w:ind w:left="213" w:right="0"/>
        <w:jc w:val="left"/>
      </w:pPr>
      <w:r>
        <w:t xml:space="preserve">3.  INFORMÁCIE O ZÁVÄZKOCH  </w:t>
      </w:r>
    </w:p>
    <w:p w14:paraId="680FA27C" w14:textId="77777777" w:rsidR="00EA1659" w:rsidRDefault="00263C10">
      <w:pPr>
        <w:spacing w:after="48" w:line="259" w:lineRule="auto"/>
        <w:ind w:left="0" w:firstLine="0"/>
        <w:jc w:val="left"/>
      </w:pPr>
      <w:r>
        <w:t xml:space="preserve">  </w:t>
      </w:r>
    </w:p>
    <w:p w14:paraId="3AD94D75" w14:textId="77777777" w:rsidR="00EA1659" w:rsidRDefault="00263C10">
      <w:pPr>
        <w:numPr>
          <w:ilvl w:val="0"/>
          <w:numId w:val="8"/>
        </w:numPr>
        <w:spacing w:after="11" w:line="262" w:lineRule="auto"/>
        <w:ind w:right="312" w:hanging="374"/>
        <w:jc w:val="left"/>
      </w:pPr>
      <w:r>
        <w:t xml:space="preserve">Záväzky so zostatkovou dobou splatnosti dlhšou ako 5 rokov  </w:t>
      </w:r>
    </w:p>
    <w:p w14:paraId="3D7D5640" w14:textId="77777777" w:rsidR="00EA1659" w:rsidRDefault="00263C10">
      <w:pPr>
        <w:spacing w:after="12" w:line="259" w:lineRule="auto"/>
        <w:ind w:left="0" w:firstLine="0"/>
        <w:jc w:val="left"/>
      </w:pPr>
      <w:r>
        <w:t xml:space="preserve">  </w:t>
      </w:r>
    </w:p>
    <w:p w14:paraId="0C629970" w14:textId="77777777" w:rsidR="00EA1659" w:rsidRDefault="00263C10">
      <w:pPr>
        <w:ind w:left="213" w:right="472"/>
      </w:pPr>
      <w:r>
        <w:t xml:space="preserve">Spoločnosti sa netýka.  </w:t>
      </w:r>
    </w:p>
    <w:p w14:paraId="3DA51C67" w14:textId="77777777" w:rsidR="00EA1659" w:rsidRDefault="00263C10">
      <w:pPr>
        <w:spacing w:after="12" w:line="259" w:lineRule="auto"/>
        <w:ind w:left="0" w:firstLine="0"/>
        <w:jc w:val="left"/>
      </w:pPr>
      <w:r>
        <w:t xml:space="preserve">  </w:t>
      </w:r>
    </w:p>
    <w:p w14:paraId="023F7689" w14:textId="77777777" w:rsidR="00EA1659" w:rsidRDefault="00263C10">
      <w:pPr>
        <w:numPr>
          <w:ilvl w:val="0"/>
          <w:numId w:val="8"/>
        </w:numPr>
        <w:spacing w:after="11" w:line="262" w:lineRule="auto"/>
        <w:ind w:right="312" w:hanging="374"/>
        <w:jc w:val="left"/>
      </w:pPr>
      <w:r>
        <w:t xml:space="preserve">Zabezpečené záväzky  </w:t>
      </w:r>
    </w:p>
    <w:p w14:paraId="57B31473" w14:textId="77777777" w:rsidR="00EA1659" w:rsidRDefault="00263C10">
      <w:pPr>
        <w:spacing w:line="259" w:lineRule="auto"/>
        <w:ind w:left="0" w:firstLine="0"/>
        <w:jc w:val="left"/>
      </w:pPr>
      <w:r>
        <w:t xml:space="preserve">  </w:t>
      </w:r>
    </w:p>
    <w:p w14:paraId="0C245FD7" w14:textId="77777777" w:rsidR="00EA1659" w:rsidRDefault="00263C10">
      <w:pPr>
        <w:ind w:left="213" w:right="472"/>
      </w:pPr>
      <w:r>
        <w:t xml:space="preserve">Spoločnosti sa netýka  </w:t>
      </w:r>
    </w:p>
    <w:p w14:paraId="6A7D8056" w14:textId="77777777" w:rsidR="00EA1659" w:rsidRDefault="00263C10">
      <w:pPr>
        <w:spacing w:after="0" w:line="259" w:lineRule="auto"/>
        <w:ind w:left="0" w:firstLine="0"/>
        <w:jc w:val="left"/>
      </w:pPr>
      <w:r>
        <w:lastRenderedPageBreak/>
        <w:t xml:space="preserve">  </w:t>
      </w:r>
    </w:p>
    <w:tbl>
      <w:tblPr>
        <w:tblStyle w:val="TableGrid"/>
        <w:tblW w:w="9420" w:type="dxa"/>
        <w:tblInd w:w="228" w:type="dxa"/>
        <w:tblCellMar>
          <w:top w:w="83" w:type="dxa"/>
          <w:left w:w="17" w:type="dxa"/>
          <w:right w:w="76" w:type="dxa"/>
        </w:tblCellMar>
        <w:tblLook w:val="04A0" w:firstRow="1" w:lastRow="0" w:firstColumn="1" w:lastColumn="0" w:noHBand="0" w:noVBand="1"/>
      </w:tblPr>
      <w:tblGrid>
        <w:gridCol w:w="4802"/>
        <w:gridCol w:w="2244"/>
        <w:gridCol w:w="2374"/>
      </w:tblGrid>
      <w:tr w:rsidR="00EA1659" w14:paraId="7D9F0023" w14:textId="77777777">
        <w:trPr>
          <w:trHeight w:val="826"/>
        </w:trPr>
        <w:tc>
          <w:tcPr>
            <w:tcW w:w="4802" w:type="dxa"/>
            <w:tcBorders>
              <w:top w:val="single" w:sz="12" w:space="0" w:color="000000"/>
              <w:left w:val="single" w:sz="12" w:space="0" w:color="000000"/>
              <w:bottom w:val="single" w:sz="12" w:space="0" w:color="000000"/>
              <w:right w:val="single" w:sz="12" w:space="0" w:color="000000"/>
            </w:tcBorders>
            <w:vAlign w:val="center"/>
          </w:tcPr>
          <w:p w14:paraId="6BB15D26" w14:textId="77777777" w:rsidR="00EA1659" w:rsidRDefault="00263C10">
            <w:pPr>
              <w:spacing w:after="5" w:line="259" w:lineRule="auto"/>
              <w:ind w:left="0" w:firstLine="0"/>
              <w:jc w:val="left"/>
            </w:pPr>
            <w:r>
              <w:rPr>
                <w:sz w:val="20"/>
              </w:rPr>
              <w:t xml:space="preserve"> </w:t>
            </w:r>
            <w:r>
              <w:t xml:space="preserve"> </w:t>
            </w:r>
          </w:p>
          <w:p w14:paraId="0E4F68F4" w14:textId="77777777" w:rsidR="00EA1659" w:rsidRDefault="00263C10">
            <w:pPr>
              <w:spacing w:after="0" w:line="259" w:lineRule="auto"/>
              <w:ind w:left="440" w:firstLine="0"/>
              <w:jc w:val="center"/>
            </w:pPr>
            <w:r>
              <w:rPr>
                <w:sz w:val="20"/>
              </w:rPr>
              <w:t xml:space="preserve">Zabezpečené záväzky </w:t>
            </w:r>
            <w:r>
              <w:t xml:space="preserve"> </w:t>
            </w:r>
          </w:p>
        </w:tc>
        <w:tc>
          <w:tcPr>
            <w:tcW w:w="2244" w:type="dxa"/>
            <w:tcBorders>
              <w:top w:val="single" w:sz="12" w:space="0" w:color="000000"/>
              <w:left w:val="single" w:sz="12" w:space="0" w:color="000000"/>
              <w:bottom w:val="single" w:sz="12" w:space="0" w:color="000000"/>
              <w:right w:val="single" w:sz="12" w:space="0" w:color="000000"/>
            </w:tcBorders>
          </w:tcPr>
          <w:p w14:paraId="177A0CB8" w14:textId="77777777" w:rsidR="00EA1659" w:rsidRDefault="00263C10">
            <w:pPr>
              <w:spacing w:after="0" w:line="259" w:lineRule="auto"/>
              <w:ind w:left="0" w:firstLine="0"/>
              <w:jc w:val="left"/>
            </w:pPr>
            <w:r>
              <w:rPr>
                <w:sz w:val="20"/>
              </w:rPr>
              <w:t xml:space="preserve"> </w:t>
            </w:r>
            <w:r>
              <w:t xml:space="preserve"> </w:t>
            </w:r>
          </w:p>
          <w:p w14:paraId="4046AB89" w14:textId="77777777" w:rsidR="00EA1659" w:rsidRDefault="00263C10">
            <w:pPr>
              <w:spacing w:after="0" w:line="259" w:lineRule="auto"/>
              <w:ind w:left="228" w:firstLine="0"/>
              <w:jc w:val="left"/>
            </w:pPr>
            <w:r>
              <w:rPr>
                <w:sz w:val="20"/>
              </w:rPr>
              <w:t xml:space="preserve">S pôsob zabezpečenia </w:t>
            </w:r>
            <w:r>
              <w:t xml:space="preserve"> </w:t>
            </w:r>
          </w:p>
        </w:tc>
        <w:tc>
          <w:tcPr>
            <w:tcW w:w="2374" w:type="dxa"/>
            <w:tcBorders>
              <w:top w:val="single" w:sz="12" w:space="0" w:color="000000"/>
              <w:left w:val="single" w:sz="12" w:space="0" w:color="000000"/>
              <w:bottom w:val="single" w:sz="12" w:space="0" w:color="000000"/>
              <w:right w:val="single" w:sz="12" w:space="0" w:color="000000"/>
            </w:tcBorders>
          </w:tcPr>
          <w:p w14:paraId="722F858D" w14:textId="77777777" w:rsidR="00EA1659" w:rsidRDefault="00263C10">
            <w:pPr>
              <w:spacing w:after="0" w:line="259" w:lineRule="auto"/>
              <w:ind w:left="0" w:firstLine="0"/>
              <w:jc w:val="left"/>
            </w:pPr>
            <w:r>
              <w:rPr>
                <w:sz w:val="20"/>
              </w:rPr>
              <w:t xml:space="preserve"> </w:t>
            </w:r>
            <w:r>
              <w:t xml:space="preserve"> </w:t>
            </w:r>
          </w:p>
          <w:p w14:paraId="242369CF" w14:textId="77777777" w:rsidR="00EA1659" w:rsidRDefault="00263C10">
            <w:pPr>
              <w:spacing w:after="0" w:line="259" w:lineRule="auto"/>
              <w:ind w:left="0" w:right="116" w:firstLine="0"/>
              <w:jc w:val="right"/>
            </w:pPr>
            <w:r>
              <w:rPr>
                <w:sz w:val="20"/>
              </w:rPr>
              <w:t xml:space="preserve">Hodnota záväzkov </w:t>
            </w:r>
            <w:r>
              <w:t xml:space="preserve"> </w:t>
            </w:r>
          </w:p>
        </w:tc>
      </w:tr>
      <w:tr w:rsidR="00EA1659" w14:paraId="23E7B575" w14:textId="77777777">
        <w:trPr>
          <w:trHeight w:val="358"/>
        </w:trPr>
        <w:tc>
          <w:tcPr>
            <w:tcW w:w="4802" w:type="dxa"/>
            <w:tcBorders>
              <w:top w:val="single" w:sz="12" w:space="0" w:color="000000"/>
              <w:left w:val="single" w:sz="12" w:space="0" w:color="000000"/>
              <w:bottom w:val="single" w:sz="12" w:space="0" w:color="000000"/>
              <w:right w:val="single" w:sz="12" w:space="0" w:color="000000"/>
            </w:tcBorders>
          </w:tcPr>
          <w:p w14:paraId="57D54C07" w14:textId="77777777" w:rsidR="00EA1659" w:rsidRDefault="00263C10">
            <w:pPr>
              <w:spacing w:after="0" w:line="259" w:lineRule="auto"/>
              <w:ind w:left="38" w:firstLine="0"/>
              <w:jc w:val="left"/>
            </w:pPr>
            <w:r>
              <w:rPr>
                <w:sz w:val="20"/>
              </w:rPr>
              <w:t xml:space="preserve">Záväzky zabezpečené záložným právom </w:t>
            </w:r>
            <w:r>
              <w:t xml:space="preserve"> </w:t>
            </w:r>
          </w:p>
        </w:tc>
        <w:tc>
          <w:tcPr>
            <w:tcW w:w="2244" w:type="dxa"/>
            <w:tcBorders>
              <w:top w:val="single" w:sz="12" w:space="0" w:color="000000"/>
              <w:left w:val="single" w:sz="12" w:space="0" w:color="000000"/>
              <w:bottom w:val="single" w:sz="12" w:space="0" w:color="000000"/>
              <w:right w:val="single" w:sz="12" w:space="0" w:color="000000"/>
            </w:tcBorders>
          </w:tcPr>
          <w:p w14:paraId="2CD29890" w14:textId="77777777" w:rsidR="00EA1659" w:rsidRDefault="00263C10">
            <w:pPr>
              <w:spacing w:after="0" w:line="259" w:lineRule="auto"/>
              <w:ind w:left="0" w:firstLine="0"/>
              <w:jc w:val="left"/>
            </w:pPr>
            <w:r>
              <w:rPr>
                <w:sz w:val="20"/>
              </w:rPr>
              <w:t xml:space="preserve"> </w:t>
            </w:r>
            <w:r>
              <w:t xml:space="preserve"> </w:t>
            </w:r>
          </w:p>
        </w:tc>
        <w:tc>
          <w:tcPr>
            <w:tcW w:w="2374" w:type="dxa"/>
            <w:tcBorders>
              <w:top w:val="single" w:sz="12" w:space="0" w:color="000000"/>
              <w:left w:val="single" w:sz="12" w:space="0" w:color="000000"/>
              <w:bottom w:val="single" w:sz="12" w:space="0" w:color="000000"/>
              <w:right w:val="single" w:sz="12" w:space="0" w:color="000000"/>
            </w:tcBorders>
          </w:tcPr>
          <w:p w14:paraId="263394FF" w14:textId="77777777" w:rsidR="00EA1659" w:rsidRDefault="00263C10">
            <w:pPr>
              <w:spacing w:after="0" w:line="259" w:lineRule="auto"/>
              <w:ind w:left="0" w:firstLine="0"/>
              <w:jc w:val="left"/>
            </w:pPr>
            <w:r>
              <w:rPr>
                <w:sz w:val="20"/>
              </w:rPr>
              <w:t xml:space="preserve"> </w:t>
            </w:r>
            <w:r>
              <w:t xml:space="preserve"> </w:t>
            </w:r>
          </w:p>
        </w:tc>
      </w:tr>
      <w:tr w:rsidR="00EA1659" w14:paraId="3B399189" w14:textId="77777777">
        <w:trPr>
          <w:trHeight w:val="358"/>
        </w:trPr>
        <w:tc>
          <w:tcPr>
            <w:tcW w:w="4802" w:type="dxa"/>
            <w:tcBorders>
              <w:top w:val="single" w:sz="12" w:space="0" w:color="000000"/>
              <w:left w:val="single" w:sz="12" w:space="0" w:color="000000"/>
              <w:bottom w:val="single" w:sz="12" w:space="0" w:color="000000"/>
              <w:right w:val="single" w:sz="12" w:space="0" w:color="000000"/>
            </w:tcBorders>
          </w:tcPr>
          <w:p w14:paraId="0B291389" w14:textId="77777777" w:rsidR="00EA1659" w:rsidRDefault="00263C10">
            <w:pPr>
              <w:spacing w:after="0" w:line="259" w:lineRule="auto"/>
              <w:ind w:left="38" w:firstLine="0"/>
              <w:jc w:val="left"/>
            </w:pPr>
            <w:r>
              <w:rPr>
                <w:sz w:val="20"/>
              </w:rPr>
              <w:t xml:space="preserve">Záväzky zabezpečené iný m spôsobom </w:t>
            </w:r>
            <w:r>
              <w:t xml:space="preserve"> </w:t>
            </w:r>
          </w:p>
        </w:tc>
        <w:tc>
          <w:tcPr>
            <w:tcW w:w="2244" w:type="dxa"/>
            <w:tcBorders>
              <w:top w:val="single" w:sz="12" w:space="0" w:color="000000"/>
              <w:left w:val="single" w:sz="12" w:space="0" w:color="000000"/>
              <w:bottom w:val="single" w:sz="12" w:space="0" w:color="000000"/>
              <w:right w:val="single" w:sz="12" w:space="0" w:color="000000"/>
            </w:tcBorders>
          </w:tcPr>
          <w:p w14:paraId="41DF33EE" w14:textId="77777777" w:rsidR="00EA1659" w:rsidRDefault="00263C10">
            <w:pPr>
              <w:spacing w:after="0" w:line="259" w:lineRule="auto"/>
              <w:ind w:left="482" w:firstLine="0"/>
              <w:jc w:val="left"/>
            </w:pPr>
            <w:r>
              <w:rPr>
                <w:sz w:val="20"/>
              </w:rPr>
              <w:t xml:space="preserve"> </w:t>
            </w:r>
            <w:r>
              <w:t xml:space="preserve"> </w:t>
            </w:r>
          </w:p>
        </w:tc>
        <w:tc>
          <w:tcPr>
            <w:tcW w:w="2374" w:type="dxa"/>
            <w:tcBorders>
              <w:top w:val="single" w:sz="12" w:space="0" w:color="000000"/>
              <w:left w:val="single" w:sz="12" w:space="0" w:color="000000"/>
              <w:bottom w:val="single" w:sz="12" w:space="0" w:color="000000"/>
              <w:right w:val="single" w:sz="12" w:space="0" w:color="000000"/>
            </w:tcBorders>
          </w:tcPr>
          <w:p w14:paraId="2AD7FE0A" w14:textId="77777777" w:rsidR="00EA1659" w:rsidRDefault="00263C10">
            <w:pPr>
              <w:spacing w:after="0" w:line="259" w:lineRule="auto"/>
              <w:ind w:left="0" w:firstLine="0"/>
              <w:jc w:val="left"/>
            </w:pPr>
            <w:r>
              <w:rPr>
                <w:sz w:val="20"/>
              </w:rPr>
              <w:t xml:space="preserve"> </w:t>
            </w:r>
            <w:r>
              <w:t xml:space="preserve"> </w:t>
            </w:r>
          </w:p>
        </w:tc>
      </w:tr>
    </w:tbl>
    <w:p w14:paraId="2A910EAF" w14:textId="77777777" w:rsidR="00EA1659" w:rsidRDefault="00263C10">
      <w:pPr>
        <w:spacing w:after="0" w:line="259" w:lineRule="auto"/>
        <w:ind w:left="0" w:firstLine="0"/>
        <w:jc w:val="left"/>
      </w:pPr>
      <w:r>
        <w:t xml:space="preserve">  </w:t>
      </w:r>
    </w:p>
    <w:p w14:paraId="19ED2838" w14:textId="77777777" w:rsidR="00EA1659" w:rsidRDefault="00263C10">
      <w:pPr>
        <w:spacing w:after="0" w:line="259" w:lineRule="auto"/>
        <w:ind w:left="0" w:firstLine="0"/>
        <w:jc w:val="left"/>
      </w:pPr>
      <w:r>
        <w:t xml:space="preserve">  </w:t>
      </w:r>
    </w:p>
    <w:p w14:paraId="3A2C9B40" w14:textId="77777777" w:rsidR="00EA1659" w:rsidRDefault="00263C10">
      <w:pPr>
        <w:shd w:val="clear" w:color="auto" w:fill="D9D9D9"/>
        <w:spacing w:after="3" w:line="259" w:lineRule="auto"/>
        <w:ind w:left="213"/>
        <w:jc w:val="left"/>
      </w:pPr>
      <w:r>
        <w:t xml:space="preserve">4.  VLASTNÉ AKCIE  </w:t>
      </w:r>
    </w:p>
    <w:p w14:paraId="5C4CB4D9" w14:textId="77777777" w:rsidR="00EA1659" w:rsidRDefault="00263C10">
      <w:pPr>
        <w:spacing w:line="259" w:lineRule="auto"/>
        <w:ind w:left="0" w:firstLine="0"/>
        <w:jc w:val="left"/>
      </w:pPr>
      <w:r>
        <w:t xml:space="preserve">  </w:t>
      </w:r>
    </w:p>
    <w:p w14:paraId="05C2D76E" w14:textId="77777777" w:rsidR="00EA1659" w:rsidRDefault="00263C10">
      <w:pPr>
        <w:ind w:left="213" w:right="472"/>
      </w:pPr>
      <w:r>
        <w:t xml:space="preserve">Spoločnosti sa netýka.  </w:t>
      </w:r>
    </w:p>
    <w:p w14:paraId="1ECF4E56" w14:textId="77777777" w:rsidR="00EA1659" w:rsidRDefault="00263C10">
      <w:pPr>
        <w:spacing w:after="0" w:line="259" w:lineRule="auto"/>
        <w:ind w:left="0" w:firstLine="0"/>
        <w:jc w:val="left"/>
      </w:pPr>
      <w:r>
        <w:t xml:space="preserve">  </w:t>
      </w:r>
    </w:p>
    <w:p w14:paraId="11FCF5A3" w14:textId="77777777" w:rsidR="00EA1659" w:rsidRDefault="00263C10">
      <w:pPr>
        <w:spacing w:line="259" w:lineRule="auto"/>
        <w:ind w:left="0" w:firstLine="0"/>
        <w:jc w:val="left"/>
      </w:pPr>
      <w:r>
        <w:t xml:space="preserve">  </w:t>
      </w:r>
    </w:p>
    <w:p w14:paraId="30683121" w14:textId="77777777" w:rsidR="00EA1659" w:rsidRDefault="00263C10">
      <w:pPr>
        <w:pStyle w:val="Nadpis1"/>
        <w:shd w:val="clear" w:color="auto" w:fill="D9D9D9"/>
        <w:spacing w:after="3"/>
        <w:ind w:left="213" w:right="0"/>
        <w:jc w:val="left"/>
      </w:pPr>
      <w:r>
        <w:t xml:space="preserve">5.  NÁKLADY A VÝNOSY, KTORÉ MAJÚ VÝNIMOČNÝ ROZSAH ALEBO VÝSKYT  </w:t>
      </w:r>
    </w:p>
    <w:p w14:paraId="28317A55" w14:textId="77777777" w:rsidR="00EA1659" w:rsidRDefault="00263C10">
      <w:pPr>
        <w:spacing w:after="72" w:line="259" w:lineRule="auto"/>
        <w:ind w:left="0" w:firstLine="0"/>
        <w:jc w:val="left"/>
      </w:pPr>
      <w:r>
        <w:t xml:space="preserve">  </w:t>
      </w:r>
    </w:p>
    <w:p w14:paraId="0D2EE354" w14:textId="77777777" w:rsidR="00EA1659" w:rsidRDefault="00263C10">
      <w:pPr>
        <w:ind w:left="213"/>
      </w:pPr>
      <w:r>
        <w:t xml:space="preserve">Spoločnosť neúčtovala o nákladoch alebo výnosoch, ktoré majú výnimočný rozsah alebo výskyt.  </w:t>
      </w:r>
    </w:p>
    <w:p w14:paraId="5AD3B5D3" w14:textId="77777777" w:rsidR="00EA1659" w:rsidRDefault="00263C10">
      <w:pPr>
        <w:spacing w:after="0" w:line="259" w:lineRule="auto"/>
        <w:ind w:left="0" w:firstLine="0"/>
        <w:jc w:val="left"/>
      </w:pPr>
      <w:r>
        <w:t xml:space="preserve">  </w:t>
      </w:r>
    </w:p>
    <w:p w14:paraId="06F35538" w14:textId="77777777" w:rsidR="00EA1659" w:rsidRDefault="00263C10">
      <w:pPr>
        <w:spacing w:line="259" w:lineRule="auto"/>
        <w:ind w:left="0" w:firstLine="0"/>
        <w:jc w:val="left"/>
      </w:pPr>
      <w:r>
        <w:t xml:space="preserve">  </w:t>
      </w:r>
    </w:p>
    <w:p w14:paraId="4018F898" w14:textId="77777777" w:rsidR="00EA1659" w:rsidRDefault="00263C10">
      <w:pPr>
        <w:pBdr>
          <w:top w:val="single" w:sz="5" w:space="0" w:color="D9D9D9"/>
        </w:pBdr>
        <w:shd w:val="clear" w:color="auto" w:fill="D9D9D9"/>
        <w:spacing w:after="0" w:line="259" w:lineRule="auto"/>
        <w:ind w:left="218" w:firstLine="0"/>
        <w:jc w:val="left"/>
      </w:pPr>
      <w:r>
        <w:t xml:space="preserve">6.  VLASTNÉ IMANIE  </w:t>
      </w:r>
    </w:p>
    <w:p w14:paraId="1905C25A" w14:textId="77777777" w:rsidR="00EA1659" w:rsidRDefault="00263C10">
      <w:pPr>
        <w:spacing w:after="62" w:line="259" w:lineRule="auto"/>
        <w:ind w:left="0" w:firstLine="0"/>
        <w:jc w:val="left"/>
      </w:pPr>
      <w:r>
        <w:t xml:space="preserve">  </w:t>
      </w:r>
    </w:p>
    <w:p w14:paraId="0CFDB617" w14:textId="77777777" w:rsidR="00EA1659" w:rsidRDefault="00263C10">
      <w:pPr>
        <w:ind w:left="213"/>
      </w:pPr>
      <w:r>
        <w:t xml:space="preserve">Spoločnosť nevytvorila kapitálový fond. Neúčtovala o zmenách na účtoch kapitálových fondov.  </w:t>
      </w:r>
    </w:p>
    <w:p w14:paraId="7C3F3717" w14:textId="77777777" w:rsidR="00EA1659" w:rsidRDefault="00263C10">
      <w:pPr>
        <w:spacing w:after="0" w:line="259" w:lineRule="auto"/>
        <w:ind w:left="0" w:firstLine="0"/>
        <w:jc w:val="left"/>
      </w:pPr>
      <w:r>
        <w:t xml:space="preserve">  </w:t>
      </w:r>
    </w:p>
    <w:p w14:paraId="20316A0A" w14:textId="77777777" w:rsidR="00EA1659" w:rsidRDefault="00263C10">
      <w:pPr>
        <w:spacing w:after="0" w:line="259" w:lineRule="auto"/>
        <w:ind w:left="0" w:firstLine="0"/>
        <w:jc w:val="left"/>
      </w:pPr>
      <w:r>
        <w:t xml:space="preserve"> </w:t>
      </w:r>
    </w:p>
    <w:p w14:paraId="22BDBEB4" w14:textId="77777777" w:rsidR="00EA1659" w:rsidRDefault="00263C10">
      <w:pPr>
        <w:spacing w:after="0" w:line="259" w:lineRule="auto"/>
        <w:ind w:left="0" w:firstLine="0"/>
        <w:jc w:val="left"/>
      </w:pPr>
      <w:r>
        <w:t xml:space="preserve"> </w:t>
      </w:r>
    </w:p>
    <w:p w14:paraId="6449B44A" w14:textId="77777777" w:rsidR="00EA1659" w:rsidRDefault="00263C10">
      <w:pPr>
        <w:spacing w:after="0" w:line="259" w:lineRule="auto"/>
        <w:ind w:left="0" w:firstLine="0"/>
        <w:jc w:val="left"/>
      </w:pPr>
      <w:r>
        <w:t xml:space="preserve"> </w:t>
      </w:r>
    </w:p>
    <w:p w14:paraId="7A965DDC" w14:textId="77777777" w:rsidR="00EA1659" w:rsidRDefault="00263C10">
      <w:pPr>
        <w:spacing w:after="0" w:line="259" w:lineRule="auto"/>
        <w:ind w:left="0" w:firstLine="0"/>
        <w:jc w:val="left"/>
      </w:pPr>
      <w:r>
        <w:t xml:space="preserve"> </w:t>
      </w:r>
    </w:p>
    <w:p w14:paraId="759BBF19" w14:textId="77777777" w:rsidR="00EA1659" w:rsidRDefault="00263C10">
      <w:pPr>
        <w:spacing w:after="0" w:line="259" w:lineRule="auto"/>
        <w:ind w:left="0" w:firstLine="0"/>
        <w:jc w:val="left"/>
      </w:pPr>
      <w:r>
        <w:t xml:space="preserve"> </w:t>
      </w:r>
    </w:p>
    <w:p w14:paraId="72FF1DC9" w14:textId="77777777" w:rsidR="00EA1659" w:rsidRDefault="00263C10">
      <w:pPr>
        <w:spacing w:after="0" w:line="259" w:lineRule="auto"/>
        <w:ind w:left="0" w:firstLine="0"/>
        <w:jc w:val="left"/>
      </w:pPr>
      <w:r>
        <w:t xml:space="preserve"> </w:t>
      </w:r>
    </w:p>
    <w:p w14:paraId="4026A407" w14:textId="77777777" w:rsidR="00EA1659" w:rsidRDefault="00263C10">
      <w:pPr>
        <w:spacing w:after="0" w:line="259" w:lineRule="auto"/>
        <w:ind w:left="0" w:firstLine="0"/>
        <w:jc w:val="left"/>
      </w:pPr>
      <w:r>
        <w:t xml:space="preserve"> </w:t>
      </w:r>
    </w:p>
    <w:p w14:paraId="256F6BB3" w14:textId="77777777" w:rsidR="00EA1659" w:rsidRDefault="00263C10">
      <w:pPr>
        <w:spacing w:after="0" w:line="259" w:lineRule="auto"/>
        <w:ind w:left="0" w:firstLine="0"/>
        <w:jc w:val="left"/>
      </w:pPr>
      <w:r>
        <w:t xml:space="preserve"> </w:t>
      </w:r>
    </w:p>
    <w:p w14:paraId="3E836C9F" w14:textId="77777777" w:rsidR="00EA1659" w:rsidRDefault="00263C10">
      <w:pPr>
        <w:spacing w:after="0" w:line="259" w:lineRule="auto"/>
        <w:ind w:left="0" w:firstLine="0"/>
        <w:jc w:val="left"/>
      </w:pPr>
      <w:r>
        <w:t xml:space="preserve"> </w:t>
      </w:r>
    </w:p>
    <w:p w14:paraId="52EAEB40" w14:textId="77777777" w:rsidR="00EA1659" w:rsidRDefault="00263C10">
      <w:pPr>
        <w:spacing w:after="0" w:line="259" w:lineRule="auto"/>
        <w:ind w:left="0" w:firstLine="0"/>
        <w:jc w:val="left"/>
      </w:pPr>
      <w:r>
        <w:t xml:space="preserve"> </w:t>
      </w:r>
    </w:p>
    <w:p w14:paraId="194FC7C6" w14:textId="77777777" w:rsidR="00EA1659" w:rsidRDefault="00263C10">
      <w:pPr>
        <w:spacing w:after="0" w:line="259" w:lineRule="auto"/>
        <w:ind w:left="0" w:firstLine="0"/>
        <w:jc w:val="left"/>
      </w:pPr>
      <w:r>
        <w:t xml:space="preserve"> </w:t>
      </w:r>
    </w:p>
    <w:p w14:paraId="24AFC262" w14:textId="77777777" w:rsidR="00EA1659" w:rsidRDefault="00263C10">
      <w:pPr>
        <w:spacing w:after="0" w:line="259" w:lineRule="auto"/>
        <w:ind w:left="0" w:firstLine="0"/>
        <w:jc w:val="left"/>
      </w:pPr>
      <w:r>
        <w:t xml:space="preserve"> </w:t>
      </w:r>
    </w:p>
    <w:p w14:paraId="05C10013" w14:textId="77777777" w:rsidR="00EA1659" w:rsidRDefault="00263C10">
      <w:pPr>
        <w:spacing w:after="0" w:line="259" w:lineRule="auto"/>
        <w:ind w:left="0" w:firstLine="0"/>
        <w:jc w:val="left"/>
      </w:pPr>
      <w:r>
        <w:t xml:space="preserve"> </w:t>
      </w:r>
    </w:p>
    <w:p w14:paraId="582C7D8B" w14:textId="77777777" w:rsidR="00EA1659" w:rsidRDefault="00263C10">
      <w:pPr>
        <w:spacing w:after="0" w:line="259" w:lineRule="auto"/>
        <w:ind w:left="0" w:firstLine="0"/>
        <w:jc w:val="left"/>
      </w:pPr>
      <w:r>
        <w:t xml:space="preserve"> </w:t>
      </w:r>
    </w:p>
    <w:p w14:paraId="3DD91084" w14:textId="77777777" w:rsidR="00EA1659" w:rsidRDefault="00263C10">
      <w:pPr>
        <w:spacing w:after="0" w:line="259" w:lineRule="auto"/>
        <w:ind w:left="0" w:firstLine="0"/>
        <w:jc w:val="left"/>
      </w:pPr>
      <w:r>
        <w:t xml:space="preserve"> </w:t>
      </w:r>
    </w:p>
    <w:p w14:paraId="4B5B7BAF" w14:textId="77777777" w:rsidR="00EA1659" w:rsidRDefault="00263C10">
      <w:pPr>
        <w:spacing w:after="0" w:line="259" w:lineRule="auto"/>
        <w:ind w:left="0" w:firstLine="0"/>
        <w:jc w:val="left"/>
      </w:pPr>
      <w:r>
        <w:t xml:space="preserve"> </w:t>
      </w:r>
    </w:p>
    <w:p w14:paraId="0FA4B95A" w14:textId="77777777" w:rsidR="00EA1659" w:rsidRDefault="00263C10">
      <w:pPr>
        <w:spacing w:after="0" w:line="259" w:lineRule="auto"/>
        <w:ind w:left="0" w:firstLine="0"/>
        <w:jc w:val="left"/>
      </w:pPr>
      <w:r>
        <w:t xml:space="preserve"> </w:t>
      </w:r>
    </w:p>
    <w:p w14:paraId="3D675DD4" w14:textId="77777777" w:rsidR="00EA1659" w:rsidRDefault="00263C10">
      <w:pPr>
        <w:spacing w:after="0" w:line="259" w:lineRule="auto"/>
        <w:ind w:left="0" w:firstLine="0"/>
        <w:jc w:val="left"/>
      </w:pPr>
      <w:r>
        <w:t xml:space="preserve"> </w:t>
      </w:r>
    </w:p>
    <w:p w14:paraId="41876755" w14:textId="77777777" w:rsidR="00EA1659" w:rsidRDefault="00263C10">
      <w:pPr>
        <w:spacing w:after="0" w:line="259" w:lineRule="auto"/>
        <w:ind w:left="0" w:firstLine="0"/>
        <w:jc w:val="left"/>
      </w:pPr>
      <w:r>
        <w:t xml:space="preserve"> </w:t>
      </w:r>
    </w:p>
    <w:p w14:paraId="0293EF24" w14:textId="77777777" w:rsidR="00EA1659" w:rsidRDefault="00263C10">
      <w:pPr>
        <w:spacing w:after="0" w:line="259" w:lineRule="auto"/>
        <w:ind w:left="0" w:firstLine="0"/>
        <w:jc w:val="left"/>
      </w:pPr>
      <w:r>
        <w:t xml:space="preserve"> </w:t>
      </w:r>
    </w:p>
    <w:p w14:paraId="0049E198" w14:textId="77777777" w:rsidR="00EA1659" w:rsidRDefault="00263C10">
      <w:pPr>
        <w:spacing w:after="0" w:line="259" w:lineRule="auto"/>
        <w:ind w:left="0" w:firstLine="0"/>
        <w:jc w:val="left"/>
      </w:pPr>
      <w:r>
        <w:t xml:space="preserve"> </w:t>
      </w:r>
    </w:p>
    <w:p w14:paraId="2D602976" w14:textId="77777777" w:rsidR="00EA1659" w:rsidRDefault="00263C10">
      <w:pPr>
        <w:spacing w:after="0" w:line="259" w:lineRule="auto"/>
        <w:ind w:left="0" w:firstLine="0"/>
        <w:jc w:val="left"/>
      </w:pPr>
      <w:r>
        <w:t xml:space="preserve"> </w:t>
      </w:r>
    </w:p>
    <w:p w14:paraId="5D2368E7" w14:textId="77777777" w:rsidR="00EA1659" w:rsidRDefault="00263C10">
      <w:pPr>
        <w:spacing w:after="0" w:line="259" w:lineRule="auto"/>
        <w:ind w:left="0" w:firstLine="0"/>
        <w:jc w:val="left"/>
      </w:pPr>
      <w:r>
        <w:lastRenderedPageBreak/>
        <w:t xml:space="preserve"> </w:t>
      </w:r>
    </w:p>
    <w:p w14:paraId="327C5C15" w14:textId="77777777" w:rsidR="00EA1659" w:rsidRDefault="00263C10">
      <w:pPr>
        <w:spacing w:after="0" w:line="259" w:lineRule="auto"/>
        <w:ind w:left="0" w:firstLine="0"/>
        <w:jc w:val="left"/>
      </w:pPr>
      <w:r>
        <w:t xml:space="preserve"> </w:t>
      </w:r>
    </w:p>
    <w:p w14:paraId="67E55643" w14:textId="77777777" w:rsidR="00EA1659" w:rsidRDefault="00263C10">
      <w:pPr>
        <w:spacing w:after="0" w:line="259" w:lineRule="auto"/>
        <w:ind w:left="0" w:firstLine="0"/>
        <w:jc w:val="left"/>
      </w:pPr>
      <w:r>
        <w:t xml:space="preserve"> </w:t>
      </w:r>
    </w:p>
    <w:p w14:paraId="642B30DD" w14:textId="77777777" w:rsidR="00EA1659" w:rsidRDefault="00263C10">
      <w:pPr>
        <w:spacing w:after="0" w:line="259" w:lineRule="auto"/>
        <w:ind w:left="0" w:firstLine="0"/>
        <w:jc w:val="left"/>
      </w:pPr>
      <w:r>
        <w:t xml:space="preserve"> </w:t>
      </w:r>
    </w:p>
    <w:p w14:paraId="1ACDFEB3" w14:textId="5CA206FB" w:rsidR="00EA1659" w:rsidRDefault="00263C10" w:rsidP="006A5D5B">
      <w:pPr>
        <w:spacing w:after="0" w:line="259" w:lineRule="auto"/>
        <w:ind w:left="0" w:firstLine="0"/>
        <w:jc w:val="left"/>
      </w:pPr>
      <w:r>
        <w:t xml:space="preserve">  </w:t>
      </w:r>
    </w:p>
    <w:p w14:paraId="6BB0DB30" w14:textId="77777777" w:rsidR="00EA1659" w:rsidRDefault="00263C10">
      <w:pPr>
        <w:pStyle w:val="Nadpis1"/>
        <w:ind w:left="11" w:right="279"/>
      </w:pPr>
      <w:r>
        <w:t xml:space="preserve">INÉ AKTÍVA A INÉ PASÍVA  </w:t>
      </w:r>
    </w:p>
    <w:p w14:paraId="7AD5A92F" w14:textId="77777777" w:rsidR="00EA1659" w:rsidRDefault="00263C10">
      <w:pPr>
        <w:spacing w:after="0" w:line="259" w:lineRule="auto"/>
        <w:ind w:left="0" w:firstLine="0"/>
        <w:jc w:val="left"/>
      </w:pPr>
      <w:r>
        <w:t xml:space="preserve">  </w:t>
      </w:r>
    </w:p>
    <w:p w14:paraId="71C86DE0" w14:textId="77777777" w:rsidR="00EA1659" w:rsidRDefault="00263C10">
      <w:pPr>
        <w:spacing w:after="0" w:line="259" w:lineRule="auto"/>
        <w:ind w:left="0" w:firstLine="0"/>
        <w:jc w:val="left"/>
      </w:pPr>
      <w:r>
        <w:t xml:space="preserve">  </w:t>
      </w:r>
    </w:p>
    <w:tbl>
      <w:tblPr>
        <w:tblStyle w:val="TableGrid"/>
        <w:tblW w:w="9101" w:type="dxa"/>
        <w:tblInd w:w="218" w:type="dxa"/>
        <w:tblCellMar>
          <w:top w:w="50" w:type="dxa"/>
          <w:right w:w="54" w:type="dxa"/>
        </w:tblCellMar>
        <w:tblLook w:val="04A0" w:firstRow="1" w:lastRow="0" w:firstColumn="1" w:lastColumn="0" w:noHBand="0" w:noVBand="1"/>
      </w:tblPr>
      <w:tblGrid>
        <w:gridCol w:w="360"/>
        <w:gridCol w:w="8741"/>
      </w:tblGrid>
      <w:tr w:rsidR="00EA1659" w14:paraId="0A132843" w14:textId="77777777">
        <w:trPr>
          <w:trHeight w:val="281"/>
        </w:trPr>
        <w:tc>
          <w:tcPr>
            <w:tcW w:w="360" w:type="dxa"/>
            <w:tcBorders>
              <w:top w:val="nil"/>
              <w:left w:val="nil"/>
              <w:bottom w:val="nil"/>
              <w:right w:val="nil"/>
            </w:tcBorders>
            <w:shd w:val="clear" w:color="auto" w:fill="C0C0C0"/>
          </w:tcPr>
          <w:p w14:paraId="312C29AE" w14:textId="77777777" w:rsidR="00EA1659" w:rsidRDefault="00263C10">
            <w:pPr>
              <w:spacing w:after="0" w:line="259" w:lineRule="auto"/>
              <w:ind w:left="0" w:firstLine="0"/>
            </w:pPr>
            <w:r>
              <w:t xml:space="preserve">1.  </w:t>
            </w:r>
          </w:p>
        </w:tc>
        <w:tc>
          <w:tcPr>
            <w:tcW w:w="8741" w:type="dxa"/>
            <w:tcBorders>
              <w:top w:val="nil"/>
              <w:left w:val="nil"/>
              <w:bottom w:val="nil"/>
              <w:right w:val="nil"/>
            </w:tcBorders>
            <w:shd w:val="clear" w:color="auto" w:fill="D9D9D9"/>
          </w:tcPr>
          <w:p w14:paraId="0647C311" w14:textId="77777777" w:rsidR="00EA1659" w:rsidRDefault="00263C10">
            <w:pPr>
              <w:spacing w:after="0" w:line="259" w:lineRule="auto"/>
              <w:ind w:left="0" w:firstLine="0"/>
              <w:jc w:val="left"/>
            </w:pPr>
            <w:r>
              <w:t xml:space="preserve">PODMIENENÝ MAJETOK A PODMIENENÉ ZÁVÄZKY  </w:t>
            </w:r>
          </w:p>
        </w:tc>
      </w:tr>
    </w:tbl>
    <w:p w14:paraId="1BFC57F3" w14:textId="77777777" w:rsidR="00EA1659" w:rsidRDefault="00263C10">
      <w:pPr>
        <w:spacing w:after="12" w:line="259" w:lineRule="auto"/>
        <w:ind w:left="0" w:firstLine="0"/>
        <w:jc w:val="left"/>
      </w:pPr>
      <w:r>
        <w:t xml:space="preserve">  </w:t>
      </w:r>
    </w:p>
    <w:p w14:paraId="3AC6D54D" w14:textId="77777777" w:rsidR="00EA1659" w:rsidRDefault="00263C10">
      <w:pPr>
        <w:ind w:left="213" w:right="472"/>
      </w:pPr>
      <w:r>
        <w:t xml:space="preserve">Spoločnosti sa netýka.  </w:t>
      </w:r>
    </w:p>
    <w:p w14:paraId="78F1C482" w14:textId="77777777" w:rsidR="00EA1659" w:rsidRDefault="00263C10">
      <w:pPr>
        <w:spacing w:after="0" w:line="259" w:lineRule="auto"/>
        <w:ind w:left="0" w:firstLine="0"/>
        <w:jc w:val="left"/>
      </w:pPr>
      <w:r>
        <w:t xml:space="preserve">  </w:t>
      </w:r>
    </w:p>
    <w:p w14:paraId="6E0CB1C0" w14:textId="77777777" w:rsidR="00EA1659" w:rsidRDefault="00263C10">
      <w:pPr>
        <w:spacing w:after="0" w:line="259" w:lineRule="auto"/>
        <w:ind w:left="0" w:firstLine="0"/>
        <w:jc w:val="left"/>
      </w:pPr>
      <w:r>
        <w:t xml:space="preserve">  </w:t>
      </w:r>
    </w:p>
    <w:tbl>
      <w:tblPr>
        <w:tblStyle w:val="TableGrid"/>
        <w:tblW w:w="9101" w:type="dxa"/>
        <w:tblInd w:w="218" w:type="dxa"/>
        <w:tblCellMar>
          <w:top w:w="50" w:type="dxa"/>
          <w:right w:w="54" w:type="dxa"/>
        </w:tblCellMar>
        <w:tblLook w:val="04A0" w:firstRow="1" w:lastRow="0" w:firstColumn="1" w:lastColumn="0" w:noHBand="0" w:noVBand="1"/>
      </w:tblPr>
      <w:tblGrid>
        <w:gridCol w:w="360"/>
        <w:gridCol w:w="8741"/>
      </w:tblGrid>
      <w:tr w:rsidR="00EA1659" w14:paraId="67F202C2" w14:textId="77777777">
        <w:trPr>
          <w:trHeight w:val="278"/>
        </w:trPr>
        <w:tc>
          <w:tcPr>
            <w:tcW w:w="360" w:type="dxa"/>
            <w:tcBorders>
              <w:top w:val="nil"/>
              <w:left w:val="nil"/>
              <w:bottom w:val="nil"/>
              <w:right w:val="nil"/>
            </w:tcBorders>
            <w:shd w:val="clear" w:color="auto" w:fill="C0C0C0"/>
          </w:tcPr>
          <w:p w14:paraId="780BFCC5" w14:textId="77777777" w:rsidR="00EA1659" w:rsidRDefault="00263C10">
            <w:pPr>
              <w:spacing w:after="0" w:line="259" w:lineRule="auto"/>
              <w:ind w:left="0" w:firstLine="0"/>
            </w:pPr>
            <w:r>
              <w:t xml:space="preserve">2.  </w:t>
            </w:r>
          </w:p>
        </w:tc>
        <w:tc>
          <w:tcPr>
            <w:tcW w:w="8741" w:type="dxa"/>
            <w:tcBorders>
              <w:top w:val="nil"/>
              <w:left w:val="nil"/>
              <w:bottom w:val="nil"/>
              <w:right w:val="nil"/>
            </w:tcBorders>
            <w:shd w:val="clear" w:color="auto" w:fill="D9D9D9"/>
          </w:tcPr>
          <w:p w14:paraId="7EED12AA" w14:textId="77777777" w:rsidR="00EA1659" w:rsidRDefault="00263C10">
            <w:pPr>
              <w:spacing w:after="0" w:line="259" w:lineRule="auto"/>
              <w:ind w:left="0" w:firstLine="0"/>
              <w:jc w:val="left"/>
            </w:pPr>
            <w:r>
              <w:t xml:space="preserve">OSTATNÉ FINANČNÉ POVINNOSTI  </w:t>
            </w:r>
          </w:p>
        </w:tc>
      </w:tr>
    </w:tbl>
    <w:p w14:paraId="4A60C82F" w14:textId="77777777" w:rsidR="00EA1659" w:rsidRDefault="00263C10">
      <w:pPr>
        <w:spacing w:after="14" w:line="259" w:lineRule="auto"/>
        <w:ind w:left="0" w:firstLine="0"/>
        <w:jc w:val="left"/>
      </w:pPr>
      <w:r>
        <w:t xml:space="preserve">  </w:t>
      </w:r>
    </w:p>
    <w:p w14:paraId="7DEC88A4" w14:textId="77777777" w:rsidR="00EA1659" w:rsidRDefault="00263C10">
      <w:pPr>
        <w:ind w:left="213" w:right="472"/>
      </w:pPr>
      <w:r>
        <w:t>V spoločnosti sa v priebehu účtovného obdobia nevyskytli významné položky ostatných finančných povinností, ktoré sa nevykazujú v účtovných výkazoch</w:t>
      </w:r>
      <w:r>
        <w:rPr>
          <w:color w:val="006FC0"/>
        </w:rPr>
        <w:t>.</w:t>
      </w:r>
      <w:r>
        <w:t xml:space="preserve">  </w:t>
      </w:r>
    </w:p>
    <w:p w14:paraId="7642E60C" w14:textId="77777777" w:rsidR="00EA1659" w:rsidRDefault="00263C10">
      <w:pPr>
        <w:spacing w:after="0" w:line="259" w:lineRule="auto"/>
        <w:ind w:left="0" w:firstLine="0"/>
        <w:jc w:val="left"/>
      </w:pPr>
      <w:r>
        <w:t xml:space="preserve">  </w:t>
      </w:r>
    </w:p>
    <w:p w14:paraId="7F805EE7" w14:textId="77777777" w:rsidR="00EA1659" w:rsidRDefault="00263C10">
      <w:pPr>
        <w:spacing w:after="0" w:line="259" w:lineRule="auto"/>
        <w:ind w:left="0" w:firstLine="0"/>
        <w:jc w:val="left"/>
      </w:pPr>
      <w:r>
        <w:t xml:space="preserve">  </w:t>
      </w:r>
    </w:p>
    <w:tbl>
      <w:tblPr>
        <w:tblStyle w:val="TableGrid"/>
        <w:tblW w:w="9101" w:type="dxa"/>
        <w:tblInd w:w="218" w:type="dxa"/>
        <w:tblCellMar>
          <w:top w:w="50" w:type="dxa"/>
          <w:right w:w="54" w:type="dxa"/>
        </w:tblCellMar>
        <w:tblLook w:val="04A0" w:firstRow="1" w:lastRow="0" w:firstColumn="1" w:lastColumn="0" w:noHBand="0" w:noVBand="1"/>
      </w:tblPr>
      <w:tblGrid>
        <w:gridCol w:w="360"/>
        <w:gridCol w:w="8741"/>
      </w:tblGrid>
      <w:tr w:rsidR="00EA1659" w14:paraId="2CB2F603" w14:textId="77777777">
        <w:trPr>
          <w:trHeight w:val="281"/>
        </w:trPr>
        <w:tc>
          <w:tcPr>
            <w:tcW w:w="360" w:type="dxa"/>
            <w:tcBorders>
              <w:top w:val="nil"/>
              <w:left w:val="nil"/>
              <w:bottom w:val="nil"/>
              <w:right w:val="nil"/>
            </w:tcBorders>
            <w:shd w:val="clear" w:color="auto" w:fill="C0C0C0"/>
          </w:tcPr>
          <w:p w14:paraId="7AC5D08E" w14:textId="77777777" w:rsidR="00EA1659" w:rsidRDefault="00263C10">
            <w:pPr>
              <w:spacing w:after="0" w:line="259" w:lineRule="auto"/>
              <w:ind w:left="0" w:firstLine="0"/>
            </w:pPr>
            <w:r>
              <w:t xml:space="preserve">3.  </w:t>
            </w:r>
          </w:p>
        </w:tc>
        <w:tc>
          <w:tcPr>
            <w:tcW w:w="8741" w:type="dxa"/>
            <w:tcBorders>
              <w:top w:val="nil"/>
              <w:left w:val="nil"/>
              <w:bottom w:val="nil"/>
              <w:right w:val="nil"/>
            </w:tcBorders>
            <w:shd w:val="clear" w:color="auto" w:fill="D9D9D9"/>
          </w:tcPr>
          <w:p w14:paraId="11DED58B" w14:textId="77777777" w:rsidR="00EA1659" w:rsidRDefault="00263C10">
            <w:pPr>
              <w:spacing w:after="0" w:line="259" w:lineRule="auto"/>
              <w:ind w:left="0" w:firstLine="0"/>
              <w:jc w:val="left"/>
            </w:pPr>
            <w:r>
              <w:t xml:space="preserve">PODSÚVAHOVÉ ÚČTY  </w:t>
            </w:r>
          </w:p>
        </w:tc>
      </w:tr>
    </w:tbl>
    <w:p w14:paraId="689493A0" w14:textId="77777777" w:rsidR="00EA1659" w:rsidRDefault="00263C10">
      <w:pPr>
        <w:spacing w:after="12" w:line="259" w:lineRule="auto"/>
        <w:ind w:left="0" w:firstLine="0"/>
        <w:jc w:val="left"/>
      </w:pPr>
      <w:r>
        <w:t xml:space="preserve">  </w:t>
      </w:r>
    </w:p>
    <w:p w14:paraId="26F0465B" w14:textId="77777777" w:rsidR="00EA1659" w:rsidRDefault="00263C10">
      <w:pPr>
        <w:ind w:left="213" w:right="472"/>
      </w:pPr>
      <w:r>
        <w:t xml:space="preserve">Spoločnosť neúčtuje na podsúvahových účtoch.  </w:t>
      </w:r>
    </w:p>
    <w:p w14:paraId="6AC7D3BE" w14:textId="77777777" w:rsidR="00EA1659" w:rsidRDefault="00263C10">
      <w:pPr>
        <w:spacing w:after="4" w:line="259" w:lineRule="auto"/>
        <w:ind w:left="218" w:firstLine="0"/>
        <w:jc w:val="left"/>
      </w:pPr>
      <w:r>
        <w:t xml:space="preserve">  </w:t>
      </w:r>
    </w:p>
    <w:p w14:paraId="0F131331" w14:textId="77777777" w:rsidR="00EA1659" w:rsidRDefault="00263C10" w:rsidP="006A5D5B">
      <w:pPr>
        <w:spacing w:after="11" w:line="262" w:lineRule="auto"/>
        <w:ind w:left="703" w:right="312" w:firstLine="0"/>
        <w:jc w:val="left"/>
      </w:pPr>
      <w:r>
        <w:t xml:space="preserve">ČL. VI UDALOSTI, KTORÉ NASTALI PO DNI, KU KTORÉMU SA ZOSTAVUJE ÚČTOVNÁ ZÁVIERKA  </w:t>
      </w:r>
    </w:p>
    <w:p w14:paraId="69D3F951" w14:textId="77777777" w:rsidR="00EA1659" w:rsidRDefault="00263C10">
      <w:pPr>
        <w:spacing w:after="0" w:line="259" w:lineRule="auto"/>
        <w:ind w:left="0" w:firstLine="0"/>
        <w:jc w:val="left"/>
      </w:pPr>
      <w:r>
        <w:t xml:space="preserve">  </w:t>
      </w:r>
    </w:p>
    <w:p w14:paraId="04109350" w14:textId="6E8A9B4D" w:rsidR="00EA1659" w:rsidRDefault="00263C10">
      <w:pPr>
        <w:ind w:left="10" w:right="472"/>
      </w:pPr>
      <w:r>
        <w:t xml:space="preserve"> Spoločnosti okrem nie sú známe žiadne iné skutočnosti, ktoré vznikli po dni, ku ktorému je zostavená účtovná závierka, ktoré by významnejším spôsobom menili výsledky účtovnej závierky k 31.12.202</w:t>
      </w:r>
      <w:r w:rsidR="006C6F7B">
        <w:t>4</w:t>
      </w:r>
      <w:r w:rsidR="007B6417">
        <w:t>.</w:t>
      </w:r>
      <w:r>
        <w:t xml:space="preserve"> </w:t>
      </w:r>
    </w:p>
    <w:p w14:paraId="0AF01359" w14:textId="77777777" w:rsidR="00EA1659" w:rsidRDefault="00263C10">
      <w:pPr>
        <w:spacing w:after="0" w:line="259" w:lineRule="auto"/>
        <w:ind w:left="0" w:firstLine="0"/>
        <w:jc w:val="left"/>
      </w:pPr>
      <w:r>
        <w:t xml:space="preserve">  </w:t>
      </w:r>
    </w:p>
    <w:p w14:paraId="3722E20C" w14:textId="77777777" w:rsidR="00EA1659" w:rsidRDefault="00263C10">
      <w:pPr>
        <w:spacing w:after="0" w:line="259" w:lineRule="auto"/>
        <w:ind w:left="0" w:firstLine="0"/>
        <w:jc w:val="left"/>
      </w:pPr>
      <w:r>
        <w:t xml:space="preserve">  </w:t>
      </w:r>
    </w:p>
    <w:p w14:paraId="738DD489" w14:textId="0FAEA7AD" w:rsidR="00EA1659" w:rsidRDefault="00263C10">
      <w:pPr>
        <w:spacing w:after="0" w:line="259" w:lineRule="auto"/>
        <w:ind w:left="0" w:firstLine="0"/>
        <w:jc w:val="left"/>
      </w:pPr>
      <w:r>
        <w:t xml:space="preserve">  </w:t>
      </w:r>
    </w:p>
    <w:p w14:paraId="231F80BC" w14:textId="77777777" w:rsidR="00EA1659" w:rsidRDefault="00263C10">
      <w:pPr>
        <w:spacing w:after="0" w:line="259" w:lineRule="auto"/>
        <w:ind w:left="218" w:firstLine="0"/>
        <w:jc w:val="left"/>
      </w:pPr>
      <w:r>
        <w:t xml:space="preserve">  </w:t>
      </w:r>
    </w:p>
    <w:p w14:paraId="0A9A749B" w14:textId="77777777" w:rsidR="00EA1659" w:rsidRDefault="00263C10">
      <w:pPr>
        <w:spacing w:after="0" w:line="259" w:lineRule="auto"/>
        <w:ind w:left="218" w:firstLine="0"/>
        <w:jc w:val="left"/>
      </w:pPr>
      <w:r>
        <w:t xml:space="preserve">  </w:t>
      </w:r>
    </w:p>
    <w:p w14:paraId="62781CA6" w14:textId="77777777" w:rsidR="00EA1659" w:rsidRDefault="00263C10">
      <w:pPr>
        <w:spacing w:after="0" w:line="259" w:lineRule="auto"/>
        <w:ind w:left="218" w:firstLine="0"/>
        <w:jc w:val="left"/>
      </w:pPr>
      <w:r>
        <w:t xml:space="preserve">  </w:t>
      </w:r>
    </w:p>
    <w:p w14:paraId="34EFEAF1" w14:textId="3A635B5C" w:rsidR="00EA1659" w:rsidRDefault="00EA1659">
      <w:pPr>
        <w:ind w:left="213" w:right="472"/>
      </w:pPr>
    </w:p>
    <w:sectPr w:rsidR="00EA1659">
      <w:headerReference w:type="even" r:id="rId10"/>
      <w:headerReference w:type="default" r:id="rId11"/>
      <w:headerReference w:type="first" r:id="rId12"/>
      <w:pgSz w:w="11906" w:h="16838"/>
      <w:pgMar w:top="1426" w:right="917" w:bottom="1266" w:left="1200" w:header="573"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74C87F" w14:textId="77777777" w:rsidR="006D32FD" w:rsidRDefault="006D32FD">
      <w:pPr>
        <w:spacing w:after="0" w:line="240" w:lineRule="auto"/>
      </w:pPr>
      <w:r>
        <w:separator/>
      </w:r>
    </w:p>
  </w:endnote>
  <w:endnote w:type="continuationSeparator" w:id="0">
    <w:p w14:paraId="70F26F2D" w14:textId="77777777" w:rsidR="006D32FD" w:rsidRDefault="006D32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772FFA" w14:textId="77777777" w:rsidR="006D32FD" w:rsidRDefault="006D32FD">
      <w:pPr>
        <w:spacing w:after="0" w:line="240" w:lineRule="auto"/>
      </w:pPr>
      <w:r>
        <w:separator/>
      </w:r>
    </w:p>
  </w:footnote>
  <w:footnote w:type="continuationSeparator" w:id="0">
    <w:p w14:paraId="0AF34ED2" w14:textId="77777777" w:rsidR="006D32FD" w:rsidRDefault="006D32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6110" w:tblpY="845"/>
      <w:tblOverlap w:val="never"/>
      <w:tblW w:w="4982" w:type="dxa"/>
      <w:tblInd w:w="0" w:type="dxa"/>
      <w:tblCellMar>
        <w:top w:w="58" w:type="dxa"/>
        <w:left w:w="107" w:type="dxa"/>
      </w:tblCellMar>
      <w:tblLook w:val="04A0" w:firstRow="1" w:lastRow="0" w:firstColumn="1" w:lastColumn="0" w:noHBand="0" w:noVBand="1"/>
    </w:tblPr>
    <w:tblGrid>
      <w:gridCol w:w="669"/>
      <w:gridCol w:w="429"/>
      <w:gridCol w:w="432"/>
      <w:gridCol w:w="432"/>
      <w:gridCol w:w="432"/>
      <w:gridCol w:w="430"/>
      <w:gridCol w:w="432"/>
      <w:gridCol w:w="432"/>
      <w:gridCol w:w="430"/>
      <w:gridCol w:w="432"/>
      <w:gridCol w:w="432"/>
    </w:tblGrid>
    <w:tr w:rsidR="00EA1659" w14:paraId="1B1C3C25"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58B3FDDA" w14:textId="77777777" w:rsidR="00EA1659" w:rsidRDefault="00263C10">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0C1E704A" w14:textId="77777777" w:rsidR="00EA1659" w:rsidRDefault="00263C10">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06C67412" w14:textId="77777777" w:rsidR="00EA1659" w:rsidRDefault="00263C10">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065F77F6"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1789CC4C" w14:textId="77777777" w:rsidR="00EA1659" w:rsidRDefault="00263C10">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1C6F2E5E"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70528CCF" w14:textId="77777777" w:rsidR="00EA1659" w:rsidRDefault="00263C10">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29F0D80A" w14:textId="77777777" w:rsidR="00EA1659" w:rsidRDefault="00263C10">
          <w:pPr>
            <w:spacing w:after="0" w:line="259" w:lineRule="auto"/>
            <w:ind w:left="0"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179CAE68"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70DB9D27"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428C50C" w14:textId="77777777" w:rsidR="00EA1659" w:rsidRDefault="00263C10">
          <w:pPr>
            <w:spacing w:after="0" w:line="259" w:lineRule="auto"/>
            <w:ind w:left="3" w:firstLine="0"/>
            <w:jc w:val="left"/>
          </w:pPr>
          <w:r>
            <w:t xml:space="preserve">  </w:t>
          </w:r>
        </w:p>
      </w:tc>
    </w:tr>
    <w:tr w:rsidR="00EA1659" w14:paraId="52498345" w14:textId="77777777">
      <w:trPr>
        <w:trHeight w:val="295"/>
      </w:trPr>
      <w:tc>
        <w:tcPr>
          <w:tcW w:w="670" w:type="dxa"/>
          <w:tcBorders>
            <w:top w:val="single" w:sz="4" w:space="0" w:color="000000"/>
            <w:left w:val="single" w:sz="4" w:space="0" w:color="000000"/>
            <w:bottom w:val="single" w:sz="4" w:space="0" w:color="000000"/>
            <w:right w:val="single" w:sz="4" w:space="0" w:color="000000"/>
          </w:tcBorders>
        </w:tcPr>
        <w:p w14:paraId="253C28AA" w14:textId="77777777" w:rsidR="00EA1659" w:rsidRDefault="00263C10">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0FF0D7B4" w14:textId="77777777" w:rsidR="00EA1659" w:rsidRDefault="00263C10">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258FD4FB" w14:textId="77777777" w:rsidR="00EA1659" w:rsidRDefault="00263C10">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19EA6AB1"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510BC30B" w14:textId="77777777" w:rsidR="00EA1659" w:rsidRDefault="00263C10">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4B46666B"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66D40683" w14:textId="77777777" w:rsidR="00EA1659" w:rsidRDefault="00263C10">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6F0AC227" w14:textId="77777777" w:rsidR="00EA1659" w:rsidRDefault="00263C10">
          <w:pPr>
            <w:spacing w:after="0" w:line="259" w:lineRule="auto"/>
            <w:ind w:left="0"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0AC747F5" w14:textId="77777777" w:rsidR="00EA1659" w:rsidRDefault="00263C10">
          <w:pPr>
            <w:spacing w:after="0" w:line="259" w:lineRule="auto"/>
            <w:ind w:left="0"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1A204A2A"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63C9DDA9" w14:textId="77777777" w:rsidR="00EA1659" w:rsidRDefault="00263C10">
          <w:pPr>
            <w:spacing w:after="0" w:line="259" w:lineRule="auto"/>
            <w:ind w:left="4" w:firstLine="0"/>
            <w:jc w:val="left"/>
          </w:pPr>
          <w:r>
            <w:t xml:space="preserve">8  </w:t>
          </w:r>
        </w:p>
      </w:tc>
    </w:tr>
    <w:tr w:rsidR="00EA1659" w14:paraId="480A6886"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693DD6F7"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046CA6F6"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74DEE0D"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3B25BE3"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4C7BF446" w14:textId="77777777" w:rsidR="00EA1659" w:rsidRDefault="00263C10">
          <w:pPr>
            <w:spacing w:after="0" w:line="259" w:lineRule="auto"/>
            <w:ind w:left="0"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4A56EEFB"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041AECF4" w14:textId="77777777" w:rsidR="00EA1659" w:rsidRDefault="00263C10">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1800F0FC"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7729AAB1"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14863C84"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7CCC634C" w14:textId="77777777" w:rsidR="00EA1659" w:rsidRDefault="00263C10">
          <w:pPr>
            <w:spacing w:after="0" w:line="259" w:lineRule="auto"/>
            <w:ind w:left="3" w:firstLine="0"/>
            <w:jc w:val="left"/>
          </w:pPr>
          <w:r>
            <w:t xml:space="preserve">  </w:t>
          </w:r>
        </w:p>
      </w:tc>
    </w:tr>
  </w:tbl>
  <w:p w14:paraId="5258B7B7" w14:textId="77777777" w:rsidR="00EA1659" w:rsidRDefault="00263C10">
    <w:pPr>
      <w:spacing w:after="0" w:line="259" w:lineRule="auto"/>
      <w:ind w:left="0" w:firstLine="0"/>
      <w:jc w:val="left"/>
    </w:pPr>
    <w:r>
      <w:rPr>
        <w:sz w:val="28"/>
      </w:rPr>
      <w:t xml:space="preserve">Poznámky k 31.12.2020 </w:t>
    </w:r>
    <w:r>
      <w:t xml:space="preserve"> </w:t>
    </w:r>
  </w:p>
  <w:p w14:paraId="308CDBEC" w14:textId="77777777" w:rsidR="00EA1659" w:rsidRDefault="00263C10">
    <w:pPr>
      <w:spacing w:after="4" w:line="259" w:lineRule="auto"/>
      <w:ind w:left="0" w:firstLine="0"/>
      <w:jc w:val="left"/>
    </w:pPr>
    <w:r>
      <w:t xml:space="preserve">  </w:t>
    </w:r>
  </w:p>
  <w:p w14:paraId="26DDAA8D" w14:textId="77777777" w:rsidR="00EA1659" w:rsidRDefault="00263C10">
    <w:pPr>
      <w:spacing w:after="0" w:line="259" w:lineRule="auto"/>
      <w:ind w:left="0" w:firstLine="0"/>
      <w:jc w:val="left"/>
    </w:pPr>
    <w:r>
      <w:t xml:space="preserve">Poznámky UčPODV03-01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6110" w:tblpY="845"/>
      <w:tblOverlap w:val="never"/>
      <w:tblW w:w="5018" w:type="dxa"/>
      <w:tblInd w:w="0" w:type="dxa"/>
      <w:tblCellMar>
        <w:top w:w="58" w:type="dxa"/>
        <w:left w:w="107" w:type="dxa"/>
      </w:tblCellMar>
      <w:tblLook w:val="04A0" w:firstRow="1" w:lastRow="0" w:firstColumn="1" w:lastColumn="0" w:noHBand="0" w:noVBand="1"/>
    </w:tblPr>
    <w:tblGrid>
      <w:gridCol w:w="675"/>
      <w:gridCol w:w="432"/>
      <w:gridCol w:w="435"/>
      <w:gridCol w:w="435"/>
      <w:gridCol w:w="435"/>
      <w:gridCol w:w="433"/>
      <w:gridCol w:w="435"/>
      <w:gridCol w:w="435"/>
      <w:gridCol w:w="433"/>
      <w:gridCol w:w="435"/>
      <w:gridCol w:w="435"/>
    </w:tblGrid>
    <w:tr w:rsidR="00EA1659" w14:paraId="0850D155" w14:textId="77777777" w:rsidTr="006A5D5B">
      <w:trPr>
        <w:trHeight w:val="234"/>
      </w:trPr>
      <w:tc>
        <w:tcPr>
          <w:tcW w:w="675" w:type="dxa"/>
          <w:tcBorders>
            <w:top w:val="single" w:sz="4" w:space="0" w:color="000000"/>
            <w:left w:val="single" w:sz="4" w:space="0" w:color="000000"/>
            <w:bottom w:val="single" w:sz="4" w:space="0" w:color="000000"/>
            <w:right w:val="single" w:sz="4" w:space="0" w:color="000000"/>
          </w:tcBorders>
        </w:tcPr>
        <w:p w14:paraId="015E4A30" w14:textId="77777777" w:rsidR="00EA1659" w:rsidRDefault="00263C10">
          <w:pPr>
            <w:spacing w:after="0" w:line="259" w:lineRule="auto"/>
            <w:ind w:left="1" w:firstLine="0"/>
            <w:jc w:val="left"/>
          </w:pPr>
          <w:r>
            <w:t xml:space="preserve">IČO:  </w:t>
          </w:r>
        </w:p>
      </w:tc>
      <w:tc>
        <w:tcPr>
          <w:tcW w:w="432" w:type="dxa"/>
          <w:tcBorders>
            <w:top w:val="single" w:sz="4" w:space="0" w:color="000000"/>
            <w:left w:val="single" w:sz="4" w:space="0" w:color="000000"/>
            <w:bottom w:val="single" w:sz="4" w:space="0" w:color="000000"/>
            <w:right w:val="single" w:sz="4" w:space="0" w:color="000000"/>
          </w:tcBorders>
        </w:tcPr>
        <w:p w14:paraId="1950C8A4" w14:textId="77777777" w:rsidR="00EA1659" w:rsidRDefault="00263C10">
          <w:pPr>
            <w:spacing w:after="0" w:line="259" w:lineRule="auto"/>
            <w:ind w:left="1" w:firstLine="0"/>
            <w:jc w:val="left"/>
          </w:pPr>
          <w:r>
            <w:t xml:space="preserve">3  </w:t>
          </w:r>
        </w:p>
      </w:tc>
      <w:tc>
        <w:tcPr>
          <w:tcW w:w="435" w:type="dxa"/>
          <w:tcBorders>
            <w:top w:val="single" w:sz="4" w:space="0" w:color="000000"/>
            <w:left w:val="single" w:sz="4" w:space="0" w:color="000000"/>
            <w:bottom w:val="single" w:sz="4" w:space="0" w:color="000000"/>
            <w:right w:val="single" w:sz="4" w:space="0" w:color="000000"/>
          </w:tcBorders>
        </w:tcPr>
        <w:p w14:paraId="4B2DEDB5" w14:textId="77777777" w:rsidR="00EA1659" w:rsidRDefault="00263C10">
          <w:pPr>
            <w:spacing w:after="0" w:line="259" w:lineRule="auto"/>
            <w:ind w:left="2" w:firstLine="0"/>
            <w:jc w:val="left"/>
          </w:pPr>
          <w:r>
            <w:t xml:space="preserve">6  </w:t>
          </w:r>
        </w:p>
      </w:tc>
      <w:tc>
        <w:tcPr>
          <w:tcW w:w="435" w:type="dxa"/>
          <w:tcBorders>
            <w:top w:val="single" w:sz="4" w:space="0" w:color="000000"/>
            <w:left w:val="single" w:sz="4" w:space="0" w:color="000000"/>
            <w:bottom w:val="single" w:sz="4" w:space="0" w:color="000000"/>
            <w:right w:val="single" w:sz="4" w:space="0" w:color="000000"/>
          </w:tcBorders>
        </w:tcPr>
        <w:p w14:paraId="3C050B96" w14:textId="77777777" w:rsidR="00EA1659" w:rsidRDefault="00263C10">
          <w:pPr>
            <w:spacing w:after="0" w:line="259" w:lineRule="auto"/>
            <w:ind w:left="0" w:firstLine="0"/>
            <w:jc w:val="left"/>
          </w:pPr>
          <w:r>
            <w:t xml:space="preserve">4  </w:t>
          </w:r>
        </w:p>
      </w:tc>
      <w:tc>
        <w:tcPr>
          <w:tcW w:w="435" w:type="dxa"/>
          <w:tcBorders>
            <w:top w:val="single" w:sz="4" w:space="0" w:color="000000"/>
            <w:left w:val="single" w:sz="4" w:space="0" w:color="000000"/>
            <w:bottom w:val="single" w:sz="4" w:space="0" w:color="000000"/>
            <w:right w:val="single" w:sz="4" w:space="0" w:color="000000"/>
          </w:tcBorders>
        </w:tcPr>
        <w:p w14:paraId="289A5EF2" w14:textId="77777777" w:rsidR="00EA1659" w:rsidRDefault="00263C10">
          <w:pPr>
            <w:spacing w:after="0" w:line="259" w:lineRule="auto"/>
            <w:ind w:left="0" w:firstLine="0"/>
            <w:jc w:val="left"/>
          </w:pPr>
          <w:r>
            <w:t xml:space="preserve">2  </w:t>
          </w:r>
        </w:p>
      </w:tc>
      <w:tc>
        <w:tcPr>
          <w:tcW w:w="433" w:type="dxa"/>
          <w:tcBorders>
            <w:top w:val="single" w:sz="4" w:space="0" w:color="000000"/>
            <w:left w:val="single" w:sz="4" w:space="0" w:color="000000"/>
            <w:bottom w:val="single" w:sz="4" w:space="0" w:color="000000"/>
            <w:right w:val="single" w:sz="4" w:space="0" w:color="000000"/>
          </w:tcBorders>
        </w:tcPr>
        <w:p w14:paraId="45394181" w14:textId="77777777" w:rsidR="00EA1659" w:rsidRDefault="00263C10">
          <w:pPr>
            <w:spacing w:after="0" w:line="259" w:lineRule="auto"/>
            <w:ind w:left="0" w:firstLine="0"/>
            <w:jc w:val="left"/>
          </w:pPr>
          <w:r>
            <w:t xml:space="preserve">2  </w:t>
          </w:r>
        </w:p>
      </w:tc>
      <w:tc>
        <w:tcPr>
          <w:tcW w:w="435" w:type="dxa"/>
          <w:tcBorders>
            <w:top w:val="single" w:sz="4" w:space="0" w:color="000000"/>
            <w:left w:val="single" w:sz="4" w:space="0" w:color="000000"/>
            <w:bottom w:val="single" w:sz="4" w:space="0" w:color="000000"/>
            <w:right w:val="single" w:sz="4" w:space="0" w:color="000000"/>
          </w:tcBorders>
        </w:tcPr>
        <w:p w14:paraId="4092D8AA" w14:textId="77777777" w:rsidR="00EA1659" w:rsidRDefault="00263C10">
          <w:pPr>
            <w:spacing w:after="0" w:line="259" w:lineRule="auto"/>
            <w:ind w:left="0" w:firstLine="0"/>
            <w:jc w:val="left"/>
          </w:pPr>
          <w:r>
            <w:t xml:space="preserve">9  </w:t>
          </w:r>
        </w:p>
      </w:tc>
      <w:tc>
        <w:tcPr>
          <w:tcW w:w="435" w:type="dxa"/>
          <w:tcBorders>
            <w:top w:val="single" w:sz="4" w:space="0" w:color="000000"/>
            <w:left w:val="single" w:sz="4" w:space="0" w:color="000000"/>
            <w:bottom w:val="single" w:sz="4" w:space="0" w:color="000000"/>
            <w:right w:val="single" w:sz="4" w:space="0" w:color="000000"/>
          </w:tcBorders>
        </w:tcPr>
        <w:p w14:paraId="5C8ED3B0" w14:textId="77777777" w:rsidR="00EA1659" w:rsidRDefault="00263C10">
          <w:pPr>
            <w:spacing w:after="0" w:line="259" w:lineRule="auto"/>
            <w:ind w:left="0" w:firstLine="0"/>
            <w:jc w:val="left"/>
          </w:pPr>
          <w:r>
            <w:t xml:space="preserve">0  </w:t>
          </w:r>
        </w:p>
      </w:tc>
      <w:tc>
        <w:tcPr>
          <w:tcW w:w="433" w:type="dxa"/>
          <w:tcBorders>
            <w:top w:val="single" w:sz="4" w:space="0" w:color="000000"/>
            <w:left w:val="single" w:sz="4" w:space="0" w:color="000000"/>
            <w:bottom w:val="single" w:sz="4" w:space="0" w:color="000000"/>
            <w:right w:val="single" w:sz="4" w:space="0" w:color="000000"/>
          </w:tcBorders>
        </w:tcPr>
        <w:p w14:paraId="6E5BF049" w14:textId="77777777" w:rsidR="00EA1659" w:rsidRDefault="00263C10">
          <w:pPr>
            <w:spacing w:after="0" w:line="259" w:lineRule="auto"/>
            <w:ind w:left="0" w:firstLine="0"/>
            <w:jc w:val="left"/>
          </w:pPr>
          <w:r>
            <w:t xml:space="preserve">8  </w:t>
          </w:r>
        </w:p>
      </w:tc>
      <w:tc>
        <w:tcPr>
          <w:tcW w:w="435" w:type="dxa"/>
          <w:tcBorders>
            <w:top w:val="single" w:sz="4" w:space="0" w:color="000000"/>
            <w:left w:val="single" w:sz="4" w:space="0" w:color="000000"/>
            <w:bottom w:val="single" w:sz="4" w:space="0" w:color="000000"/>
            <w:right w:val="single" w:sz="4" w:space="0" w:color="000000"/>
          </w:tcBorders>
        </w:tcPr>
        <w:p w14:paraId="581E0931" w14:textId="77777777" w:rsidR="00EA1659" w:rsidRDefault="00263C10">
          <w:pPr>
            <w:spacing w:after="0" w:line="259" w:lineRule="auto"/>
            <w:ind w:left="0"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13539391" w14:textId="77777777" w:rsidR="00EA1659" w:rsidRDefault="00263C10">
          <w:pPr>
            <w:spacing w:after="0" w:line="259" w:lineRule="auto"/>
            <w:ind w:left="3" w:firstLine="0"/>
            <w:jc w:val="left"/>
          </w:pPr>
          <w:r>
            <w:t xml:space="preserve">  </w:t>
          </w:r>
        </w:p>
      </w:tc>
    </w:tr>
    <w:tr w:rsidR="00EA1659" w14:paraId="6731DB78" w14:textId="77777777" w:rsidTr="006A5D5B">
      <w:trPr>
        <w:trHeight w:val="236"/>
      </w:trPr>
      <w:tc>
        <w:tcPr>
          <w:tcW w:w="675" w:type="dxa"/>
          <w:tcBorders>
            <w:top w:val="single" w:sz="4" w:space="0" w:color="000000"/>
            <w:left w:val="single" w:sz="4" w:space="0" w:color="000000"/>
            <w:bottom w:val="single" w:sz="4" w:space="0" w:color="000000"/>
            <w:right w:val="single" w:sz="4" w:space="0" w:color="000000"/>
          </w:tcBorders>
        </w:tcPr>
        <w:p w14:paraId="1F7B7170" w14:textId="77777777" w:rsidR="00EA1659" w:rsidRDefault="00263C10">
          <w:pPr>
            <w:spacing w:after="0" w:line="259" w:lineRule="auto"/>
            <w:ind w:left="1" w:firstLine="0"/>
            <w:jc w:val="left"/>
          </w:pPr>
          <w:r>
            <w:t xml:space="preserve">DIČ:  </w:t>
          </w:r>
        </w:p>
      </w:tc>
      <w:tc>
        <w:tcPr>
          <w:tcW w:w="432" w:type="dxa"/>
          <w:tcBorders>
            <w:top w:val="single" w:sz="4" w:space="0" w:color="000000"/>
            <w:left w:val="single" w:sz="4" w:space="0" w:color="000000"/>
            <w:bottom w:val="single" w:sz="4" w:space="0" w:color="000000"/>
            <w:right w:val="single" w:sz="4" w:space="0" w:color="000000"/>
          </w:tcBorders>
        </w:tcPr>
        <w:p w14:paraId="5DBB9B12" w14:textId="77777777" w:rsidR="00EA1659" w:rsidRDefault="00263C10">
          <w:pPr>
            <w:spacing w:after="0" w:line="259" w:lineRule="auto"/>
            <w:ind w:left="1" w:firstLine="0"/>
            <w:jc w:val="left"/>
          </w:pPr>
          <w:r>
            <w:t xml:space="preserve">2  </w:t>
          </w:r>
        </w:p>
      </w:tc>
      <w:tc>
        <w:tcPr>
          <w:tcW w:w="435" w:type="dxa"/>
          <w:tcBorders>
            <w:top w:val="single" w:sz="4" w:space="0" w:color="000000"/>
            <w:left w:val="single" w:sz="4" w:space="0" w:color="000000"/>
            <w:bottom w:val="single" w:sz="4" w:space="0" w:color="000000"/>
            <w:right w:val="single" w:sz="4" w:space="0" w:color="000000"/>
          </w:tcBorders>
        </w:tcPr>
        <w:p w14:paraId="0138E306" w14:textId="77777777" w:rsidR="00EA1659" w:rsidRDefault="00263C10">
          <w:pPr>
            <w:spacing w:after="0" w:line="259" w:lineRule="auto"/>
            <w:ind w:left="2" w:firstLine="0"/>
            <w:jc w:val="left"/>
          </w:pPr>
          <w:r>
            <w:t xml:space="preserve">0  </w:t>
          </w:r>
        </w:p>
      </w:tc>
      <w:tc>
        <w:tcPr>
          <w:tcW w:w="435" w:type="dxa"/>
          <w:tcBorders>
            <w:top w:val="single" w:sz="4" w:space="0" w:color="000000"/>
            <w:left w:val="single" w:sz="4" w:space="0" w:color="000000"/>
            <w:bottom w:val="single" w:sz="4" w:space="0" w:color="000000"/>
            <w:right w:val="single" w:sz="4" w:space="0" w:color="000000"/>
          </w:tcBorders>
        </w:tcPr>
        <w:p w14:paraId="7E6A1CB7" w14:textId="77777777" w:rsidR="00EA1659" w:rsidRDefault="00263C10">
          <w:pPr>
            <w:spacing w:after="0" w:line="259" w:lineRule="auto"/>
            <w:ind w:left="0" w:firstLine="0"/>
            <w:jc w:val="left"/>
          </w:pPr>
          <w:r>
            <w:t xml:space="preserve">2  </w:t>
          </w:r>
        </w:p>
      </w:tc>
      <w:tc>
        <w:tcPr>
          <w:tcW w:w="435" w:type="dxa"/>
          <w:tcBorders>
            <w:top w:val="single" w:sz="4" w:space="0" w:color="000000"/>
            <w:left w:val="single" w:sz="4" w:space="0" w:color="000000"/>
            <w:bottom w:val="single" w:sz="4" w:space="0" w:color="000000"/>
            <w:right w:val="single" w:sz="4" w:space="0" w:color="000000"/>
          </w:tcBorders>
        </w:tcPr>
        <w:p w14:paraId="47DC99E2" w14:textId="77777777" w:rsidR="00EA1659" w:rsidRDefault="00263C10">
          <w:pPr>
            <w:spacing w:after="0" w:line="259" w:lineRule="auto"/>
            <w:ind w:left="0" w:firstLine="0"/>
            <w:jc w:val="left"/>
          </w:pPr>
          <w:r>
            <w:t xml:space="preserve">1  </w:t>
          </w:r>
        </w:p>
      </w:tc>
      <w:tc>
        <w:tcPr>
          <w:tcW w:w="433" w:type="dxa"/>
          <w:tcBorders>
            <w:top w:val="single" w:sz="4" w:space="0" w:color="000000"/>
            <w:left w:val="single" w:sz="4" w:space="0" w:color="000000"/>
            <w:bottom w:val="single" w:sz="4" w:space="0" w:color="000000"/>
            <w:right w:val="single" w:sz="4" w:space="0" w:color="000000"/>
          </w:tcBorders>
        </w:tcPr>
        <w:p w14:paraId="75084CCA" w14:textId="77777777" w:rsidR="00EA1659" w:rsidRDefault="00263C10">
          <w:pPr>
            <w:spacing w:after="0" w:line="259" w:lineRule="auto"/>
            <w:ind w:left="0" w:firstLine="0"/>
            <w:jc w:val="left"/>
          </w:pPr>
          <w:r>
            <w:t xml:space="preserve">8  </w:t>
          </w:r>
        </w:p>
      </w:tc>
      <w:tc>
        <w:tcPr>
          <w:tcW w:w="435" w:type="dxa"/>
          <w:tcBorders>
            <w:top w:val="single" w:sz="4" w:space="0" w:color="000000"/>
            <w:left w:val="single" w:sz="4" w:space="0" w:color="000000"/>
            <w:bottom w:val="single" w:sz="4" w:space="0" w:color="000000"/>
            <w:right w:val="single" w:sz="4" w:space="0" w:color="000000"/>
          </w:tcBorders>
        </w:tcPr>
        <w:p w14:paraId="5A76CB7B" w14:textId="77777777" w:rsidR="00EA1659" w:rsidRDefault="00263C10">
          <w:pPr>
            <w:spacing w:after="0" w:line="259" w:lineRule="auto"/>
            <w:ind w:left="0" w:firstLine="0"/>
            <w:jc w:val="left"/>
          </w:pPr>
          <w:r>
            <w:t xml:space="preserve">7  </w:t>
          </w:r>
        </w:p>
      </w:tc>
      <w:tc>
        <w:tcPr>
          <w:tcW w:w="435" w:type="dxa"/>
          <w:tcBorders>
            <w:top w:val="single" w:sz="4" w:space="0" w:color="000000"/>
            <w:left w:val="single" w:sz="4" w:space="0" w:color="000000"/>
            <w:bottom w:val="single" w:sz="4" w:space="0" w:color="000000"/>
            <w:right w:val="single" w:sz="4" w:space="0" w:color="000000"/>
          </w:tcBorders>
        </w:tcPr>
        <w:p w14:paraId="1A690F51" w14:textId="77777777" w:rsidR="00EA1659" w:rsidRDefault="00263C10">
          <w:pPr>
            <w:spacing w:after="0" w:line="259" w:lineRule="auto"/>
            <w:ind w:left="0" w:firstLine="0"/>
            <w:jc w:val="left"/>
          </w:pPr>
          <w:r>
            <w:t xml:space="preserve">6  </w:t>
          </w:r>
        </w:p>
      </w:tc>
      <w:tc>
        <w:tcPr>
          <w:tcW w:w="433" w:type="dxa"/>
          <w:tcBorders>
            <w:top w:val="single" w:sz="4" w:space="0" w:color="000000"/>
            <w:left w:val="single" w:sz="4" w:space="0" w:color="000000"/>
            <w:bottom w:val="single" w:sz="4" w:space="0" w:color="000000"/>
            <w:right w:val="single" w:sz="4" w:space="0" w:color="000000"/>
          </w:tcBorders>
        </w:tcPr>
        <w:p w14:paraId="4B7D63E7" w14:textId="77777777" w:rsidR="00EA1659" w:rsidRDefault="00263C10">
          <w:pPr>
            <w:spacing w:after="0" w:line="259" w:lineRule="auto"/>
            <w:ind w:left="0" w:firstLine="0"/>
            <w:jc w:val="left"/>
          </w:pPr>
          <w:r>
            <w:t xml:space="preserve">6  </w:t>
          </w:r>
        </w:p>
      </w:tc>
      <w:tc>
        <w:tcPr>
          <w:tcW w:w="435" w:type="dxa"/>
          <w:tcBorders>
            <w:top w:val="single" w:sz="4" w:space="0" w:color="000000"/>
            <w:left w:val="single" w:sz="4" w:space="0" w:color="000000"/>
            <w:bottom w:val="single" w:sz="4" w:space="0" w:color="000000"/>
            <w:right w:val="single" w:sz="4" w:space="0" w:color="000000"/>
          </w:tcBorders>
        </w:tcPr>
        <w:p w14:paraId="246E67B7" w14:textId="77777777" w:rsidR="00EA1659" w:rsidRDefault="00263C10">
          <w:pPr>
            <w:spacing w:after="0" w:line="259" w:lineRule="auto"/>
            <w:ind w:left="0" w:firstLine="0"/>
            <w:jc w:val="left"/>
          </w:pPr>
          <w:r>
            <w:t xml:space="preserve">4  </w:t>
          </w:r>
        </w:p>
      </w:tc>
      <w:tc>
        <w:tcPr>
          <w:tcW w:w="435" w:type="dxa"/>
          <w:tcBorders>
            <w:top w:val="single" w:sz="4" w:space="0" w:color="000000"/>
            <w:left w:val="single" w:sz="4" w:space="0" w:color="000000"/>
            <w:bottom w:val="single" w:sz="4" w:space="0" w:color="000000"/>
            <w:right w:val="single" w:sz="4" w:space="0" w:color="000000"/>
          </w:tcBorders>
        </w:tcPr>
        <w:p w14:paraId="3A8DA64E" w14:textId="77777777" w:rsidR="00EA1659" w:rsidRDefault="00263C10">
          <w:pPr>
            <w:spacing w:after="0" w:line="259" w:lineRule="auto"/>
            <w:ind w:left="4" w:firstLine="0"/>
            <w:jc w:val="left"/>
          </w:pPr>
          <w:r>
            <w:t xml:space="preserve">8  </w:t>
          </w:r>
        </w:p>
      </w:tc>
    </w:tr>
    <w:tr w:rsidR="00EA1659" w14:paraId="67AD5859" w14:textId="77777777" w:rsidTr="006A5D5B">
      <w:trPr>
        <w:trHeight w:val="234"/>
      </w:trPr>
      <w:tc>
        <w:tcPr>
          <w:tcW w:w="675" w:type="dxa"/>
          <w:tcBorders>
            <w:top w:val="single" w:sz="4" w:space="0" w:color="000000"/>
            <w:left w:val="single" w:sz="4" w:space="0" w:color="000000"/>
            <w:bottom w:val="single" w:sz="4" w:space="0" w:color="000000"/>
            <w:right w:val="single" w:sz="4" w:space="0" w:color="000000"/>
          </w:tcBorders>
        </w:tcPr>
        <w:p w14:paraId="7EBD8253"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473DB465"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253E657A"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65C7CA8A" w14:textId="77777777" w:rsidR="00EA1659" w:rsidRDefault="00263C10">
          <w:pPr>
            <w:spacing w:after="0" w:line="259" w:lineRule="auto"/>
            <w:ind w:left="0"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3CB20C70" w14:textId="77777777" w:rsidR="00EA1659" w:rsidRDefault="00263C10">
          <w:pPr>
            <w:spacing w:after="0" w:line="259" w:lineRule="auto"/>
            <w:ind w:left="0" w:firstLine="0"/>
            <w:jc w:val="left"/>
          </w:pPr>
          <w:r>
            <w:t xml:space="preserve">  </w:t>
          </w:r>
        </w:p>
      </w:tc>
      <w:tc>
        <w:tcPr>
          <w:tcW w:w="433" w:type="dxa"/>
          <w:tcBorders>
            <w:top w:val="single" w:sz="4" w:space="0" w:color="000000"/>
            <w:left w:val="single" w:sz="4" w:space="0" w:color="000000"/>
            <w:bottom w:val="single" w:sz="4" w:space="0" w:color="000000"/>
            <w:right w:val="single" w:sz="4" w:space="0" w:color="000000"/>
          </w:tcBorders>
        </w:tcPr>
        <w:p w14:paraId="15940BA4"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6B8F5C15" w14:textId="77777777" w:rsidR="00EA1659" w:rsidRDefault="00263C10">
          <w:pPr>
            <w:spacing w:after="0" w:line="259" w:lineRule="auto"/>
            <w:ind w:left="2"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75CC72BC" w14:textId="77777777" w:rsidR="00EA1659" w:rsidRDefault="00263C10">
          <w:pPr>
            <w:spacing w:after="0" w:line="259" w:lineRule="auto"/>
            <w:ind w:left="1" w:firstLine="0"/>
            <w:jc w:val="left"/>
          </w:pPr>
          <w:r>
            <w:t xml:space="preserve">  </w:t>
          </w:r>
        </w:p>
      </w:tc>
      <w:tc>
        <w:tcPr>
          <w:tcW w:w="433" w:type="dxa"/>
          <w:tcBorders>
            <w:top w:val="single" w:sz="4" w:space="0" w:color="000000"/>
            <w:left w:val="single" w:sz="4" w:space="0" w:color="000000"/>
            <w:bottom w:val="single" w:sz="4" w:space="0" w:color="000000"/>
            <w:right w:val="single" w:sz="4" w:space="0" w:color="000000"/>
          </w:tcBorders>
        </w:tcPr>
        <w:p w14:paraId="3F5A7FB9" w14:textId="77777777" w:rsidR="00EA1659" w:rsidRDefault="00263C10">
          <w:pPr>
            <w:spacing w:after="0" w:line="259" w:lineRule="auto"/>
            <w:ind w:left="1"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0DE2A591" w14:textId="77777777" w:rsidR="00EA1659" w:rsidRDefault="00263C10">
          <w:pPr>
            <w:spacing w:after="0" w:line="259" w:lineRule="auto"/>
            <w:ind w:left="0" w:firstLine="0"/>
            <w:jc w:val="left"/>
          </w:pPr>
          <w:r>
            <w:t xml:space="preserve">  </w:t>
          </w:r>
        </w:p>
      </w:tc>
      <w:tc>
        <w:tcPr>
          <w:tcW w:w="435" w:type="dxa"/>
          <w:tcBorders>
            <w:top w:val="single" w:sz="4" w:space="0" w:color="000000"/>
            <w:left w:val="single" w:sz="4" w:space="0" w:color="000000"/>
            <w:bottom w:val="single" w:sz="4" w:space="0" w:color="000000"/>
            <w:right w:val="single" w:sz="4" w:space="0" w:color="000000"/>
          </w:tcBorders>
        </w:tcPr>
        <w:p w14:paraId="4AF6587C" w14:textId="77777777" w:rsidR="00EA1659" w:rsidRDefault="00263C10">
          <w:pPr>
            <w:spacing w:after="0" w:line="259" w:lineRule="auto"/>
            <w:ind w:left="3" w:firstLine="0"/>
            <w:jc w:val="left"/>
          </w:pPr>
          <w:r>
            <w:t xml:space="preserve">  </w:t>
          </w:r>
        </w:p>
      </w:tc>
    </w:tr>
  </w:tbl>
  <w:p w14:paraId="00233D3B" w14:textId="1A961915" w:rsidR="00EA1659" w:rsidRDefault="00263C10">
    <w:pPr>
      <w:spacing w:after="0" w:line="259" w:lineRule="auto"/>
      <w:ind w:left="0" w:firstLine="0"/>
      <w:jc w:val="left"/>
    </w:pPr>
    <w:r>
      <w:rPr>
        <w:sz w:val="28"/>
      </w:rPr>
      <w:t>Poznámky k</w:t>
    </w:r>
    <w:r w:rsidR="001F29AD">
      <w:rPr>
        <w:sz w:val="28"/>
      </w:rPr>
      <w:t> 31.12.2024</w:t>
    </w:r>
    <w:r w:rsidR="001F29AD">
      <w:rPr>
        <w:sz w:val="28"/>
      </w:rPr>
      <w:tab/>
    </w:r>
  </w:p>
  <w:p w14:paraId="62F0AD50" w14:textId="77777777" w:rsidR="00EA1659" w:rsidRDefault="00263C10">
    <w:pPr>
      <w:spacing w:after="4" w:line="259" w:lineRule="auto"/>
      <w:ind w:left="0" w:firstLine="0"/>
      <w:jc w:val="left"/>
    </w:pPr>
    <w:r>
      <w:t xml:space="preserve">  </w:t>
    </w:r>
  </w:p>
  <w:p w14:paraId="4635CEB3" w14:textId="77777777" w:rsidR="00EA1659" w:rsidRDefault="00263C10">
    <w:pPr>
      <w:spacing w:after="0" w:line="259" w:lineRule="auto"/>
      <w:ind w:left="0" w:firstLine="0"/>
      <w:jc w:val="left"/>
    </w:pPr>
    <w:r>
      <w:t xml:space="preserve">Poznámky UčPODV03-01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6110" w:tblpY="845"/>
      <w:tblOverlap w:val="never"/>
      <w:tblW w:w="4982" w:type="dxa"/>
      <w:tblInd w:w="0" w:type="dxa"/>
      <w:tblCellMar>
        <w:top w:w="58" w:type="dxa"/>
        <w:left w:w="107" w:type="dxa"/>
      </w:tblCellMar>
      <w:tblLook w:val="04A0" w:firstRow="1" w:lastRow="0" w:firstColumn="1" w:lastColumn="0" w:noHBand="0" w:noVBand="1"/>
    </w:tblPr>
    <w:tblGrid>
      <w:gridCol w:w="669"/>
      <w:gridCol w:w="429"/>
      <w:gridCol w:w="432"/>
      <w:gridCol w:w="432"/>
      <w:gridCol w:w="432"/>
      <w:gridCol w:w="430"/>
      <w:gridCol w:w="432"/>
      <w:gridCol w:w="432"/>
      <w:gridCol w:w="430"/>
      <w:gridCol w:w="432"/>
      <w:gridCol w:w="432"/>
    </w:tblGrid>
    <w:tr w:rsidR="00EA1659" w14:paraId="091CACBA"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66661C7A" w14:textId="77777777" w:rsidR="00EA1659" w:rsidRDefault="00263C10">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765F5174" w14:textId="77777777" w:rsidR="00EA1659" w:rsidRDefault="00263C10">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41C4C6E0" w14:textId="77777777" w:rsidR="00EA1659" w:rsidRDefault="00263C10">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350E6368"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04085311" w14:textId="77777777" w:rsidR="00EA1659" w:rsidRDefault="00263C10">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4E677530"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72078D3F" w14:textId="77777777" w:rsidR="00EA1659" w:rsidRDefault="00263C10">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26C2AFC9" w14:textId="77777777" w:rsidR="00EA1659" w:rsidRDefault="00263C10">
          <w:pPr>
            <w:spacing w:after="0" w:line="259" w:lineRule="auto"/>
            <w:ind w:left="0"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15DE7C47"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1352637F"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ABFBF59" w14:textId="77777777" w:rsidR="00EA1659" w:rsidRDefault="00263C10">
          <w:pPr>
            <w:spacing w:after="0" w:line="259" w:lineRule="auto"/>
            <w:ind w:left="3" w:firstLine="0"/>
            <w:jc w:val="left"/>
          </w:pPr>
          <w:r>
            <w:t xml:space="preserve">  </w:t>
          </w:r>
        </w:p>
      </w:tc>
    </w:tr>
    <w:tr w:rsidR="00EA1659" w14:paraId="6938AEBA" w14:textId="77777777">
      <w:trPr>
        <w:trHeight w:val="295"/>
      </w:trPr>
      <w:tc>
        <w:tcPr>
          <w:tcW w:w="670" w:type="dxa"/>
          <w:tcBorders>
            <w:top w:val="single" w:sz="4" w:space="0" w:color="000000"/>
            <w:left w:val="single" w:sz="4" w:space="0" w:color="000000"/>
            <w:bottom w:val="single" w:sz="4" w:space="0" w:color="000000"/>
            <w:right w:val="single" w:sz="4" w:space="0" w:color="000000"/>
          </w:tcBorders>
        </w:tcPr>
        <w:p w14:paraId="2C1B048F" w14:textId="77777777" w:rsidR="00EA1659" w:rsidRDefault="00263C10">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238AA324" w14:textId="77777777" w:rsidR="00EA1659" w:rsidRDefault="00263C10">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18A1509B" w14:textId="77777777" w:rsidR="00EA1659" w:rsidRDefault="00263C10">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7F9E0A72"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6D03A3D5" w14:textId="77777777" w:rsidR="00EA1659" w:rsidRDefault="00263C10">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3FB11C4A"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08970ABE" w14:textId="77777777" w:rsidR="00EA1659" w:rsidRDefault="00263C10">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2583D5EB" w14:textId="77777777" w:rsidR="00EA1659" w:rsidRDefault="00263C10">
          <w:pPr>
            <w:spacing w:after="0" w:line="259" w:lineRule="auto"/>
            <w:ind w:left="0"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4DB2695E" w14:textId="77777777" w:rsidR="00EA1659" w:rsidRDefault="00263C10">
          <w:pPr>
            <w:spacing w:after="0" w:line="259" w:lineRule="auto"/>
            <w:ind w:left="0"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5081228C"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0517482E" w14:textId="77777777" w:rsidR="00EA1659" w:rsidRDefault="00263C10">
          <w:pPr>
            <w:spacing w:after="0" w:line="259" w:lineRule="auto"/>
            <w:ind w:left="4" w:firstLine="0"/>
            <w:jc w:val="left"/>
          </w:pPr>
          <w:r>
            <w:t xml:space="preserve">8  </w:t>
          </w:r>
        </w:p>
      </w:tc>
    </w:tr>
    <w:tr w:rsidR="00EA1659" w14:paraId="680AD264"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3E94013E"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4F008209"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1897D4B"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729880E8"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F963C3D" w14:textId="77777777" w:rsidR="00EA1659" w:rsidRDefault="00263C10">
          <w:pPr>
            <w:spacing w:after="0" w:line="259" w:lineRule="auto"/>
            <w:ind w:left="0"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2191E906"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75A53E21" w14:textId="77777777" w:rsidR="00EA1659" w:rsidRDefault="00263C10">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F4D659B"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373FE19F"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28BF6356"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51529429" w14:textId="77777777" w:rsidR="00EA1659" w:rsidRDefault="00263C10">
          <w:pPr>
            <w:spacing w:after="0" w:line="259" w:lineRule="auto"/>
            <w:ind w:left="3" w:firstLine="0"/>
            <w:jc w:val="left"/>
          </w:pPr>
          <w:r>
            <w:t xml:space="preserve">  </w:t>
          </w:r>
        </w:p>
      </w:tc>
    </w:tr>
  </w:tbl>
  <w:p w14:paraId="02363CF2" w14:textId="77777777" w:rsidR="00EA1659" w:rsidRDefault="00263C10">
    <w:pPr>
      <w:spacing w:after="0" w:line="259" w:lineRule="auto"/>
      <w:ind w:left="0" w:firstLine="0"/>
      <w:jc w:val="left"/>
    </w:pPr>
    <w:r>
      <w:rPr>
        <w:sz w:val="28"/>
      </w:rPr>
      <w:t xml:space="preserve">Poznámky k 31.12.2020 </w:t>
    </w:r>
    <w:r>
      <w:t xml:space="preserve"> </w:t>
    </w:r>
  </w:p>
  <w:p w14:paraId="75CCB1A1" w14:textId="77777777" w:rsidR="00EA1659" w:rsidRDefault="00263C10">
    <w:pPr>
      <w:spacing w:after="4" w:line="259" w:lineRule="auto"/>
      <w:ind w:left="0" w:firstLine="0"/>
      <w:jc w:val="left"/>
    </w:pPr>
    <w:r>
      <w:t xml:space="preserve">  </w:t>
    </w:r>
  </w:p>
  <w:p w14:paraId="48C763A7" w14:textId="77777777" w:rsidR="00EA1659" w:rsidRDefault="00263C10">
    <w:pPr>
      <w:spacing w:after="0" w:line="259" w:lineRule="auto"/>
      <w:ind w:left="0" w:firstLine="0"/>
      <w:jc w:val="left"/>
    </w:pPr>
    <w:r>
      <w:t xml:space="preserve">Poznámky UčPODV03-01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B64CB" w14:textId="77777777" w:rsidR="00EA1659" w:rsidRDefault="00263C10">
    <w:pPr>
      <w:spacing w:after="0" w:line="259" w:lineRule="auto"/>
      <w:ind w:left="0" w:firstLine="0"/>
      <w:jc w:val="left"/>
    </w:pPr>
    <w:r>
      <w:rPr>
        <w:sz w:val="28"/>
      </w:rPr>
      <w:t xml:space="preserve">Poznámky k 31.12.2020 </w:t>
    </w:r>
    <w:r>
      <w:t xml:space="preserve"> </w:t>
    </w:r>
  </w:p>
  <w:p w14:paraId="4926A952" w14:textId="77777777" w:rsidR="00EA1659" w:rsidRDefault="00263C10">
    <w:pPr>
      <w:spacing w:after="4" w:line="259" w:lineRule="auto"/>
      <w:ind w:left="0" w:firstLine="0"/>
      <w:jc w:val="left"/>
    </w:pPr>
    <w:r>
      <w:t xml:space="preserve">  </w:t>
    </w:r>
  </w:p>
  <w:p w14:paraId="6B3A8601" w14:textId="77777777" w:rsidR="00EA1659" w:rsidRDefault="00263C10">
    <w:pPr>
      <w:spacing w:after="0" w:line="259" w:lineRule="auto"/>
      <w:ind w:left="0" w:firstLine="0"/>
      <w:jc w:val="left"/>
    </w:pPr>
    <w:r>
      <w:t xml:space="preserve">Poznámky UčPODV03-01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528C01" w14:textId="0D5C1A79" w:rsidR="006A5D5B" w:rsidRDefault="00263C10">
    <w:pPr>
      <w:spacing w:after="0" w:line="259" w:lineRule="auto"/>
      <w:ind w:left="0" w:firstLine="0"/>
      <w:jc w:val="left"/>
    </w:pPr>
    <w:r>
      <w:rPr>
        <w:sz w:val="28"/>
      </w:rPr>
      <w:t>Poznámky k 31.12.202</w:t>
    </w:r>
    <w:r w:rsidR="006C6F7B">
      <w:rPr>
        <w:sz w:val="28"/>
      </w:rPr>
      <w:t>4</w:t>
    </w:r>
    <w:r>
      <w:rPr>
        <w:sz w:val="28"/>
      </w:rPr>
      <w:t xml:space="preserve"> </w:t>
    </w:r>
    <w:r>
      <w:t xml:space="preserve"> </w:t>
    </w:r>
    <w:r w:rsidR="006A5D5B">
      <w:tab/>
    </w:r>
    <w:r w:rsidR="006A5D5B">
      <w:tab/>
    </w:r>
    <w:r w:rsidR="006A5D5B">
      <w:tab/>
    </w:r>
  </w:p>
  <w:tbl>
    <w:tblPr>
      <w:tblStyle w:val="TableGrid"/>
      <w:tblW w:w="4982" w:type="dxa"/>
      <w:tblInd w:w="4913" w:type="dxa"/>
      <w:tblCellMar>
        <w:top w:w="58" w:type="dxa"/>
        <w:left w:w="107" w:type="dxa"/>
      </w:tblCellMar>
      <w:tblLook w:val="04A0" w:firstRow="1" w:lastRow="0" w:firstColumn="1" w:lastColumn="0" w:noHBand="0" w:noVBand="1"/>
    </w:tblPr>
    <w:tblGrid>
      <w:gridCol w:w="666"/>
      <w:gridCol w:w="430"/>
      <w:gridCol w:w="432"/>
      <w:gridCol w:w="432"/>
      <w:gridCol w:w="432"/>
      <w:gridCol w:w="430"/>
      <w:gridCol w:w="434"/>
      <w:gridCol w:w="432"/>
      <w:gridCol w:w="430"/>
      <w:gridCol w:w="432"/>
      <w:gridCol w:w="432"/>
    </w:tblGrid>
    <w:tr w:rsidR="006A5D5B" w14:paraId="5FF50A2F" w14:textId="77777777" w:rsidTr="003B72D7">
      <w:trPr>
        <w:trHeight w:val="293"/>
      </w:trPr>
      <w:tc>
        <w:tcPr>
          <w:tcW w:w="667" w:type="dxa"/>
          <w:tcBorders>
            <w:top w:val="single" w:sz="4" w:space="0" w:color="000000"/>
            <w:left w:val="single" w:sz="4" w:space="0" w:color="000000"/>
            <w:bottom w:val="single" w:sz="4" w:space="0" w:color="000000"/>
            <w:right w:val="single" w:sz="4" w:space="0" w:color="000000"/>
          </w:tcBorders>
        </w:tcPr>
        <w:p w14:paraId="03D1CF52" w14:textId="77777777" w:rsidR="006A5D5B" w:rsidRDefault="006A5D5B" w:rsidP="006A5D5B">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230B1ECF" w14:textId="77777777" w:rsidR="006A5D5B" w:rsidRDefault="006A5D5B" w:rsidP="006A5D5B">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7CA9B081" w14:textId="77777777" w:rsidR="006A5D5B" w:rsidRDefault="006A5D5B" w:rsidP="006A5D5B">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14E545BE" w14:textId="77777777" w:rsidR="006A5D5B" w:rsidRDefault="006A5D5B" w:rsidP="006A5D5B">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3AB14DAF" w14:textId="77777777" w:rsidR="006A5D5B" w:rsidRDefault="006A5D5B" w:rsidP="006A5D5B">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3EFE0D3D" w14:textId="77777777" w:rsidR="006A5D5B" w:rsidRDefault="006A5D5B" w:rsidP="006A5D5B">
          <w:pPr>
            <w:spacing w:after="0" w:line="259" w:lineRule="auto"/>
            <w:ind w:left="0" w:firstLine="0"/>
            <w:jc w:val="left"/>
          </w:pPr>
          <w:r>
            <w:t xml:space="preserve">2  </w:t>
          </w:r>
        </w:p>
      </w:tc>
      <w:tc>
        <w:tcPr>
          <w:tcW w:w="434" w:type="dxa"/>
          <w:tcBorders>
            <w:top w:val="single" w:sz="4" w:space="0" w:color="000000"/>
            <w:left w:val="single" w:sz="4" w:space="0" w:color="000000"/>
            <w:bottom w:val="single" w:sz="4" w:space="0" w:color="000000"/>
            <w:right w:val="single" w:sz="4" w:space="0" w:color="000000"/>
          </w:tcBorders>
        </w:tcPr>
        <w:p w14:paraId="334EAEC2" w14:textId="77777777" w:rsidR="006A5D5B" w:rsidRDefault="006A5D5B" w:rsidP="006A5D5B">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6C931AE5" w14:textId="77777777" w:rsidR="006A5D5B" w:rsidRDefault="006A5D5B" w:rsidP="006A5D5B">
          <w:pPr>
            <w:spacing w:after="0" w:line="259" w:lineRule="auto"/>
            <w:ind w:left="2"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627BBBE6" w14:textId="77777777" w:rsidR="006A5D5B" w:rsidRDefault="006A5D5B" w:rsidP="006A5D5B">
          <w:pPr>
            <w:spacing w:after="0" w:line="259" w:lineRule="auto"/>
            <w:ind w:left="1"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3FE4585F" w14:textId="77777777" w:rsidR="006A5D5B" w:rsidRDefault="006A5D5B" w:rsidP="006A5D5B">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61F0AFB" w14:textId="77777777" w:rsidR="006A5D5B" w:rsidRDefault="006A5D5B" w:rsidP="006A5D5B">
          <w:pPr>
            <w:spacing w:after="0" w:line="259" w:lineRule="auto"/>
            <w:ind w:left="2" w:firstLine="0"/>
            <w:jc w:val="left"/>
          </w:pPr>
          <w:r>
            <w:t xml:space="preserve">  </w:t>
          </w:r>
        </w:p>
      </w:tc>
    </w:tr>
    <w:tr w:rsidR="006A5D5B" w14:paraId="039B173F" w14:textId="77777777" w:rsidTr="003B72D7">
      <w:trPr>
        <w:trHeight w:val="295"/>
      </w:trPr>
      <w:tc>
        <w:tcPr>
          <w:tcW w:w="667" w:type="dxa"/>
          <w:tcBorders>
            <w:top w:val="single" w:sz="4" w:space="0" w:color="000000"/>
            <w:left w:val="single" w:sz="4" w:space="0" w:color="000000"/>
            <w:bottom w:val="single" w:sz="4" w:space="0" w:color="000000"/>
            <w:right w:val="single" w:sz="4" w:space="0" w:color="000000"/>
          </w:tcBorders>
        </w:tcPr>
        <w:p w14:paraId="5694A675" w14:textId="77777777" w:rsidR="006A5D5B" w:rsidRDefault="006A5D5B" w:rsidP="006A5D5B">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1FC2BA3C" w14:textId="77777777" w:rsidR="006A5D5B" w:rsidRDefault="006A5D5B" w:rsidP="006A5D5B">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0C6F6093" w14:textId="77777777" w:rsidR="006A5D5B" w:rsidRDefault="006A5D5B" w:rsidP="006A5D5B">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27D89389" w14:textId="77777777" w:rsidR="006A5D5B" w:rsidRDefault="006A5D5B" w:rsidP="006A5D5B">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3AA0C816" w14:textId="77777777" w:rsidR="006A5D5B" w:rsidRDefault="006A5D5B" w:rsidP="006A5D5B">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4528BB40" w14:textId="77777777" w:rsidR="006A5D5B" w:rsidRDefault="006A5D5B" w:rsidP="006A5D5B">
          <w:pPr>
            <w:spacing w:after="0" w:line="259" w:lineRule="auto"/>
            <w:ind w:left="0" w:firstLine="0"/>
            <w:jc w:val="left"/>
          </w:pPr>
          <w:r>
            <w:t xml:space="preserve">8  </w:t>
          </w:r>
        </w:p>
      </w:tc>
      <w:tc>
        <w:tcPr>
          <w:tcW w:w="434" w:type="dxa"/>
          <w:tcBorders>
            <w:top w:val="single" w:sz="4" w:space="0" w:color="000000"/>
            <w:left w:val="single" w:sz="4" w:space="0" w:color="000000"/>
            <w:bottom w:val="single" w:sz="4" w:space="0" w:color="000000"/>
            <w:right w:val="single" w:sz="4" w:space="0" w:color="000000"/>
          </w:tcBorders>
        </w:tcPr>
        <w:p w14:paraId="46A45620" w14:textId="77777777" w:rsidR="006A5D5B" w:rsidRDefault="006A5D5B" w:rsidP="006A5D5B">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2988D53B" w14:textId="77777777" w:rsidR="006A5D5B" w:rsidRDefault="006A5D5B" w:rsidP="006A5D5B">
          <w:pPr>
            <w:spacing w:after="0" w:line="259" w:lineRule="auto"/>
            <w:ind w:left="2"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0168F67A" w14:textId="77777777" w:rsidR="006A5D5B" w:rsidRDefault="006A5D5B" w:rsidP="006A5D5B">
          <w:pPr>
            <w:spacing w:after="0" w:line="259" w:lineRule="auto"/>
            <w:ind w:left="1"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32C46915" w14:textId="77777777" w:rsidR="006A5D5B" w:rsidRDefault="006A5D5B" w:rsidP="006A5D5B">
          <w:pPr>
            <w:spacing w:after="0" w:line="259" w:lineRule="auto"/>
            <w:ind w:left="1"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34001E67" w14:textId="77777777" w:rsidR="006A5D5B" w:rsidRDefault="006A5D5B" w:rsidP="006A5D5B">
          <w:pPr>
            <w:spacing w:after="0" w:line="259" w:lineRule="auto"/>
            <w:ind w:left="1" w:firstLine="0"/>
            <w:jc w:val="left"/>
          </w:pPr>
          <w:r>
            <w:t xml:space="preserve">8  </w:t>
          </w:r>
        </w:p>
      </w:tc>
    </w:tr>
    <w:tr w:rsidR="006A5D5B" w14:paraId="3B3DFDBE" w14:textId="77777777" w:rsidTr="003B72D7">
      <w:trPr>
        <w:trHeight w:val="293"/>
      </w:trPr>
      <w:tc>
        <w:tcPr>
          <w:tcW w:w="667" w:type="dxa"/>
          <w:tcBorders>
            <w:top w:val="single" w:sz="4" w:space="0" w:color="000000"/>
            <w:left w:val="single" w:sz="4" w:space="0" w:color="000000"/>
            <w:bottom w:val="single" w:sz="4" w:space="0" w:color="000000"/>
            <w:right w:val="single" w:sz="4" w:space="0" w:color="000000"/>
          </w:tcBorders>
        </w:tcPr>
        <w:p w14:paraId="6FD78218" w14:textId="77777777" w:rsidR="006A5D5B" w:rsidRDefault="006A5D5B" w:rsidP="006A5D5B">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39A6CFBD" w14:textId="77777777" w:rsidR="006A5D5B" w:rsidRDefault="006A5D5B" w:rsidP="006A5D5B">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4F7C4F04" w14:textId="77777777" w:rsidR="006A5D5B" w:rsidRDefault="006A5D5B" w:rsidP="006A5D5B">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EF01F9F" w14:textId="77777777" w:rsidR="006A5D5B" w:rsidRDefault="006A5D5B" w:rsidP="006A5D5B">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0CFA086E" w14:textId="77777777" w:rsidR="006A5D5B" w:rsidRDefault="006A5D5B" w:rsidP="006A5D5B">
          <w:pPr>
            <w:spacing w:after="0" w:line="259" w:lineRule="auto"/>
            <w:ind w:left="1"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6F222C90" w14:textId="77777777" w:rsidR="006A5D5B" w:rsidRDefault="006A5D5B" w:rsidP="006A5D5B">
          <w:pPr>
            <w:spacing w:after="0" w:line="259" w:lineRule="auto"/>
            <w:ind w:left="1" w:firstLine="0"/>
            <w:jc w:val="left"/>
          </w:pPr>
          <w:r>
            <w:t xml:space="preserve">  </w:t>
          </w:r>
        </w:p>
      </w:tc>
      <w:tc>
        <w:tcPr>
          <w:tcW w:w="434" w:type="dxa"/>
          <w:tcBorders>
            <w:top w:val="single" w:sz="4" w:space="0" w:color="000000"/>
            <w:left w:val="single" w:sz="4" w:space="0" w:color="000000"/>
            <w:bottom w:val="single" w:sz="4" w:space="0" w:color="000000"/>
            <w:right w:val="single" w:sz="4" w:space="0" w:color="000000"/>
          </w:tcBorders>
        </w:tcPr>
        <w:p w14:paraId="0D1490E5" w14:textId="77777777" w:rsidR="006A5D5B" w:rsidRDefault="006A5D5B" w:rsidP="006A5D5B">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90748FA" w14:textId="77777777" w:rsidR="006A5D5B" w:rsidRDefault="006A5D5B" w:rsidP="006A5D5B">
          <w:pPr>
            <w:spacing w:after="0" w:line="259" w:lineRule="auto"/>
            <w:ind w:left="0" w:firstLine="0"/>
            <w:jc w:val="left"/>
          </w:pPr>
          <w:r>
            <w:t xml:space="preserve">  </w:t>
          </w:r>
        </w:p>
      </w:tc>
      <w:tc>
        <w:tcPr>
          <w:tcW w:w="430" w:type="dxa"/>
          <w:tcBorders>
            <w:top w:val="single" w:sz="4" w:space="0" w:color="000000"/>
            <w:left w:val="single" w:sz="4" w:space="0" w:color="000000"/>
            <w:bottom w:val="single" w:sz="4" w:space="0" w:color="000000"/>
            <w:right w:val="single" w:sz="4" w:space="0" w:color="000000"/>
          </w:tcBorders>
        </w:tcPr>
        <w:p w14:paraId="578789F7" w14:textId="77777777" w:rsidR="006A5D5B" w:rsidRDefault="006A5D5B" w:rsidP="006A5D5B">
          <w:pPr>
            <w:spacing w:after="0" w:line="259" w:lineRule="auto"/>
            <w:ind w:left="1"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05C4BF32" w14:textId="77777777" w:rsidR="006A5D5B" w:rsidRDefault="006A5D5B" w:rsidP="006A5D5B">
          <w:pPr>
            <w:spacing w:after="0" w:line="259" w:lineRule="auto"/>
            <w:ind w:left="2"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67E79B4E" w14:textId="77777777" w:rsidR="006A5D5B" w:rsidRDefault="006A5D5B" w:rsidP="006A5D5B">
          <w:pPr>
            <w:spacing w:after="0" w:line="259" w:lineRule="auto"/>
            <w:ind w:left="0" w:firstLine="0"/>
            <w:jc w:val="left"/>
          </w:pPr>
          <w:r>
            <w:t xml:space="preserve">  </w:t>
          </w:r>
        </w:p>
      </w:tc>
    </w:tr>
  </w:tbl>
  <w:p w14:paraId="5E569784" w14:textId="543C25E8" w:rsidR="00EA1659" w:rsidRDefault="00263C10">
    <w:pPr>
      <w:spacing w:after="4" w:line="259" w:lineRule="auto"/>
      <w:ind w:left="0" w:firstLine="0"/>
      <w:jc w:val="left"/>
    </w:pPr>
    <w:r>
      <w:t xml:space="preserve"> </w:t>
    </w:r>
  </w:p>
  <w:p w14:paraId="3AFF991E" w14:textId="77777777" w:rsidR="00EA1659" w:rsidRDefault="00263C10">
    <w:pPr>
      <w:spacing w:after="0" w:line="259" w:lineRule="auto"/>
      <w:ind w:left="0" w:firstLine="0"/>
      <w:jc w:val="left"/>
    </w:pPr>
    <w:r>
      <w:t xml:space="preserve">Poznámky UčPODV03-01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pPr w:vertAnchor="page" w:horzAnchor="page" w:tblpX="6110" w:tblpY="845"/>
      <w:tblOverlap w:val="never"/>
      <w:tblW w:w="4982" w:type="dxa"/>
      <w:tblInd w:w="0" w:type="dxa"/>
      <w:tblCellMar>
        <w:top w:w="58" w:type="dxa"/>
        <w:left w:w="107" w:type="dxa"/>
      </w:tblCellMar>
      <w:tblLook w:val="04A0" w:firstRow="1" w:lastRow="0" w:firstColumn="1" w:lastColumn="0" w:noHBand="0" w:noVBand="1"/>
    </w:tblPr>
    <w:tblGrid>
      <w:gridCol w:w="669"/>
      <w:gridCol w:w="429"/>
      <w:gridCol w:w="432"/>
      <w:gridCol w:w="432"/>
      <w:gridCol w:w="432"/>
      <w:gridCol w:w="430"/>
      <w:gridCol w:w="432"/>
      <w:gridCol w:w="432"/>
      <w:gridCol w:w="430"/>
      <w:gridCol w:w="432"/>
      <w:gridCol w:w="432"/>
    </w:tblGrid>
    <w:tr w:rsidR="00EA1659" w14:paraId="17C1F385" w14:textId="77777777">
      <w:trPr>
        <w:trHeight w:val="293"/>
      </w:trPr>
      <w:tc>
        <w:tcPr>
          <w:tcW w:w="670" w:type="dxa"/>
          <w:tcBorders>
            <w:top w:val="single" w:sz="4" w:space="0" w:color="000000"/>
            <w:left w:val="single" w:sz="4" w:space="0" w:color="000000"/>
            <w:bottom w:val="single" w:sz="4" w:space="0" w:color="000000"/>
            <w:right w:val="single" w:sz="4" w:space="0" w:color="000000"/>
          </w:tcBorders>
        </w:tcPr>
        <w:p w14:paraId="2DFCC1EF" w14:textId="77777777" w:rsidR="00EA1659" w:rsidRDefault="00263C10">
          <w:pPr>
            <w:spacing w:after="0" w:line="259" w:lineRule="auto"/>
            <w:ind w:left="1" w:firstLine="0"/>
            <w:jc w:val="left"/>
          </w:pPr>
          <w:r>
            <w:t xml:space="preserve">IČO:  </w:t>
          </w:r>
        </w:p>
      </w:tc>
      <w:tc>
        <w:tcPr>
          <w:tcW w:w="430" w:type="dxa"/>
          <w:tcBorders>
            <w:top w:val="single" w:sz="4" w:space="0" w:color="000000"/>
            <w:left w:val="single" w:sz="4" w:space="0" w:color="000000"/>
            <w:bottom w:val="single" w:sz="4" w:space="0" w:color="000000"/>
            <w:right w:val="single" w:sz="4" w:space="0" w:color="000000"/>
          </w:tcBorders>
        </w:tcPr>
        <w:p w14:paraId="54A8B049" w14:textId="77777777" w:rsidR="00EA1659" w:rsidRDefault="00263C10">
          <w:pPr>
            <w:spacing w:after="0" w:line="259" w:lineRule="auto"/>
            <w:ind w:left="1" w:firstLine="0"/>
            <w:jc w:val="left"/>
          </w:pPr>
          <w:r>
            <w:t xml:space="preserve">3  </w:t>
          </w:r>
        </w:p>
      </w:tc>
      <w:tc>
        <w:tcPr>
          <w:tcW w:w="432" w:type="dxa"/>
          <w:tcBorders>
            <w:top w:val="single" w:sz="4" w:space="0" w:color="000000"/>
            <w:left w:val="single" w:sz="4" w:space="0" w:color="000000"/>
            <w:bottom w:val="single" w:sz="4" w:space="0" w:color="000000"/>
            <w:right w:val="single" w:sz="4" w:space="0" w:color="000000"/>
          </w:tcBorders>
        </w:tcPr>
        <w:p w14:paraId="667FBEC7" w14:textId="77777777" w:rsidR="00EA1659" w:rsidRDefault="00263C10">
          <w:pPr>
            <w:spacing w:after="0" w:line="259" w:lineRule="auto"/>
            <w:ind w:left="2"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4DC6C577"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5D9232A8" w14:textId="77777777" w:rsidR="00EA1659" w:rsidRDefault="00263C10">
          <w:pPr>
            <w:spacing w:after="0" w:line="259" w:lineRule="auto"/>
            <w:ind w:left="0" w:firstLine="0"/>
            <w:jc w:val="left"/>
          </w:pPr>
          <w:r>
            <w:t xml:space="preserve">2  </w:t>
          </w:r>
        </w:p>
      </w:tc>
      <w:tc>
        <w:tcPr>
          <w:tcW w:w="430" w:type="dxa"/>
          <w:tcBorders>
            <w:top w:val="single" w:sz="4" w:space="0" w:color="000000"/>
            <w:left w:val="single" w:sz="4" w:space="0" w:color="000000"/>
            <w:bottom w:val="single" w:sz="4" w:space="0" w:color="000000"/>
            <w:right w:val="single" w:sz="4" w:space="0" w:color="000000"/>
          </w:tcBorders>
        </w:tcPr>
        <w:p w14:paraId="4CAE3B5C"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53281A94" w14:textId="77777777" w:rsidR="00EA1659" w:rsidRDefault="00263C10">
          <w:pPr>
            <w:spacing w:after="0" w:line="259" w:lineRule="auto"/>
            <w:ind w:left="0" w:firstLine="0"/>
            <w:jc w:val="left"/>
          </w:pPr>
          <w:r>
            <w:t xml:space="preserve">9  </w:t>
          </w:r>
        </w:p>
      </w:tc>
      <w:tc>
        <w:tcPr>
          <w:tcW w:w="432" w:type="dxa"/>
          <w:tcBorders>
            <w:top w:val="single" w:sz="4" w:space="0" w:color="000000"/>
            <w:left w:val="single" w:sz="4" w:space="0" w:color="000000"/>
            <w:bottom w:val="single" w:sz="4" w:space="0" w:color="000000"/>
            <w:right w:val="single" w:sz="4" w:space="0" w:color="000000"/>
          </w:tcBorders>
        </w:tcPr>
        <w:p w14:paraId="449077A8" w14:textId="77777777" w:rsidR="00EA1659" w:rsidRDefault="00263C10">
          <w:pPr>
            <w:spacing w:after="0" w:line="259" w:lineRule="auto"/>
            <w:ind w:left="0" w:firstLine="0"/>
            <w:jc w:val="left"/>
          </w:pPr>
          <w:r>
            <w:t xml:space="preserve">0  </w:t>
          </w:r>
        </w:p>
      </w:tc>
      <w:tc>
        <w:tcPr>
          <w:tcW w:w="430" w:type="dxa"/>
          <w:tcBorders>
            <w:top w:val="single" w:sz="4" w:space="0" w:color="000000"/>
            <w:left w:val="single" w:sz="4" w:space="0" w:color="000000"/>
            <w:bottom w:val="single" w:sz="4" w:space="0" w:color="000000"/>
            <w:right w:val="single" w:sz="4" w:space="0" w:color="000000"/>
          </w:tcBorders>
        </w:tcPr>
        <w:p w14:paraId="754B4457"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6389B56A"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5018E6E" w14:textId="77777777" w:rsidR="00EA1659" w:rsidRDefault="00263C10">
          <w:pPr>
            <w:spacing w:after="0" w:line="259" w:lineRule="auto"/>
            <w:ind w:left="3" w:firstLine="0"/>
            <w:jc w:val="left"/>
          </w:pPr>
          <w:r>
            <w:t xml:space="preserve">  </w:t>
          </w:r>
        </w:p>
      </w:tc>
    </w:tr>
    <w:tr w:rsidR="00EA1659" w14:paraId="68D2EE13" w14:textId="77777777">
      <w:trPr>
        <w:trHeight w:val="295"/>
      </w:trPr>
      <w:tc>
        <w:tcPr>
          <w:tcW w:w="670" w:type="dxa"/>
          <w:tcBorders>
            <w:top w:val="single" w:sz="4" w:space="0" w:color="000000"/>
            <w:left w:val="single" w:sz="4" w:space="0" w:color="000000"/>
            <w:bottom w:val="single" w:sz="4" w:space="0" w:color="000000"/>
            <w:right w:val="single" w:sz="4" w:space="0" w:color="000000"/>
          </w:tcBorders>
        </w:tcPr>
        <w:p w14:paraId="06A7FBD4" w14:textId="77777777" w:rsidR="00EA1659" w:rsidRDefault="00263C10">
          <w:pPr>
            <w:spacing w:after="0" w:line="259" w:lineRule="auto"/>
            <w:ind w:left="1" w:firstLine="0"/>
            <w:jc w:val="left"/>
          </w:pPr>
          <w:r>
            <w:t xml:space="preserve">DIČ:  </w:t>
          </w:r>
        </w:p>
      </w:tc>
      <w:tc>
        <w:tcPr>
          <w:tcW w:w="430" w:type="dxa"/>
          <w:tcBorders>
            <w:top w:val="single" w:sz="4" w:space="0" w:color="000000"/>
            <w:left w:val="single" w:sz="4" w:space="0" w:color="000000"/>
            <w:bottom w:val="single" w:sz="4" w:space="0" w:color="000000"/>
            <w:right w:val="single" w:sz="4" w:space="0" w:color="000000"/>
          </w:tcBorders>
        </w:tcPr>
        <w:p w14:paraId="7574A491" w14:textId="77777777" w:rsidR="00EA1659" w:rsidRDefault="00263C10">
          <w:pPr>
            <w:spacing w:after="0" w:line="259" w:lineRule="auto"/>
            <w:ind w:left="1"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16DA437E" w14:textId="77777777" w:rsidR="00EA1659" w:rsidRDefault="00263C10">
          <w:pPr>
            <w:spacing w:after="0" w:line="259" w:lineRule="auto"/>
            <w:ind w:left="2" w:firstLine="0"/>
            <w:jc w:val="left"/>
          </w:pPr>
          <w:r>
            <w:t xml:space="preserve">0  </w:t>
          </w:r>
        </w:p>
      </w:tc>
      <w:tc>
        <w:tcPr>
          <w:tcW w:w="432" w:type="dxa"/>
          <w:tcBorders>
            <w:top w:val="single" w:sz="4" w:space="0" w:color="000000"/>
            <w:left w:val="single" w:sz="4" w:space="0" w:color="000000"/>
            <w:bottom w:val="single" w:sz="4" w:space="0" w:color="000000"/>
            <w:right w:val="single" w:sz="4" w:space="0" w:color="000000"/>
          </w:tcBorders>
        </w:tcPr>
        <w:p w14:paraId="4E5BF324" w14:textId="77777777" w:rsidR="00EA1659" w:rsidRDefault="00263C10">
          <w:pPr>
            <w:spacing w:after="0" w:line="259" w:lineRule="auto"/>
            <w:ind w:left="0" w:firstLine="0"/>
            <w:jc w:val="left"/>
          </w:pPr>
          <w:r>
            <w:t xml:space="preserve">2  </w:t>
          </w:r>
        </w:p>
      </w:tc>
      <w:tc>
        <w:tcPr>
          <w:tcW w:w="432" w:type="dxa"/>
          <w:tcBorders>
            <w:top w:val="single" w:sz="4" w:space="0" w:color="000000"/>
            <w:left w:val="single" w:sz="4" w:space="0" w:color="000000"/>
            <w:bottom w:val="single" w:sz="4" w:space="0" w:color="000000"/>
            <w:right w:val="single" w:sz="4" w:space="0" w:color="000000"/>
          </w:tcBorders>
        </w:tcPr>
        <w:p w14:paraId="388B9906" w14:textId="77777777" w:rsidR="00EA1659" w:rsidRDefault="00263C10">
          <w:pPr>
            <w:spacing w:after="0" w:line="259" w:lineRule="auto"/>
            <w:ind w:left="0" w:firstLine="0"/>
            <w:jc w:val="left"/>
          </w:pPr>
          <w:r>
            <w:t xml:space="preserve">1  </w:t>
          </w:r>
        </w:p>
      </w:tc>
      <w:tc>
        <w:tcPr>
          <w:tcW w:w="430" w:type="dxa"/>
          <w:tcBorders>
            <w:top w:val="single" w:sz="4" w:space="0" w:color="000000"/>
            <w:left w:val="single" w:sz="4" w:space="0" w:color="000000"/>
            <w:bottom w:val="single" w:sz="4" w:space="0" w:color="000000"/>
            <w:right w:val="single" w:sz="4" w:space="0" w:color="000000"/>
          </w:tcBorders>
        </w:tcPr>
        <w:p w14:paraId="5E7A5910" w14:textId="77777777" w:rsidR="00EA1659" w:rsidRDefault="00263C10">
          <w:pPr>
            <w:spacing w:after="0" w:line="259" w:lineRule="auto"/>
            <w:ind w:left="0" w:firstLine="0"/>
            <w:jc w:val="left"/>
          </w:pPr>
          <w:r>
            <w:t xml:space="preserve">8  </w:t>
          </w:r>
        </w:p>
      </w:tc>
      <w:tc>
        <w:tcPr>
          <w:tcW w:w="432" w:type="dxa"/>
          <w:tcBorders>
            <w:top w:val="single" w:sz="4" w:space="0" w:color="000000"/>
            <w:left w:val="single" w:sz="4" w:space="0" w:color="000000"/>
            <w:bottom w:val="single" w:sz="4" w:space="0" w:color="000000"/>
            <w:right w:val="single" w:sz="4" w:space="0" w:color="000000"/>
          </w:tcBorders>
        </w:tcPr>
        <w:p w14:paraId="16B7AB82" w14:textId="77777777" w:rsidR="00EA1659" w:rsidRDefault="00263C10">
          <w:pPr>
            <w:spacing w:after="0" w:line="259" w:lineRule="auto"/>
            <w:ind w:left="0" w:firstLine="0"/>
            <w:jc w:val="left"/>
          </w:pPr>
          <w:r>
            <w:t xml:space="preserve">7  </w:t>
          </w:r>
        </w:p>
      </w:tc>
      <w:tc>
        <w:tcPr>
          <w:tcW w:w="432" w:type="dxa"/>
          <w:tcBorders>
            <w:top w:val="single" w:sz="4" w:space="0" w:color="000000"/>
            <w:left w:val="single" w:sz="4" w:space="0" w:color="000000"/>
            <w:bottom w:val="single" w:sz="4" w:space="0" w:color="000000"/>
            <w:right w:val="single" w:sz="4" w:space="0" w:color="000000"/>
          </w:tcBorders>
        </w:tcPr>
        <w:p w14:paraId="1F3B54E6" w14:textId="77777777" w:rsidR="00EA1659" w:rsidRDefault="00263C10">
          <w:pPr>
            <w:spacing w:after="0" w:line="259" w:lineRule="auto"/>
            <w:ind w:left="0" w:firstLine="0"/>
            <w:jc w:val="left"/>
          </w:pPr>
          <w:r>
            <w:t xml:space="preserve">6  </w:t>
          </w:r>
        </w:p>
      </w:tc>
      <w:tc>
        <w:tcPr>
          <w:tcW w:w="430" w:type="dxa"/>
          <w:tcBorders>
            <w:top w:val="single" w:sz="4" w:space="0" w:color="000000"/>
            <w:left w:val="single" w:sz="4" w:space="0" w:color="000000"/>
            <w:bottom w:val="single" w:sz="4" w:space="0" w:color="000000"/>
            <w:right w:val="single" w:sz="4" w:space="0" w:color="000000"/>
          </w:tcBorders>
        </w:tcPr>
        <w:p w14:paraId="4234B7A6" w14:textId="77777777" w:rsidR="00EA1659" w:rsidRDefault="00263C10">
          <w:pPr>
            <w:spacing w:after="0" w:line="259" w:lineRule="auto"/>
            <w:ind w:left="0" w:firstLine="0"/>
            <w:jc w:val="left"/>
          </w:pPr>
          <w:r>
            <w:t xml:space="preserve">6  </w:t>
          </w:r>
        </w:p>
      </w:tc>
      <w:tc>
        <w:tcPr>
          <w:tcW w:w="432" w:type="dxa"/>
          <w:tcBorders>
            <w:top w:val="single" w:sz="4" w:space="0" w:color="000000"/>
            <w:left w:val="single" w:sz="4" w:space="0" w:color="000000"/>
            <w:bottom w:val="single" w:sz="4" w:space="0" w:color="000000"/>
            <w:right w:val="single" w:sz="4" w:space="0" w:color="000000"/>
          </w:tcBorders>
        </w:tcPr>
        <w:p w14:paraId="7B7628B4" w14:textId="77777777" w:rsidR="00EA1659" w:rsidRDefault="00263C10">
          <w:pPr>
            <w:spacing w:after="0" w:line="259" w:lineRule="auto"/>
            <w:ind w:left="0" w:firstLine="0"/>
            <w:jc w:val="left"/>
          </w:pPr>
          <w:r>
            <w:t xml:space="preserve">4  </w:t>
          </w:r>
        </w:p>
      </w:tc>
      <w:tc>
        <w:tcPr>
          <w:tcW w:w="432" w:type="dxa"/>
          <w:tcBorders>
            <w:top w:val="single" w:sz="4" w:space="0" w:color="000000"/>
            <w:left w:val="single" w:sz="4" w:space="0" w:color="000000"/>
            <w:bottom w:val="single" w:sz="4" w:space="0" w:color="000000"/>
            <w:right w:val="single" w:sz="4" w:space="0" w:color="000000"/>
          </w:tcBorders>
        </w:tcPr>
        <w:p w14:paraId="7F047394" w14:textId="77777777" w:rsidR="00EA1659" w:rsidRDefault="00263C10">
          <w:pPr>
            <w:spacing w:after="0" w:line="259" w:lineRule="auto"/>
            <w:ind w:left="4" w:firstLine="0"/>
            <w:jc w:val="left"/>
          </w:pPr>
          <w:r>
            <w:t xml:space="preserve">8  </w:t>
          </w:r>
        </w:p>
      </w:tc>
    </w:tr>
    <w:tr w:rsidR="00EA1659" w14:paraId="5020984C" w14:textId="77777777">
      <w:trPr>
        <w:trHeight w:val="293"/>
      </w:trPr>
      <w:tc>
        <w:tcPr>
          <w:tcW w:w="670" w:type="dxa"/>
          <w:tcBorders>
            <w:top w:val="single" w:sz="4" w:space="0" w:color="000000"/>
            <w:left w:val="single" w:sz="4" w:space="0" w:color="000000"/>
            <w:bottom w:val="nil"/>
            <w:right w:val="single" w:sz="4" w:space="0" w:color="000000"/>
          </w:tcBorders>
        </w:tcPr>
        <w:p w14:paraId="7F042BBC"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nil"/>
            <w:right w:val="single" w:sz="4" w:space="0" w:color="000000"/>
          </w:tcBorders>
        </w:tcPr>
        <w:p w14:paraId="5E0ECD85"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78EF5BD4"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11A2BF2B"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2B8C7E82" w14:textId="77777777" w:rsidR="00EA1659" w:rsidRDefault="00263C10">
          <w:pPr>
            <w:spacing w:after="0" w:line="259" w:lineRule="auto"/>
            <w:ind w:left="0" w:firstLine="0"/>
            <w:jc w:val="left"/>
          </w:pPr>
          <w:r>
            <w:t xml:space="preserve">  </w:t>
          </w:r>
        </w:p>
      </w:tc>
      <w:tc>
        <w:tcPr>
          <w:tcW w:w="430" w:type="dxa"/>
          <w:tcBorders>
            <w:top w:val="single" w:sz="4" w:space="0" w:color="000000"/>
            <w:left w:val="single" w:sz="4" w:space="0" w:color="000000"/>
            <w:bottom w:val="nil"/>
            <w:right w:val="single" w:sz="4" w:space="0" w:color="000000"/>
          </w:tcBorders>
        </w:tcPr>
        <w:p w14:paraId="47DE094F"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2C17EB80" w14:textId="77777777" w:rsidR="00EA1659" w:rsidRDefault="00263C10">
          <w:pPr>
            <w:spacing w:after="0" w:line="259" w:lineRule="auto"/>
            <w:ind w:left="2"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2CB25223" w14:textId="77777777" w:rsidR="00EA1659" w:rsidRDefault="00263C10">
          <w:pPr>
            <w:spacing w:after="0" w:line="259" w:lineRule="auto"/>
            <w:ind w:left="1" w:firstLine="0"/>
            <w:jc w:val="left"/>
          </w:pPr>
          <w:r>
            <w:t xml:space="preserve">  </w:t>
          </w:r>
        </w:p>
      </w:tc>
      <w:tc>
        <w:tcPr>
          <w:tcW w:w="430" w:type="dxa"/>
          <w:tcBorders>
            <w:top w:val="single" w:sz="4" w:space="0" w:color="000000"/>
            <w:left w:val="single" w:sz="4" w:space="0" w:color="000000"/>
            <w:bottom w:val="nil"/>
            <w:right w:val="single" w:sz="4" w:space="0" w:color="000000"/>
          </w:tcBorders>
        </w:tcPr>
        <w:p w14:paraId="5005CAE0" w14:textId="77777777" w:rsidR="00EA1659" w:rsidRDefault="00263C10">
          <w:pPr>
            <w:spacing w:after="0" w:line="259" w:lineRule="auto"/>
            <w:ind w:left="1" w:firstLine="0"/>
            <w:jc w:val="left"/>
          </w:pPr>
          <w:r>
            <w:t xml:space="preserve">  </w:t>
          </w:r>
        </w:p>
      </w:tc>
      <w:tc>
        <w:tcPr>
          <w:tcW w:w="432" w:type="dxa"/>
          <w:tcBorders>
            <w:top w:val="single" w:sz="4" w:space="0" w:color="000000"/>
            <w:left w:val="single" w:sz="4" w:space="0" w:color="000000"/>
            <w:bottom w:val="nil"/>
            <w:right w:val="single" w:sz="4" w:space="0" w:color="000000"/>
          </w:tcBorders>
        </w:tcPr>
        <w:p w14:paraId="0944DC21" w14:textId="77777777" w:rsidR="00EA1659" w:rsidRDefault="00263C10">
          <w:pPr>
            <w:spacing w:after="0" w:line="259" w:lineRule="auto"/>
            <w:ind w:left="0" w:firstLine="0"/>
            <w:jc w:val="left"/>
          </w:pPr>
          <w:r>
            <w:t xml:space="preserve">  </w:t>
          </w:r>
        </w:p>
      </w:tc>
      <w:tc>
        <w:tcPr>
          <w:tcW w:w="432" w:type="dxa"/>
          <w:tcBorders>
            <w:top w:val="single" w:sz="4" w:space="0" w:color="000000"/>
            <w:left w:val="single" w:sz="4" w:space="0" w:color="000000"/>
            <w:bottom w:val="single" w:sz="4" w:space="0" w:color="000000"/>
            <w:right w:val="single" w:sz="4" w:space="0" w:color="000000"/>
          </w:tcBorders>
        </w:tcPr>
        <w:p w14:paraId="31BD8EEB" w14:textId="77777777" w:rsidR="00EA1659" w:rsidRDefault="00263C10">
          <w:pPr>
            <w:spacing w:after="0" w:line="259" w:lineRule="auto"/>
            <w:ind w:left="3" w:firstLine="0"/>
            <w:jc w:val="left"/>
          </w:pPr>
          <w:r>
            <w:t xml:space="preserve">  </w:t>
          </w:r>
        </w:p>
      </w:tc>
    </w:tr>
  </w:tbl>
  <w:p w14:paraId="0D7F8E07" w14:textId="4C014E16" w:rsidR="00EA1659" w:rsidRPr="006C6F7B" w:rsidRDefault="00263C10">
    <w:pPr>
      <w:spacing w:after="0" w:line="259" w:lineRule="auto"/>
      <w:ind w:left="0" w:firstLine="0"/>
      <w:jc w:val="left"/>
      <w:rPr>
        <w:sz w:val="28"/>
      </w:rPr>
    </w:pPr>
    <w:r>
      <w:rPr>
        <w:sz w:val="28"/>
      </w:rPr>
      <w:t>Poznámky k 31.12.202</w:t>
    </w:r>
    <w:r w:rsidR="006C6F7B">
      <w:rPr>
        <w:sz w:val="28"/>
      </w:rPr>
      <w:t>4</w:t>
    </w:r>
    <w:r>
      <w:rPr>
        <w:sz w:val="28"/>
      </w:rPr>
      <w:t xml:space="preserve"> </w:t>
    </w:r>
    <w:r>
      <w:t xml:space="preserve"> </w:t>
    </w:r>
  </w:p>
  <w:p w14:paraId="71786407" w14:textId="77777777" w:rsidR="00EA1659" w:rsidRDefault="00263C10">
    <w:pPr>
      <w:spacing w:after="4" w:line="259" w:lineRule="auto"/>
      <w:ind w:left="0" w:firstLine="0"/>
      <w:jc w:val="left"/>
    </w:pPr>
    <w:r>
      <w:t xml:space="preserve">  </w:t>
    </w:r>
  </w:p>
  <w:p w14:paraId="32A2574E" w14:textId="77777777" w:rsidR="00EA1659" w:rsidRDefault="00263C10">
    <w:pPr>
      <w:spacing w:after="0" w:line="259" w:lineRule="auto"/>
      <w:ind w:left="0" w:firstLine="0"/>
      <w:jc w:val="left"/>
    </w:pPr>
    <w:r>
      <w:t xml:space="preserve">Poznámky UčPODV03-01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C1D05"/>
    <w:multiLevelType w:val="hybridMultilevel"/>
    <w:tmpl w:val="1770717E"/>
    <w:lvl w:ilvl="0" w:tplc="82E05DCC">
      <w:start w:val="2"/>
      <w:numFmt w:val="decimal"/>
      <w:lvlText w:val="%1."/>
      <w:lvlJc w:val="left"/>
      <w:pPr>
        <w:ind w:left="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3364E34">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8325BFC">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AB2EDBE">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816BF6E">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2B21920">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DCC06E2">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F66E174">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F6AA006">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6827B23"/>
    <w:multiLevelType w:val="hybridMultilevel"/>
    <w:tmpl w:val="6E30C750"/>
    <w:lvl w:ilvl="0" w:tplc="EBCCB8A8">
      <w:start w:val="1"/>
      <w:numFmt w:val="decimal"/>
      <w:lvlText w:val="%1."/>
      <w:lvlJc w:val="left"/>
      <w:pPr>
        <w:ind w:left="4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D80CFE0">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26636A8">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1ACDF94">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DBC4D12">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E74632C">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0AE5998">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0ACED6A">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BBE0252">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306E2448"/>
    <w:multiLevelType w:val="hybridMultilevel"/>
    <w:tmpl w:val="3830FBC8"/>
    <w:lvl w:ilvl="0" w:tplc="B57A81C0">
      <w:start w:val="1"/>
      <w:numFmt w:val="lowerLetter"/>
      <w:lvlText w:val="%1)"/>
      <w:lvlJc w:val="left"/>
      <w:pPr>
        <w:ind w:left="45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0BC1A2C">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54657F4">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7307ABC">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C7CAFE6">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8DAC93E">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3FCE41A">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18448D6">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B349A22">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32CA23C6"/>
    <w:multiLevelType w:val="hybridMultilevel"/>
    <w:tmpl w:val="39C83580"/>
    <w:lvl w:ilvl="0" w:tplc="C9E4A5CA">
      <w:start w:val="1"/>
      <w:numFmt w:val="lowerLetter"/>
      <w:lvlText w:val="%1)"/>
      <w:lvlJc w:val="left"/>
      <w:pPr>
        <w:ind w:left="3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6DA28FE">
      <w:start w:val="1"/>
      <w:numFmt w:val="lowerLetter"/>
      <w:lvlText w:val="%2"/>
      <w:lvlJc w:val="left"/>
      <w:pPr>
        <w:ind w:left="12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BA6000C">
      <w:start w:val="1"/>
      <w:numFmt w:val="lowerRoman"/>
      <w:lvlText w:val="%3"/>
      <w:lvlJc w:val="left"/>
      <w:pPr>
        <w:ind w:left="20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ADE9398">
      <w:start w:val="1"/>
      <w:numFmt w:val="decimal"/>
      <w:lvlText w:val="%4"/>
      <w:lvlJc w:val="left"/>
      <w:pPr>
        <w:ind w:left="27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C3A4D52">
      <w:start w:val="1"/>
      <w:numFmt w:val="lowerLetter"/>
      <w:lvlText w:val="%5"/>
      <w:lvlJc w:val="left"/>
      <w:pPr>
        <w:ind w:left="34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F22358A">
      <w:start w:val="1"/>
      <w:numFmt w:val="lowerRoman"/>
      <w:lvlText w:val="%6"/>
      <w:lvlJc w:val="left"/>
      <w:pPr>
        <w:ind w:left="41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42D43CCE">
      <w:start w:val="1"/>
      <w:numFmt w:val="decimal"/>
      <w:lvlText w:val="%7"/>
      <w:lvlJc w:val="left"/>
      <w:pPr>
        <w:ind w:left="48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8468094">
      <w:start w:val="1"/>
      <w:numFmt w:val="lowerLetter"/>
      <w:lvlText w:val="%8"/>
      <w:lvlJc w:val="left"/>
      <w:pPr>
        <w:ind w:left="56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D20A5D2">
      <w:start w:val="1"/>
      <w:numFmt w:val="lowerRoman"/>
      <w:lvlText w:val="%9"/>
      <w:lvlJc w:val="left"/>
      <w:pPr>
        <w:ind w:left="63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33713069"/>
    <w:multiLevelType w:val="hybridMultilevel"/>
    <w:tmpl w:val="ED8CD6B2"/>
    <w:lvl w:ilvl="0" w:tplc="231A00B2">
      <w:start w:val="1"/>
      <w:numFmt w:val="decimal"/>
      <w:lvlText w:val="%1."/>
      <w:lvlJc w:val="left"/>
      <w:pPr>
        <w:ind w:left="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96672AE">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E148F22">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90E8D58">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044F22E">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470CC14">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74C9A74">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D967B30">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F1AD314">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B183A6A"/>
    <w:multiLevelType w:val="hybridMultilevel"/>
    <w:tmpl w:val="7A92C168"/>
    <w:lvl w:ilvl="0" w:tplc="65A01210">
      <w:start w:val="1"/>
      <w:numFmt w:val="lowerLetter"/>
      <w:lvlText w:val="%1)"/>
      <w:lvlJc w:val="left"/>
      <w:pPr>
        <w:ind w:left="5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30E8C6E">
      <w:start w:val="1"/>
      <w:numFmt w:val="lowerLetter"/>
      <w:lvlText w:val="%2"/>
      <w:lvlJc w:val="left"/>
      <w:pPr>
        <w:ind w:left="12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8F2FE24">
      <w:start w:val="1"/>
      <w:numFmt w:val="lowerRoman"/>
      <w:lvlText w:val="%3"/>
      <w:lvlJc w:val="left"/>
      <w:pPr>
        <w:ind w:left="20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B0C359C">
      <w:start w:val="1"/>
      <w:numFmt w:val="decimal"/>
      <w:lvlText w:val="%4"/>
      <w:lvlJc w:val="left"/>
      <w:pPr>
        <w:ind w:left="27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E0CC104">
      <w:start w:val="1"/>
      <w:numFmt w:val="lowerLetter"/>
      <w:lvlText w:val="%5"/>
      <w:lvlJc w:val="left"/>
      <w:pPr>
        <w:ind w:left="344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FAA1116">
      <w:start w:val="1"/>
      <w:numFmt w:val="lowerRoman"/>
      <w:lvlText w:val="%6"/>
      <w:lvlJc w:val="left"/>
      <w:pPr>
        <w:ind w:left="416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CB6BB72">
      <w:start w:val="1"/>
      <w:numFmt w:val="decimal"/>
      <w:lvlText w:val="%7"/>
      <w:lvlJc w:val="left"/>
      <w:pPr>
        <w:ind w:left="488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2F49E18">
      <w:start w:val="1"/>
      <w:numFmt w:val="lowerLetter"/>
      <w:lvlText w:val="%8"/>
      <w:lvlJc w:val="left"/>
      <w:pPr>
        <w:ind w:left="560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6586C18">
      <w:start w:val="1"/>
      <w:numFmt w:val="lowerRoman"/>
      <w:lvlText w:val="%9"/>
      <w:lvlJc w:val="left"/>
      <w:pPr>
        <w:ind w:left="6325"/>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EC251F8"/>
    <w:multiLevelType w:val="hybridMultilevel"/>
    <w:tmpl w:val="9CF83E8A"/>
    <w:lvl w:ilvl="0" w:tplc="B7A8426C">
      <w:start w:val="1"/>
      <w:numFmt w:val="decimal"/>
      <w:lvlText w:val="%1."/>
      <w:lvlJc w:val="left"/>
      <w:pPr>
        <w:ind w:left="63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51CA296">
      <w:start w:val="1"/>
      <w:numFmt w:val="lowerLetter"/>
      <w:lvlText w:val="%2"/>
      <w:lvlJc w:val="left"/>
      <w:pPr>
        <w:ind w:left="12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ECCA608">
      <w:start w:val="1"/>
      <w:numFmt w:val="lowerRoman"/>
      <w:lvlText w:val="%3"/>
      <w:lvlJc w:val="left"/>
      <w:pPr>
        <w:ind w:left="20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CE0D392">
      <w:start w:val="1"/>
      <w:numFmt w:val="decimal"/>
      <w:lvlText w:val="%4"/>
      <w:lvlJc w:val="left"/>
      <w:pPr>
        <w:ind w:left="27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D728D58">
      <w:start w:val="1"/>
      <w:numFmt w:val="lowerLetter"/>
      <w:lvlText w:val="%5"/>
      <w:lvlJc w:val="left"/>
      <w:pPr>
        <w:ind w:left="34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BF0B73C">
      <w:start w:val="1"/>
      <w:numFmt w:val="lowerRoman"/>
      <w:lvlText w:val="%6"/>
      <w:lvlJc w:val="left"/>
      <w:pPr>
        <w:ind w:left="41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E4A5464">
      <w:start w:val="1"/>
      <w:numFmt w:val="decimal"/>
      <w:lvlText w:val="%7"/>
      <w:lvlJc w:val="left"/>
      <w:pPr>
        <w:ind w:left="48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2A243C0">
      <w:start w:val="1"/>
      <w:numFmt w:val="lowerLetter"/>
      <w:lvlText w:val="%8"/>
      <w:lvlJc w:val="left"/>
      <w:pPr>
        <w:ind w:left="56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9BE361E">
      <w:start w:val="1"/>
      <w:numFmt w:val="lowerRoman"/>
      <w:lvlText w:val="%9"/>
      <w:lvlJc w:val="left"/>
      <w:pPr>
        <w:ind w:left="63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56AF2D12"/>
    <w:multiLevelType w:val="hybridMultilevel"/>
    <w:tmpl w:val="AE48918E"/>
    <w:lvl w:ilvl="0" w:tplc="A0B0275A">
      <w:start w:val="4"/>
      <w:numFmt w:val="decimal"/>
      <w:lvlText w:val="%1."/>
      <w:lvlJc w:val="left"/>
      <w:pPr>
        <w:ind w:left="4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7C2DB08">
      <w:start w:val="1"/>
      <w:numFmt w:val="lowerLetter"/>
      <w:lvlText w:val="%2"/>
      <w:lvlJc w:val="left"/>
      <w:pPr>
        <w:ind w:left="12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AF28C86">
      <w:start w:val="1"/>
      <w:numFmt w:val="lowerRoman"/>
      <w:lvlText w:val="%3"/>
      <w:lvlJc w:val="left"/>
      <w:pPr>
        <w:ind w:left="20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20809DE">
      <w:start w:val="1"/>
      <w:numFmt w:val="decimal"/>
      <w:lvlText w:val="%4"/>
      <w:lvlJc w:val="left"/>
      <w:pPr>
        <w:ind w:left="27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6BC41CC">
      <w:start w:val="1"/>
      <w:numFmt w:val="lowerLetter"/>
      <w:lvlText w:val="%5"/>
      <w:lvlJc w:val="left"/>
      <w:pPr>
        <w:ind w:left="34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39AAC46">
      <w:start w:val="1"/>
      <w:numFmt w:val="lowerRoman"/>
      <w:lvlText w:val="%6"/>
      <w:lvlJc w:val="left"/>
      <w:pPr>
        <w:ind w:left="41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CBE9B16">
      <w:start w:val="1"/>
      <w:numFmt w:val="decimal"/>
      <w:lvlText w:val="%7"/>
      <w:lvlJc w:val="left"/>
      <w:pPr>
        <w:ind w:left="488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9846906">
      <w:start w:val="1"/>
      <w:numFmt w:val="lowerLetter"/>
      <w:lvlText w:val="%8"/>
      <w:lvlJc w:val="left"/>
      <w:pPr>
        <w:ind w:left="56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0E203DC">
      <w:start w:val="1"/>
      <w:numFmt w:val="lowerRoman"/>
      <w:lvlText w:val="%9"/>
      <w:lvlJc w:val="left"/>
      <w:pPr>
        <w:ind w:left="63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16cid:durableId="1896431556">
    <w:abstractNumId w:val="0"/>
  </w:num>
  <w:num w:numId="2" w16cid:durableId="750615721">
    <w:abstractNumId w:val="7"/>
  </w:num>
  <w:num w:numId="3" w16cid:durableId="308215810">
    <w:abstractNumId w:val="4"/>
  </w:num>
  <w:num w:numId="4" w16cid:durableId="1743913956">
    <w:abstractNumId w:val="1"/>
  </w:num>
  <w:num w:numId="5" w16cid:durableId="864102571">
    <w:abstractNumId w:val="5"/>
  </w:num>
  <w:num w:numId="6" w16cid:durableId="544635444">
    <w:abstractNumId w:val="2"/>
  </w:num>
  <w:num w:numId="7" w16cid:durableId="2040622013">
    <w:abstractNumId w:val="6"/>
  </w:num>
  <w:num w:numId="8" w16cid:durableId="64396757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1659"/>
    <w:rsid w:val="001F29AD"/>
    <w:rsid w:val="00263C10"/>
    <w:rsid w:val="003F7FA5"/>
    <w:rsid w:val="005567C1"/>
    <w:rsid w:val="006A5D5B"/>
    <w:rsid w:val="006C6F7B"/>
    <w:rsid w:val="006D32FD"/>
    <w:rsid w:val="007B4D0F"/>
    <w:rsid w:val="007B6417"/>
    <w:rsid w:val="008B1B2F"/>
    <w:rsid w:val="00CF1371"/>
    <w:rsid w:val="00EA1659"/>
    <w:rsid w:val="00F041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547357"/>
  <w15:docId w15:val="{8431C163-8A3D-465D-AC49-CCE75D038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9" w:line="264" w:lineRule="auto"/>
      <w:ind w:left="214" w:hanging="10"/>
      <w:jc w:val="both"/>
    </w:pPr>
    <w:rPr>
      <w:rFonts w:ascii="Times New Roman" w:eastAsia="Times New Roman" w:hAnsi="Times New Roman" w:cs="Times New Roman"/>
      <w:color w:val="000000"/>
    </w:rPr>
  </w:style>
  <w:style w:type="paragraph" w:styleId="Nadpis1">
    <w:name w:val="heading 1"/>
    <w:next w:val="Normlny"/>
    <w:link w:val="Nadpis1Char"/>
    <w:uiPriority w:val="9"/>
    <w:unhideWhenUsed/>
    <w:qFormat/>
    <w:pPr>
      <w:keepNext/>
      <w:keepLines/>
      <w:spacing w:after="0"/>
      <w:ind w:left="10" w:right="210" w:hanging="10"/>
      <w:jc w:val="center"/>
      <w:outlineLvl w:val="0"/>
    </w:pPr>
    <w:rPr>
      <w:rFonts w:ascii="Times New Roman" w:eastAsia="Times New Roman" w:hAnsi="Times New Roman" w:cs="Times New Roman"/>
      <w:color w:val="000000"/>
    </w:rPr>
  </w:style>
  <w:style w:type="paragraph" w:styleId="Nadpis2">
    <w:name w:val="heading 2"/>
    <w:next w:val="Normlny"/>
    <w:link w:val="Nadpis2Char"/>
    <w:uiPriority w:val="9"/>
    <w:unhideWhenUsed/>
    <w:qFormat/>
    <w:pPr>
      <w:keepNext/>
      <w:keepLines/>
      <w:shd w:val="clear" w:color="auto" w:fill="D9D9D9"/>
      <w:spacing w:after="3"/>
      <w:ind w:left="214" w:hanging="10"/>
      <w:outlineLvl w:val="1"/>
    </w:pPr>
    <w:rPr>
      <w:rFonts w:ascii="Times New Roman" w:eastAsia="Times New Roman" w:hAnsi="Times New Roman" w:cs="Times New Roman"/>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color w:val="000000"/>
      <w:sz w:val="22"/>
    </w:rPr>
  </w:style>
  <w:style w:type="character" w:customStyle="1" w:styleId="Nadpis2Char">
    <w:name w:val="Nadpis 2 Char"/>
    <w:link w:val="Nadpis2"/>
    <w:rPr>
      <w:rFonts w:ascii="Times New Roman" w:eastAsia="Times New Roman" w:hAnsi="Times New Roman" w:cs="Times New Roman"/>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6A5D5B"/>
    <w:pPr>
      <w:tabs>
        <w:tab w:val="center" w:pos="4536"/>
        <w:tab w:val="right" w:pos="9072"/>
      </w:tabs>
      <w:spacing w:after="0" w:line="240" w:lineRule="auto"/>
    </w:pPr>
  </w:style>
  <w:style w:type="character" w:customStyle="1" w:styleId="PtaChar">
    <w:name w:val="Päta Char"/>
    <w:basedOn w:val="Predvolenpsmoodseku"/>
    <w:link w:val="Pta"/>
    <w:uiPriority w:val="99"/>
    <w:rsid w:val="006A5D5B"/>
    <w:rPr>
      <w:rFonts w:ascii="Times New Roman" w:eastAsia="Times New Roman" w:hAnsi="Times New Roman" w:cs="Times New Roman"/>
      <w:color w:val="000000"/>
    </w:rPr>
  </w:style>
  <w:style w:type="paragraph" w:styleId="Hlavika">
    <w:name w:val="header"/>
    <w:basedOn w:val="Normlny"/>
    <w:link w:val="HlavikaChar"/>
    <w:uiPriority w:val="99"/>
    <w:semiHidden/>
    <w:unhideWhenUsed/>
    <w:rsid w:val="006A5D5B"/>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6A5D5B"/>
    <w:rPr>
      <w:rFonts w:ascii="Times New Roman" w:eastAsia="Times New Roman" w:hAnsi="Times New Roman" w:cs="Times New Roman"/>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5.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12</Pages>
  <Words>2591</Words>
  <Characters>14771</Characters>
  <Application>Microsoft Office Word</Application>
  <DocSecurity>0</DocSecurity>
  <Lines>123</Lines>
  <Paragraphs>34</Paragraphs>
  <ScaleCrop>false</ScaleCrop>
  <HeadingPairs>
    <vt:vector size="2" baseType="variant">
      <vt:variant>
        <vt:lpstr>Názov</vt:lpstr>
      </vt:variant>
      <vt:variant>
        <vt:i4>1</vt:i4>
      </vt:variant>
    </vt:vector>
  </HeadingPairs>
  <TitlesOfParts>
    <vt:vector size="1" baseType="lpstr">
      <vt:lpstr>Microsoft Word - poznámky DP 2021 dermapoint</vt:lpstr>
    </vt:vector>
  </TitlesOfParts>
  <Company/>
  <LinksUpToDate>false</LinksUpToDate>
  <CharactersWithSpaces>17328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poznámky DP 2021 dermapoint</dc:title>
  <dc:subject/>
  <dc:creator>RHankova</dc:creator>
  <cp:keywords/>
  <cp:lastModifiedBy>Anna teplicancova</cp:lastModifiedBy>
  <cp:revision>2</cp:revision>
  <dcterms:created xsi:type="dcterms:W3CDTF">2025-03-30T21:38:00Z</dcterms:created>
  <dcterms:modified xsi:type="dcterms:W3CDTF">2025-03-30T21:38:00Z</dcterms:modified>
</cp:coreProperties>
</file>