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7503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7BCF5A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0C36D3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17CE86D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HANTO-BAU s.r.o.</w:t>
      </w:r>
    </w:p>
    <w:p w14:paraId="06E7A22C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01306  Terchová 936</w:t>
      </w:r>
    </w:p>
    <w:p w14:paraId="6E71A554">
      <w:pPr>
        <w:pStyle w:val="7"/>
        <w:jc w:val="both"/>
        <w:rPr>
          <w:color w:val="auto"/>
          <w:sz w:val="23"/>
          <w:szCs w:val="23"/>
        </w:rPr>
      </w:pPr>
    </w:p>
    <w:p w14:paraId="5C1F779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17F4B5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5D0719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konsolidovaný celok</w:t>
      </w:r>
    </w:p>
    <w:p w14:paraId="0222EA2C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5F2568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EAED97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je materskou ÚJ</w:t>
      </w:r>
    </w:p>
    <w:p w14:paraId="4C5A5A20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73C8EE5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6D4E9D1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40667FD4">
      <w:pPr>
        <w:pStyle w:val="7"/>
        <w:jc w:val="both"/>
        <w:rPr>
          <w:color w:val="auto"/>
          <w:sz w:val="23"/>
          <w:szCs w:val="23"/>
        </w:rPr>
      </w:pPr>
    </w:p>
    <w:p w14:paraId="35951037">
      <w:pPr>
        <w:pStyle w:val="7"/>
        <w:jc w:val="both"/>
        <w:rPr>
          <w:color w:val="auto"/>
          <w:sz w:val="23"/>
          <w:szCs w:val="23"/>
        </w:rPr>
      </w:pPr>
    </w:p>
    <w:p w14:paraId="57BD9FF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1F4AB36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257D7F8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40EFB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148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74684B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F4887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B29F0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E1B1B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19C11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34A49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A71F90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74E08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51BF3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742C79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C39423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BA59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180F67">
      <w:pPr>
        <w:pStyle w:val="7"/>
        <w:jc w:val="both"/>
        <w:rPr>
          <w:sz w:val="23"/>
          <w:szCs w:val="23"/>
        </w:rPr>
      </w:pPr>
    </w:p>
    <w:p w14:paraId="753449F3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0B390B5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CEC3E1A">
      <w:pPr>
        <w:pStyle w:val="7"/>
        <w:jc w:val="both"/>
        <w:rPr>
          <w:sz w:val="23"/>
          <w:szCs w:val="23"/>
        </w:rPr>
      </w:pPr>
    </w:p>
    <w:p w14:paraId="01C3381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2C162FF2">
      <w:pPr>
        <w:rPr>
          <w:sz w:val="23"/>
          <w:szCs w:val="23"/>
        </w:rPr>
      </w:pPr>
      <w:r>
        <w:rPr>
          <w:sz w:val="23"/>
          <w:szCs w:val="23"/>
        </w:rPr>
        <w:t>ÚJ nemá zamestnancov</w:t>
      </w:r>
      <w:r>
        <w:rPr>
          <w:sz w:val="23"/>
          <w:szCs w:val="23"/>
        </w:rPr>
        <w:br w:type="page"/>
      </w:r>
    </w:p>
    <w:p w14:paraId="2D611EC4">
      <w:pPr>
        <w:pStyle w:val="7"/>
        <w:jc w:val="both"/>
        <w:rPr>
          <w:color w:val="auto"/>
          <w:sz w:val="23"/>
          <w:szCs w:val="23"/>
        </w:rPr>
      </w:pPr>
    </w:p>
    <w:p w14:paraId="242F283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EB95A3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AF71B12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2D4FF019">
      <w:pPr>
        <w:pStyle w:val="7"/>
        <w:jc w:val="both"/>
        <w:rPr>
          <w:color w:val="auto"/>
          <w:sz w:val="23"/>
          <w:szCs w:val="23"/>
        </w:rPr>
      </w:pPr>
    </w:p>
    <w:p w14:paraId="1002179D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</w:t>
      </w:r>
    </w:p>
    <w:p w14:paraId="35EB49EF">
      <w:pPr>
        <w:pStyle w:val="7"/>
        <w:jc w:val="both"/>
        <w:rPr>
          <w:color w:val="auto"/>
          <w:sz w:val="23"/>
          <w:szCs w:val="23"/>
        </w:rPr>
      </w:pPr>
    </w:p>
    <w:p w14:paraId="756BA268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1A091E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6E3816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31A13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9EB95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D39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7322F0E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9441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A3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B21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9E7C5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0BFA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885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4B33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809523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203A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E35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0757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691606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4F0A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F0E5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CAD1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04A412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920BE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AC770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A945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5C536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CDF9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122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C95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E7191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E2C2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045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5A11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C154E1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CB732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6A00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E885C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90271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F4D2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3048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D4C0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8488842">
      <w:pPr>
        <w:pStyle w:val="7"/>
        <w:jc w:val="both"/>
        <w:rPr>
          <w:color w:val="auto"/>
          <w:sz w:val="23"/>
          <w:szCs w:val="23"/>
        </w:rPr>
      </w:pPr>
    </w:p>
    <w:p w14:paraId="5A4ED073">
      <w:pPr>
        <w:pStyle w:val="7"/>
        <w:jc w:val="both"/>
        <w:rPr>
          <w:color w:val="auto"/>
          <w:sz w:val="23"/>
          <w:szCs w:val="23"/>
        </w:rPr>
      </w:pPr>
    </w:p>
    <w:p w14:paraId="2445014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9052C77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0CE7199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07855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5CD610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D5CA0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B348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0B0EB7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6E9C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A85D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6372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A6942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 </w:t>
            </w:r>
          </w:p>
        </w:tc>
      </w:tr>
      <w:tr w14:paraId="244F27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0C3BA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67BE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267E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2B2B4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14:paraId="223371A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F5235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C243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DDCA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B8FEFF4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6DEE539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14:paraId="39F31236">
      <w:pPr>
        <w:pStyle w:val="7"/>
        <w:jc w:val="both"/>
        <w:rPr>
          <w:color w:val="auto"/>
          <w:sz w:val="23"/>
          <w:szCs w:val="23"/>
        </w:rPr>
      </w:pPr>
    </w:p>
    <w:p w14:paraId="5F4121AD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086FAC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účtovné zásady boli aplikované v rámci platného zákona</w:t>
      </w:r>
    </w:p>
    <w:p w14:paraId="62CF05F6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079956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67A12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EB7C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E32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7D5302F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A9375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D38C6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E9E273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47A524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B485C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45E8F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1FCEF49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5669D9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CFC08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57E97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BED5BF0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512F1F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21A85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1626C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6AB7455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5AAA623">
      <w:pPr>
        <w:pStyle w:val="7"/>
        <w:jc w:val="both"/>
        <w:rPr>
          <w:color w:val="auto"/>
          <w:sz w:val="23"/>
          <w:szCs w:val="23"/>
        </w:rPr>
      </w:pPr>
    </w:p>
    <w:p w14:paraId="1A6378EC">
      <w:pPr>
        <w:pStyle w:val="7"/>
        <w:jc w:val="both"/>
        <w:rPr>
          <w:color w:val="auto"/>
          <w:sz w:val="23"/>
          <w:szCs w:val="23"/>
        </w:rPr>
      </w:pPr>
    </w:p>
    <w:p w14:paraId="2FF124CC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983EAFF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ÚJ neprijala dotácie</w:t>
      </w:r>
    </w:p>
    <w:p w14:paraId="4AC36999">
      <w:pPr>
        <w:pStyle w:val="7"/>
        <w:jc w:val="both"/>
        <w:rPr>
          <w:color w:val="auto"/>
          <w:sz w:val="22"/>
          <w:szCs w:val="22"/>
        </w:rPr>
      </w:pPr>
    </w:p>
    <w:p w14:paraId="2A53ECAE">
      <w:pPr>
        <w:pStyle w:val="7"/>
        <w:jc w:val="both"/>
        <w:rPr>
          <w:color w:val="auto"/>
          <w:sz w:val="22"/>
          <w:szCs w:val="22"/>
        </w:rPr>
      </w:pPr>
    </w:p>
    <w:p w14:paraId="4EC54217">
      <w:pPr>
        <w:pStyle w:val="7"/>
        <w:jc w:val="both"/>
        <w:rPr>
          <w:color w:val="auto"/>
          <w:sz w:val="22"/>
          <w:szCs w:val="22"/>
        </w:rPr>
      </w:pPr>
    </w:p>
    <w:p w14:paraId="399896CC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9A94622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7C218626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7CA12D0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8EAC5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F1FDE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240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302E9F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81093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C5CA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62C4E6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22E919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162B97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1865C3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AD07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61EA94B">
      <w:pPr>
        <w:pStyle w:val="7"/>
        <w:jc w:val="both"/>
        <w:rPr>
          <w:color w:val="auto"/>
          <w:sz w:val="23"/>
          <w:szCs w:val="23"/>
        </w:rPr>
      </w:pPr>
    </w:p>
    <w:p w14:paraId="330A8179">
      <w:pPr>
        <w:pStyle w:val="7"/>
        <w:jc w:val="both"/>
        <w:rPr>
          <w:color w:val="auto"/>
          <w:sz w:val="23"/>
          <w:szCs w:val="23"/>
        </w:rPr>
      </w:pPr>
    </w:p>
    <w:p w14:paraId="5801C086">
      <w:pPr>
        <w:pStyle w:val="7"/>
        <w:jc w:val="both"/>
        <w:rPr>
          <w:color w:val="auto"/>
          <w:sz w:val="23"/>
          <w:szCs w:val="23"/>
        </w:rPr>
      </w:pPr>
    </w:p>
    <w:p w14:paraId="0302D7A2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4252EDF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7015C9E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2E3287B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08866FEC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714036F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C8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5A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3F2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47BBD3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1B60DB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44DCAF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3A91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41E571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AE6A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E57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DBA8B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80436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A26E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51F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F2C53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F545AC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AF1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E3FF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432D4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B45FA6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30B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7C9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BCBF4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8FC1DE">
      <w:pPr>
        <w:pStyle w:val="7"/>
        <w:jc w:val="both"/>
        <w:rPr>
          <w:color w:val="auto"/>
          <w:sz w:val="23"/>
          <w:szCs w:val="23"/>
        </w:rPr>
      </w:pPr>
    </w:p>
    <w:p w14:paraId="3C4F9EEA">
      <w:pPr>
        <w:pStyle w:val="7"/>
        <w:jc w:val="both"/>
        <w:rPr>
          <w:color w:val="auto"/>
          <w:sz w:val="23"/>
          <w:szCs w:val="23"/>
        </w:rPr>
      </w:pPr>
    </w:p>
    <w:p w14:paraId="02F4B89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8C7DD5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A621DC2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dlhodobé záväzky</w:t>
      </w:r>
    </w:p>
    <w:p w14:paraId="1B0A9691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3F85A7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C2897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DF962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4E4AAA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659A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5AD9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5713F8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CD6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34D8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D6291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570AD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88BE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71F686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5B00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D041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293E5F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127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0E4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12A42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9BFD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97B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CF23E2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D796B36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FF5B02A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neúčtuje</w:t>
      </w:r>
    </w:p>
    <w:p w14:paraId="5AF1C9A7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70E6CA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C5C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99D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602C808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7298084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F70C9A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B8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5B88744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A3B3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E1D23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F72DE0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4599A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C290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091E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545DFD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A9571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6EF4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3FD4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7B08E5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146CB6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B80F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B7B99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1403C9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58415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DFD4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0504D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2CF5EB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CB2E0CB">
      <w:pPr>
        <w:pStyle w:val="7"/>
        <w:jc w:val="both"/>
        <w:rPr>
          <w:color w:val="auto"/>
          <w:sz w:val="23"/>
          <w:szCs w:val="23"/>
        </w:rPr>
      </w:pPr>
    </w:p>
    <w:p w14:paraId="4101E8EB">
      <w:pPr>
        <w:pStyle w:val="7"/>
        <w:jc w:val="both"/>
        <w:rPr>
          <w:color w:val="auto"/>
          <w:sz w:val="23"/>
          <w:szCs w:val="23"/>
        </w:rPr>
      </w:pPr>
    </w:p>
    <w:p w14:paraId="453D8746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2A8B329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E3250C8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90F11ED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56D40FA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D0B1A2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0E01080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7809A27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8DDCA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5DD37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4B2AC62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1359B1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0AF90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50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324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68E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7CB9426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8A2AEC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6F8B13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3E6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4043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573C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0A465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803092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C8595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1C8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3D8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0278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628F86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5FD16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DB778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47A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E3E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DE877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8CD9F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7BD0C6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746D65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29AB21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E6C6E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8E3B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EE870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1FB3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661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627C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D676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1F87F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B36F21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B035E2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C33AA4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00FB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0411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B2165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27EAA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2C5E69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0A6914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6D8C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B6C3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129B1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B8CEE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8C7306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759E03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E114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F6E3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ABA93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C1E734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7DB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CF1D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3C53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3D83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8E16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A3150F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3AF5DB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4C2D5F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00C3B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5043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BEBE1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0071134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6EDCC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199FD8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64DC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F413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D08B5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B33CEF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E237A7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DA7386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C13B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2908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4FE37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57CC1FE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704613A4">
      <w:pPr>
        <w:pStyle w:val="7"/>
        <w:spacing w:after="28"/>
        <w:jc w:val="both"/>
        <w:rPr>
          <w:color w:val="auto"/>
          <w:sz w:val="23"/>
          <w:szCs w:val="23"/>
        </w:rPr>
      </w:pPr>
    </w:p>
    <w:p w14:paraId="743699A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269312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3D6444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59A5681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3F25812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63C84E1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D7895A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BDF49DD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41EFCE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23568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56B709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5FA021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3490B1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78B6C90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5E3E074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2E07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74D8A8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64BF92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CFDE2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737C5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5F4DB8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420704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549FA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0DCBE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ECD015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6938C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70AEF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755E31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9D2930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D05008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B73D3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8B1DA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C9E987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E2D0E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4F554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232EE6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2E297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CB1E5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EAF04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DEFBF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C72995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26C63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4F497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E014B7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BFD9E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D90472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E797E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19582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4D0B89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6678B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CCA4C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B0CE8B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2699C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71D4BF23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A3AB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FCF0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37937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5796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6372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D1772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D3174E1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3B6C669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8FC959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72D64C2C">
      <w:pPr>
        <w:pStyle w:val="7"/>
        <w:jc w:val="both"/>
        <w:rPr>
          <w:color w:val="auto"/>
          <w:sz w:val="23"/>
          <w:szCs w:val="23"/>
        </w:rPr>
      </w:pPr>
    </w:p>
    <w:p w14:paraId="0C296F84">
      <w:pPr>
        <w:pStyle w:val="7"/>
        <w:jc w:val="both"/>
        <w:rPr>
          <w:color w:val="auto"/>
          <w:sz w:val="23"/>
          <w:szCs w:val="23"/>
        </w:rPr>
      </w:pPr>
    </w:p>
    <w:p w14:paraId="676A1C26">
      <w:pPr>
        <w:pStyle w:val="7"/>
        <w:jc w:val="both"/>
        <w:rPr>
          <w:color w:val="auto"/>
          <w:sz w:val="23"/>
          <w:szCs w:val="23"/>
        </w:rPr>
      </w:pPr>
    </w:p>
    <w:p w14:paraId="70CA905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011569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BE3E920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5811D4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495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6DC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5F65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70BC0E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4F9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FADE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97E8E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E4866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CF9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C7C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E2F48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5911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387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429B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5EF33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99E22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915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2B43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2DEA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F51D94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C6B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67EC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50EC9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60F0D34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77953A13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7FF672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69AD9A8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C6E8840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FC335C9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054BBFD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DBDC0A4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4AB30B19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35E9FA3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C4F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1A7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22E636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D5A4A7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4A7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172B8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765FC1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32D7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FBCC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1F4B8C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222C8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BA3A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CCD7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DBC0F6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16DA7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875EE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6840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64BAE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965BC8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EC84D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1B84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4FFEA5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3BDC18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8000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03E0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349D2D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6FEFB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E955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3CC7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690102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27CF074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0B964D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FD1920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3A42AA34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AE2157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0C5737D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420A0B49">
      <w:pPr>
        <w:pStyle w:val="7"/>
        <w:jc w:val="both"/>
        <w:rPr>
          <w:color w:val="auto"/>
          <w:sz w:val="23"/>
          <w:szCs w:val="23"/>
        </w:rPr>
      </w:pPr>
    </w:p>
    <w:p w14:paraId="029B238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0597CCED">
      <w:pPr>
        <w:jc w:val="both"/>
      </w:pPr>
      <w:r>
        <w:t>- ÚJ nemá náplň pre toto položku</w:t>
      </w:r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4B53DD3B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06D86E7E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FC11F81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5712B01">
          <w:pPr>
            <w:pStyle w:val="7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B921383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F30FF3A">
          <w:pPr>
            <w:pStyle w:val="7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03B171BA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F703EE9">
          <w:pPr>
            <w:pStyle w:val="7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6D7849C3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723EA826">
          <w:pPr>
            <w:pStyle w:val="7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3F1FCC27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F521D9F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CD3AF03">
          <w:pPr>
            <w:pStyle w:val="7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27C6412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9F8B672">
          <w:pPr>
            <w:pStyle w:val="7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0F1CCC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B51D28E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33D9910C">
          <w:pPr>
            <w:pStyle w:val="7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2676AC44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210D52F6">
          <w:pPr>
            <w:pStyle w:val="7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14:paraId="520FA07B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46463346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361C6442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47619D"/>
    <w:multiLevelType w:val="multilevel"/>
    <w:tmpl w:val="6747619D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C359A"/>
    <w:rsid w:val="00536B52"/>
    <w:rsid w:val="005D536A"/>
    <w:rsid w:val="005E1C8A"/>
    <w:rsid w:val="006171F8"/>
    <w:rsid w:val="0063286E"/>
    <w:rsid w:val="00674303"/>
    <w:rsid w:val="006A0AB4"/>
    <w:rsid w:val="006A7C8A"/>
    <w:rsid w:val="007619D7"/>
    <w:rsid w:val="00786CB1"/>
    <w:rsid w:val="007A0F50"/>
    <w:rsid w:val="008420B2"/>
    <w:rsid w:val="008948EC"/>
    <w:rsid w:val="008A753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81424"/>
    <w:rsid w:val="00BD039E"/>
    <w:rsid w:val="00CC3F59"/>
    <w:rsid w:val="00CF546D"/>
    <w:rsid w:val="00D10215"/>
    <w:rsid w:val="00D20B35"/>
    <w:rsid w:val="00D73AA9"/>
    <w:rsid w:val="00DC223E"/>
    <w:rsid w:val="00E23D62"/>
    <w:rsid w:val="00E77D78"/>
    <w:rsid w:val="00E93DD4"/>
    <w:rsid w:val="00EA5B96"/>
    <w:rsid w:val="00FE50F9"/>
    <w:rsid w:val="38A0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Záhlaví Char"/>
    <w:basedOn w:val="2"/>
    <w:link w:val="5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Zápatí Char"/>
    <w:basedOn w:val="2"/>
    <w:link w:val="4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1476</Words>
  <Characters>8416</Characters>
  <Lines>70</Lines>
  <Paragraphs>19</Paragraphs>
  <TotalTime>4</TotalTime>
  <ScaleCrop>false</ScaleCrop>
  <LinksUpToDate>false</LinksUpToDate>
  <CharactersWithSpaces>9873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2023-03-04T17:05:00Z</dcterms:created>
  <dc:creator>Newton</dc:creator>
  <cp:lastModifiedBy>Monika Uková</cp:lastModifiedBy>
  <dcterms:modified xsi:type="dcterms:W3CDTF">2025-03-26T14:39:51Z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8995813168E6461C94385331701A3EA5_12</vt:lpwstr>
  </property>
</Properties>
</file>