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6FD6E" w14:textId="77777777" w:rsidR="004C4FA1" w:rsidRDefault="004C4FA1"/>
    <w:p w14:paraId="03E5AB91" w14:textId="77777777" w:rsidR="004C4FA1" w:rsidRDefault="004C4FA1"/>
    <w:tbl>
      <w:tblPr>
        <w:tblStyle w:val="Mriekatabuky"/>
        <w:tblW w:w="0" w:type="auto"/>
        <w:tblInd w:w="38" w:type="dxa"/>
        <w:tblLook w:val="04A0" w:firstRow="1" w:lastRow="0" w:firstColumn="1" w:lastColumn="0" w:noHBand="0" w:noVBand="1"/>
      </w:tblPr>
      <w:tblGrid>
        <w:gridCol w:w="3061"/>
        <w:gridCol w:w="2665"/>
        <w:gridCol w:w="340"/>
        <w:gridCol w:w="340"/>
        <w:gridCol w:w="340"/>
        <w:gridCol w:w="340"/>
        <w:gridCol w:w="340"/>
        <w:gridCol w:w="340"/>
        <w:gridCol w:w="340"/>
        <w:gridCol w:w="340"/>
      </w:tblGrid>
      <w:tr w:rsidR="00D227D5" w:rsidRPr="00D90FC4" w14:paraId="1E9C4033" w14:textId="77777777" w:rsidTr="00626610">
        <w:tc>
          <w:tcPr>
            <w:tcW w:w="3061" w:type="dxa"/>
            <w:vAlign w:val="center"/>
          </w:tcPr>
          <w:p w14:paraId="5FEDE08A" w14:textId="77777777" w:rsidR="00D227D5" w:rsidRPr="00D90FC4" w:rsidRDefault="00D227D5" w:rsidP="006D5959">
            <w:pPr>
              <w:keepNext/>
              <w:spacing w:before="0" w:line="240" w:lineRule="auto"/>
              <w:jc w:val="left"/>
              <w:outlineLvl w:val="2"/>
              <w:rPr>
                <w:b/>
                <w:bCs/>
                <w:sz w:val="22"/>
                <w:szCs w:val="22"/>
              </w:rPr>
            </w:pPr>
            <w:r w:rsidRPr="00D90FC4">
              <w:rPr>
                <w:sz w:val="22"/>
                <w:szCs w:val="22"/>
                <w:lang w:eastAsia="sk-SK"/>
              </w:rPr>
              <w:t>Poznámky</w:t>
            </w:r>
            <w:r>
              <w:rPr>
                <w:sz w:val="22"/>
                <w:szCs w:val="22"/>
                <w:lang w:eastAsia="sk-SK"/>
              </w:rPr>
              <w:t xml:space="preserve"> (</w:t>
            </w:r>
            <w:proofErr w:type="spellStart"/>
            <w:r w:rsidRPr="00D90FC4">
              <w:rPr>
                <w:sz w:val="22"/>
                <w:szCs w:val="22"/>
                <w:lang w:eastAsia="sk-SK"/>
              </w:rPr>
              <w:t>Úč</w:t>
            </w:r>
            <w:proofErr w:type="spellEnd"/>
            <w:r w:rsidRPr="00D90FC4">
              <w:rPr>
                <w:sz w:val="22"/>
                <w:szCs w:val="22"/>
                <w:lang w:eastAsia="sk-SK"/>
              </w:rPr>
              <w:t xml:space="preserve">  NUJ 3 </w:t>
            </w:r>
            <w:r>
              <w:rPr>
                <w:sz w:val="22"/>
                <w:szCs w:val="22"/>
                <w:lang w:eastAsia="sk-SK"/>
              </w:rPr>
              <w:t>–</w:t>
            </w:r>
            <w:r w:rsidRPr="00D90FC4">
              <w:rPr>
                <w:sz w:val="22"/>
                <w:szCs w:val="22"/>
                <w:lang w:eastAsia="sk-SK"/>
              </w:rPr>
              <w:t xml:space="preserve"> 01</w:t>
            </w:r>
            <w:r>
              <w:rPr>
                <w:sz w:val="22"/>
                <w:szCs w:val="22"/>
                <w:lang w:eastAsia="sk-SK"/>
              </w:rPr>
              <w:t>)</w:t>
            </w:r>
          </w:p>
        </w:tc>
        <w:tc>
          <w:tcPr>
            <w:tcW w:w="2665" w:type="dxa"/>
            <w:tcBorders>
              <w:top w:val="nil"/>
              <w:bottom w:val="nil"/>
            </w:tcBorders>
            <w:vAlign w:val="center"/>
          </w:tcPr>
          <w:p w14:paraId="43CC099D" w14:textId="77777777" w:rsidR="00D227D5" w:rsidRPr="00D90FC4" w:rsidRDefault="00D227D5" w:rsidP="00EC177A">
            <w:pPr>
              <w:keepNext/>
              <w:spacing w:before="0" w:line="240" w:lineRule="auto"/>
              <w:jc w:val="right"/>
              <w:outlineLvl w:val="2"/>
              <w:rPr>
                <w:b/>
                <w:bCs/>
                <w:sz w:val="22"/>
                <w:szCs w:val="22"/>
              </w:rPr>
            </w:pPr>
            <w:r w:rsidRPr="00D90FC4">
              <w:rPr>
                <w:b/>
                <w:bCs/>
                <w:sz w:val="22"/>
                <w:szCs w:val="22"/>
              </w:rPr>
              <w:t>I</w:t>
            </w:r>
            <w:r>
              <w:rPr>
                <w:b/>
                <w:bCs/>
                <w:sz w:val="22"/>
                <w:szCs w:val="22"/>
              </w:rPr>
              <w:t xml:space="preserve">ČO </w:t>
            </w:r>
          </w:p>
        </w:tc>
        <w:tc>
          <w:tcPr>
            <w:tcW w:w="340" w:type="dxa"/>
          </w:tcPr>
          <w:p w14:paraId="0599B311" w14:textId="5125DC8B" w:rsidR="00D227D5" w:rsidRPr="00D90FC4" w:rsidRDefault="00D227D5" w:rsidP="00D90FC4">
            <w:pPr>
              <w:keepNext/>
              <w:spacing w:before="0" w:line="240" w:lineRule="auto"/>
              <w:outlineLvl w:val="2"/>
              <w:rPr>
                <w:b/>
                <w:bCs/>
                <w:sz w:val="22"/>
                <w:szCs w:val="22"/>
              </w:rPr>
            </w:pPr>
            <w:r>
              <w:rPr>
                <w:b/>
                <w:bCs/>
                <w:sz w:val="22"/>
                <w:szCs w:val="22"/>
              </w:rPr>
              <w:t>4</w:t>
            </w:r>
          </w:p>
        </w:tc>
        <w:tc>
          <w:tcPr>
            <w:tcW w:w="340" w:type="dxa"/>
          </w:tcPr>
          <w:p w14:paraId="74773D48" w14:textId="0D2603FD" w:rsidR="00D227D5" w:rsidRPr="00D90FC4" w:rsidRDefault="00D227D5" w:rsidP="00D90FC4">
            <w:pPr>
              <w:keepNext/>
              <w:spacing w:before="0" w:line="240" w:lineRule="auto"/>
              <w:outlineLvl w:val="2"/>
              <w:rPr>
                <w:b/>
                <w:bCs/>
                <w:sz w:val="22"/>
                <w:szCs w:val="22"/>
              </w:rPr>
            </w:pPr>
            <w:r>
              <w:rPr>
                <w:b/>
                <w:bCs/>
                <w:sz w:val="22"/>
                <w:szCs w:val="22"/>
              </w:rPr>
              <w:t>2</w:t>
            </w:r>
          </w:p>
        </w:tc>
        <w:tc>
          <w:tcPr>
            <w:tcW w:w="340" w:type="dxa"/>
          </w:tcPr>
          <w:p w14:paraId="1D76F682" w14:textId="0673A8DA" w:rsidR="00D227D5" w:rsidRPr="00D90FC4" w:rsidRDefault="00D227D5" w:rsidP="00D90FC4">
            <w:pPr>
              <w:keepNext/>
              <w:spacing w:before="0" w:line="240" w:lineRule="auto"/>
              <w:outlineLvl w:val="2"/>
              <w:rPr>
                <w:b/>
                <w:bCs/>
                <w:sz w:val="22"/>
                <w:szCs w:val="22"/>
              </w:rPr>
            </w:pPr>
            <w:r>
              <w:rPr>
                <w:b/>
                <w:bCs/>
                <w:sz w:val="22"/>
                <w:szCs w:val="22"/>
              </w:rPr>
              <w:t>1</w:t>
            </w:r>
          </w:p>
        </w:tc>
        <w:tc>
          <w:tcPr>
            <w:tcW w:w="340" w:type="dxa"/>
          </w:tcPr>
          <w:p w14:paraId="77DB9CBC" w14:textId="1E215F8E" w:rsidR="00D227D5" w:rsidRPr="00D90FC4" w:rsidRDefault="00D227D5" w:rsidP="00D90FC4">
            <w:pPr>
              <w:keepNext/>
              <w:spacing w:before="0" w:line="240" w:lineRule="auto"/>
              <w:outlineLvl w:val="2"/>
              <w:rPr>
                <w:b/>
                <w:bCs/>
                <w:sz w:val="22"/>
                <w:szCs w:val="22"/>
              </w:rPr>
            </w:pPr>
            <w:r>
              <w:rPr>
                <w:b/>
                <w:bCs/>
                <w:sz w:val="22"/>
                <w:szCs w:val="22"/>
              </w:rPr>
              <w:t>0</w:t>
            </w:r>
          </w:p>
        </w:tc>
        <w:tc>
          <w:tcPr>
            <w:tcW w:w="340" w:type="dxa"/>
          </w:tcPr>
          <w:p w14:paraId="3F18CB63" w14:textId="015B9272" w:rsidR="00D227D5" w:rsidRPr="00D90FC4" w:rsidRDefault="00D227D5" w:rsidP="00D90FC4">
            <w:pPr>
              <w:keepNext/>
              <w:spacing w:before="0" w:line="240" w:lineRule="auto"/>
              <w:outlineLvl w:val="2"/>
              <w:rPr>
                <w:b/>
                <w:bCs/>
                <w:sz w:val="22"/>
                <w:szCs w:val="22"/>
              </w:rPr>
            </w:pPr>
            <w:r>
              <w:rPr>
                <w:b/>
                <w:bCs/>
                <w:sz w:val="22"/>
                <w:szCs w:val="22"/>
              </w:rPr>
              <w:t>2</w:t>
            </w:r>
          </w:p>
        </w:tc>
        <w:tc>
          <w:tcPr>
            <w:tcW w:w="340" w:type="dxa"/>
          </w:tcPr>
          <w:p w14:paraId="353F6ECE" w14:textId="310DDA4F" w:rsidR="00D227D5" w:rsidRPr="00D90FC4" w:rsidRDefault="00D227D5" w:rsidP="00D90FC4">
            <w:pPr>
              <w:keepNext/>
              <w:spacing w:before="0" w:line="240" w:lineRule="auto"/>
              <w:outlineLvl w:val="2"/>
              <w:rPr>
                <w:b/>
                <w:bCs/>
                <w:sz w:val="22"/>
                <w:szCs w:val="22"/>
              </w:rPr>
            </w:pPr>
            <w:r>
              <w:rPr>
                <w:b/>
                <w:bCs/>
                <w:sz w:val="22"/>
                <w:szCs w:val="22"/>
              </w:rPr>
              <w:t>9</w:t>
            </w:r>
          </w:p>
        </w:tc>
        <w:tc>
          <w:tcPr>
            <w:tcW w:w="340" w:type="dxa"/>
          </w:tcPr>
          <w:p w14:paraId="5D8AA682" w14:textId="7B7CD9B2" w:rsidR="00D227D5" w:rsidRPr="00D90FC4" w:rsidRDefault="00D227D5" w:rsidP="00D90FC4">
            <w:pPr>
              <w:keepNext/>
              <w:spacing w:before="0" w:line="240" w:lineRule="auto"/>
              <w:outlineLvl w:val="2"/>
              <w:rPr>
                <w:b/>
                <w:bCs/>
                <w:sz w:val="22"/>
                <w:szCs w:val="22"/>
              </w:rPr>
            </w:pPr>
            <w:r>
              <w:rPr>
                <w:b/>
                <w:bCs/>
                <w:sz w:val="22"/>
                <w:szCs w:val="22"/>
              </w:rPr>
              <w:t>3</w:t>
            </w:r>
          </w:p>
        </w:tc>
        <w:tc>
          <w:tcPr>
            <w:tcW w:w="340" w:type="dxa"/>
          </w:tcPr>
          <w:p w14:paraId="2B22A29E" w14:textId="7FB87490" w:rsidR="00D227D5" w:rsidRPr="00D90FC4" w:rsidRDefault="00D227D5" w:rsidP="00D90FC4">
            <w:pPr>
              <w:keepNext/>
              <w:spacing w:before="0" w:line="240" w:lineRule="auto"/>
              <w:outlineLvl w:val="2"/>
              <w:rPr>
                <w:b/>
                <w:bCs/>
                <w:sz w:val="22"/>
                <w:szCs w:val="22"/>
              </w:rPr>
            </w:pPr>
            <w:r>
              <w:rPr>
                <w:b/>
                <w:bCs/>
                <w:sz w:val="22"/>
                <w:szCs w:val="22"/>
              </w:rPr>
              <w:t>6</w:t>
            </w:r>
          </w:p>
        </w:tc>
      </w:tr>
    </w:tbl>
    <w:p w14:paraId="6B57942E" w14:textId="77777777" w:rsidR="00D90FC4" w:rsidRPr="00D90FC4" w:rsidRDefault="00D90FC4" w:rsidP="00D90FC4">
      <w:pPr>
        <w:keepNext/>
        <w:spacing w:before="0" w:line="240" w:lineRule="auto"/>
        <w:outlineLvl w:val="2"/>
        <w:rPr>
          <w:b/>
          <w:bCs/>
          <w:sz w:val="22"/>
          <w:szCs w:val="22"/>
        </w:rPr>
      </w:pPr>
    </w:p>
    <w:p w14:paraId="19DC96A2" w14:textId="77777777" w:rsidR="00DB1285" w:rsidRPr="00D90FC4" w:rsidRDefault="00863CBA" w:rsidP="00CD361E">
      <w:pPr>
        <w:keepNext/>
        <w:spacing w:before="0" w:line="240" w:lineRule="auto"/>
        <w:jc w:val="center"/>
        <w:outlineLvl w:val="2"/>
        <w:rPr>
          <w:b/>
          <w:bCs/>
          <w:sz w:val="22"/>
          <w:szCs w:val="22"/>
        </w:rPr>
      </w:pPr>
      <w:r w:rsidRPr="00D90FC4">
        <w:rPr>
          <w:b/>
          <w:bCs/>
          <w:sz w:val="22"/>
          <w:szCs w:val="22"/>
        </w:rPr>
        <w:t xml:space="preserve">Čl. </w:t>
      </w:r>
      <w:r w:rsidR="002239DB">
        <w:rPr>
          <w:b/>
          <w:bCs/>
          <w:sz w:val="22"/>
          <w:szCs w:val="22"/>
        </w:rPr>
        <w:t>I</w:t>
      </w:r>
    </w:p>
    <w:p w14:paraId="3E8B8A4F"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 xml:space="preserve">Všeobecné </w:t>
      </w:r>
      <w:r w:rsidR="002C4038">
        <w:rPr>
          <w:b/>
          <w:bCs/>
          <w:sz w:val="22"/>
          <w:szCs w:val="22"/>
        </w:rPr>
        <w:t>informácie</w:t>
      </w:r>
    </w:p>
    <w:p w14:paraId="0A45E127" w14:textId="3FC759C4" w:rsidR="00DB1285" w:rsidRPr="00D90FC4" w:rsidRDefault="00DB1285" w:rsidP="00553891">
      <w:pPr>
        <w:spacing w:before="0" w:line="240" w:lineRule="auto"/>
        <w:rPr>
          <w:sz w:val="22"/>
          <w:szCs w:val="22"/>
        </w:rPr>
      </w:pPr>
      <w:r w:rsidRPr="00D90FC4">
        <w:rPr>
          <w:sz w:val="22"/>
          <w:szCs w:val="22"/>
        </w:rPr>
        <w:t xml:space="preserve">(1) </w:t>
      </w:r>
      <w:r w:rsidR="00D227D5">
        <w:rPr>
          <w:sz w:val="22"/>
          <w:szCs w:val="22"/>
        </w:rPr>
        <w:t>Zriaďovateľ: SGCR s. r. o., Katkin Park II, 040 11 Košice</w:t>
      </w:r>
    </w:p>
    <w:p w14:paraId="242D7268" w14:textId="58BD68D6" w:rsidR="00677E29" w:rsidRPr="00D90FC4" w:rsidRDefault="00A02521" w:rsidP="00553891">
      <w:pPr>
        <w:spacing w:before="0" w:line="240" w:lineRule="auto"/>
        <w:rPr>
          <w:sz w:val="22"/>
          <w:szCs w:val="22"/>
        </w:rPr>
      </w:pPr>
      <w:r w:rsidRPr="00D90FC4">
        <w:rPr>
          <w:sz w:val="22"/>
          <w:szCs w:val="22"/>
        </w:rPr>
        <w:t xml:space="preserve">(2) </w:t>
      </w:r>
      <w:r w:rsidR="00D227D5">
        <w:rPr>
          <w:sz w:val="22"/>
          <w:szCs w:val="22"/>
        </w:rPr>
        <w:t>Riaditeľka:</w:t>
      </w:r>
      <w:r w:rsidR="00C65C86">
        <w:rPr>
          <w:sz w:val="22"/>
          <w:szCs w:val="22"/>
        </w:rPr>
        <w:t xml:space="preserve"> Mgr. Ľubica Petríková</w:t>
      </w:r>
    </w:p>
    <w:p w14:paraId="39AF65E8" w14:textId="4B4952FF" w:rsidR="00DB1285" w:rsidRPr="00D90FC4" w:rsidRDefault="00DB1285" w:rsidP="00553891">
      <w:pPr>
        <w:spacing w:before="0" w:line="240" w:lineRule="auto"/>
        <w:rPr>
          <w:sz w:val="22"/>
          <w:szCs w:val="22"/>
        </w:rPr>
      </w:pPr>
      <w:r w:rsidRPr="00D90FC4">
        <w:rPr>
          <w:sz w:val="22"/>
          <w:szCs w:val="22"/>
        </w:rPr>
        <w:t>(</w:t>
      </w:r>
      <w:r w:rsidR="003C399D" w:rsidRPr="00D90FC4">
        <w:rPr>
          <w:sz w:val="22"/>
          <w:szCs w:val="22"/>
        </w:rPr>
        <w:t>3</w:t>
      </w:r>
      <w:r w:rsidRPr="00D90FC4">
        <w:rPr>
          <w:sz w:val="22"/>
          <w:szCs w:val="22"/>
        </w:rPr>
        <w:t xml:space="preserve">) </w:t>
      </w:r>
      <w:r w:rsidR="00C65C86">
        <w:rPr>
          <w:sz w:val="22"/>
          <w:szCs w:val="22"/>
        </w:rPr>
        <w:t xml:space="preserve">Centrum voľného času zabezpečuje rozvíjanie záujmov výchovno-vzdelávacej, rekreačnej, športovej a oddychovej činnosti žiakov vo voľnom čase v priebehu školského roka, vrátane prázdnin.  </w:t>
      </w:r>
    </w:p>
    <w:p w14:paraId="18E53FD6" w14:textId="001F11F5" w:rsidR="00DB1285" w:rsidRDefault="003C399D" w:rsidP="00CD361E">
      <w:pPr>
        <w:spacing w:before="0" w:line="240" w:lineRule="auto"/>
        <w:rPr>
          <w:sz w:val="22"/>
          <w:szCs w:val="22"/>
        </w:rPr>
      </w:pPr>
      <w:r w:rsidRPr="00D90FC4">
        <w:rPr>
          <w:sz w:val="22"/>
          <w:szCs w:val="22"/>
        </w:rPr>
        <w:t>(4</w:t>
      </w:r>
      <w:r w:rsidR="00DB1285" w:rsidRPr="00D90FC4">
        <w:rPr>
          <w:sz w:val="22"/>
          <w:szCs w:val="22"/>
        </w:rPr>
        <w:t xml:space="preserve">) </w:t>
      </w:r>
      <w:r w:rsidR="00BC4747">
        <w:rPr>
          <w:sz w:val="22"/>
          <w:szCs w:val="22"/>
        </w:rPr>
        <w:t xml:space="preserve">Účtovná jednotka v bežnom účtovnom období mala prepočítaný počet zamestnancov na </w:t>
      </w:r>
      <w:r w:rsidR="00BC4747" w:rsidRPr="00BC4747">
        <w:rPr>
          <w:b/>
          <w:bCs/>
          <w:sz w:val="22"/>
          <w:szCs w:val="22"/>
        </w:rPr>
        <w:t>Dohodu o pracovnej činnosti</w:t>
      </w:r>
      <w:r w:rsidR="00BC4747">
        <w:rPr>
          <w:sz w:val="22"/>
          <w:szCs w:val="22"/>
        </w:rPr>
        <w:t xml:space="preserve"> v počte 9 zamestnancov, z toho jeden vedúci zamestnanec.</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7"/>
        <w:gridCol w:w="1843"/>
        <w:gridCol w:w="2268"/>
      </w:tblGrid>
      <w:tr w:rsidR="00C17AC2" w:rsidRPr="00D90FC4" w14:paraId="4455A7CB" w14:textId="77777777" w:rsidTr="00C17AC2">
        <w:tc>
          <w:tcPr>
            <w:tcW w:w="5557" w:type="dxa"/>
          </w:tcPr>
          <w:p w14:paraId="2DCEC451" w14:textId="77777777" w:rsidR="00C17AC2" w:rsidRPr="00D90FC4" w:rsidRDefault="00C17AC2" w:rsidP="006341B5">
            <w:pPr>
              <w:pStyle w:val="Textopatrenia"/>
              <w:numPr>
                <w:ilvl w:val="0"/>
                <w:numId w:val="0"/>
              </w:numPr>
              <w:spacing w:before="0" w:after="0"/>
            </w:pPr>
          </w:p>
        </w:tc>
        <w:tc>
          <w:tcPr>
            <w:tcW w:w="1843" w:type="dxa"/>
            <w:vAlign w:val="center"/>
          </w:tcPr>
          <w:p w14:paraId="704E2D84" w14:textId="7BB58FDB" w:rsidR="00C17AC2" w:rsidRPr="00D90FC4" w:rsidRDefault="00C17AC2" w:rsidP="00B719FA">
            <w:pPr>
              <w:spacing w:before="0" w:after="0" w:line="240" w:lineRule="auto"/>
              <w:jc w:val="center"/>
              <w:rPr>
                <w:b/>
                <w:sz w:val="22"/>
                <w:szCs w:val="22"/>
                <w:lang w:eastAsia="sk-SK"/>
              </w:rPr>
            </w:pPr>
            <w:r w:rsidRPr="00D90FC4">
              <w:rPr>
                <w:b/>
                <w:sz w:val="22"/>
                <w:szCs w:val="22"/>
                <w:lang w:eastAsia="sk-SK"/>
              </w:rPr>
              <w:t>Bežné účtovné obdobie</w:t>
            </w:r>
          </w:p>
        </w:tc>
        <w:tc>
          <w:tcPr>
            <w:tcW w:w="2268" w:type="dxa"/>
          </w:tcPr>
          <w:p w14:paraId="023515D8" w14:textId="77777777" w:rsidR="00C17AC2" w:rsidRPr="00D90FC4" w:rsidRDefault="00C17AC2" w:rsidP="006341B5">
            <w:pPr>
              <w:spacing w:before="0" w:after="0" w:line="240" w:lineRule="auto"/>
              <w:jc w:val="center"/>
              <w:rPr>
                <w:b/>
                <w:sz w:val="22"/>
                <w:szCs w:val="22"/>
                <w:lang w:eastAsia="sk-SK"/>
              </w:rPr>
            </w:pPr>
            <w:r>
              <w:rPr>
                <w:b/>
                <w:sz w:val="22"/>
                <w:szCs w:val="22"/>
                <w:lang w:eastAsia="sk-SK"/>
              </w:rPr>
              <w:t>Počet hodín vykonávania dobrovoľníckej činnosti</w:t>
            </w:r>
          </w:p>
        </w:tc>
      </w:tr>
      <w:tr w:rsidR="00C17AC2" w:rsidRPr="00D90FC4" w14:paraId="162A8495" w14:textId="77777777" w:rsidTr="00C17AC2">
        <w:trPr>
          <w:trHeight w:val="391"/>
        </w:trPr>
        <w:tc>
          <w:tcPr>
            <w:tcW w:w="5557" w:type="dxa"/>
            <w:vAlign w:val="center"/>
          </w:tcPr>
          <w:p w14:paraId="2512E9C5" w14:textId="77777777" w:rsidR="00C17AC2" w:rsidRPr="00D90FC4" w:rsidRDefault="00C17AC2" w:rsidP="006341B5">
            <w:pPr>
              <w:pStyle w:val="Textopatrenia"/>
              <w:numPr>
                <w:ilvl w:val="0"/>
                <w:numId w:val="0"/>
              </w:numPr>
              <w:spacing w:before="0" w:after="0"/>
              <w:jc w:val="left"/>
            </w:pPr>
            <w:r w:rsidRPr="00D90FC4">
              <w:t>Priemerný prepočítaný počet zamestnancov</w:t>
            </w:r>
          </w:p>
        </w:tc>
        <w:tc>
          <w:tcPr>
            <w:tcW w:w="1843" w:type="dxa"/>
            <w:vAlign w:val="center"/>
          </w:tcPr>
          <w:p w14:paraId="619EE7EE" w14:textId="7D3B7E90" w:rsidR="00C17AC2" w:rsidRPr="00D90FC4" w:rsidRDefault="006A556C" w:rsidP="00607378">
            <w:pPr>
              <w:pStyle w:val="Textopatrenia"/>
              <w:numPr>
                <w:ilvl w:val="0"/>
                <w:numId w:val="0"/>
              </w:numPr>
              <w:spacing w:before="0" w:after="0"/>
              <w:jc w:val="center"/>
            </w:pPr>
            <w:r>
              <w:t>12</w:t>
            </w:r>
          </w:p>
        </w:tc>
        <w:tc>
          <w:tcPr>
            <w:tcW w:w="2268" w:type="dxa"/>
            <w:vAlign w:val="center"/>
          </w:tcPr>
          <w:p w14:paraId="28348C99" w14:textId="77777777" w:rsidR="00C17AC2" w:rsidRPr="00D90FC4" w:rsidRDefault="00C17AC2" w:rsidP="00607378">
            <w:pPr>
              <w:pStyle w:val="Textopatrenia"/>
              <w:numPr>
                <w:ilvl w:val="0"/>
                <w:numId w:val="0"/>
              </w:numPr>
              <w:spacing w:before="0" w:after="0"/>
              <w:jc w:val="center"/>
            </w:pPr>
            <w:r>
              <w:t>x</w:t>
            </w:r>
          </w:p>
        </w:tc>
      </w:tr>
      <w:tr w:rsidR="00C17AC2" w:rsidRPr="00D90FC4" w14:paraId="57D4A6AA" w14:textId="77777777" w:rsidTr="00C17AC2">
        <w:trPr>
          <w:trHeight w:val="391"/>
        </w:trPr>
        <w:tc>
          <w:tcPr>
            <w:tcW w:w="5557" w:type="dxa"/>
            <w:vAlign w:val="center"/>
          </w:tcPr>
          <w:p w14:paraId="782D0F63" w14:textId="77777777" w:rsidR="00C17AC2" w:rsidRPr="00D90FC4" w:rsidRDefault="00C17AC2" w:rsidP="006341B5">
            <w:pPr>
              <w:pStyle w:val="Textopatrenia"/>
              <w:numPr>
                <w:ilvl w:val="0"/>
                <w:numId w:val="0"/>
              </w:numPr>
              <w:spacing w:before="0" w:after="0"/>
              <w:jc w:val="left"/>
            </w:pPr>
            <w:r w:rsidRPr="00D90FC4">
              <w:t>z toho  počet vedúcich zamestnancov</w:t>
            </w:r>
          </w:p>
        </w:tc>
        <w:tc>
          <w:tcPr>
            <w:tcW w:w="1843" w:type="dxa"/>
            <w:vAlign w:val="center"/>
          </w:tcPr>
          <w:p w14:paraId="73B42FD7" w14:textId="0AFF017F" w:rsidR="00C17AC2" w:rsidRPr="00D90FC4" w:rsidRDefault="00BC4747" w:rsidP="00607378">
            <w:pPr>
              <w:pStyle w:val="Textopatrenia"/>
              <w:numPr>
                <w:ilvl w:val="0"/>
                <w:numId w:val="0"/>
              </w:numPr>
              <w:spacing w:before="0" w:after="0"/>
              <w:jc w:val="center"/>
            </w:pPr>
            <w:r>
              <w:t>1</w:t>
            </w:r>
          </w:p>
        </w:tc>
        <w:tc>
          <w:tcPr>
            <w:tcW w:w="2268" w:type="dxa"/>
            <w:vAlign w:val="center"/>
          </w:tcPr>
          <w:p w14:paraId="629C3414" w14:textId="77777777" w:rsidR="00C17AC2" w:rsidRPr="00D90FC4" w:rsidRDefault="00C17AC2" w:rsidP="00607378">
            <w:pPr>
              <w:pStyle w:val="Textopatrenia"/>
              <w:numPr>
                <w:ilvl w:val="0"/>
                <w:numId w:val="0"/>
              </w:numPr>
              <w:spacing w:before="0" w:after="0"/>
              <w:jc w:val="center"/>
            </w:pPr>
            <w:r>
              <w:t>x</w:t>
            </w:r>
          </w:p>
        </w:tc>
      </w:tr>
      <w:tr w:rsidR="00C17AC2" w:rsidRPr="00D90FC4" w14:paraId="109BF5C1" w14:textId="77777777" w:rsidTr="00C17AC2">
        <w:trPr>
          <w:trHeight w:val="391"/>
        </w:trPr>
        <w:tc>
          <w:tcPr>
            <w:tcW w:w="5557" w:type="dxa"/>
            <w:vAlign w:val="center"/>
          </w:tcPr>
          <w:p w14:paraId="140AB72E" w14:textId="77777777" w:rsidR="00C17AC2" w:rsidRPr="00D90FC4" w:rsidRDefault="00C17AC2" w:rsidP="006341B5">
            <w:pPr>
              <w:pStyle w:val="Textopatrenia"/>
              <w:numPr>
                <w:ilvl w:val="0"/>
                <w:numId w:val="0"/>
              </w:numPr>
              <w:spacing w:before="0" w:after="0"/>
              <w:jc w:val="left"/>
            </w:pPr>
            <w:r w:rsidRPr="00D90FC4">
              <w:t xml:space="preserve">Počet dobrovoľníkov vyslaných účtovnou jednotkou </w:t>
            </w:r>
          </w:p>
        </w:tc>
        <w:tc>
          <w:tcPr>
            <w:tcW w:w="1843" w:type="dxa"/>
            <w:vAlign w:val="center"/>
          </w:tcPr>
          <w:p w14:paraId="7A221701" w14:textId="73E913F7" w:rsidR="00C17AC2" w:rsidRPr="00D90FC4" w:rsidRDefault="00BC4747" w:rsidP="00607378">
            <w:pPr>
              <w:pStyle w:val="Textopatrenia"/>
              <w:numPr>
                <w:ilvl w:val="0"/>
                <w:numId w:val="0"/>
              </w:numPr>
              <w:spacing w:before="0" w:after="0"/>
              <w:jc w:val="center"/>
            </w:pPr>
            <w:r>
              <w:t>0</w:t>
            </w:r>
          </w:p>
        </w:tc>
        <w:tc>
          <w:tcPr>
            <w:tcW w:w="2268" w:type="dxa"/>
            <w:vAlign w:val="center"/>
          </w:tcPr>
          <w:p w14:paraId="08D98384" w14:textId="77777777" w:rsidR="00C17AC2" w:rsidRPr="00D90FC4" w:rsidRDefault="00C17AC2" w:rsidP="00607378">
            <w:pPr>
              <w:pStyle w:val="Textopatrenia"/>
              <w:numPr>
                <w:ilvl w:val="0"/>
                <w:numId w:val="0"/>
              </w:numPr>
              <w:spacing w:before="0" w:after="0"/>
              <w:jc w:val="center"/>
            </w:pPr>
          </w:p>
        </w:tc>
      </w:tr>
      <w:tr w:rsidR="00C17AC2" w:rsidRPr="00D90FC4" w14:paraId="4EEFDD74" w14:textId="77777777" w:rsidTr="00C17AC2">
        <w:trPr>
          <w:trHeight w:val="391"/>
        </w:trPr>
        <w:tc>
          <w:tcPr>
            <w:tcW w:w="5557" w:type="dxa"/>
            <w:vAlign w:val="center"/>
          </w:tcPr>
          <w:p w14:paraId="4A2F9A98" w14:textId="77777777" w:rsidR="00C17AC2" w:rsidRPr="00D90FC4" w:rsidRDefault="00C17AC2" w:rsidP="006341B5">
            <w:pPr>
              <w:pStyle w:val="Textopatrenia"/>
              <w:numPr>
                <w:ilvl w:val="0"/>
                <w:numId w:val="0"/>
              </w:numPr>
              <w:spacing w:before="0" w:after="0"/>
              <w:jc w:val="left"/>
            </w:pPr>
            <w:r w:rsidRPr="00D90FC4">
              <w:t>Počet dobrovoľníkov, ktorí vykonávali dobrovoľnícku činnosť pre účtovnú jednotku počas účtovného obdobia</w:t>
            </w:r>
          </w:p>
        </w:tc>
        <w:tc>
          <w:tcPr>
            <w:tcW w:w="1843" w:type="dxa"/>
            <w:vAlign w:val="center"/>
          </w:tcPr>
          <w:p w14:paraId="1F4A9CE0" w14:textId="4FAFD8B9" w:rsidR="00C17AC2" w:rsidRPr="00D90FC4" w:rsidRDefault="00BC4747" w:rsidP="00607378">
            <w:pPr>
              <w:pStyle w:val="Textopatrenia"/>
              <w:numPr>
                <w:ilvl w:val="0"/>
                <w:numId w:val="0"/>
              </w:numPr>
              <w:spacing w:before="0" w:after="0"/>
              <w:jc w:val="center"/>
            </w:pPr>
            <w:r>
              <w:t>0</w:t>
            </w:r>
          </w:p>
        </w:tc>
        <w:tc>
          <w:tcPr>
            <w:tcW w:w="2268" w:type="dxa"/>
            <w:vAlign w:val="center"/>
          </w:tcPr>
          <w:p w14:paraId="0C71072F" w14:textId="77777777" w:rsidR="00C17AC2" w:rsidRPr="00D90FC4" w:rsidRDefault="00C17AC2" w:rsidP="00607378">
            <w:pPr>
              <w:pStyle w:val="Textopatrenia"/>
              <w:numPr>
                <w:ilvl w:val="0"/>
                <w:numId w:val="0"/>
              </w:numPr>
              <w:spacing w:before="0" w:after="0"/>
              <w:jc w:val="center"/>
            </w:pPr>
          </w:p>
        </w:tc>
      </w:tr>
    </w:tbl>
    <w:p w14:paraId="68EB5AA2" w14:textId="77777777" w:rsidR="00A2267E" w:rsidRDefault="00231291" w:rsidP="00357FA2">
      <w:pPr>
        <w:spacing w:line="240" w:lineRule="auto"/>
        <w:rPr>
          <w:sz w:val="22"/>
          <w:szCs w:val="22"/>
        </w:rPr>
      </w:pPr>
      <w:r w:rsidRPr="00D90FC4">
        <w:rPr>
          <w:sz w:val="22"/>
          <w:szCs w:val="22"/>
        </w:rPr>
        <w:t xml:space="preserve">(5) </w:t>
      </w:r>
      <w:r w:rsidR="00A2267E">
        <w:rPr>
          <w:sz w:val="22"/>
          <w:szCs w:val="22"/>
        </w:rPr>
        <w:t>Organizačná štruktúra účtovnej jednotky.</w:t>
      </w:r>
    </w:p>
    <w:p w14:paraId="0DE0F219" w14:textId="46C2B33E" w:rsidR="00BC4747" w:rsidRDefault="00BC4747" w:rsidP="00357FA2">
      <w:pPr>
        <w:spacing w:line="240" w:lineRule="auto"/>
        <w:rPr>
          <w:sz w:val="22"/>
          <w:szCs w:val="22"/>
        </w:rPr>
      </w:pPr>
      <w:r>
        <w:rPr>
          <w:sz w:val="22"/>
          <w:szCs w:val="22"/>
        </w:rPr>
        <w:t xml:space="preserve">Neštátne školské </w:t>
      </w:r>
      <w:r w:rsidR="004F3348">
        <w:rPr>
          <w:sz w:val="22"/>
          <w:szCs w:val="22"/>
        </w:rPr>
        <w:t xml:space="preserve">centrum voľného času podľa platnej legislatívy v zmysle zriaďovacej listiny v súlade s § 22 ods. 2 zákona č. 596/2003 Z .z. účtujúca podľa postupov účtovania pre organizácie nezriadené za účelom podnikania. </w:t>
      </w:r>
    </w:p>
    <w:p w14:paraId="2800E8F2" w14:textId="77777777" w:rsidR="00863CBA" w:rsidRDefault="00A2267E" w:rsidP="00CD361E">
      <w:pPr>
        <w:spacing w:before="0" w:line="240" w:lineRule="auto"/>
        <w:rPr>
          <w:sz w:val="22"/>
          <w:szCs w:val="22"/>
        </w:rPr>
      </w:pPr>
      <w:r>
        <w:rPr>
          <w:sz w:val="22"/>
          <w:szCs w:val="22"/>
        </w:rPr>
        <w:t xml:space="preserve">(6) </w:t>
      </w:r>
      <w:r w:rsidR="00D44BC7" w:rsidRPr="00D90FC4">
        <w:rPr>
          <w:sz w:val="22"/>
          <w:szCs w:val="22"/>
        </w:rPr>
        <w:t>Informácia o organizáciách v zriaďovateľskej pôsobnosti účtovnej jednotky.</w:t>
      </w:r>
      <w:r w:rsidR="00863CBA" w:rsidRPr="00D90FC4">
        <w:rPr>
          <w:sz w:val="22"/>
          <w:szCs w:val="22"/>
        </w:rPr>
        <w:t xml:space="preserve"> </w:t>
      </w:r>
    </w:p>
    <w:p w14:paraId="15B15E64" w14:textId="779EE3DC" w:rsidR="004F3348" w:rsidRPr="00D90FC4" w:rsidRDefault="004F3348" w:rsidP="00CD361E">
      <w:pPr>
        <w:spacing w:before="0" w:line="240" w:lineRule="auto"/>
        <w:rPr>
          <w:sz w:val="22"/>
          <w:szCs w:val="22"/>
        </w:rPr>
      </w:pPr>
      <w:r>
        <w:rPr>
          <w:sz w:val="22"/>
          <w:szCs w:val="22"/>
        </w:rPr>
        <w:t xml:space="preserve">Účtovná jednotka nemá žiadnu organizáciu v zriaďovateľskej pôsobnosti. </w:t>
      </w:r>
    </w:p>
    <w:p w14:paraId="45F55B90" w14:textId="77777777" w:rsidR="00863CBA" w:rsidRPr="00D90FC4" w:rsidRDefault="00863CBA" w:rsidP="00CD361E">
      <w:pPr>
        <w:spacing w:before="0" w:line="240" w:lineRule="auto"/>
        <w:rPr>
          <w:sz w:val="22"/>
          <w:szCs w:val="22"/>
        </w:rPr>
      </w:pPr>
    </w:p>
    <w:p w14:paraId="70C6805F" w14:textId="77777777" w:rsidR="00DB1285" w:rsidRPr="00D90FC4" w:rsidRDefault="00863CBA" w:rsidP="00CD361E">
      <w:pPr>
        <w:keepNext/>
        <w:spacing w:before="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w:t>
      </w:r>
    </w:p>
    <w:p w14:paraId="0A37AD4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o účtovných zásadách a účtovných metódach</w:t>
      </w:r>
    </w:p>
    <w:p w14:paraId="14FF64DF" w14:textId="0C3FF108" w:rsidR="00C54A7E" w:rsidRPr="00D90FC4" w:rsidRDefault="00F33C07" w:rsidP="00357FA2">
      <w:pPr>
        <w:spacing w:before="0" w:line="240" w:lineRule="auto"/>
        <w:rPr>
          <w:sz w:val="22"/>
          <w:szCs w:val="22"/>
        </w:rPr>
      </w:pPr>
      <w:r w:rsidRPr="00D90FC4">
        <w:rPr>
          <w:sz w:val="22"/>
          <w:szCs w:val="22"/>
        </w:rPr>
        <w:t xml:space="preserve">(1) </w:t>
      </w:r>
      <w:r w:rsidR="004F3348">
        <w:rPr>
          <w:sz w:val="22"/>
          <w:szCs w:val="22"/>
        </w:rPr>
        <w:t xml:space="preserve">Účtovná závierka je zostavená za splnenia </w:t>
      </w:r>
      <w:r w:rsidR="00111524">
        <w:rPr>
          <w:sz w:val="22"/>
          <w:szCs w:val="22"/>
        </w:rPr>
        <w:t>predpokladu nepretržitého pokračovania účtovnej jednotky v činnosti.</w:t>
      </w:r>
    </w:p>
    <w:p w14:paraId="24CD7DF4" w14:textId="77777777" w:rsidR="00C54A7E" w:rsidRDefault="00DB1285" w:rsidP="00357FA2">
      <w:pPr>
        <w:spacing w:before="0" w:line="240" w:lineRule="auto"/>
        <w:rPr>
          <w:sz w:val="22"/>
          <w:szCs w:val="22"/>
        </w:rPr>
      </w:pPr>
      <w:r w:rsidRPr="00D90FC4">
        <w:rPr>
          <w:sz w:val="22"/>
          <w:szCs w:val="22"/>
        </w:rPr>
        <w:t>(</w:t>
      </w:r>
      <w:r w:rsidR="00F33C07" w:rsidRPr="00D90FC4">
        <w:rPr>
          <w:sz w:val="22"/>
          <w:szCs w:val="22"/>
        </w:rPr>
        <w:t>2</w:t>
      </w:r>
      <w:r w:rsidRPr="00D90FC4">
        <w:rPr>
          <w:sz w:val="22"/>
          <w:szCs w:val="22"/>
        </w:rPr>
        <w:t>) Zmeny účtovných zásad a zmeny účtovných metód</w:t>
      </w:r>
      <w:r w:rsidR="00863CBA" w:rsidRPr="00D90FC4">
        <w:rPr>
          <w:sz w:val="22"/>
          <w:szCs w:val="22"/>
        </w:rPr>
        <w:t xml:space="preserve"> s uvedením dôvodu týchto zmien a vyčíslením ich vplyvu na finančnú hodnotu majetku, záväzkov, základného imania a výsledku hospodárenia účtovnej jednotky.</w:t>
      </w:r>
    </w:p>
    <w:p w14:paraId="03E8C2CC" w14:textId="33A832DE" w:rsidR="00111524" w:rsidRDefault="00111524" w:rsidP="00357FA2">
      <w:pPr>
        <w:spacing w:before="0" w:line="240" w:lineRule="auto"/>
        <w:rPr>
          <w:sz w:val="22"/>
          <w:szCs w:val="22"/>
        </w:rPr>
      </w:pPr>
      <w:r>
        <w:rPr>
          <w:sz w:val="22"/>
          <w:szCs w:val="22"/>
        </w:rPr>
        <w:t xml:space="preserve">Účtovná jednotka neuskutočnila zmeny účtovných zásad a účtovných metód. </w:t>
      </w:r>
    </w:p>
    <w:p w14:paraId="7A65C34B" w14:textId="5A84D527" w:rsidR="00A2267E" w:rsidRDefault="00A2267E" w:rsidP="00357FA2">
      <w:pPr>
        <w:spacing w:before="0" w:line="240" w:lineRule="auto"/>
        <w:rPr>
          <w:sz w:val="22"/>
          <w:szCs w:val="22"/>
        </w:rPr>
      </w:pPr>
      <w:r>
        <w:rPr>
          <w:sz w:val="22"/>
          <w:szCs w:val="22"/>
        </w:rPr>
        <w:t>(3) Spôsoby ocenenia jednotlivých položiek majetku a záväzkov.</w:t>
      </w:r>
    </w:p>
    <w:p w14:paraId="496D9BC1" w14:textId="119DFACA" w:rsidR="00111524" w:rsidRPr="00D90FC4" w:rsidRDefault="00111524" w:rsidP="00357FA2">
      <w:pPr>
        <w:spacing w:before="0" w:line="240" w:lineRule="auto"/>
        <w:rPr>
          <w:sz w:val="22"/>
          <w:szCs w:val="22"/>
        </w:rPr>
      </w:pPr>
      <w:r>
        <w:rPr>
          <w:sz w:val="22"/>
          <w:szCs w:val="22"/>
        </w:rPr>
        <w:t>Účtovná jednotka nemá v evidencii dlhodobý hmotný majetok. Zásoby obstarané kúpou sa oceňujú obstarávacou</w:t>
      </w:r>
      <w:r w:rsidR="00B80D4B">
        <w:rPr>
          <w:sz w:val="22"/>
          <w:szCs w:val="22"/>
        </w:rPr>
        <w:t xml:space="preserve">. Pohľadávky a záväzky účtovná jednotka oceňuje pri ich vzniku menovitou hodnotou. Peňažné prostriedky sa oceňujú menovitou hodnotou. Iný krátkodobý finančný majetok účtovná jednotka nevlastní. </w:t>
      </w:r>
    </w:p>
    <w:p w14:paraId="2D02034B" w14:textId="77777777" w:rsidR="00DB1285" w:rsidRDefault="00DB1285" w:rsidP="00607378">
      <w:pPr>
        <w:spacing w:before="0" w:after="240" w:line="240" w:lineRule="auto"/>
        <w:rPr>
          <w:sz w:val="22"/>
          <w:szCs w:val="22"/>
        </w:rPr>
      </w:pPr>
      <w:r w:rsidRPr="00D90FC4">
        <w:rPr>
          <w:sz w:val="22"/>
          <w:szCs w:val="22"/>
        </w:rPr>
        <w:t>(</w:t>
      </w:r>
      <w:r w:rsidR="00A2267E">
        <w:rPr>
          <w:sz w:val="22"/>
          <w:szCs w:val="22"/>
        </w:rPr>
        <w:t>4</w:t>
      </w:r>
      <w:r w:rsidRPr="0035225A">
        <w:rPr>
          <w:sz w:val="22"/>
          <w:szCs w:val="22"/>
        </w:rPr>
        <w:t>) Spôsob zostavenia odpisového plánu pre jednotlivé druhy dlhodobého hmotného majetku a dlhodobého nehmotného majetku</w:t>
      </w:r>
      <w:r w:rsidR="00503A66" w:rsidRPr="0035225A">
        <w:rPr>
          <w:sz w:val="22"/>
          <w:szCs w:val="22"/>
        </w:rPr>
        <w:t>, pričom sa uvádza doba odpisovania, použité sadzby odpisov a odpisové metódy pri určení odpisov.</w:t>
      </w:r>
      <w:r w:rsidR="008A019A" w:rsidRPr="0035225A">
        <w:rPr>
          <w:sz w:val="22"/>
          <w:szCs w:val="22"/>
        </w:rPr>
        <w:t xml:space="preserve"> </w:t>
      </w:r>
    </w:p>
    <w:p w14:paraId="568B9339" w14:textId="4E2AD5D2" w:rsidR="00B80D4B" w:rsidRDefault="00B80D4B" w:rsidP="00607378">
      <w:pPr>
        <w:spacing w:before="0" w:after="240" w:line="240" w:lineRule="auto"/>
        <w:rPr>
          <w:sz w:val="22"/>
          <w:szCs w:val="22"/>
        </w:rPr>
      </w:pPr>
      <w:r>
        <w:rPr>
          <w:sz w:val="22"/>
          <w:szCs w:val="22"/>
        </w:rPr>
        <w:lastRenderedPageBreak/>
        <w:t xml:space="preserve">Účtovná jednotka nemá náplň pre túto položku. </w:t>
      </w:r>
    </w:p>
    <w:p w14:paraId="410B4EE1" w14:textId="77777777" w:rsidR="00066745" w:rsidRDefault="00066745" w:rsidP="00607378">
      <w:pPr>
        <w:spacing w:before="0" w:after="240" w:line="240" w:lineRule="auto"/>
        <w:rPr>
          <w:sz w:val="22"/>
          <w:szCs w:val="22"/>
        </w:rPr>
      </w:pPr>
    </w:p>
    <w:p w14:paraId="12C5A288" w14:textId="77777777" w:rsidR="00FA0411" w:rsidRDefault="00FA0411" w:rsidP="00357FA2">
      <w:pPr>
        <w:spacing w:before="0" w:line="240" w:lineRule="auto"/>
        <w:rPr>
          <w:sz w:val="22"/>
          <w:szCs w:val="22"/>
        </w:rPr>
      </w:pPr>
      <w:r w:rsidRPr="0035225A">
        <w:rPr>
          <w:sz w:val="22"/>
          <w:szCs w:val="22"/>
        </w:rPr>
        <w:t>(</w:t>
      </w:r>
      <w:r w:rsidR="00A2267E">
        <w:rPr>
          <w:sz w:val="22"/>
          <w:szCs w:val="22"/>
        </w:rPr>
        <w:t>5</w:t>
      </w:r>
      <w:r w:rsidRPr="0035225A">
        <w:rPr>
          <w:sz w:val="22"/>
          <w:szCs w:val="22"/>
        </w:rPr>
        <w:t xml:space="preserve">) </w:t>
      </w:r>
      <w:r w:rsidR="00D061E9" w:rsidRPr="0035225A">
        <w:rPr>
          <w:sz w:val="22"/>
          <w:szCs w:val="22"/>
        </w:rPr>
        <w:t>Zásady pre zohľadnenie zníženia hodnoty majetku.</w:t>
      </w:r>
      <w:r w:rsidR="00E90FFD" w:rsidRPr="0035225A">
        <w:rPr>
          <w:sz w:val="22"/>
          <w:szCs w:val="22"/>
        </w:rPr>
        <w:t xml:space="preserve"> Uvádza sa, či účtovná jednotka uplatňuje opravné položky a rezervy.</w:t>
      </w:r>
    </w:p>
    <w:p w14:paraId="78DAC36A" w14:textId="516CE610" w:rsidR="00B80D4B" w:rsidRDefault="00066745" w:rsidP="00357FA2">
      <w:pPr>
        <w:spacing w:before="0" w:line="240" w:lineRule="auto"/>
        <w:rPr>
          <w:sz w:val="22"/>
          <w:szCs w:val="22"/>
        </w:rPr>
      </w:pPr>
      <w:r>
        <w:rPr>
          <w:sz w:val="22"/>
          <w:szCs w:val="22"/>
        </w:rPr>
        <w:t xml:space="preserve">Účtovná jednotka netvorila </w:t>
      </w:r>
      <w:r w:rsidR="009A748D">
        <w:rPr>
          <w:sz w:val="22"/>
          <w:szCs w:val="22"/>
        </w:rPr>
        <w:t xml:space="preserve">ku dňu, ku ktorému zostavuje účtovná závierka </w:t>
      </w:r>
      <w:r>
        <w:rPr>
          <w:sz w:val="22"/>
          <w:szCs w:val="22"/>
        </w:rPr>
        <w:t xml:space="preserve">opravné položky a rezervy. </w:t>
      </w:r>
    </w:p>
    <w:p w14:paraId="6D3395A2" w14:textId="78FF0BC4" w:rsidR="0010677F" w:rsidRDefault="0010677F" w:rsidP="00357FA2">
      <w:pPr>
        <w:spacing w:before="0" w:line="240" w:lineRule="auto"/>
        <w:rPr>
          <w:sz w:val="22"/>
          <w:szCs w:val="22"/>
        </w:rPr>
      </w:pPr>
      <w:r>
        <w:rPr>
          <w:sz w:val="22"/>
          <w:szCs w:val="22"/>
        </w:rPr>
        <w:t xml:space="preserve">(6) </w:t>
      </w:r>
      <w:r w:rsidRPr="00926399">
        <w:rPr>
          <w:sz w:val="22"/>
          <w:szCs w:val="22"/>
        </w:rPr>
        <w:t>Informáci</w:t>
      </w:r>
      <w:r w:rsidR="00926399">
        <w:rPr>
          <w:sz w:val="22"/>
          <w:szCs w:val="22"/>
        </w:rPr>
        <w:t>e</w:t>
      </w:r>
      <w:r w:rsidRPr="00926399">
        <w:rPr>
          <w:sz w:val="22"/>
          <w:szCs w:val="22"/>
        </w:rPr>
        <w:t xml:space="preserve"> o</w:t>
      </w:r>
      <w:r w:rsidR="00926399">
        <w:rPr>
          <w:sz w:val="22"/>
          <w:szCs w:val="22"/>
        </w:rPr>
        <w:t xml:space="preserve"> účtovaní </w:t>
      </w:r>
      <w:r w:rsidR="00926399" w:rsidRPr="00926399">
        <w:rPr>
          <w:sz w:val="22"/>
          <w:szCs w:val="22"/>
        </w:rPr>
        <w:t>opr</w:t>
      </w:r>
      <w:r w:rsidR="00481993">
        <w:rPr>
          <w:sz w:val="22"/>
          <w:szCs w:val="22"/>
        </w:rPr>
        <w:t xml:space="preserve">áv </w:t>
      </w:r>
      <w:r w:rsidRPr="00926399">
        <w:rPr>
          <w:sz w:val="22"/>
          <w:szCs w:val="22"/>
        </w:rPr>
        <w:t xml:space="preserve">významných chýb </w:t>
      </w:r>
      <w:r w:rsidR="00926399">
        <w:rPr>
          <w:sz w:val="22"/>
          <w:szCs w:val="22"/>
        </w:rPr>
        <w:t xml:space="preserve">minulých účtovných období v bežnom účtovnom období s uvedením vplyvu na výsledok hospodárenia minulých rokov; súčasne sa môže uviesť aj </w:t>
      </w:r>
      <w:r w:rsidR="00481993">
        <w:rPr>
          <w:sz w:val="22"/>
          <w:szCs w:val="22"/>
        </w:rPr>
        <w:t xml:space="preserve">informácia o </w:t>
      </w:r>
      <w:r w:rsidR="00926399">
        <w:rPr>
          <w:sz w:val="22"/>
          <w:szCs w:val="22"/>
        </w:rPr>
        <w:t>účtovan</w:t>
      </w:r>
      <w:r w:rsidR="00481993">
        <w:rPr>
          <w:sz w:val="22"/>
          <w:szCs w:val="22"/>
        </w:rPr>
        <w:t>í</w:t>
      </w:r>
      <w:r w:rsidR="00926399">
        <w:rPr>
          <w:sz w:val="22"/>
          <w:szCs w:val="22"/>
        </w:rPr>
        <w:t xml:space="preserve"> opráv nevýznamných chýb minulých účtovných období v bežnom účtovnom období s uvedením vplyvu na výsledok hospodárenia bežného účtovného obdobia</w:t>
      </w:r>
      <w:r w:rsidRPr="00926399">
        <w:rPr>
          <w:sz w:val="22"/>
          <w:szCs w:val="22"/>
        </w:rPr>
        <w:t>.</w:t>
      </w:r>
    </w:p>
    <w:p w14:paraId="22D0E066" w14:textId="0430B729" w:rsidR="009A748D" w:rsidRPr="009D320B" w:rsidRDefault="009A748D" w:rsidP="00357FA2">
      <w:pPr>
        <w:spacing w:before="0" w:line="240" w:lineRule="auto"/>
        <w:rPr>
          <w:sz w:val="22"/>
          <w:szCs w:val="22"/>
        </w:rPr>
      </w:pPr>
      <w:r>
        <w:rPr>
          <w:sz w:val="22"/>
          <w:szCs w:val="22"/>
        </w:rPr>
        <w:t xml:space="preserve">Účtovná jednotka neúčtovala o oprave chýb minulých rokov. </w:t>
      </w:r>
    </w:p>
    <w:p w14:paraId="6210EFDC" w14:textId="77777777" w:rsidR="00DB1285" w:rsidRPr="00D90FC4" w:rsidRDefault="0017790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781B64" w:rsidRPr="00D90FC4">
        <w:rPr>
          <w:b/>
          <w:bCs/>
          <w:kern w:val="32"/>
          <w:sz w:val="22"/>
          <w:szCs w:val="22"/>
        </w:rPr>
        <w:t>III</w:t>
      </w:r>
    </w:p>
    <w:p w14:paraId="3ECEB2D9"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 súvahe</w:t>
      </w:r>
    </w:p>
    <w:p w14:paraId="09C55983" w14:textId="15D722A6" w:rsidR="009A748D" w:rsidRDefault="00DB5C6F" w:rsidP="009A748D">
      <w:pPr>
        <w:numPr>
          <w:ilvl w:val="0"/>
          <w:numId w:val="11"/>
        </w:numPr>
        <w:spacing w:before="0" w:line="240" w:lineRule="auto"/>
        <w:ind w:left="0" w:firstLine="0"/>
        <w:rPr>
          <w:sz w:val="22"/>
          <w:szCs w:val="22"/>
        </w:rPr>
      </w:pPr>
      <w:r w:rsidRPr="0035225A">
        <w:rPr>
          <w:sz w:val="22"/>
          <w:szCs w:val="22"/>
        </w:rPr>
        <w:t xml:space="preserve"> </w:t>
      </w:r>
      <w:r w:rsidR="00FE33C2">
        <w:rPr>
          <w:sz w:val="22"/>
          <w:szCs w:val="22"/>
        </w:rPr>
        <w:t>V</w:t>
      </w:r>
      <w:r w:rsidR="00FE33C2" w:rsidRPr="0035225A">
        <w:rPr>
          <w:sz w:val="22"/>
          <w:szCs w:val="22"/>
        </w:rPr>
        <w:t>ýznamné sumy prírastkov</w:t>
      </w:r>
      <w:r w:rsidR="00FE33C2">
        <w:rPr>
          <w:sz w:val="22"/>
          <w:szCs w:val="22"/>
        </w:rPr>
        <w:t xml:space="preserve"> a</w:t>
      </w:r>
      <w:r w:rsidR="00FE33C2" w:rsidRPr="0035225A">
        <w:rPr>
          <w:sz w:val="22"/>
          <w:szCs w:val="22"/>
        </w:rPr>
        <w:t xml:space="preserve"> úbytkov</w:t>
      </w:r>
      <w:r w:rsidR="009045A6" w:rsidRPr="0035225A">
        <w:rPr>
          <w:sz w:val="22"/>
          <w:szCs w:val="22"/>
        </w:rPr>
        <w:t> dlhodob</w:t>
      </w:r>
      <w:r w:rsidR="00FE33C2">
        <w:rPr>
          <w:sz w:val="22"/>
          <w:szCs w:val="22"/>
        </w:rPr>
        <w:t xml:space="preserve">ého </w:t>
      </w:r>
      <w:r w:rsidR="009045A6" w:rsidRPr="0035225A">
        <w:rPr>
          <w:sz w:val="22"/>
          <w:szCs w:val="22"/>
        </w:rPr>
        <w:t>nehmotn</w:t>
      </w:r>
      <w:r w:rsidR="00FE33C2">
        <w:rPr>
          <w:sz w:val="22"/>
          <w:szCs w:val="22"/>
        </w:rPr>
        <w:t xml:space="preserve">ého </w:t>
      </w:r>
      <w:r w:rsidR="009045A6" w:rsidRPr="0035225A">
        <w:rPr>
          <w:sz w:val="22"/>
          <w:szCs w:val="22"/>
        </w:rPr>
        <w:t>majetku a</w:t>
      </w:r>
      <w:r w:rsidR="00FE33C2">
        <w:rPr>
          <w:sz w:val="22"/>
          <w:szCs w:val="22"/>
        </w:rPr>
        <w:t> </w:t>
      </w:r>
      <w:r w:rsidR="009045A6" w:rsidRPr="0035225A">
        <w:rPr>
          <w:sz w:val="22"/>
          <w:szCs w:val="22"/>
        </w:rPr>
        <w:t>dlhodob</w:t>
      </w:r>
      <w:r w:rsidR="00FE33C2">
        <w:rPr>
          <w:sz w:val="22"/>
          <w:szCs w:val="22"/>
        </w:rPr>
        <w:t xml:space="preserve">ého </w:t>
      </w:r>
      <w:r w:rsidR="009045A6" w:rsidRPr="0035225A">
        <w:rPr>
          <w:sz w:val="22"/>
          <w:szCs w:val="22"/>
        </w:rPr>
        <w:t>hmotn</w:t>
      </w:r>
      <w:r w:rsidR="00FE33C2">
        <w:rPr>
          <w:sz w:val="22"/>
          <w:szCs w:val="22"/>
        </w:rPr>
        <w:t xml:space="preserve">ého </w:t>
      </w:r>
      <w:r w:rsidR="009045A6" w:rsidRPr="0035225A">
        <w:rPr>
          <w:sz w:val="22"/>
          <w:szCs w:val="22"/>
        </w:rPr>
        <w:t>majetku</w:t>
      </w:r>
      <w:r w:rsidR="00FE33C2">
        <w:rPr>
          <w:sz w:val="22"/>
          <w:szCs w:val="22"/>
        </w:rPr>
        <w:t>.</w:t>
      </w:r>
    </w:p>
    <w:p w14:paraId="6270714B" w14:textId="3ADCE375" w:rsidR="009A748D" w:rsidRPr="009A748D" w:rsidRDefault="009A748D" w:rsidP="009A748D">
      <w:pPr>
        <w:spacing w:before="0" w:line="240" w:lineRule="auto"/>
        <w:rPr>
          <w:sz w:val="22"/>
          <w:szCs w:val="22"/>
        </w:rPr>
      </w:pPr>
      <w:r>
        <w:rPr>
          <w:sz w:val="22"/>
          <w:szCs w:val="22"/>
        </w:rPr>
        <w:t xml:space="preserve">ÚJ nemá náplň pre túto položku. </w:t>
      </w:r>
    </w:p>
    <w:p w14:paraId="7CD97543" w14:textId="77777777" w:rsidR="001D2C0C" w:rsidRDefault="00DB1285" w:rsidP="00840EC7">
      <w:pPr>
        <w:numPr>
          <w:ilvl w:val="0"/>
          <w:numId w:val="11"/>
        </w:numPr>
        <w:spacing w:before="0" w:line="240" w:lineRule="auto"/>
        <w:ind w:left="0" w:firstLine="0"/>
        <w:rPr>
          <w:sz w:val="22"/>
          <w:szCs w:val="22"/>
        </w:rPr>
      </w:pPr>
      <w:r w:rsidRPr="004F5F27">
        <w:rPr>
          <w:sz w:val="22"/>
          <w:szCs w:val="22"/>
        </w:rPr>
        <w:t xml:space="preserve"> </w:t>
      </w:r>
      <w:r w:rsidR="00EB7DD3" w:rsidRPr="004F5F27">
        <w:rPr>
          <w:sz w:val="22"/>
          <w:szCs w:val="22"/>
        </w:rPr>
        <w:t>P</w:t>
      </w:r>
      <w:r w:rsidRPr="004F5F27">
        <w:rPr>
          <w:sz w:val="22"/>
          <w:szCs w:val="22"/>
        </w:rPr>
        <w:t xml:space="preserve">rehľad </w:t>
      </w:r>
      <w:r w:rsidR="00C72ECC" w:rsidRPr="004F5F27">
        <w:rPr>
          <w:sz w:val="22"/>
          <w:szCs w:val="22"/>
        </w:rPr>
        <w:t>d</w:t>
      </w:r>
      <w:r w:rsidRPr="004F5F27">
        <w:rPr>
          <w:sz w:val="22"/>
          <w:szCs w:val="22"/>
        </w:rPr>
        <w:t>lhodob</w:t>
      </w:r>
      <w:r w:rsidR="00C72ECC" w:rsidRPr="004F5F27">
        <w:rPr>
          <w:sz w:val="22"/>
          <w:szCs w:val="22"/>
        </w:rPr>
        <w:t xml:space="preserve">ého </w:t>
      </w:r>
      <w:r w:rsidRPr="004F5F27">
        <w:rPr>
          <w:sz w:val="22"/>
          <w:szCs w:val="22"/>
        </w:rPr>
        <w:t>majetku, na kto</w:t>
      </w:r>
      <w:r w:rsidR="00C72ECC" w:rsidRPr="004F5F27">
        <w:rPr>
          <w:sz w:val="22"/>
          <w:szCs w:val="22"/>
        </w:rPr>
        <w:t>rý je zriadené záložné právo a </w:t>
      </w:r>
      <w:r w:rsidRPr="004F5F27">
        <w:rPr>
          <w:sz w:val="22"/>
          <w:szCs w:val="22"/>
        </w:rPr>
        <w:t>dlhodob</w:t>
      </w:r>
      <w:r w:rsidR="00C72ECC" w:rsidRPr="004F5F27">
        <w:rPr>
          <w:sz w:val="22"/>
          <w:szCs w:val="22"/>
        </w:rPr>
        <w:t xml:space="preserve">ého </w:t>
      </w:r>
      <w:r w:rsidRPr="004F5F27">
        <w:rPr>
          <w:sz w:val="22"/>
          <w:szCs w:val="22"/>
        </w:rPr>
        <w:t>majetku, pri ktorom má účtovná jednotka obmedzené právo s ním nakladať.</w:t>
      </w:r>
    </w:p>
    <w:p w14:paraId="1D92AF37" w14:textId="5794431A" w:rsidR="009A748D" w:rsidRPr="004F5F27" w:rsidRDefault="009A748D" w:rsidP="009A748D">
      <w:pPr>
        <w:spacing w:before="0" w:line="240" w:lineRule="auto"/>
        <w:rPr>
          <w:sz w:val="22"/>
          <w:szCs w:val="22"/>
        </w:rPr>
      </w:pPr>
      <w:r>
        <w:rPr>
          <w:sz w:val="22"/>
          <w:szCs w:val="22"/>
        </w:rPr>
        <w:t xml:space="preserve">ÚJ nemá náplň pre túto položku. </w:t>
      </w:r>
    </w:p>
    <w:p w14:paraId="254F3EB3" w14:textId="786E917E" w:rsidR="009A748D" w:rsidRDefault="00DB1285" w:rsidP="009A748D">
      <w:pPr>
        <w:numPr>
          <w:ilvl w:val="0"/>
          <w:numId w:val="11"/>
        </w:numPr>
        <w:spacing w:before="0" w:line="240" w:lineRule="auto"/>
        <w:ind w:left="0" w:firstLine="0"/>
        <w:rPr>
          <w:sz w:val="22"/>
          <w:szCs w:val="22"/>
        </w:rPr>
      </w:pPr>
      <w:r w:rsidRPr="001D2C0C">
        <w:rPr>
          <w:sz w:val="22"/>
          <w:szCs w:val="22"/>
        </w:rPr>
        <w:t xml:space="preserve"> </w:t>
      </w:r>
      <w:r w:rsidR="00177903" w:rsidRPr="001D2C0C">
        <w:rPr>
          <w:sz w:val="22"/>
          <w:szCs w:val="22"/>
        </w:rPr>
        <w:t xml:space="preserve">Údaje o štruktúre dlhodobého finančného majetku za </w:t>
      </w:r>
      <w:r w:rsidR="00F914BA" w:rsidRPr="001D2C0C">
        <w:rPr>
          <w:sz w:val="22"/>
          <w:szCs w:val="22"/>
        </w:rPr>
        <w:t xml:space="preserve">bežné </w:t>
      </w:r>
      <w:r w:rsidR="00177903" w:rsidRPr="001D2C0C">
        <w:rPr>
          <w:sz w:val="22"/>
          <w:szCs w:val="22"/>
        </w:rPr>
        <w:t>účtovné obdobie a jeho umiestnenie v členení podľa položiek súvahy</w:t>
      </w:r>
      <w:r w:rsidR="003A5A79">
        <w:rPr>
          <w:sz w:val="22"/>
          <w:szCs w:val="22"/>
        </w:rPr>
        <w:t xml:space="preserve"> na riadku 022 a 023</w:t>
      </w:r>
      <w:r w:rsidR="00177903" w:rsidRPr="001D2C0C">
        <w:rPr>
          <w:sz w:val="22"/>
          <w:szCs w:val="22"/>
        </w:rPr>
        <w:t>.</w:t>
      </w:r>
    </w:p>
    <w:p w14:paraId="0FA54306" w14:textId="3C590D6A" w:rsidR="009A748D" w:rsidRPr="009A748D" w:rsidRDefault="009A748D" w:rsidP="009A748D">
      <w:pPr>
        <w:spacing w:before="0" w:line="240" w:lineRule="auto"/>
        <w:rPr>
          <w:sz w:val="22"/>
          <w:szCs w:val="22"/>
        </w:rPr>
      </w:pPr>
      <w:r>
        <w:rPr>
          <w:sz w:val="22"/>
          <w:szCs w:val="22"/>
        </w:rPr>
        <w:t xml:space="preserve">Dlhodobý finančný majetok účtovná jednotka nevlastní. </w:t>
      </w:r>
    </w:p>
    <w:p w14:paraId="3CCB3F38" w14:textId="3CF99FB6" w:rsidR="00C17AC2" w:rsidRDefault="003A5A79" w:rsidP="003A5A79">
      <w:pPr>
        <w:numPr>
          <w:ilvl w:val="0"/>
          <w:numId w:val="11"/>
        </w:numPr>
        <w:spacing w:line="240" w:lineRule="auto"/>
        <w:ind w:left="0" w:firstLine="0"/>
        <w:rPr>
          <w:sz w:val="22"/>
          <w:szCs w:val="22"/>
        </w:rPr>
      </w:pPr>
      <w:r>
        <w:rPr>
          <w:sz w:val="22"/>
          <w:szCs w:val="22"/>
        </w:rPr>
        <w:t xml:space="preserve"> </w:t>
      </w:r>
      <w:r w:rsidRPr="001D2C0C">
        <w:rPr>
          <w:sz w:val="22"/>
          <w:szCs w:val="22"/>
        </w:rPr>
        <w:t>Údaje o štruktúre dlhodobého finančného majetku v členení podľa položiek súvahy</w:t>
      </w:r>
      <w:r>
        <w:rPr>
          <w:sz w:val="22"/>
          <w:szCs w:val="22"/>
        </w:rPr>
        <w:t xml:space="preserve"> </w:t>
      </w:r>
      <w:r w:rsidR="002E362D">
        <w:rPr>
          <w:sz w:val="22"/>
          <w:szCs w:val="22"/>
        </w:rPr>
        <w:t>v</w:t>
      </w:r>
      <w:r>
        <w:rPr>
          <w:sz w:val="22"/>
          <w:szCs w:val="22"/>
        </w:rPr>
        <w:t xml:space="preserve"> riadk</w:t>
      </w:r>
      <w:r w:rsidR="002E362D">
        <w:rPr>
          <w:sz w:val="22"/>
          <w:szCs w:val="22"/>
        </w:rPr>
        <w:t>och</w:t>
      </w:r>
      <w:r>
        <w:rPr>
          <w:sz w:val="22"/>
          <w:szCs w:val="22"/>
        </w:rPr>
        <w:t xml:space="preserve"> 024 a 026</w:t>
      </w:r>
      <w:r w:rsidRPr="001D2C0C">
        <w:rPr>
          <w:sz w:val="22"/>
          <w:szCs w:val="22"/>
        </w:rPr>
        <w:t>.</w:t>
      </w:r>
    </w:p>
    <w:p w14:paraId="4E24AF59" w14:textId="29AFD745" w:rsidR="00854299" w:rsidRDefault="00854299" w:rsidP="00854299">
      <w:pPr>
        <w:spacing w:before="0" w:line="240" w:lineRule="auto"/>
        <w:rPr>
          <w:sz w:val="22"/>
          <w:szCs w:val="22"/>
        </w:rPr>
      </w:pPr>
      <w:r w:rsidRPr="00854299">
        <w:rPr>
          <w:sz w:val="22"/>
          <w:szCs w:val="22"/>
        </w:rPr>
        <w:t xml:space="preserve">Dlhodobý finančný majetok účtovná jednotka nevlastní. </w:t>
      </w:r>
    </w:p>
    <w:p w14:paraId="2CB160F2" w14:textId="3B019135" w:rsidR="00C17AC2" w:rsidRDefault="003A5A79" w:rsidP="003A5A79">
      <w:pPr>
        <w:numPr>
          <w:ilvl w:val="0"/>
          <w:numId w:val="11"/>
        </w:numPr>
        <w:spacing w:line="240" w:lineRule="auto"/>
        <w:ind w:left="0" w:firstLine="0"/>
        <w:rPr>
          <w:sz w:val="22"/>
          <w:szCs w:val="22"/>
        </w:rPr>
      </w:pPr>
      <w:r>
        <w:rPr>
          <w:sz w:val="22"/>
          <w:szCs w:val="22"/>
        </w:rPr>
        <w:t xml:space="preserve"> Údaje o štruktúre dlhodobých pôžičiek.</w:t>
      </w:r>
    </w:p>
    <w:p w14:paraId="59832BF6" w14:textId="581D2595" w:rsidR="00854299" w:rsidRDefault="00FF3A26" w:rsidP="00854299">
      <w:pPr>
        <w:spacing w:line="240" w:lineRule="auto"/>
        <w:rPr>
          <w:sz w:val="22"/>
          <w:szCs w:val="22"/>
        </w:rPr>
      </w:pPr>
      <w:r>
        <w:rPr>
          <w:sz w:val="22"/>
          <w:szCs w:val="22"/>
        </w:rPr>
        <w:t>ÚJ</w:t>
      </w:r>
      <w:r w:rsidR="00854299">
        <w:rPr>
          <w:sz w:val="22"/>
          <w:szCs w:val="22"/>
        </w:rPr>
        <w:t xml:space="preserve"> pôžičky nemá v evidencii. </w:t>
      </w:r>
    </w:p>
    <w:p w14:paraId="0A6FC276" w14:textId="02437E32" w:rsidR="001D2C0C" w:rsidRDefault="009B4F0F" w:rsidP="00357FA2">
      <w:pPr>
        <w:keepNext/>
        <w:numPr>
          <w:ilvl w:val="0"/>
          <w:numId w:val="11"/>
        </w:numPr>
        <w:spacing w:line="240" w:lineRule="auto"/>
        <w:ind w:left="0" w:firstLine="0"/>
        <w:rPr>
          <w:sz w:val="22"/>
          <w:szCs w:val="22"/>
        </w:rPr>
      </w:pPr>
      <w:r w:rsidRPr="00D90FC4">
        <w:rPr>
          <w:sz w:val="22"/>
          <w:szCs w:val="22"/>
        </w:rPr>
        <w:t xml:space="preserve"> </w:t>
      </w:r>
      <w:r w:rsidR="003D6571" w:rsidRPr="00D90FC4">
        <w:rPr>
          <w:sz w:val="22"/>
          <w:szCs w:val="22"/>
        </w:rPr>
        <w:t xml:space="preserve">Prehľad </w:t>
      </w:r>
      <w:r w:rsidR="00DB1285" w:rsidRPr="00D90FC4">
        <w:rPr>
          <w:sz w:val="22"/>
          <w:szCs w:val="22"/>
        </w:rPr>
        <w:t> </w:t>
      </w:r>
      <w:r w:rsidR="00B24CCD">
        <w:rPr>
          <w:sz w:val="22"/>
          <w:szCs w:val="22"/>
        </w:rPr>
        <w:t xml:space="preserve">o vývoji </w:t>
      </w:r>
      <w:r w:rsidR="00E91E1C">
        <w:rPr>
          <w:sz w:val="22"/>
          <w:szCs w:val="22"/>
        </w:rPr>
        <w:t xml:space="preserve">významných súm </w:t>
      </w:r>
      <w:r w:rsidR="00DB1285" w:rsidRPr="00D90FC4">
        <w:rPr>
          <w:sz w:val="22"/>
          <w:szCs w:val="22"/>
        </w:rPr>
        <w:t>opravných polož</w:t>
      </w:r>
      <w:r w:rsidR="00C72ECC" w:rsidRPr="00D90FC4">
        <w:rPr>
          <w:sz w:val="22"/>
          <w:szCs w:val="22"/>
        </w:rPr>
        <w:t>ie</w:t>
      </w:r>
      <w:r w:rsidR="00DB1285" w:rsidRPr="00D90FC4">
        <w:rPr>
          <w:sz w:val="22"/>
          <w:szCs w:val="22"/>
        </w:rPr>
        <w:t>k</w:t>
      </w:r>
      <w:r w:rsidR="00957793">
        <w:rPr>
          <w:sz w:val="22"/>
          <w:szCs w:val="22"/>
        </w:rPr>
        <w:t xml:space="preserve"> podľa jednotlivých druhov majetku</w:t>
      </w:r>
      <w:r w:rsidR="00C73CE0">
        <w:rPr>
          <w:sz w:val="22"/>
          <w:szCs w:val="22"/>
        </w:rPr>
        <w:t>.</w:t>
      </w:r>
    </w:p>
    <w:p w14:paraId="5C6A8E5B" w14:textId="28C09E1D" w:rsidR="00854299" w:rsidRPr="00B24CCD" w:rsidRDefault="00FF3A26" w:rsidP="00854299">
      <w:pPr>
        <w:keepNext/>
        <w:spacing w:line="240" w:lineRule="auto"/>
        <w:rPr>
          <w:sz w:val="22"/>
          <w:szCs w:val="22"/>
        </w:rPr>
      </w:pPr>
      <w:r>
        <w:rPr>
          <w:sz w:val="22"/>
          <w:szCs w:val="22"/>
        </w:rPr>
        <w:t xml:space="preserve">ÚJ </w:t>
      </w:r>
      <w:r w:rsidR="00854299">
        <w:rPr>
          <w:sz w:val="22"/>
          <w:szCs w:val="22"/>
        </w:rPr>
        <w:t xml:space="preserve">netvorí opravné položky. </w:t>
      </w:r>
    </w:p>
    <w:p w14:paraId="4FB40113" w14:textId="2BA9E45E" w:rsidR="00854299" w:rsidRPr="00854299" w:rsidRDefault="004F5F27" w:rsidP="00854299">
      <w:pPr>
        <w:numPr>
          <w:ilvl w:val="0"/>
          <w:numId w:val="11"/>
        </w:numPr>
        <w:spacing w:line="240" w:lineRule="auto"/>
        <w:ind w:left="0" w:firstLine="0"/>
        <w:rPr>
          <w:sz w:val="22"/>
          <w:szCs w:val="22"/>
        </w:rPr>
      </w:pPr>
      <w:r>
        <w:rPr>
          <w:sz w:val="22"/>
          <w:szCs w:val="22"/>
        </w:rPr>
        <w:t xml:space="preserve"> </w:t>
      </w:r>
      <w:r w:rsidRPr="00D90FC4">
        <w:rPr>
          <w:sz w:val="22"/>
          <w:szCs w:val="22"/>
        </w:rPr>
        <w:t xml:space="preserve">Opis </w:t>
      </w:r>
      <w:r w:rsidRPr="00C73CE0">
        <w:rPr>
          <w:sz w:val="22"/>
          <w:szCs w:val="22"/>
        </w:rPr>
        <w:t>významných</w:t>
      </w:r>
      <w:r w:rsidR="00926399">
        <w:rPr>
          <w:sz w:val="22"/>
          <w:szCs w:val="22"/>
        </w:rPr>
        <w:t xml:space="preserve"> súm</w:t>
      </w:r>
      <w:r w:rsidRPr="00C73CE0">
        <w:rPr>
          <w:sz w:val="22"/>
          <w:szCs w:val="22"/>
        </w:rPr>
        <w:t xml:space="preserve"> pohľadávok</w:t>
      </w:r>
      <w:r w:rsidRPr="00701A7D">
        <w:rPr>
          <w:b/>
          <w:sz w:val="22"/>
          <w:szCs w:val="22"/>
        </w:rPr>
        <w:t xml:space="preserve"> </w:t>
      </w:r>
      <w:r w:rsidRPr="009D320B">
        <w:rPr>
          <w:sz w:val="22"/>
          <w:szCs w:val="22"/>
        </w:rPr>
        <w:t>v nadväznosti</w:t>
      </w:r>
      <w:r w:rsidRPr="00D90FC4">
        <w:rPr>
          <w:sz w:val="22"/>
          <w:szCs w:val="22"/>
        </w:rPr>
        <w:t xml:space="preserve"> na položky súvahy</w:t>
      </w:r>
      <w:r>
        <w:rPr>
          <w:sz w:val="22"/>
          <w:szCs w:val="22"/>
        </w:rPr>
        <w:t>,</w:t>
      </w:r>
      <w:r w:rsidRPr="00D90FC4">
        <w:rPr>
          <w:sz w:val="22"/>
          <w:szCs w:val="22"/>
        </w:rPr>
        <w:t xml:space="preserve"> v členení na pohľadávky za </w:t>
      </w:r>
      <w:r w:rsidRPr="00DB5C6F">
        <w:rPr>
          <w:sz w:val="22"/>
          <w:szCs w:val="22"/>
        </w:rPr>
        <w:t>hlavnú nezdaňovanú činnosť</w:t>
      </w:r>
      <w:r>
        <w:rPr>
          <w:sz w:val="22"/>
          <w:szCs w:val="22"/>
        </w:rPr>
        <w:t xml:space="preserve"> a zdaňovanú činnosť</w:t>
      </w:r>
      <w:r w:rsidR="00A814C1">
        <w:rPr>
          <w:sz w:val="22"/>
          <w:szCs w:val="22"/>
        </w:rPr>
        <w:t xml:space="preserve"> za bežné účtovné obdobie.</w:t>
      </w:r>
    </w:p>
    <w:tbl>
      <w:tblPr>
        <w:tblStyle w:val="Mriekatabuky"/>
        <w:tblW w:w="9738" w:type="dxa"/>
        <w:tblInd w:w="38" w:type="dxa"/>
        <w:tblLook w:val="04A0" w:firstRow="1" w:lastRow="0" w:firstColumn="1" w:lastColumn="0" w:noHBand="0" w:noVBand="1"/>
      </w:tblPr>
      <w:tblGrid>
        <w:gridCol w:w="4068"/>
        <w:gridCol w:w="2977"/>
        <w:gridCol w:w="2693"/>
      </w:tblGrid>
      <w:tr w:rsidR="00926399" w14:paraId="31C4178A" w14:textId="77777777" w:rsidTr="00926399">
        <w:tc>
          <w:tcPr>
            <w:tcW w:w="4068" w:type="dxa"/>
          </w:tcPr>
          <w:p w14:paraId="687B651D" w14:textId="4DCC1709" w:rsidR="00926399" w:rsidRPr="002113DE" w:rsidRDefault="00926399" w:rsidP="00D558BA">
            <w:pPr>
              <w:spacing w:before="0" w:line="240" w:lineRule="auto"/>
              <w:rPr>
                <w:b/>
                <w:sz w:val="22"/>
                <w:szCs w:val="22"/>
              </w:rPr>
            </w:pPr>
            <w:r w:rsidRPr="002113DE">
              <w:rPr>
                <w:b/>
                <w:sz w:val="22"/>
                <w:szCs w:val="22"/>
              </w:rPr>
              <w:t>Druh</w:t>
            </w:r>
            <w:r>
              <w:rPr>
                <w:b/>
                <w:sz w:val="22"/>
                <w:szCs w:val="22"/>
              </w:rPr>
              <w:t xml:space="preserve"> a opis</w:t>
            </w:r>
            <w:r w:rsidRPr="002113DE">
              <w:rPr>
                <w:b/>
                <w:sz w:val="22"/>
                <w:szCs w:val="22"/>
              </w:rPr>
              <w:t xml:space="preserve"> významn</w:t>
            </w:r>
            <w:r w:rsidR="00D558BA">
              <w:rPr>
                <w:b/>
                <w:sz w:val="22"/>
                <w:szCs w:val="22"/>
              </w:rPr>
              <w:t xml:space="preserve">ých </w:t>
            </w:r>
            <w:r>
              <w:rPr>
                <w:b/>
                <w:sz w:val="22"/>
                <w:szCs w:val="22"/>
              </w:rPr>
              <w:t>polož</w:t>
            </w:r>
            <w:r w:rsidR="00D558BA">
              <w:rPr>
                <w:b/>
                <w:sz w:val="22"/>
                <w:szCs w:val="22"/>
              </w:rPr>
              <w:t>ie</w:t>
            </w:r>
            <w:r>
              <w:rPr>
                <w:b/>
                <w:sz w:val="22"/>
                <w:szCs w:val="22"/>
              </w:rPr>
              <w:t xml:space="preserve">k </w:t>
            </w:r>
            <w:r w:rsidRPr="002113DE">
              <w:rPr>
                <w:b/>
                <w:sz w:val="22"/>
                <w:szCs w:val="22"/>
              </w:rPr>
              <w:t>pohľadáv</w:t>
            </w:r>
            <w:r>
              <w:rPr>
                <w:b/>
                <w:sz w:val="22"/>
                <w:szCs w:val="22"/>
              </w:rPr>
              <w:t>o</w:t>
            </w:r>
            <w:r w:rsidRPr="002113DE">
              <w:rPr>
                <w:b/>
                <w:sz w:val="22"/>
                <w:szCs w:val="22"/>
              </w:rPr>
              <w:t xml:space="preserve">k </w:t>
            </w:r>
          </w:p>
        </w:tc>
        <w:tc>
          <w:tcPr>
            <w:tcW w:w="2977" w:type="dxa"/>
            <w:vAlign w:val="center"/>
          </w:tcPr>
          <w:p w14:paraId="60E30AEF" w14:textId="77777777" w:rsidR="00926399" w:rsidRPr="002113DE" w:rsidRDefault="00926399" w:rsidP="00840EC7">
            <w:pPr>
              <w:spacing w:before="0" w:line="240" w:lineRule="auto"/>
              <w:jc w:val="center"/>
              <w:rPr>
                <w:b/>
                <w:sz w:val="22"/>
                <w:szCs w:val="22"/>
              </w:rPr>
            </w:pPr>
            <w:r>
              <w:rPr>
                <w:b/>
                <w:sz w:val="22"/>
                <w:szCs w:val="22"/>
              </w:rPr>
              <w:t>Hlavná nezdaňovaná činnosť</w:t>
            </w:r>
          </w:p>
        </w:tc>
        <w:tc>
          <w:tcPr>
            <w:tcW w:w="2693" w:type="dxa"/>
            <w:vAlign w:val="center"/>
          </w:tcPr>
          <w:p w14:paraId="01276744" w14:textId="77777777" w:rsidR="00926399" w:rsidRPr="002113DE" w:rsidRDefault="00926399" w:rsidP="00840EC7">
            <w:pPr>
              <w:spacing w:before="0" w:line="240" w:lineRule="auto"/>
              <w:jc w:val="center"/>
              <w:rPr>
                <w:b/>
                <w:sz w:val="22"/>
                <w:szCs w:val="22"/>
              </w:rPr>
            </w:pPr>
            <w:r>
              <w:rPr>
                <w:b/>
                <w:sz w:val="22"/>
                <w:szCs w:val="22"/>
              </w:rPr>
              <w:t>Zdaňovaná činnosť</w:t>
            </w:r>
          </w:p>
        </w:tc>
      </w:tr>
      <w:tr w:rsidR="00926399" w14:paraId="2EB53040" w14:textId="77777777" w:rsidTr="00926399">
        <w:tc>
          <w:tcPr>
            <w:tcW w:w="4068" w:type="dxa"/>
          </w:tcPr>
          <w:p w14:paraId="4AC7CE5E" w14:textId="54615C82" w:rsidR="00926399" w:rsidRDefault="00CE2816" w:rsidP="00840EC7">
            <w:pPr>
              <w:spacing w:before="0" w:line="240" w:lineRule="auto"/>
              <w:rPr>
                <w:sz w:val="22"/>
                <w:szCs w:val="22"/>
              </w:rPr>
            </w:pPr>
            <w:r>
              <w:rPr>
                <w:sz w:val="22"/>
                <w:szCs w:val="22"/>
              </w:rPr>
              <w:t>Príspevky na mimoškolskú činnosť</w:t>
            </w:r>
          </w:p>
        </w:tc>
        <w:tc>
          <w:tcPr>
            <w:tcW w:w="2977" w:type="dxa"/>
          </w:tcPr>
          <w:p w14:paraId="6E44BFB1" w14:textId="44084410" w:rsidR="00926399" w:rsidRDefault="00FF3A26" w:rsidP="00553891">
            <w:pPr>
              <w:spacing w:before="0" w:line="240" w:lineRule="auto"/>
              <w:jc w:val="center"/>
              <w:rPr>
                <w:sz w:val="22"/>
                <w:szCs w:val="22"/>
              </w:rPr>
            </w:pPr>
            <w:r>
              <w:rPr>
                <w:sz w:val="22"/>
                <w:szCs w:val="22"/>
              </w:rPr>
              <w:t>7050</w:t>
            </w:r>
          </w:p>
        </w:tc>
        <w:tc>
          <w:tcPr>
            <w:tcW w:w="2693" w:type="dxa"/>
          </w:tcPr>
          <w:p w14:paraId="5E7AD772" w14:textId="77777777" w:rsidR="00926399" w:rsidRDefault="00926399" w:rsidP="00553891">
            <w:pPr>
              <w:spacing w:before="0" w:line="240" w:lineRule="auto"/>
              <w:jc w:val="center"/>
              <w:rPr>
                <w:sz w:val="22"/>
                <w:szCs w:val="22"/>
              </w:rPr>
            </w:pPr>
          </w:p>
        </w:tc>
      </w:tr>
    </w:tbl>
    <w:p w14:paraId="1A618173" w14:textId="28E72962" w:rsidR="00386EB5" w:rsidRPr="00386EB5" w:rsidRDefault="00B24CCD" w:rsidP="00386EB5">
      <w:pPr>
        <w:keepNext/>
        <w:numPr>
          <w:ilvl w:val="0"/>
          <w:numId w:val="11"/>
        </w:numPr>
        <w:spacing w:line="240" w:lineRule="auto"/>
        <w:ind w:left="0" w:firstLine="0"/>
        <w:rPr>
          <w:sz w:val="22"/>
          <w:szCs w:val="22"/>
        </w:rPr>
      </w:pPr>
      <w:r>
        <w:rPr>
          <w:b/>
          <w:sz w:val="22"/>
          <w:szCs w:val="22"/>
        </w:rPr>
        <w:t xml:space="preserve"> </w:t>
      </w:r>
      <w:r w:rsidRPr="00C73CE0">
        <w:rPr>
          <w:sz w:val="22"/>
          <w:szCs w:val="22"/>
        </w:rPr>
        <w:t xml:space="preserve">Prehľad </w:t>
      </w:r>
      <w:r w:rsidR="001D2C0C" w:rsidRPr="00C73CE0">
        <w:rPr>
          <w:sz w:val="22"/>
          <w:szCs w:val="22"/>
        </w:rPr>
        <w:t>pohľadáv</w:t>
      </w:r>
      <w:r w:rsidRPr="00C73CE0">
        <w:rPr>
          <w:sz w:val="22"/>
          <w:szCs w:val="22"/>
        </w:rPr>
        <w:t>o</w:t>
      </w:r>
      <w:r w:rsidR="001D2C0C" w:rsidRPr="00C73CE0">
        <w:rPr>
          <w:sz w:val="22"/>
          <w:szCs w:val="22"/>
        </w:rPr>
        <w:t>k do lehoty sp</w:t>
      </w:r>
      <w:r w:rsidR="002A13E1">
        <w:rPr>
          <w:sz w:val="22"/>
          <w:szCs w:val="22"/>
        </w:rPr>
        <w:t>latnosti a po lehote splatnosti.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588"/>
        <w:gridCol w:w="3499"/>
      </w:tblGrid>
      <w:tr w:rsidR="004F5F27" w:rsidRPr="00D90FC4" w14:paraId="70762D7B" w14:textId="77777777" w:rsidTr="004F5F27">
        <w:tc>
          <w:tcPr>
            <w:tcW w:w="2689" w:type="dxa"/>
          </w:tcPr>
          <w:p w14:paraId="24F6ED99" w14:textId="77777777" w:rsidR="004F5F27" w:rsidRPr="009D320B" w:rsidRDefault="004F5F27" w:rsidP="00607378">
            <w:pPr>
              <w:keepNext/>
              <w:spacing w:before="0" w:line="240" w:lineRule="auto"/>
              <w:rPr>
                <w:b/>
                <w:sz w:val="22"/>
                <w:szCs w:val="22"/>
              </w:rPr>
            </w:pPr>
            <w:r w:rsidRPr="009D320B">
              <w:rPr>
                <w:b/>
                <w:sz w:val="22"/>
                <w:szCs w:val="22"/>
              </w:rPr>
              <w:t>Pohľadávky</w:t>
            </w:r>
          </w:p>
        </w:tc>
        <w:tc>
          <w:tcPr>
            <w:tcW w:w="3588" w:type="dxa"/>
          </w:tcPr>
          <w:p w14:paraId="3005C107" w14:textId="1C64E3B6" w:rsidR="004F5F27" w:rsidRDefault="004F5F27" w:rsidP="00607378">
            <w:pPr>
              <w:keepNext/>
              <w:spacing w:before="0" w:line="240" w:lineRule="auto"/>
              <w:jc w:val="center"/>
              <w:rPr>
                <w:b/>
                <w:sz w:val="22"/>
                <w:szCs w:val="22"/>
                <w:lang w:eastAsia="sk-SK"/>
              </w:rPr>
            </w:pPr>
            <w:r>
              <w:rPr>
                <w:b/>
                <w:sz w:val="22"/>
                <w:szCs w:val="22"/>
                <w:lang w:eastAsia="sk-SK"/>
              </w:rPr>
              <w:t xml:space="preserve">Stav na </w:t>
            </w:r>
            <w:r w:rsidR="00C73CE0">
              <w:rPr>
                <w:b/>
                <w:sz w:val="22"/>
                <w:szCs w:val="22"/>
              </w:rPr>
              <w:t xml:space="preserve">konci bezprostredne predchádzajúceho </w:t>
            </w:r>
            <w:r>
              <w:rPr>
                <w:b/>
                <w:sz w:val="22"/>
                <w:szCs w:val="22"/>
                <w:lang w:eastAsia="sk-SK"/>
              </w:rPr>
              <w:t>účtovného obdobia</w:t>
            </w:r>
          </w:p>
        </w:tc>
        <w:tc>
          <w:tcPr>
            <w:tcW w:w="3499" w:type="dxa"/>
            <w:vAlign w:val="center"/>
          </w:tcPr>
          <w:p w14:paraId="67CAF717" w14:textId="77777777" w:rsidR="004F5F27" w:rsidRPr="00D90FC4" w:rsidRDefault="004F5F27" w:rsidP="00607378">
            <w:pPr>
              <w:keepNext/>
              <w:spacing w:before="0" w:line="240" w:lineRule="auto"/>
              <w:jc w:val="center"/>
              <w:rPr>
                <w:b/>
                <w:sz w:val="22"/>
                <w:szCs w:val="22"/>
                <w:lang w:eastAsia="sk-SK"/>
              </w:rPr>
            </w:pPr>
            <w:r>
              <w:rPr>
                <w:b/>
                <w:sz w:val="22"/>
                <w:szCs w:val="22"/>
                <w:lang w:eastAsia="sk-SK"/>
              </w:rPr>
              <w:t>Stav na konci bežného účtovného obdobia</w:t>
            </w:r>
          </w:p>
        </w:tc>
      </w:tr>
      <w:tr w:rsidR="004F5F27" w:rsidRPr="00D90FC4" w14:paraId="4629A76E" w14:textId="77777777" w:rsidTr="004F5F27">
        <w:tc>
          <w:tcPr>
            <w:tcW w:w="2689" w:type="dxa"/>
            <w:vAlign w:val="center"/>
          </w:tcPr>
          <w:p w14:paraId="00BBB8C1" w14:textId="77777777" w:rsidR="004F5F27" w:rsidRPr="00D90FC4" w:rsidRDefault="004F5F27" w:rsidP="006341B5">
            <w:pPr>
              <w:spacing w:before="0" w:line="240" w:lineRule="auto"/>
              <w:jc w:val="left"/>
              <w:rPr>
                <w:sz w:val="22"/>
                <w:szCs w:val="22"/>
              </w:rPr>
            </w:pPr>
            <w:r>
              <w:rPr>
                <w:sz w:val="22"/>
                <w:szCs w:val="22"/>
              </w:rPr>
              <w:t>-</w:t>
            </w:r>
            <w:r w:rsidRPr="00D90FC4">
              <w:rPr>
                <w:sz w:val="22"/>
                <w:szCs w:val="22"/>
              </w:rPr>
              <w:t xml:space="preserve"> do lehoty splatnosti</w:t>
            </w:r>
          </w:p>
        </w:tc>
        <w:tc>
          <w:tcPr>
            <w:tcW w:w="3588" w:type="dxa"/>
          </w:tcPr>
          <w:p w14:paraId="3CAB7B56" w14:textId="2279C38A" w:rsidR="004F5F27" w:rsidRPr="00D90FC4" w:rsidRDefault="00FF3A26" w:rsidP="00553891">
            <w:pPr>
              <w:spacing w:before="0" w:line="240" w:lineRule="auto"/>
              <w:jc w:val="center"/>
              <w:rPr>
                <w:sz w:val="22"/>
                <w:szCs w:val="22"/>
              </w:rPr>
            </w:pPr>
            <w:r>
              <w:rPr>
                <w:sz w:val="22"/>
                <w:szCs w:val="22"/>
              </w:rPr>
              <w:t>7650</w:t>
            </w:r>
          </w:p>
        </w:tc>
        <w:tc>
          <w:tcPr>
            <w:tcW w:w="3499" w:type="dxa"/>
            <w:vAlign w:val="center"/>
          </w:tcPr>
          <w:p w14:paraId="19A76711" w14:textId="5A5C6C26" w:rsidR="004F5F27" w:rsidRPr="00D90FC4" w:rsidRDefault="00FF3A26" w:rsidP="00553891">
            <w:pPr>
              <w:spacing w:before="0" w:line="240" w:lineRule="auto"/>
              <w:jc w:val="center"/>
              <w:rPr>
                <w:sz w:val="22"/>
                <w:szCs w:val="22"/>
              </w:rPr>
            </w:pPr>
            <w:r>
              <w:rPr>
                <w:sz w:val="22"/>
                <w:szCs w:val="22"/>
              </w:rPr>
              <w:t>7050</w:t>
            </w:r>
          </w:p>
        </w:tc>
      </w:tr>
      <w:tr w:rsidR="004F5F27" w:rsidRPr="00D90FC4" w14:paraId="5F5DA52B" w14:textId="77777777" w:rsidTr="004F5F27">
        <w:tc>
          <w:tcPr>
            <w:tcW w:w="2689" w:type="dxa"/>
            <w:vAlign w:val="center"/>
          </w:tcPr>
          <w:p w14:paraId="4708FFE7" w14:textId="77777777" w:rsidR="004F5F27" w:rsidRPr="00D90FC4" w:rsidRDefault="004F5F27" w:rsidP="00B24CCD">
            <w:pPr>
              <w:spacing w:before="0" w:line="240" w:lineRule="auto"/>
              <w:jc w:val="left"/>
              <w:rPr>
                <w:sz w:val="22"/>
                <w:szCs w:val="22"/>
              </w:rPr>
            </w:pPr>
            <w:r>
              <w:rPr>
                <w:sz w:val="22"/>
                <w:szCs w:val="22"/>
              </w:rPr>
              <w:t xml:space="preserve">- </w:t>
            </w:r>
            <w:r w:rsidRPr="00D90FC4">
              <w:rPr>
                <w:sz w:val="22"/>
                <w:szCs w:val="22"/>
              </w:rPr>
              <w:t>po lehote splatnosti</w:t>
            </w:r>
          </w:p>
        </w:tc>
        <w:tc>
          <w:tcPr>
            <w:tcW w:w="3588" w:type="dxa"/>
          </w:tcPr>
          <w:p w14:paraId="3F4E0BB2" w14:textId="77777777" w:rsidR="004F5F27" w:rsidRPr="00D90FC4" w:rsidRDefault="004F5F27" w:rsidP="00553891">
            <w:pPr>
              <w:spacing w:before="0" w:line="240" w:lineRule="auto"/>
              <w:jc w:val="center"/>
              <w:rPr>
                <w:sz w:val="22"/>
                <w:szCs w:val="22"/>
              </w:rPr>
            </w:pPr>
          </w:p>
        </w:tc>
        <w:tc>
          <w:tcPr>
            <w:tcW w:w="3499" w:type="dxa"/>
            <w:vAlign w:val="center"/>
          </w:tcPr>
          <w:p w14:paraId="30239025" w14:textId="77777777" w:rsidR="004F5F27" w:rsidRPr="00D90FC4" w:rsidRDefault="004F5F27" w:rsidP="00553891">
            <w:pPr>
              <w:spacing w:before="0" w:line="240" w:lineRule="auto"/>
              <w:jc w:val="center"/>
              <w:rPr>
                <w:sz w:val="22"/>
                <w:szCs w:val="22"/>
              </w:rPr>
            </w:pPr>
          </w:p>
        </w:tc>
      </w:tr>
      <w:tr w:rsidR="004F5F27" w:rsidRPr="00D90FC4" w14:paraId="2BB06639" w14:textId="77777777" w:rsidTr="004F5F27">
        <w:tc>
          <w:tcPr>
            <w:tcW w:w="2689" w:type="dxa"/>
            <w:vAlign w:val="center"/>
          </w:tcPr>
          <w:p w14:paraId="269658A3" w14:textId="77777777" w:rsidR="004F5F27" w:rsidRPr="00D90FC4" w:rsidRDefault="004F5F27" w:rsidP="006341B5">
            <w:pPr>
              <w:spacing w:before="0" w:line="240" w:lineRule="auto"/>
              <w:jc w:val="left"/>
              <w:rPr>
                <w:b/>
                <w:sz w:val="22"/>
                <w:szCs w:val="22"/>
              </w:rPr>
            </w:pPr>
            <w:r>
              <w:rPr>
                <w:b/>
                <w:sz w:val="22"/>
                <w:szCs w:val="22"/>
              </w:rPr>
              <w:t>S</w:t>
            </w:r>
            <w:r w:rsidRPr="00D90FC4">
              <w:rPr>
                <w:b/>
                <w:sz w:val="22"/>
                <w:szCs w:val="22"/>
              </w:rPr>
              <w:t>polu</w:t>
            </w:r>
          </w:p>
        </w:tc>
        <w:tc>
          <w:tcPr>
            <w:tcW w:w="3588" w:type="dxa"/>
          </w:tcPr>
          <w:p w14:paraId="70D31BE9" w14:textId="345C3B17" w:rsidR="004F5F27" w:rsidRPr="00D90FC4" w:rsidRDefault="00FF3A26" w:rsidP="00553891">
            <w:pPr>
              <w:spacing w:before="0" w:line="240" w:lineRule="auto"/>
              <w:jc w:val="center"/>
              <w:rPr>
                <w:b/>
                <w:sz w:val="22"/>
                <w:szCs w:val="22"/>
              </w:rPr>
            </w:pPr>
            <w:r>
              <w:rPr>
                <w:b/>
                <w:sz w:val="22"/>
                <w:szCs w:val="22"/>
              </w:rPr>
              <w:t>7650</w:t>
            </w:r>
          </w:p>
        </w:tc>
        <w:tc>
          <w:tcPr>
            <w:tcW w:w="3499" w:type="dxa"/>
            <w:vAlign w:val="center"/>
          </w:tcPr>
          <w:p w14:paraId="6DE2AA69" w14:textId="1AE6E205" w:rsidR="004F5F27" w:rsidRPr="00D90FC4" w:rsidRDefault="00FF3A26" w:rsidP="00553891">
            <w:pPr>
              <w:spacing w:before="0" w:line="240" w:lineRule="auto"/>
              <w:jc w:val="center"/>
              <w:rPr>
                <w:b/>
                <w:sz w:val="22"/>
                <w:szCs w:val="22"/>
              </w:rPr>
            </w:pPr>
            <w:r>
              <w:rPr>
                <w:b/>
                <w:sz w:val="22"/>
                <w:szCs w:val="22"/>
              </w:rPr>
              <w:t>7050</w:t>
            </w:r>
          </w:p>
        </w:tc>
      </w:tr>
    </w:tbl>
    <w:p w14:paraId="202A4518" w14:textId="14024F40" w:rsidR="00FB1DB9" w:rsidRDefault="00FB1DB9" w:rsidP="00553891">
      <w:pPr>
        <w:numPr>
          <w:ilvl w:val="0"/>
          <w:numId w:val="11"/>
        </w:numPr>
        <w:spacing w:line="240" w:lineRule="auto"/>
        <w:ind w:left="0" w:firstLine="0"/>
        <w:rPr>
          <w:sz w:val="22"/>
          <w:szCs w:val="22"/>
        </w:rPr>
      </w:pPr>
      <w:r>
        <w:rPr>
          <w:sz w:val="22"/>
          <w:szCs w:val="22"/>
        </w:rPr>
        <w:t xml:space="preserve"> </w:t>
      </w:r>
      <w:r w:rsidRPr="00D63498">
        <w:rPr>
          <w:sz w:val="22"/>
          <w:szCs w:val="22"/>
        </w:rPr>
        <w:t>Prehľad o významných položkách časového rozlíšenia nákladov budúcich období a príjmov budúcich období.</w:t>
      </w:r>
    </w:p>
    <w:p w14:paraId="3CB0C4CC" w14:textId="4E6A1621" w:rsidR="00386EB5" w:rsidRDefault="00386EB5" w:rsidP="00386EB5">
      <w:pPr>
        <w:spacing w:line="240" w:lineRule="auto"/>
        <w:rPr>
          <w:sz w:val="22"/>
          <w:szCs w:val="22"/>
        </w:rPr>
      </w:pPr>
      <w:r>
        <w:rPr>
          <w:sz w:val="22"/>
          <w:szCs w:val="22"/>
        </w:rPr>
        <w:t xml:space="preserve">Účtovná jednotka nemá náplň pre túto položku. </w:t>
      </w:r>
    </w:p>
    <w:p w14:paraId="65E3926E" w14:textId="77777777" w:rsidR="00386EB5" w:rsidRDefault="00386EB5" w:rsidP="00386EB5">
      <w:pPr>
        <w:spacing w:line="240" w:lineRule="auto"/>
        <w:rPr>
          <w:sz w:val="22"/>
          <w:szCs w:val="22"/>
        </w:rPr>
      </w:pPr>
    </w:p>
    <w:p w14:paraId="440DBD6C" w14:textId="77777777" w:rsidR="00386EB5" w:rsidRDefault="00386EB5" w:rsidP="00386EB5">
      <w:pPr>
        <w:spacing w:line="240" w:lineRule="auto"/>
        <w:rPr>
          <w:sz w:val="22"/>
          <w:szCs w:val="22"/>
        </w:rPr>
      </w:pPr>
    </w:p>
    <w:p w14:paraId="5C46DD6C" w14:textId="77777777" w:rsidR="00386EB5" w:rsidRPr="00D63498" w:rsidRDefault="00386EB5" w:rsidP="00386EB5">
      <w:pPr>
        <w:spacing w:line="240" w:lineRule="auto"/>
        <w:rPr>
          <w:sz w:val="22"/>
          <w:szCs w:val="22"/>
        </w:rPr>
      </w:pPr>
    </w:p>
    <w:p w14:paraId="3D8824D5" w14:textId="092FCE50" w:rsidR="00922A1B" w:rsidRDefault="00B24CCD" w:rsidP="00553891">
      <w:pPr>
        <w:numPr>
          <w:ilvl w:val="0"/>
          <w:numId w:val="11"/>
        </w:numPr>
        <w:spacing w:line="240" w:lineRule="auto"/>
        <w:ind w:left="0" w:firstLine="0"/>
        <w:rPr>
          <w:sz w:val="22"/>
          <w:szCs w:val="22"/>
        </w:rPr>
      </w:pPr>
      <w:r>
        <w:rPr>
          <w:sz w:val="22"/>
          <w:szCs w:val="22"/>
        </w:rPr>
        <w:t xml:space="preserve"> </w:t>
      </w:r>
      <w:r w:rsidR="00922A1B" w:rsidRPr="00D90FC4">
        <w:rPr>
          <w:sz w:val="22"/>
          <w:szCs w:val="22"/>
        </w:rPr>
        <w:t xml:space="preserve">Opis a výška </w:t>
      </w:r>
      <w:r w:rsidR="00922A1B" w:rsidRPr="00B172C2">
        <w:rPr>
          <w:sz w:val="22"/>
          <w:szCs w:val="22"/>
        </w:rPr>
        <w:t>zmien vlastn</w:t>
      </w:r>
      <w:r w:rsidR="003A64F4" w:rsidRPr="00B172C2">
        <w:rPr>
          <w:sz w:val="22"/>
          <w:szCs w:val="22"/>
        </w:rPr>
        <w:t>ého imania</w:t>
      </w:r>
      <w:r w:rsidR="00475059">
        <w:rPr>
          <w:sz w:val="22"/>
          <w:szCs w:val="22"/>
        </w:rPr>
        <w:t xml:space="preserve"> v priebehu </w:t>
      </w:r>
      <w:r w:rsidR="0007565C">
        <w:rPr>
          <w:sz w:val="22"/>
          <w:szCs w:val="22"/>
        </w:rPr>
        <w:t xml:space="preserve">bežného </w:t>
      </w:r>
      <w:r w:rsidR="00475059">
        <w:rPr>
          <w:sz w:val="22"/>
          <w:szCs w:val="22"/>
        </w:rPr>
        <w:t xml:space="preserve">účtovného obdobia </w:t>
      </w:r>
      <w:r w:rsidR="00C73CE0">
        <w:rPr>
          <w:sz w:val="22"/>
          <w:szCs w:val="22"/>
        </w:rPr>
        <w:t>podľa položiek súvahy</w:t>
      </w:r>
      <w:r w:rsidR="002A13E1">
        <w:rPr>
          <w:sz w:val="22"/>
          <w:szCs w:val="22"/>
        </w:rPr>
        <w:t>.</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2"/>
        <w:gridCol w:w="2026"/>
        <w:gridCol w:w="1431"/>
        <w:gridCol w:w="1273"/>
        <w:gridCol w:w="1396"/>
        <w:gridCol w:w="1886"/>
      </w:tblGrid>
      <w:tr w:rsidR="00B24CCD" w:rsidRPr="00D90FC4" w14:paraId="72A7CE00" w14:textId="77777777" w:rsidTr="00FE33C2">
        <w:tc>
          <w:tcPr>
            <w:tcW w:w="2002" w:type="dxa"/>
            <w:vAlign w:val="center"/>
          </w:tcPr>
          <w:p w14:paraId="2AF9C3F1" w14:textId="77777777" w:rsidR="00B24CCD" w:rsidRPr="00D90FC4" w:rsidRDefault="00B24CCD" w:rsidP="006341B5">
            <w:pPr>
              <w:spacing w:before="0" w:after="0" w:line="240" w:lineRule="auto"/>
              <w:jc w:val="left"/>
              <w:rPr>
                <w:b/>
                <w:sz w:val="22"/>
                <w:szCs w:val="22"/>
              </w:rPr>
            </w:pPr>
          </w:p>
        </w:tc>
        <w:tc>
          <w:tcPr>
            <w:tcW w:w="2026" w:type="dxa"/>
          </w:tcPr>
          <w:p w14:paraId="4ADEAFBE" w14:textId="609976FD" w:rsidR="00B24CCD" w:rsidRPr="00D90FC4" w:rsidRDefault="00B24CCD" w:rsidP="002A6984">
            <w:pPr>
              <w:spacing w:before="0" w:after="0" w:line="240" w:lineRule="auto"/>
              <w:jc w:val="center"/>
              <w:rPr>
                <w:b/>
                <w:sz w:val="22"/>
                <w:szCs w:val="22"/>
              </w:rPr>
            </w:pPr>
            <w:r w:rsidRPr="00D90FC4">
              <w:rPr>
                <w:b/>
                <w:sz w:val="22"/>
                <w:szCs w:val="22"/>
                <w:lang w:eastAsia="sk-SK"/>
              </w:rPr>
              <w:t xml:space="preserve">Stav na </w:t>
            </w:r>
            <w:r w:rsidR="002A6984">
              <w:rPr>
                <w:b/>
                <w:sz w:val="22"/>
                <w:szCs w:val="22"/>
              </w:rPr>
              <w:t>začiatku bežného</w:t>
            </w:r>
            <w:r w:rsidR="00C73CE0">
              <w:rPr>
                <w:b/>
                <w:sz w:val="22"/>
                <w:szCs w:val="22"/>
              </w:rPr>
              <w:t xml:space="preserve"> </w:t>
            </w:r>
            <w:r w:rsidRPr="00D90FC4">
              <w:rPr>
                <w:b/>
                <w:sz w:val="22"/>
                <w:szCs w:val="22"/>
                <w:lang w:eastAsia="sk-SK"/>
              </w:rPr>
              <w:t>účtovného obdobia</w:t>
            </w:r>
          </w:p>
        </w:tc>
        <w:tc>
          <w:tcPr>
            <w:tcW w:w="1431" w:type="dxa"/>
          </w:tcPr>
          <w:p w14:paraId="5C08F8E5" w14:textId="77777777" w:rsidR="00B24CCD" w:rsidRPr="00D90FC4" w:rsidRDefault="00B24CCD" w:rsidP="006341B5">
            <w:pPr>
              <w:spacing w:before="0" w:after="0" w:line="240" w:lineRule="auto"/>
              <w:jc w:val="center"/>
              <w:rPr>
                <w:b/>
                <w:sz w:val="22"/>
                <w:szCs w:val="22"/>
              </w:rPr>
            </w:pPr>
            <w:r w:rsidRPr="00D90FC4">
              <w:rPr>
                <w:b/>
                <w:sz w:val="22"/>
                <w:szCs w:val="22"/>
              </w:rPr>
              <w:t>Prírastky</w:t>
            </w:r>
          </w:p>
          <w:p w14:paraId="5F41401B"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273" w:type="dxa"/>
          </w:tcPr>
          <w:p w14:paraId="6545409F" w14:textId="77777777" w:rsidR="00B24CCD" w:rsidRPr="00D90FC4" w:rsidRDefault="00B24CCD" w:rsidP="006341B5">
            <w:pPr>
              <w:spacing w:before="0" w:after="0" w:line="240" w:lineRule="auto"/>
              <w:jc w:val="center"/>
              <w:rPr>
                <w:b/>
                <w:sz w:val="22"/>
                <w:szCs w:val="22"/>
              </w:rPr>
            </w:pPr>
            <w:r w:rsidRPr="00D90FC4">
              <w:rPr>
                <w:b/>
                <w:sz w:val="22"/>
                <w:szCs w:val="22"/>
              </w:rPr>
              <w:t>Úbytky</w:t>
            </w:r>
          </w:p>
          <w:p w14:paraId="2CCCF46C" w14:textId="77777777" w:rsidR="00B24CCD" w:rsidRPr="00D90FC4" w:rsidRDefault="00B24CCD" w:rsidP="006341B5">
            <w:pPr>
              <w:spacing w:before="0" w:after="0" w:line="240" w:lineRule="auto"/>
              <w:jc w:val="center"/>
              <w:rPr>
                <w:b/>
                <w:sz w:val="22"/>
                <w:szCs w:val="22"/>
              </w:rPr>
            </w:pPr>
            <w:r w:rsidRPr="00D90FC4">
              <w:rPr>
                <w:b/>
                <w:sz w:val="22"/>
                <w:szCs w:val="22"/>
              </w:rPr>
              <w:t>(-)</w:t>
            </w:r>
          </w:p>
        </w:tc>
        <w:tc>
          <w:tcPr>
            <w:tcW w:w="1396" w:type="dxa"/>
          </w:tcPr>
          <w:p w14:paraId="4DC992D9" w14:textId="77777777" w:rsidR="00B24CCD" w:rsidRPr="00D90FC4" w:rsidRDefault="00B24CCD" w:rsidP="006341B5">
            <w:pPr>
              <w:spacing w:before="0" w:after="0" w:line="240" w:lineRule="auto"/>
              <w:jc w:val="center"/>
              <w:rPr>
                <w:b/>
                <w:sz w:val="22"/>
                <w:szCs w:val="22"/>
              </w:rPr>
            </w:pPr>
            <w:r w:rsidRPr="00D90FC4">
              <w:rPr>
                <w:b/>
                <w:sz w:val="22"/>
                <w:szCs w:val="22"/>
              </w:rPr>
              <w:t>Presuny</w:t>
            </w:r>
          </w:p>
          <w:p w14:paraId="491370D7" w14:textId="77777777" w:rsidR="00B24CCD" w:rsidRPr="00D90FC4" w:rsidRDefault="00B24CCD" w:rsidP="006341B5">
            <w:pPr>
              <w:spacing w:before="0" w:after="0" w:line="240" w:lineRule="auto"/>
              <w:jc w:val="center"/>
              <w:rPr>
                <w:b/>
                <w:sz w:val="22"/>
                <w:szCs w:val="22"/>
              </w:rPr>
            </w:pPr>
            <w:r w:rsidRPr="00D90FC4">
              <w:rPr>
                <w:b/>
                <w:sz w:val="22"/>
                <w:szCs w:val="22"/>
              </w:rPr>
              <w:t>(+, -)</w:t>
            </w:r>
          </w:p>
        </w:tc>
        <w:tc>
          <w:tcPr>
            <w:tcW w:w="1886" w:type="dxa"/>
          </w:tcPr>
          <w:p w14:paraId="09DCB210" w14:textId="77777777" w:rsidR="00B24CCD" w:rsidRPr="00D90FC4" w:rsidRDefault="00B24CCD" w:rsidP="006341B5">
            <w:pPr>
              <w:spacing w:before="0" w:after="0" w:line="240" w:lineRule="auto"/>
              <w:jc w:val="center"/>
              <w:rPr>
                <w:b/>
                <w:sz w:val="22"/>
                <w:szCs w:val="22"/>
              </w:rPr>
            </w:pPr>
            <w:r w:rsidRPr="00D90FC4">
              <w:rPr>
                <w:b/>
                <w:sz w:val="22"/>
                <w:szCs w:val="22"/>
                <w:lang w:eastAsia="sk-SK"/>
              </w:rPr>
              <w:t>Stav na konci bežného účtovného obdobia</w:t>
            </w:r>
          </w:p>
        </w:tc>
      </w:tr>
      <w:tr w:rsidR="00B24CCD" w:rsidRPr="00D90FC4" w14:paraId="7645AA6A" w14:textId="77777777" w:rsidTr="00FE33C2">
        <w:trPr>
          <w:trHeight w:val="391"/>
        </w:trPr>
        <w:tc>
          <w:tcPr>
            <w:tcW w:w="10014" w:type="dxa"/>
            <w:gridSpan w:val="6"/>
            <w:vAlign w:val="center"/>
          </w:tcPr>
          <w:p w14:paraId="2A96CD10" w14:textId="77777777" w:rsidR="00B24CCD" w:rsidRPr="00D90FC4" w:rsidRDefault="003A64F4" w:rsidP="003A64F4">
            <w:pPr>
              <w:spacing w:before="0" w:after="0" w:line="240" w:lineRule="auto"/>
              <w:jc w:val="left"/>
              <w:rPr>
                <w:sz w:val="22"/>
                <w:szCs w:val="22"/>
                <w:lang w:eastAsia="sk-SK"/>
              </w:rPr>
            </w:pPr>
            <w:r>
              <w:rPr>
                <w:b/>
                <w:sz w:val="22"/>
                <w:szCs w:val="22"/>
              </w:rPr>
              <w:t>Vlastné imanie</w:t>
            </w:r>
          </w:p>
        </w:tc>
      </w:tr>
      <w:tr w:rsidR="00B24CCD" w:rsidRPr="00D90FC4" w14:paraId="6E8184B7" w14:textId="77777777" w:rsidTr="00FE33C2">
        <w:trPr>
          <w:trHeight w:val="391"/>
        </w:trPr>
        <w:tc>
          <w:tcPr>
            <w:tcW w:w="2002" w:type="dxa"/>
            <w:vAlign w:val="center"/>
          </w:tcPr>
          <w:p w14:paraId="69A788E9" w14:textId="77777777" w:rsidR="00B24CCD" w:rsidRPr="00D90FC4" w:rsidRDefault="00B24CCD" w:rsidP="006341B5">
            <w:pPr>
              <w:spacing w:before="0" w:after="0" w:line="240" w:lineRule="auto"/>
              <w:jc w:val="left"/>
              <w:rPr>
                <w:sz w:val="22"/>
                <w:szCs w:val="22"/>
              </w:rPr>
            </w:pPr>
            <w:r w:rsidRPr="00D90FC4">
              <w:rPr>
                <w:sz w:val="22"/>
                <w:szCs w:val="22"/>
              </w:rPr>
              <w:t>Základné imanie</w:t>
            </w:r>
          </w:p>
        </w:tc>
        <w:tc>
          <w:tcPr>
            <w:tcW w:w="2026" w:type="dxa"/>
          </w:tcPr>
          <w:p w14:paraId="5B3C3BC5" w14:textId="77777777" w:rsidR="00B24CCD" w:rsidRPr="00D90FC4" w:rsidRDefault="00B24CCD" w:rsidP="00553891">
            <w:pPr>
              <w:spacing w:before="0" w:after="0" w:line="240" w:lineRule="auto"/>
              <w:jc w:val="center"/>
              <w:rPr>
                <w:sz w:val="22"/>
                <w:szCs w:val="22"/>
              </w:rPr>
            </w:pPr>
          </w:p>
        </w:tc>
        <w:tc>
          <w:tcPr>
            <w:tcW w:w="1431" w:type="dxa"/>
          </w:tcPr>
          <w:p w14:paraId="30CDC856" w14:textId="77777777" w:rsidR="00B24CCD" w:rsidRPr="00D90FC4" w:rsidRDefault="00B24CCD" w:rsidP="00553891">
            <w:pPr>
              <w:spacing w:before="0" w:after="0" w:line="240" w:lineRule="auto"/>
              <w:jc w:val="center"/>
              <w:rPr>
                <w:sz w:val="22"/>
                <w:szCs w:val="22"/>
              </w:rPr>
            </w:pPr>
          </w:p>
        </w:tc>
        <w:tc>
          <w:tcPr>
            <w:tcW w:w="1273" w:type="dxa"/>
          </w:tcPr>
          <w:p w14:paraId="618B67ED" w14:textId="77777777" w:rsidR="00B24CCD" w:rsidRPr="00D90FC4" w:rsidRDefault="00B24CCD" w:rsidP="00553891">
            <w:pPr>
              <w:spacing w:before="0" w:after="0" w:line="240" w:lineRule="auto"/>
              <w:jc w:val="center"/>
              <w:rPr>
                <w:sz w:val="22"/>
                <w:szCs w:val="22"/>
              </w:rPr>
            </w:pPr>
          </w:p>
        </w:tc>
        <w:tc>
          <w:tcPr>
            <w:tcW w:w="1396" w:type="dxa"/>
          </w:tcPr>
          <w:p w14:paraId="3C1EE363" w14:textId="77777777" w:rsidR="00B24CCD" w:rsidRPr="00D90FC4" w:rsidRDefault="00B24CCD" w:rsidP="00553891">
            <w:pPr>
              <w:spacing w:before="0" w:after="0" w:line="240" w:lineRule="auto"/>
              <w:jc w:val="center"/>
              <w:rPr>
                <w:sz w:val="22"/>
                <w:szCs w:val="22"/>
              </w:rPr>
            </w:pPr>
          </w:p>
        </w:tc>
        <w:tc>
          <w:tcPr>
            <w:tcW w:w="1886" w:type="dxa"/>
          </w:tcPr>
          <w:p w14:paraId="08062336" w14:textId="77777777" w:rsidR="00B24CCD" w:rsidRPr="00D90FC4" w:rsidRDefault="00B24CCD" w:rsidP="00553891">
            <w:pPr>
              <w:spacing w:before="0" w:after="0" w:line="240" w:lineRule="auto"/>
              <w:jc w:val="center"/>
              <w:rPr>
                <w:sz w:val="22"/>
                <w:szCs w:val="22"/>
              </w:rPr>
            </w:pPr>
          </w:p>
        </w:tc>
      </w:tr>
      <w:tr w:rsidR="00FE33C2" w:rsidRPr="00D90FC4" w14:paraId="1619641F" w14:textId="77777777" w:rsidTr="00FE33C2">
        <w:trPr>
          <w:trHeight w:val="280"/>
        </w:trPr>
        <w:tc>
          <w:tcPr>
            <w:tcW w:w="10014" w:type="dxa"/>
            <w:gridSpan w:val="6"/>
            <w:vAlign w:val="center"/>
          </w:tcPr>
          <w:p w14:paraId="5961C041" w14:textId="5DF3F46B" w:rsidR="00FE33C2" w:rsidRPr="00D90FC4" w:rsidRDefault="00FE33C2" w:rsidP="00FE33C2">
            <w:pPr>
              <w:spacing w:before="0" w:after="0" w:line="240" w:lineRule="auto"/>
              <w:jc w:val="left"/>
              <w:rPr>
                <w:sz w:val="22"/>
                <w:szCs w:val="22"/>
              </w:rPr>
            </w:pPr>
            <w:r>
              <w:rPr>
                <w:sz w:val="22"/>
                <w:szCs w:val="22"/>
              </w:rPr>
              <w:t>z toho:</w:t>
            </w:r>
          </w:p>
        </w:tc>
      </w:tr>
      <w:tr w:rsidR="00B24CCD" w:rsidRPr="00D90FC4" w14:paraId="6DC84380" w14:textId="77777777" w:rsidTr="00FE33C2">
        <w:tc>
          <w:tcPr>
            <w:tcW w:w="2002" w:type="dxa"/>
            <w:vAlign w:val="center"/>
          </w:tcPr>
          <w:p w14:paraId="5217E3F7" w14:textId="2FCF43A4"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nadačné imanie v nadácii</w:t>
            </w:r>
          </w:p>
        </w:tc>
        <w:tc>
          <w:tcPr>
            <w:tcW w:w="2026" w:type="dxa"/>
          </w:tcPr>
          <w:p w14:paraId="79915D1C" w14:textId="77777777" w:rsidR="00B24CCD" w:rsidRPr="00D90FC4" w:rsidRDefault="00B24CCD" w:rsidP="00553891">
            <w:pPr>
              <w:spacing w:before="0" w:after="0" w:line="240" w:lineRule="auto"/>
              <w:jc w:val="center"/>
              <w:rPr>
                <w:sz w:val="22"/>
                <w:szCs w:val="22"/>
              </w:rPr>
            </w:pPr>
          </w:p>
        </w:tc>
        <w:tc>
          <w:tcPr>
            <w:tcW w:w="1431" w:type="dxa"/>
          </w:tcPr>
          <w:p w14:paraId="58ADE7F7" w14:textId="77777777" w:rsidR="00B24CCD" w:rsidRPr="00D90FC4" w:rsidRDefault="00B24CCD" w:rsidP="00553891">
            <w:pPr>
              <w:spacing w:before="0" w:after="0" w:line="240" w:lineRule="auto"/>
              <w:jc w:val="center"/>
              <w:rPr>
                <w:sz w:val="22"/>
                <w:szCs w:val="22"/>
              </w:rPr>
            </w:pPr>
          </w:p>
        </w:tc>
        <w:tc>
          <w:tcPr>
            <w:tcW w:w="1273" w:type="dxa"/>
          </w:tcPr>
          <w:p w14:paraId="22A8E50B" w14:textId="77777777" w:rsidR="00B24CCD" w:rsidRPr="00D90FC4" w:rsidRDefault="00B24CCD" w:rsidP="00553891">
            <w:pPr>
              <w:spacing w:before="0" w:after="0" w:line="240" w:lineRule="auto"/>
              <w:jc w:val="center"/>
              <w:rPr>
                <w:sz w:val="22"/>
                <w:szCs w:val="22"/>
              </w:rPr>
            </w:pPr>
          </w:p>
        </w:tc>
        <w:tc>
          <w:tcPr>
            <w:tcW w:w="1396" w:type="dxa"/>
          </w:tcPr>
          <w:p w14:paraId="4467A991" w14:textId="77777777" w:rsidR="00B24CCD" w:rsidRPr="00D90FC4" w:rsidRDefault="00B24CCD" w:rsidP="00553891">
            <w:pPr>
              <w:spacing w:before="0" w:after="0" w:line="240" w:lineRule="auto"/>
              <w:jc w:val="center"/>
              <w:rPr>
                <w:sz w:val="22"/>
                <w:szCs w:val="22"/>
              </w:rPr>
            </w:pPr>
          </w:p>
        </w:tc>
        <w:tc>
          <w:tcPr>
            <w:tcW w:w="1886" w:type="dxa"/>
          </w:tcPr>
          <w:p w14:paraId="57E0FFF5" w14:textId="77777777" w:rsidR="00B24CCD" w:rsidRPr="00D90FC4" w:rsidRDefault="00B24CCD" w:rsidP="00553891">
            <w:pPr>
              <w:spacing w:before="0" w:after="0" w:line="240" w:lineRule="auto"/>
              <w:jc w:val="center"/>
              <w:rPr>
                <w:sz w:val="22"/>
                <w:szCs w:val="22"/>
              </w:rPr>
            </w:pPr>
          </w:p>
        </w:tc>
      </w:tr>
      <w:tr w:rsidR="00B24CCD" w:rsidRPr="00D90FC4" w14:paraId="25D4EFDA" w14:textId="77777777" w:rsidTr="00FE33C2">
        <w:trPr>
          <w:trHeight w:val="391"/>
        </w:trPr>
        <w:tc>
          <w:tcPr>
            <w:tcW w:w="2002" w:type="dxa"/>
            <w:vAlign w:val="center"/>
          </w:tcPr>
          <w:p w14:paraId="36D27C1D" w14:textId="3D62AB8B"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vklady zakladateľov</w:t>
            </w:r>
          </w:p>
        </w:tc>
        <w:tc>
          <w:tcPr>
            <w:tcW w:w="2026" w:type="dxa"/>
            <w:vAlign w:val="center"/>
          </w:tcPr>
          <w:p w14:paraId="43F02CB1" w14:textId="77777777" w:rsidR="00B24CCD" w:rsidRPr="00D90FC4" w:rsidRDefault="00B24CCD" w:rsidP="00553891">
            <w:pPr>
              <w:spacing w:before="0" w:after="0" w:line="240" w:lineRule="auto"/>
              <w:jc w:val="center"/>
              <w:rPr>
                <w:sz w:val="22"/>
                <w:szCs w:val="22"/>
              </w:rPr>
            </w:pPr>
          </w:p>
        </w:tc>
        <w:tc>
          <w:tcPr>
            <w:tcW w:w="1431" w:type="dxa"/>
            <w:vAlign w:val="center"/>
          </w:tcPr>
          <w:p w14:paraId="6FEF5911" w14:textId="77777777" w:rsidR="00B24CCD" w:rsidRPr="00D90FC4" w:rsidRDefault="00B24CCD" w:rsidP="00553891">
            <w:pPr>
              <w:spacing w:before="0" w:after="0" w:line="240" w:lineRule="auto"/>
              <w:jc w:val="center"/>
              <w:rPr>
                <w:sz w:val="22"/>
                <w:szCs w:val="22"/>
              </w:rPr>
            </w:pPr>
          </w:p>
        </w:tc>
        <w:tc>
          <w:tcPr>
            <w:tcW w:w="1273" w:type="dxa"/>
            <w:vAlign w:val="center"/>
          </w:tcPr>
          <w:p w14:paraId="4C38C80D" w14:textId="77777777" w:rsidR="00B24CCD" w:rsidRPr="00D90FC4" w:rsidRDefault="00B24CCD" w:rsidP="00553891">
            <w:pPr>
              <w:spacing w:before="0" w:after="0" w:line="240" w:lineRule="auto"/>
              <w:jc w:val="center"/>
              <w:rPr>
                <w:sz w:val="22"/>
                <w:szCs w:val="22"/>
              </w:rPr>
            </w:pPr>
          </w:p>
        </w:tc>
        <w:tc>
          <w:tcPr>
            <w:tcW w:w="1396" w:type="dxa"/>
            <w:vAlign w:val="center"/>
          </w:tcPr>
          <w:p w14:paraId="395F83B3" w14:textId="77777777" w:rsidR="00B24CCD" w:rsidRPr="00D90FC4" w:rsidRDefault="00B24CCD" w:rsidP="00553891">
            <w:pPr>
              <w:spacing w:before="0" w:after="0" w:line="240" w:lineRule="auto"/>
              <w:jc w:val="center"/>
              <w:rPr>
                <w:sz w:val="22"/>
                <w:szCs w:val="22"/>
              </w:rPr>
            </w:pPr>
          </w:p>
        </w:tc>
        <w:tc>
          <w:tcPr>
            <w:tcW w:w="1886" w:type="dxa"/>
            <w:vAlign w:val="center"/>
          </w:tcPr>
          <w:p w14:paraId="204C2FDD" w14:textId="77777777" w:rsidR="00B24CCD" w:rsidRPr="00D90FC4" w:rsidRDefault="00B24CCD" w:rsidP="00553891">
            <w:pPr>
              <w:spacing w:before="0" w:after="0" w:line="240" w:lineRule="auto"/>
              <w:jc w:val="center"/>
              <w:rPr>
                <w:sz w:val="22"/>
                <w:szCs w:val="22"/>
              </w:rPr>
            </w:pPr>
          </w:p>
        </w:tc>
      </w:tr>
      <w:tr w:rsidR="00B24CCD" w:rsidRPr="00D90FC4" w14:paraId="20C2A87C" w14:textId="77777777" w:rsidTr="00FE33C2">
        <w:trPr>
          <w:trHeight w:val="391"/>
        </w:trPr>
        <w:tc>
          <w:tcPr>
            <w:tcW w:w="2002" w:type="dxa"/>
            <w:vAlign w:val="center"/>
          </w:tcPr>
          <w:p w14:paraId="75024B5E" w14:textId="0D5BB97C" w:rsidR="00B24CCD" w:rsidRPr="00D90FC4" w:rsidRDefault="00FE33C2" w:rsidP="006341B5">
            <w:pPr>
              <w:spacing w:before="0" w:after="0" w:line="240" w:lineRule="auto"/>
              <w:jc w:val="left"/>
              <w:rPr>
                <w:sz w:val="22"/>
                <w:szCs w:val="22"/>
              </w:rPr>
            </w:pPr>
            <w:r>
              <w:rPr>
                <w:sz w:val="22"/>
                <w:szCs w:val="22"/>
              </w:rPr>
              <w:t xml:space="preserve">- </w:t>
            </w:r>
            <w:r w:rsidR="00B24CCD" w:rsidRPr="00D90FC4">
              <w:rPr>
                <w:sz w:val="22"/>
                <w:szCs w:val="22"/>
              </w:rPr>
              <w:t>prioritný majetok</w:t>
            </w:r>
          </w:p>
        </w:tc>
        <w:tc>
          <w:tcPr>
            <w:tcW w:w="2026" w:type="dxa"/>
            <w:vAlign w:val="center"/>
          </w:tcPr>
          <w:p w14:paraId="741258CB" w14:textId="77777777" w:rsidR="00B24CCD" w:rsidRPr="00D90FC4" w:rsidRDefault="00B24CCD" w:rsidP="00553891">
            <w:pPr>
              <w:spacing w:before="0" w:after="0" w:line="240" w:lineRule="auto"/>
              <w:jc w:val="center"/>
              <w:rPr>
                <w:sz w:val="22"/>
                <w:szCs w:val="22"/>
              </w:rPr>
            </w:pPr>
          </w:p>
        </w:tc>
        <w:tc>
          <w:tcPr>
            <w:tcW w:w="1431" w:type="dxa"/>
            <w:vAlign w:val="center"/>
          </w:tcPr>
          <w:p w14:paraId="7EE5697D" w14:textId="77777777" w:rsidR="00B24CCD" w:rsidRPr="00D90FC4" w:rsidRDefault="00B24CCD" w:rsidP="00553891">
            <w:pPr>
              <w:spacing w:before="0" w:after="0" w:line="240" w:lineRule="auto"/>
              <w:jc w:val="center"/>
              <w:rPr>
                <w:sz w:val="22"/>
                <w:szCs w:val="22"/>
              </w:rPr>
            </w:pPr>
          </w:p>
        </w:tc>
        <w:tc>
          <w:tcPr>
            <w:tcW w:w="1273" w:type="dxa"/>
            <w:vAlign w:val="center"/>
          </w:tcPr>
          <w:p w14:paraId="420CE974" w14:textId="77777777" w:rsidR="00B24CCD" w:rsidRPr="00D90FC4" w:rsidRDefault="00B24CCD" w:rsidP="00553891">
            <w:pPr>
              <w:spacing w:before="0" w:after="0" w:line="240" w:lineRule="auto"/>
              <w:jc w:val="center"/>
              <w:rPr>
                <w:sz w:val="22"/>
                <w:szCs w:val="22"/>
              </w:rPr>
            </w:pPr>
          </w:p>
        </w:tc>
        <w:tc>
          <w:tcPr>
            <w:tcW w:w="1396" w:type="dxa"/>
            <w:vAlign w:val="center"/>
          </w:tcPr>
          <w:p w14:paraId="0464E987" w14:textId="77777777" w:rsidR="00B24CCD" w:rsidRPr="00D90FC4" w:rsidRDefault="00B24CCD" w:rsidP="00553891">
            <w:pPr>
              <w:spacing w:before="0" w:after="0" w:line="240" w:lineRule="auto"/>
              <w:jc w:val="center"/>
              <w:rPr>
                <w:sz w:val="22"/>
                <w:szCs w:val="22"/>
              </w:rPr>
            </w:pPr>
          </w:p>
        </w:tc>
        <w:tc>
          <w:tcPr>
            <w:tcW w:w="1886" w:type="dxa"/>
            <w:vAlign w:val="center"/>
          </w:tcPr>
          <w:p w14:paraId="2E5F801D" w14:textId="77777777" w:rsidR="00B24CCD" w:rsidRPr="00D90FC4" w:rsidRDefault="00B24CCD" w:rsidP="00553891">
            <w:pPr>
              <w:spacing w:before="0" w:after="0" w:line="240" w:lineRule="auto"/>
              <w:jc w:val="center"/>
              <w:rPr>
                <w:sz w:val="22"/>
                <w:szCs w:val="22"/>
              </w:rPr>
            </w:pPr>
          </w:p>
        </w:tc>
      </w:tr>
      <w:tr w:rsidR="00B24CCD" w:rsidRPr="00D90FC4" w14:paraId="7ADF4581" w14:textId="77777777" w:rsidTr="00FE33C2">
        <w:tc>
          <w:tcPr>
            <w:tcW w:w="2002" w:type="dxa"/>
            <w:vAlign w:val="center"/>
          </w:tcPr>
          <w:p w14:paraId="66C66F9E" w14:textId="77777777" w:rsidR="00B24CCD" w:rsidRPr="00D90FC4" w:rsidRDefault="00B24CCD" w:rsidP="003A64F4">
            <w:pPr>
              <w:spacing w:before="0" w:after="0" w:line="240" w:lineRule="auto"/>
              <w:jc w:val="left"/>
              <w:rPr>
                <w:sz w:val="22"/>
                <w:szCs w:val="22"/>
              </w:rPr>
            </w:pPr>
            <w:r w:rsidRPr="00D90FC4">
              <w:rPr>
                <w:sz w:val="22"/>
                <w:szCs w:val="22"/>
              </w:rPr>
              <w:t>Fondy tvorené podľa osobitn</w:t>
            </w:r>
            <w:r w:rsidR="003A64F4">
              <w:rPr>
                <w:sz w:val="22"/>
                <w:szCs w:val="22"/>
              </w:rPr>
              <w:t>ých</w:t>
            </w:r>
            <w:r w:rsidRPr="00D90FC4">
              <w:rPr>
                <w:sz w:val="22"/>
                <w:szCs w:val="22"/>
              </w:rPr>
              <w:t xml:space="preserve"> predpis</w:t>
            </w:r>
            <w:r w:rsidR="003A64F4">
              <w:rPr>
                <w:sz w:val="22"/>
                <w:szCs w:val="22"/>
              </w:rPr>
              <w:t>ov</w:t>
            </w:r>
          </w:p>
        </w:tc>
        <w:tc>
          <w:tcPr>
            <w:tcW w:w="2026" w:type="dxa"/>
          </w:tcPr>
          <w:p w14:paraId="65B4E0AE" w14:textId="77777777" w:rsidR="00B24CCD" w:rsidRPr="00D90FC4" w:rsidRDefault="00B24CCD" w:rsidP="00553891">
            <w:pPr>
              <w:spacing w:before="0" w:after="0" w:line="240" w:lineRule="auto"/>
              <w:jc w:val="center"/>
              <w:rPr>
                <w:sz w:val="22"/>
                <w:szCs w:val="22"/>
              </w:rPr>
            </w:pPr>
          </w:p>
        </w:tc>
        <w:tc>
          <w:tcPr>
            <w:tcW w:w="1431" w:type="dxa"/>
          </w:tcPr>
          <w:p w14:paraId="671C5CB5" w14:textId="77777777" w:rsidR="00B24CCD" w:rsidRPr="00D90FC4" w:rsidRDefault="00B24CCD" w:rsidP="00553891">
            <w:pPr>
              <w:spacing w:before="0" w:after="0" w:line="240" w:lineRule="auto"/>
              <w:jc w:val="center"/>
              <w:rPr>
                <w:sz w:val="22"/>
                <w:szCs w:val="22"/>
              </w:rPr>
            </w:pPr>
          </w:p>
        </w:tc>
        <w:tc>
          <w:tcPr>
            <w:tcW w:w="1273" w:type="dxa"/>
          </w:tcPr>
          <w:p w14:paraId="461D825E" w14:textId="77777777" w:rsidR="00B24CCD" w:rsidRPr="00D90FC4" w:rsidRDefault="00B24CCD" w:rsidP="00553891">
            <w:pPr>
              <w:spacing w:before="0" w:after="0" w:line="240" w:lineRule="auto"/>
              <w:jc w:val="center"/>
              <w:rPr>
                <w:sz w:val="22"/>
                <w:szCs w:val="22"/>
              </w:rPr>
            </w:pPr>
          </w:p>
        </w:tc>
        <w:tc>
          <w:tcPr>
            <w:tcW w:w="1396" w:type="dxa"/>
          </w:tcPr>
          <w:p w14:paraId="751F183A" w14:textId="77777777" w:rsidR="00B24CCD" w:rsidRPr="00D90FC4" w:rsidRDefault="00B24CCD" w:rsidP="00553891">
            <w:pPr>
              <w:spacing w:before="0" w:after="0" w:line="240" w:lineRule="auto"/>
              <w:jc w:val="center"/>
              <w:rPr>
                <w:sz w:val="22"/>
                <w:szCs w:val="22"/>
              </w:rPr>
            </w:pPr>
          </w:p>
        </w:tc>
        <w:tc>
          <w:tcPr>
            <w:tcW w:w="1886" w:type="dxa"/>
          </w:tcPr>
          <w:p w14:paraId="44F15F3B" w14:textId="77777777" w:rsidR="00B24CCD" w:rsidRPr="00D90FC4" w:rsidRDefault="00B24CCD" w:rsidP="00553891">
            <w:pPr>
              <w:spacing w:before="0" w:after="0" w:line="240" w:lineRule="auto"/>
              <w:jc w:val="center"/>
              <w:rPr>
                <w:sz w:val="22"/>
                <w:szCs w:val="22"/>
              </w:rPr>
            </w:pPr>
          </w:p>
        </w:tc>
      </w:tr>
      <w:tr w:rsidR="00B24CCD" w:rsidRPr="00D90FC4" w14:paraId="06BFB73A" w14:textId="77777777" w:rsidTr="00FE33C2">
        <w:trPr>
          <w:trHeight w:val="391"/>
        </w:trPr>
        <w:tc>
          <w:tcPr>
            <w:tcW w:w="2002" w:type="dxa"/>
            <w:vAlign w:val="center"/>
          </w:tcPr>
          <w:p w14:paraId="627A555B" w14:textId="77777777" w:rsidR="00B24CCD" w:rsidRPr="00D90FC4" w:rsidRDefault="00B24CCD" w:rsidP="006341B5">
            <w:pPr>
              <w:spacing w:before="0" w:after="0" w:line="240" w:lineRule="auto"/>
              <w:jc w:val="left"/>
              <w:rPr>
                <w:sz w:val="22"/>
                <w:szCs w:val="22"/>
              </w:rPr>
            </w:pPr>
            <w:r w:rsidRPr="00D90FC4">
              <w:rPr>
                <w:sz w:val="22"/>
                <w:szCs w:val="22"/>
              </w:rPr>
              <w:t>Fond reprodukcie</w:t>
            </w:r>
          </w:p>
        </w:tc>
        <w:tc>
          <w:tcPr>
            <w:tcW w:w="2026" w:type="dxa"/>
          </w:tcPr>
          <w:p w14:paraId="0A2968B1" w14:textId="77777777" w:rsidR="00B24CCD" w:rsidRPr="00D90FC4" w:rsidRDefault="00B24CCD" w:rsidP="00553891">
            <w:pPr>
              <w:spacing w:before="0" w:after="0" w:line="240" w:lineRule="auto"/>
              <w:jc w:val="center"/>
              <w:rPr>
                <w:sz w:val="22"/>
                <w:szCs w:val="22"/>
              </w:rPr>
            </w:pPr>
          </w:p>
        </w:tc>
        <w:tc>
          <w:tcPr>
            <w:tcW w:w="1431" w:type="dxa"/>
          </w:tcPr>
          <w:p w14:paraId="71A1FF9A" w14:textId="77777777" w:rsidR="00B24CCD" w:rsidRPr="00D90FC4" w:rsidRDefault="00B24CCD" w:rsidP="00553891">
            <w:pPr>
              <w:spacing w:before="0" w:after="0" w:line="240" w:lineRule="auto"/>
              <w:jc w:val="center"/>
              <w:rPr>
                <w:sz w:val="22"/>
                <w:szCs w:val="22"/>
              </w:rPr>
            </w:pPr>
          </w:p>
        </w:tc>
        <w:tc>
          <w:tcPr>
            <w:tcW w:w="1273" w:type="dxa"/>
          </w:tcPr>
          <w:p w14:paraId="6ED7A4B6" w14:textId="77777777" w:rsidR="00B24CCD" w:rsidRPr="00D90FC4" w:rsidRDefault="00B24CCD" w:rsidP="00553891">
            <w:pPr>
              <w:spacing w:before="0" w:after="0" w:line="240" w:lineRule="auto"/>
              <w:jc w:val="center"/>
              <w:rPr>
                <w:sz w:val="22"/>
                <w:szCs w:val="22"/>
              </w:rPr>
            </w:pPr>
          </w:p>
        </w:tc>
        <w:tc>
          <w:tcPr>
            <w:tcW w:w="1396" w:type="dxa"/>
          </w:tcPr>
          <w:p w14:paraId="61D6DE5D" w14:textId="77777777" w:rsidR="00B24CCD" w:rsidRPr="00D90FC4" w:rsidRDefault="00B24CCD" w:rsidP="00553891">
            <w:pPr>
              <w:spacing w:before="0" w:after="0" w:line="240" w:lineRule="auto"/>
              <w:jc w:val="center"/>
              <w:rPr>
                <w:sz w:val="22"/>
                <w:szCs w:val="22"/>
              </w:rPr>
            </w:pPr>
          </w:p>
        </w:tc>
        <w:tc>
          <w:tcPr>
            <w:tcW w:w="1886" w:type="dxa"/>
          </w:tcPr>
          <w:p w14:paraId="0B1D868E" w14:textId="77777777" w:rsidR="00B24CCD" w:rsidRPr="00D90FC4" w:rsidRDefault="00B24CCD" w:rsidP="00553891">
            <w:pPr>
              <w:spacing w:before="0" w:after="0" w:line="240" w:lineRule="auto"/>
              <w:jc w:val="center"/>
              <w:rPr>
                <w:sz w:val="22"/>
                <w:szCs w:val="22"/>
              </w:rPr>
            </w:pPr>
          </w:p>
        </w:tc>
      </w:tr>
      <w:tr w:rsidR="00B24CCD" w:rsidRPr="00D90FC4" w14:paraId="12B3F664" w14:textId="77777777" w:rsidTr="00FE33C2">
        <w:tc>
          <w:tcPr>
            <w:tcW w:w="2002" w:type="dxa"/>
            <w:vAlign w:val="center"/>
          </w:tcPr>
          <w:p w14:paraId="03E4E40C" w14:textId="77777777" w:rsidR="00B24CCD" w:rsidRPr="00D90FC4" w:rsidRDefault="00B24CCD" w:rsidP="006341B5">
            <w:pPr>
              <w:spacing w:before="0" w:after="0" w:line="240" w:lineRule="auto"/>
              <w:jc w:val="left"/>
              <w:rPr>
                <w:sz w:val="22"/>
                <w:szCs w:val="22"/>
              </w:rPr>
            </w:pPr>
            <w:r>
              <w:rPr>
                <w:sz w:val="22"/>
                <w:szCs w:val="22"/>
              </w:rPr>
              <w:t>Oceňovacie rozdiely z precenenia kapitálových účastín</w:t>
            </w:r>
          </w:p>
        </w:tc>
        <w:tc>
          <w:tcPr>
            <w:tcW w:w="2026" w:type="dxa"/>
          </w:tcPr>
          <w:p w14:paraId="7F0D47C5" w14:textId="77777777" w:rsidR="00B24CCD" w:rsidRPr="00D90FC4" w:rsidRDefault="00B24CCD" w:rsidP="00553891">
            <w:pPr>
              <w:spacing w:before="0" w:after="0" w:line="240" w:lineRule="auto"/>
              <w:jc w:val="center"/>
              <w:rPr>
                <w:sz w:val="22"/>
                <w:szCs w:val="22"/>
              </w:rPr>
            </w:pPr>
          </w:p>
        </w:tc>
        <w:tc>
          <w:tcPr>
            <w:tcW w:w="1431" w:type="dxa"/>
          </w:tcPr>
          <w:p w14:paraId="3B873F3C" w14:textId="77777777" w:rsidR="00B24CCD" w:rsidRPr="00D90FC4" w:rsidRDefault="00B24CCD" w:rsidP="00553891">
            <w:pPr>
              <w:spacing w:before="0" w:after="0" w:line="240" w:lineRule="auto"/>
              <w:jc w:val="center"/>
              <w:rPr>
                <w:sz w:val="22"/>
                <w:szCs w:val="22"/>
              </w:rPr>
            </w:pPr>
          </w:p>
        </w:tc>
        <w:tc>
          <w:tcPr>
            <w:tcW w:w="1273" w:type="dxa"/>
          </w:tcPr>
          <w:p w14:paraId="4E91C593" w14:textId="77777777" w:rsidR="00B24CCD" w:rsidRPr="00D90FC4" w:rsidRDefault="00B24CCD" w:rsidP="00553891">
            <w:pPr>
              <w:spacing w:before="0" w:after="0" w:line="240" w:lineRule="auto"/>
              <w:jc w:val="center"/>
              <w:rPr>
                <w:sz w:val="22"/>
                <w:szCs w:val="22"/>
              </w:rPr>
            </w:pPr>
          </w:p>
        </w:tc>
        <w:tc>
          <w:tcPr>
            <w:tcW w:w="1396" w:type="dxa"/>
          </w:tcPr>
          <w:p w14:paraId="49557E01" w14:textId="77777777" w:rsidR="00B24CCD" w:rsidRPr="00D90FC4" w:rsidRDefault="00B24CCD" w:rsidP="00553891">
            <w:pPr>
              <w:spacing w:before="0" w:after="0" w:line="240" w:lineRule="auto"/>
              <w:jc w:val="center"/>
              <w:rPr>
                <w:sz w:val="22"/>
                <w:szCs w:val="22"/>
              </w:rPr>
            </w:pPr>
          </w:p>
        </w:tc>
        <w:tc>
          <w:tcPr>
            <w:tcW w:w="1886" w:type="dxa"/>
          </w:tcPr>
          <w:p w14:paraId="6FCFD1E3" w14:textId="77777777" w:rsidR="00B24CCD" w:rsidRPr="00D90FC4" w:rsidRDefault="00B24CCD" w:rsidP="00553891">
            <w:pPr>
              <w:spacing w:before="0" w:after="0" w:line="240" w:lineRule="auto"/>
              <w:jc w:val="center"/>
              <w:rPr>
                <w:sz w:val="22"/>
                <w:szCs w:val="22"/>
              </w:rPr>
            </w:pPr>
          </w:p>
        </w:tc>
      </w:tr>
      <w:tr w:rsidR="00B24CCD" w:rsidRPr="00D90FC4" w14:paraId="277759FE" w14:textId="77777777" w:rsidTr="00FE33C2">
        <w:trPr>
          <w:trHeight w:val="391"/>
        </w:trPr>
        <w:tc>
          <w:tcPr>
            <w:tcW w:w="10014" w:type="dxa"/>
            <w:gridSpan w:val="6"/>
            <w:vAlign w:val="center"/>
          </w:tcPr>
          <w:p w14:paraId="1D0016CC" w14:textId="77777777" w:rsidR="00B24CCD" w:rsidRPr="00D90FC4" w:rsidRDefault="00B24CCD" w:rsidP="006341B5">
            <w:pPr>
              <w:spacing w:before="0" w:after="0" w:line="240" w:lineRule="auto"/>
              <w:rPr>
                <w:sz w:val="22"/>
                <w:szCs w:val="22"/>
              </w:rPr>
            </w:pPr>
            <w:r w:rsidRPr="00D90FC4">
              <w:rPr>
                <w:b/>
                <w:sz w:val="22"/>
                <w:szCs w:val="22"/>
              </w:rPr>
              <w:t xml:space="preserve">Fondy </w:t>
            </w:r>
            <w:r w:rsidR="00635111">
              <w:rPr>
                <w:b/>
                <w:sz w:val="22"/>
                <w:szCs w:val="22"/>
              </w:rPr>
              <w:t xml:space="preserve">tvorené </w:t>
            </w:r>
            <w:r w:rsidRPr="00D90FC4">
              <w:rPr>
                <w:b/>
                <w:sz w:val="22"/>
                <w:szCs w:val="22"/>
              </w:rPr>
              <w:t>zo zisku</w:t>
            </w:r>
          </w:p>
        </w:tc>
      </w:tr>
      <w:tr w:rsidR="00B24CCD" w:rsidRPr="00D90FC4" w14:paraId="60E2FAB7" w14:textId="77777777" w:rsidTr="00FE33C2">
        <w:trPr>
          <w:trHeight w:val="391"/>
        </w:trPr>
        <w:tc>
          <w:tcPr>
            <w:tcW w:w="2002" w:type="dxa"/>
            <w:vAlign w:val="center"/>
          </w:tcPr>
          <w:p w14:paraId="28C41C7F" w14:textId="77777777" w:rsidR="00B24CCD" w:rsidRPr="00D90FC4" w:rsidRDefault="00B24CCD" w:rsidP="006341B5">
            <w:pPr>
              <w:spacing w:before="0" w:after="0" w:line="240" w:lineRule="auto"/>
              <w:jc w:val="left"/>
              <w:rPr>
                <w:sz w:val="22"/>
                <w:szCs w:val="22"/>
              </w:rPr>
            </w:pPr>
            <w:r w:rsidRPr="00D90FC4">
              <w:rPr>
                <w:sz w:val="22"/>
                <w:szCs w:val="22"/>
              </w:rPr>
              <w:t>Rezervný fond</w:t>
            </w:r>
          </w:p>
        </w:tc>
        <w:tc>
          <w:tcPr>
            <w:tcW w:w="2026" w:type="dxa"/>
          </w:tcPr>
          <w:p w14:paraId="068608F6" w14:textId="77777777" w:rsidR="00B24CCD" w:rsidRPr="00D90FC4" w:rsidRDefault="00B24CCD" w:rsidP="00553891">
            <w:pPr>
              <w:spacing w:before="0" w:after="0" w:line="240" w:lineRule="auto"/>
              <w:jc w:val="center"/>
              <w:rPr>
                <w:sz w:val="22"/>
                <w:szCs w:val="22"/>
              </w:rPr>
            </w:pPr>
          </w:p>
        </w:tc>
        <w:tc>
          <w:tcPr>
            <w:tcW w:w="1431" w:type="dxa"/>
          </w:tcPr>
          <w:p w14:paraId="5F126A28" w14:textId="77777777" w:rsidR="00B24CCD" w:rsidRPr="00D90FC4" w:rsidRDefault="00B24CCD" w:rsidP="00553891">
            <w:pPr>
              <w:spacing w:before="0" w:after="0" w:line="240" w:lineRule="auto"/>
              <w:jc w:val="center"/>
              <w:rPr>
                <w:sz w:val="22"/>
                <w:szCs w:val="22"/>
              </w:rPr>
            </w:pPr>
          </w:p>
        </w:tc>
        <w:tc>
          <w:tcPr>
            <w:tcW w:w="1273" w:type="dxa"/>
          </w:tcPr>
          <w:p w14:paraId="607F617D" w14:textId="77777777" w:rsidR="00B24CCD" w:rsidRPr="00D90FC4" w:rsidRDefault="00B24CCD" w:rsidP="00553891">
            <w:pPr>
              <w:spacing w:before="0" w:after="0" w:line="240" w:lineRule="auto"/>
              <w:jc w:val="center"/>
              <w:rPr>
                <w:sz w:val="22"/>
                <w:szCs w:val="22"/>
              </w:rPr>
            </w:pPr>
          </w:p>
        </w:tc>
        <w:tc>
          <w:tcPr>
            <w:tcW w:w="1396" w:type="dxa"/>
          </w:tcPr>
          <w:p w14:paraId="11CBD3E7" w14:textId="77777777" w:rsidR="00B24CCD" w:rsidRPr="00D90FC4" w:rsidRDefault="00B24CCD" w:rsidP="00553891">
            <w:pPr>
              <w:spacing w:before="0" w:after="0" w:line="240" w:lineRule="auto"/>
              <w:jc w:val="center"/>
              <w:rPr>
                <w:sz w:val="22"/>
                <w:szCs w:val="22"/>
              </w:rPr>
            </w:pPr>
          </w:p>
        </w:tc>
        <w:tc>
          <w:tcPr>
            <w:tcW w:w="1886" w:type="dxa"/>
          </w:tcPr>
          <w:p w14:paraId="538CF013" w14:textId="77777777" w:rsidR="00B24CCD" w:rsidRPr="00D90FC4" w:rsidRDefault="00B24CCD" w:rsidP="00553891">
            <w:pPr>
              <w:spacing w:before="0" w:after="0" w:line="240" w:lineRule="auto"/>
              <w:jc w:val="center"/>
              <w:rPr>
                <w:sz w:val="22"/>
                <w:szCs w:val="22"/>
              </w:rPr>
            </w:pPr>
          </w:p>
        </w:tc>
      </w:tr>
      <w:tr w:rsidR="00B24CCD" w:rsidRPr="00D90FC4" w14:paraId="77BE67E7" w14:textId="77777777" w:rsidTr="00FE33C2">
        <w:trPr>
          <w:trHeight w:val="391"/>
        </w:trPr>
        <w:tc>
          <w:tcPr>
            <w:tcW w:w="2002" w:type="dxa"/>
            <w:vAlign w:val="center"/>
          </w:tcPr>
          <w:p w14:paraId="7EB93B4F" w14:textId="77777777" w:rsidR="00B24CCD" w:rsidRPr="00D90FC4" w:rsidRDefault="00B24CCD" w:rsidP="006341B5">
            <w:pPr>
              <w:spacing w:before="0" w:after="0" w:line="240" w:lineRule="auto"/>
              <w:jc w:val="left"/>
              <w:rPr>
                <w:sz w:val="22"/>
                <w:szCs w:val="22"/>
              </w:rPr>
            </w:pPr>
            <w:r w:rsidRPr="00D90FC4">
              <w:rPr>
                <w:sz w:val="22"/>
                <w:szCs w:val="22"/>
              </w:rPr>
              <w:t>Fondy tvorené zo zisku</w:t>
            </w:r>
          </w:p>
        </w:tc>
        <w:tc>
          <w:tcPr>
            <w:tcW w:w="2026" w:type="dxa"/>
          </w:tcPr>
          <w:p w14:paraId="23253711" w14:textId="77777777" w:rsidR="00B24CCD" w:rsidRPr="00D90FC4" w:rsidRDefault="00B24CCD" w:rsidP="00553891">
            <w:pPr>
              <w:spacing w:before="0" w:after="0" w:line="240" w:lineRule="auto"/>
              <w:jc w:val="center"/>
              <w:rPr>
                <w:sz w:val="22"/>
                <w:szCs w:val="22"/>
              </w:rPr>
            </w:pPr>
          </w:p>
        </w:tc>
        <w:tc>
          <w:tcPr>
            <w:tcW w:w="1431" w:type="dxa"/>
          </w:tcPr>
          <w:p w14:paraId="65BE5A45" w14:textId="77777777" w:rsidR="00B24CCD" w:rsidRPr="00D90FC4" w:rsidRDefault="00B24CCD" w:rsidP="00553891">
            <w:pPr>
              <w:spacing w:before="0" w:after="0" w:line="240" w:lineRule="auto"/>
              <w:jc w:val="center"/>
              <w:rPr>
                <w:sz w:val="22"/>
                <w:szCs w:val="22"/>
              </w:rPr>
            </w:pPr>
          </w:p>
        </w:tc>
        <w:tc>
          <w:tcPr>
            <w:tcW w:w="1273" w:type="dxa"/>
          </w:tcPr>
          <w:p w14:paraId="5299F3C3" w14:textId="77777777" w:rsidR="00B24CCD" w:rsidRPr="00D90FC4" w:rsidRDefault="00B24CCD" w:rsidP="00553891">
            <w:pPr>
              <w:spacing w:before="0" w:after="0" w:line="240" w:lineRule="auto"/>
              <w:jc w:val="center"/>
              <w:rPr>
                <w:sz w:val="22"/>
                <w:szCs w:val="22"/>
              </w:rPr>
            </w:pPr>
          </w:p>
        </w:tc>
        <w:tc>
          <w:tcPr>
            <w:tcW w:w="1396" w:type="dxa"/>
          </w:tcPr>
          <w:p w14:paraId="772972DA" w14:textId="77777777" w:rsidR="00B24CCD" w:rsidRPr="00D90FC4" w:rsidRDefault="00B24CCD" w:rsidP="00553891">
            <w:pPr>
              <w:spacing w:before="0" w:after="0" w:line="240" w:lineRule="auto"/>
              <w:jc w:val="center"/>
              <w:rPr>
                <w:sz w:val="22"/>
                <w:szCs w:val="22"/>
              </w:rPr>
            </w:pPr>
          </w:p>
        </w:tc>
        <w:tc>
          <w:tcPr>
            <w:tcW w:w="1886" w:type="dxa"/>
          </w:tcPr>
          <w:p w14:paraId="0C280E6F" w14:textId="77777777" w:rsidR="00B24CCD" w:rsidRPr="00D90FC4" w:rsidRDefault="00B24CCD" w:rsidP="00553891">
            <w:pPr>
              <w:spacing w:before="0" w:after="0" w:line="240" w:lineRule="auto"/>
              <w:jc w:val="center"/>
              <w:rPr>
                <w:sz w:val="22"/>
                <w:szCs w:val="22"/>
              </w:rPr>
            </w:pPr>
          </w:p>
        </w:tc>
      </w:tr>
      <w:tr w:rsidR="00B24CCD" w:rsidRPr="00D90FC4" w14:paraId="03894E71" w14:textId="77777777" w:rsidTr="00FE33C2">
        <w:trPr>
          <w:trHeight w:val="391"/>
        </w:trPr>
        <w:tc>
          <w:tcPr>
            <w:tcW w:w="2002" w:type="dxa"/>
            <w:vAlign w:val="center"/>
          </w:tcPr>
          <w:p w14:paraId="5EA4EFDE" w14:textId="77777777" w:rsidR="00B24CCD" w:rsidRPr="00D90FC4" w:rsidRDefault="00B24CCD" w:rsidP="006341B5">
            <w:pPr>
              <w:spacing w:before="0" w:after="0" w:line="240" w:lineRule="auto"/>
              <w:jc w:val="left"/>
              <w:rPr>
                <w:sz w:val="22"/>
                <w:szCs w:val="22"/>
              </w:rPr>
            </w:pPr>
            <w:r w:rsidRPr="00D90FC4">
              <w:rPr>
                <w:sz w:val="22"/>
                <w:szCs w:val="22"/>
              </w:rPr>
              <w:t>Ostatné fondy</w:t>
            </w:r>
          </w:p>
        </w:tc>
        <w:tc>
          <w:tcPr>
            <w:tcW w:w="2026" w:type="dxa"/>
          </w:tcPr>
          <w:p w14:paraId="789307AA" w14:textId="77777777" w:rsidR="00B24CCD" w:rsidRPr="00D90FC4" w:rsidRDefault="00B24CCD" w:rsidP="00553891">
            <w:pPr>
              <w:spacing w:before="0" w:after="0" w:line="240" w:lineRule="auto"/>
              <w:jc w:val="center"/>
              <w:rPr>
                <w:sz w:val="22"/>
                <w:szCs w:val="22"/>
              </w:rPr>
            </w:pPr>
          </w:p>
        </w:tc>
        <w:tc>
          <w:tcPr>
            <w:tcW w:w="1431" w:type="dxa"/>
          </w:tcPr>
          <w:p w14:paraId="3B99F3CD" w14:textId="77777777" w:rsidR="00B24CCD" w:rsidRPr="00D90FC4" w:rsidRDefault="00B24CCD" w:rsidP="00553891">
            <w:pPr>
              <w:spacing w:before="0" w:after="0" w:line="240" w:lineRule="auto"/>
              <w:jc w:val="center"/>
              <w:rPr>
                <w:sz w:val="22"/>
                <w:szCs w:val="22"/>
              </w:rPr>
            </w:pPr>
          </w:p>
        </w:tc>
        <w:tc>
          <w:tcPr>
            <w:tcW w:w="1273" w:type="dxa"/>
          </w:tcPr>
          <w:p w14:paraId="1C2AE0CF" w14:textId="77777777" w:rsidR="00B24CCD" w:rsidRPr="00D90FC4" w:rsidRDefault="00B24CCD" w:rsidP="00553891">
            <w:pPr>
              <w:spacing w:before="0" w:after="0" w:line="240" w:lineRule="auto"/>
              <w:jc w:val="center"/>
              <w:rPr>
                <w:sz w:val="22"/>
                <w:szCs w:val="22"/>
              </w:rPr>
            </w:pPr>
          </w:p>
        </w:tc>
        <w:tc>
          <w:tcPr>
            <w:tcW w:w="1396" w:type="dxa"/>
          </w:tcPr>
          <w:p w14:paraId="33FF16CE" w14:textId="77777777" w:rsidR="00B24CCD" w:rsidRPr="00D90FC4" w:rsidRDefault="00B24CCD" w:rsidP="00553891">
            <w:pPr>
              <w:spacing w:before="0" w:after="0" w:line="240" w:lineRule="auto"/>
              <w:jc w:val="center"/>
              <w:rPr>
                <w:sz w:val="22"/>
                <w:szCs w:val="22"/>
              </w:rPr>
            </w:pPr>
          </w:p>
        </w:tc>
        <w:tc>
          <w:tcPr>
            <w:tcW w:w="1886" w:type="dxa"/>
          </w:tcPr>
          <w:p w14:paraId="5C1A99C0" w14:textId="77777777" w:rsidR="00B24CCD" w:rsidRPr="00D90FC4" w:rsidRDefault="00B24CCD" w:rsidP="00553891">
            <w:pPr>
              <w:spacing w:before="0" w:after="0" w:line="240" w:lineRule="auto"/>
              <w:jc w:val="center"/>
              <w:rPr>
                <w:sz w:val="22"/>
                <w:szCs w:val="22"/>
              </w:rPr>
            </w:pPr>
          </w:p>
        </w:tc>
      </w:tr>
      <w:tr w:rsidR="003A64F4" w:rsidRPr="00D90FC4" w14:paraId="34F006B6" w14:textId="77777777" w:rsidTr="00FE33C2">
        <w:trPr>
          <w:trHeight w:val="391"/>
        </w:trPr>
        <w:tc>
          <w:tcPr>
            <w:tcW w:w="10014" w:type="dxa"/>
            <w:gridSpan w:val="6"/>
            <w:vAlign w:val="center"/>
          </w:tcPr>
          <w:p w14:paraId="459309E9" w14:textId="77777777" w:rsidR="003A64F4" w:rsidRPr="00D90FC4" w:rsidRDefault="003A64F4" w:rsidP="003A64F4">
            <w:pPr>
              <w:spacing w:before="0" w:after="0" w:line="240" w:lineRule="auto"/>
              <w:rPr>
                <w:sz w:val="22"/>
                <w:szCs w:val="22"/>
              </w:rPr>
            </w:pPr>
            <w:r>
              <w:rPr>
                <w:b/>
                <w:sz w:val="22"/>
                <w:szCs w:val="22"/>
              </w:rPr>
              <w:t>Výsledok hospodárenia</w:t>
            </w:r>
          </w:p>
        </w:tc>
      </w:tr>
      <w:tr w:rsidR="00B24CCD" w:rsidRPr="00D90FC4" w14:paraId="054A3A6D" w14:textId="77777777" w:rsidTr="00FE33C2">
        <w:tc>
          <w:tcPr>
            <w:tcW w:w="2002" w:type="dxa"/>
            <w:vAlign w:val="center"/>
          </w:tcPr>
          <w:p w14:paraId="773E5080" w14:textId="77777777" w:rsidR="00B24CCD" w:rsidRPr="00D90FC4" w:rsidRDefault="00B24CCD" w:rsidP="006341B5">
            <w:pPr>
              <w:spacing w:before="0" w:after="0" w:line="240" w:lineRule="auto"/>
              <w:jc w:val="left"/>
              <w:rPr>
                <w:sz w:val="22"/>
                <w:szCs w:val="22"/>
              </w:rPr>
            </w:pPr>
            <w:proofErr w:type="spellStart"/>
            <w:r w:rsidRPr="00D90FC4">
              <w:rPr>
                <w:sz w:val="22"/>
                <w:szCs w:val="22"/>
              </w:rPr>
              <w:t>Nevysporiadaný</w:t>
            </w:r>
            <w:proofErr w:type="spellEnd"/>
            <w:r w:rsidRPr="00D90FC4">
              <w:rPr>
                <w:sz w:val="22"/>
                <w:szCs w:val="22"/>
              </w:rPr>
              <w:t xml:space="preserve"> výsledok hospodárenia minulých rokov</w:t>
            </w:r>
          </w:p>
        </w:tc>
        <w:tc>
          <w:tcPr>
            <w:tcW w:w="2026" w:type="dxa"/>
          </w:tcPr>
          <w:p w14:paraId="2CA33D48" w14:textId="6EF5634F" w:rsidR="00B24CCD" w:rsidRPr="00D90FC4" w:rsidRDefault="00DB2E44" w:rsidP="00553891">
            <w:pPr>
              <w:spacing w:before="0" w:after="0" w:line="240" w:lineRule="auto"/>
              <w:jc w:val="center"/>
              <w:rPr>
                <w:sz w:val="22"/>
                <w:szCs w:val="22"/>
              </w:rPr>
            </w:pPr>
            <w:r>
              <w:rPr>
                <w:sz w:val="22"/>
                <w:szCs w:val="22"/>
              </w:rPr>
              <w:t>6586,81</w:t>
            </w:r>
          </w:p>
        </w:tc>
        <w:tc>
          <w:tcPr>
            <w:tcW w:w="1431" w:type="dxa"/>
          </w:tcPr>
          <w:p w14:paraId="0D72B386" w14:textId="0D618112" w:rsidR="00B24CCD" w:rsidRPr="00D90FC4" w:rsidRDefault="00B72C0C" w:rsidP="00553891">
            <w:pPr>
              <w:spacing w:before="0" w:after="0" w:line="240" w:lineRule="auto"/>
              <w:jc w:val="center"/>
              <w:rPr>
                <w:sz w:val="22"/>
                <w:szCs w:val="22"/>
              </w:rPr>
            </w:pPr>
            <w:r>
              <w:rPr>
                <w:sz w:val="22"/>
                <w:szCs w:val="22"/>
              </w:rPr>
              <w:t>-7</w:t>
            </w:r>
            <w:r w:rsidR="00306ACD">
              <w:rPr>
                <w:sz w:val="22"/>
                <w:szCs w:val="22"/>
              </w:rPr>
              <w:t>679,53</w:t>
            </w:r>
          </w:p>
        </w:tc>
        <w:tc>
          <w:tcPr>
            <w:tcW w:w="1273" w:type="dxa"/>
          </w:tcPr>
          <w:p w14:paraId="045DD049" w14:textId="70A13A05" w:rsidR="00B24CCD" w:rsidRPr="00D90FC4" w:rsidRDefault="00B24CCD" w:rsidP="00553891">
            <w:pPr>
              <w:spacing w:before="0" w:after="0" w:line="240" w:lineRule="auto"/>
              <w:jc w:val="center"/>
              <w:rPr>
                <w:sz w:val="22"/>
                <w:szCs w:val="22"/>
              </w:rPr>
            </w:pPr>
          </w:p>
        </w:tc>
        <w:tc>
          <w:tcPr>
            <w:tcW w:w="1396" w:type="dxa"/>
          </w:tcPr>
          <w:p w14:paraId="1E0C2144" w14:textId="77777777" w:rsidR="00B24CCD" w:rsidRPr="00D90FC4" w:rsidRDefault="00B24CCD" w:rsidP="00553891">
            <w:pPr>
              <w:spacing w:before="0" w:after="0" w:line="240" w:lineRule="auto"/>
              <w:jc w:val="center"/>
              <w:rPr>
                <w:sz w:val="22"/>
                <w:szCs w:val="22"/>
              </w:rPr>
            </w:pPr>
          </w:p>
        </w:tc>
        <w:tc>
          <w:tcPr>
            <w:tcW w:w="1886" w:type="dxa"/>
          </w:tcPr>
          <w:p w14:paraId="5264EFA4" w14:textId="4ED097FB" w:rsidR="00B24CCD" w:rsidRPr="00D90FC4" w:rsidRDefault="00DB2E44" w:rsidP="00553891">
            <w:pPr>
              <w:spacing w:before="0" w:after="0" w:line="240" w:lineRule="auto"/>
              <w:jc w:val="center"/>
              <w:rPr>
                <w:sz w:val="22"/>
                <w:szCs w:val="22"/>
              </w:rPr>
            </w:pPr>
            <w:r>
              <w:rPr>
                <w:sz w:val="22"/>
                <w:szCs w:val="22"/>
              </w:rPr>
              <w:t>-1092,72</w:t>
            </w:r>
          </w:p>
        </w:tc>
      </w:tr>
      <w:tr w:rsidR="00B24CCD" w:rsidRPr="00D90FC4" w14:paraId="16827156" w14:textId="77777777" w:rsidTr="00FE33C2">
        <w:tc>
          <w:tcPr>
            <w:tcW w:w="2002" w:type="dxa"/>
            <w:vAlign w:val="center"/>
          </w:tcPr>
          <w:p w14:paraId="0BB024E4" w14:textId="734B2525" w:rsidR="00B24CCD" w:rsidRPr="00D90FC4" w:rsidRDefault="00475059" w:rsidP="00334317">
            <w:pPr>
              <w:spacing w:before="0" w:after="0" w:line="240" w:lineRule="auto"/>
              <w:jc w:val="left"/>
              <w:rPr>
                <w:sz w:val="22"/>
                <w:szCs w:val="22"/>
              </w:rPr>
            </w:pPr>
            <w:r>
              <w:rPr>
                <w:sz w:val="22"/>
                <w:szCs w:val="22"/>
              </w:rPr>
              <w:t xml:space="preserve">Výsledok hospodárenia </w:t>
            </w:r>
            <w:r w:rsidR="00B24CCD" w:rsidRPr="00D90FC4">
              <w:rPr>
                <w:sz w:val="22"/>
                <w:szCs w:val="22"/>
              </w:rPr>
              <w:t>účtovné</w:t>
            </w:r>
            <w:r>
              <w:rPr>
                <w:sz w:val="22"/>
                <w:szCs w:val="22"/>
              </w:rPr>
              <w:t>ho obdobia</w:t>
            </w:r>
          </w:p>
        </w:tc>
        <w:tc>
          <w:tcPr>
            <w:tcW w:w="2026" w:type="dxa"/>
          </w:tcPr>
          <w:p w14:paraId="7F8408A1" w14:textId="4A7D3886" w:rsidR="00B24CCD" w:rsidRPr="00D90FC4" w:rsidRDefault="00B24CCD" w:rsidP="00553891">
            <w:pPr>
              <w:spacing w:before="0" w:after="0" w:line="240" w:lineRule="auto"/>
              <w:jc w:val="center"/>
              <w:rPr>
                <w:sz w:val="22"/>
                <w:szCs w:val="22"/>
              </w:rPr>
            </w:pPr>
          </w:p>
        </w:tc>
        <w:tc>
          <w:tcPr>
            <w:tcW w:w="1431" w:type="dxa"/>
          </w:tcPr>
          <w:p w14:paraId="074C0579" w14:textId="77777777" w:rsidR="00B24CCD" w:rsidRPr="00D90FC4" w:rsidRDefault="00B24CCD" w:rsidP="00553891">
            <w:pPr>
              <w:spacing w:before="0" w:after="0" w:line="240" w:lineRule="auto"/>
              <w:jc w:val="center"/>
              <w:rPr>
                <w:sz w:val="22"/>
                <w:szCs w:val="22"/>
              </w:rPr>
            </w:pPr>
          </w:p>
        </w:tc>
        <w:tc>
          <w:tcPr>
            <w:tcW w:w="1273" w:type="dxa"/>
          </w:tcPr>
          <w:p w14:paraId="0A7AA58A" w14:textId="047C25BD" w:rsidR="00B24CCD" w:rsidRPr="00D90FC4" w:rsidRDefault="00B04AAB" w:rsidP="00553891">
            <w:pPr>
              <w:spacing w:before="0" w:after="0" w:line="240" w:lineRule="auto"/>
              <w:jc w:val="center"/>
              <w:rPr>
                <w:sz w:val="22"/>
                <w:szCs w:val="22"/>
              </w:rPr>
            </w:pPr>
            <w:r>
              <w:rPr>
                <w:sz w:val="22"/>
                <w:szCs w:val="22"/>
              </w:rPr>
              <w:t>-</w:t>
            </w:r>
            <w:r w:rsidR="00DB2E44">
              <w:rPr>
                <w:sz w:val="22"/>
                <w:szCs w:val="22"/>
              </w:rPr>
              <w:t>5960,70</w:t>
            </w:r>
          </w:p>
        </w:tc>
        <w:tc>
          <w:tcPr>
            <w:tcW w:w="1396" w:type="dxa"/>
          </w:tcPr>
          <w:p w14:paraId="1E2D438D" w14:textId="77777777" w:rsidR="00B24CCD" w:rsidRPr="00D90FC4" w:rsidRDefault="00B24CCD" w:rsidP="00553891">
            <w:pPr>
              <w:spacing w:before="0" w:after="0" w:line="240" w:lineRule="auto"/>
              <w:jc w:val="center"/>
              <w:rPr>
                <w:sz w:val="22"/>
                <w:szCs w:val="22"/>
              </w:rPr>
            </w:pPr>
          </w:p>
        </w:tc>
        <w:tc>
          <w:tcPr>
            <w:tcW w:w="1886" w:type="dxa"/>
          </w:tcPr>
          <w:p w14:paraId="49853657" w14:textId="44F8C196" w:rsidR="00B24CCD" w:rsidRPr="00D90FC4" w:rsidRDefault="00B04AAB" w:rsidP="00553891">
            <w:pPr>
              <w:spacing w:before="0" w:after="0" w:line="240" w:lineRule="auto"/>
              <w:jc w:val="center"/>
              <w:rPr>
                <w:sz w:val="22"/>
                <w:szCs w:val="22"/>
              </w:rPr>
            </w:pPr>
            <w:r>
              <w:rPr>
                <w:sz w:val="22"/>
                <w:szCs w:val="22"/>
              </w:rPr>
              <w:t>-</w:t>
            </w:r>
            <w:r w:rsidR="00DB2E44">
              <w:rPr>
                <w:sz w:val="22"/>
                <w:szCs w:val="22"/>
              </w:rPr>
              <w:t>5960,70</w:t>
            </w:r>
          </w:p>
        </w:tc>
      </w:tr>
      <w:tr w:rsidR="00B24CCD" w:rsidRPr="00D90FC4" w14:paraId="696CBF4A" w14:textId="77777777" w:rsidTr="00FE33C2">
        <w:trPr>
          <w:trHeight w:val="391"/>
        </w:trPr>
        <w:tc>
          <w:tcPr>
            <w:tcW w:w="2002" w:type="dxa"/>
            <w:vAlign w:val="center"/>
          </w:tcPr>
          <w:p w14:paraId="2542BFE5" w14:textId="77777777" w:rsidR="00B24CCD" w:rsidRPr="00D90FC4" w:rsidRDefault="00B24CCD" w:rsidP="006341B5">
            <w:pPr>
              <w:spacing w:before="0" w:after="0" w:line="240" w:lineRule="auto"/>
              <w:jc w:val="left"/>
              <w:rPr>
                <w:b/>
                <w:sz w:val="22"/>
                <w:szCs w:val="22"/>
              </w:rPr>
            </w:pPr>
            <w:r w:rsidRPr="00D90FC4">
              <w:rPr>
                <w:b/>
                <w:sz w:val="22"/>
                <w:szCs w:val="22"/>
              </w:rPr>
              <w:t>Spolu</w:t>
            </w:r>
          </w:p>
        </w:tc>
        <w:tc>
          <w:tcPr>
            <w:tcW w:w="2026" w:type="dxa"/>
          </w:tcPr>
          <w:p w14:paraId="0CC86AE4" w14:textId="1E0344E1" w:rsidR="00B24CCD" w:rsidRPr="00D90FC4" w:rsidRDefault="00B04AAB" w:rsidP="00553891">
            <w:pPr>
              <w:spacing w:before="0" w:after="0" w:line="240" w:lineRule="auto"/>
              <w:jc w:val="center"/>
              <w:rPr>
                <w:b/>
                <w:sz w:val="22"/>
                <w:szCs w:val="22"/>
              </w:rPr>
            </w:pPr>
            <w:r>
              <w:rPr>
                <w:b/>
                <w:sz w:val="22"/>
                <w:szCs w:val="22"/>
              </w:rPr>
              <w:t>6586,81</w:t>
            </w:r>
          </w:p>
        </w:tc>
        <w:tc>
          <w:tcPr>
            <w:tcW w:w="1431" w:type="dxa"/>
          </w:tcPr>
          <w:p w14:paraId="7FB9773A" w14:textId="38BE12E2" w:rsidR="00B24CCD" w:rsidRPr="00D90FC4" w:rsidRDefault="00B72C0C" w:rsidP="00553891">
            <w:pPr>
              <w:spacing w:before="0" w:after="0" w:line="240" w:lineRule="auto"/>
              <w:jc w:val="center"/>
              <w:rPr>
                <w:b/>
                <w:sz w:val="22"/>
                <w:szCs w:val="22"/>
              </w:rPr>
            </w:pPr>
            <w:r>
              <w:rPr>
                <w:b/>
                <w:sz w:val="22"/>
                <w:szCs w:val="22"/>
              </w:rPr>
              <w:t>-7679,53</w:t>
            </w:r>
          </w:p>
        </w:tc>
        <w:tc>
          <w:tcPr>
            <w:tcW w:w="1273" w:type="dxa"/>
          </w:tcPr>
          <w:p w14:paraId="091FFA70" w14:textId="67947A7D" w:rsidR="00B24CCD" w:rsidRPr="00D90FC4" w:rsidRDefault="00B04AAB" w:rsidP="00553891">
            <w:pPr>
              <w:spacing w:before="0" w:after="0" w:line="240" w:lineRule="auto"/>
              <w:jc w:val="center"/>
              <w:rPr>
                <w:b/>
                <w:sz w:val="22"/>
                <w:szCs w:val="22"/>
              </w:rPr>
            </w:pPr>
            <w:r>
              <w:rPr>
                <w:b/>
                <w:sz w:val="22"/>
                <w:szCs w:val="22"/>
              </w:rPr>
              <w:t>-</w:t>
            </w:r>
            <w:r w:rsidR="00DB2E44">
              <w:rPr>
                <w:b/>
                <w:sz w:val="22"/>
                <w:szCs w:val="22"/>
              </w:rPr>
              <w:t>5960,70</w:t>
            </w:r>
          </w:p>
        </w:tc>
        <w:tc>
          <w:tcPr>
            <w:tcW w:w="1396" w:type="dxa"/>
          </w:tcPr>
          <w:p w14:paraId="2AD752A9" w14:textId="77777777" w:rsidR="00B24CCD" w:rsidRPr="00D90FC4" w:rsidRDefault="00B24CCD" w:rsidP="00553891">
            <w:pPr>
              <w:spacing w:before="0" w:after="0" w:line="240" w:lineRule="auto"/>
              <w:jc w:val="center"/>
              <w:rPr>
                <w:b/>
                <w:sz w:val="22"/>
                <w:szCs w:val="22"/>
              </w:rPr>
            </w:pPr>
          </w:p>
        </w:tc>
        <w:tc>
          <w:tcPr>
            <w:tcW w:w="1886" w:type="dxa"/>
          </w:tcPr>
          <w:p w14:paraId="218AEB2C" w14:textId="71B0F113" w:rsidR="00B24CCD" w:rsidRPr="00D90FC4" w:rsidRDefault="00096187" w:rsidP="00553891">
            <w:pPr>
              <w:spacing w:before="0" w:after="0" w:line="240" w:lineRule="auto"/>
              <w:jc w:val="center"/>
              <w:rPr>
                <w:b/>
                <w:sz w:val="22"/>
                <w:szCs w:val="22"/>
              </w:rPr>
            </w:pPr>
            <w:r>
              <w:rPr>
                <w:b/>
                <w:sz w:val="22"/>
                <w:szCs w:val="22"/>
              </w:rPr>
              <w:t>-</w:t>
            </w:r>
            <w:r w:rsidR="00A12407">
              <w:rPr>
                <w:b/>
                <w:sz w:val="22"/>
                <w:szCs w:val="22"/>
              </w:rPr>
              <w:t>-7053,42</w:t>
            </w:r>
          </w:p>
        </w:tc>
      </w:tr>
    </w:tbl>
    <w:p w14:paraId="12807F21" w14:textId="393AB5ED" w:rsidR="003A64F4" w:rsidRDefault="003A64F4" w:rsidP="00FB1DB9">
      <w:pPr>
        <w:keepNext/>
        <w:numPr>
          <w:ilvl w:val="0"/>
          <w:numId w:val="11"/>
        </w:numPr>
        <w:spacing w:line="240" w:lineRule="auto"/>
        <w:ind w:left="0" w:firstLine="0"/>
        <w:rPr>
          <w:sz w:val="22"/>
          <w:szCs w:val="22"/>
        </w:rPr>
      </w:pPr>
      <w:r>
        <w:rPr>
          <w:sz w:val="22"/>
          <w:szCs w:val="22"/>
        </w:rPr>
        <w:t xml:space="preserve"> Opis a vyčíslenie jednotlivých druhov fondov tvorených podľa osobitných predpisov</w:t>
      </w:r>
      <w:r w:rsidR="002A13E1">
        <w:rPr>
          <w:sz w:val="22"/>
          <w:szCs w:val="22"/>
        </w:rPr>
        <w:t>.</w:t>
      </w:r>
    </w:p>
    <w:p w14:paraId="3C822ED6" w14:textId="2DABA9F0" w:rsidR="00B04AAB" w:rsidRDefault="00B04AAB" w:rsidP="00B04AAB">
      <w:pPr>
        <w:keepNext/>
        <w:spacing w:line="240" w:lineRule="auto"/>
        <w:rPr>
          <w:sz w:val="22"/>
          <w:szCs w:val="22"/>
        </w:rPr>
      </w:pPr>
      <w:r>
        <w:rPr>
          <w:sz w:val="22"/>
          <w:szCs w:val="22"/>
        </w:rPr>
        <w:t>Účtovná jednotka nemá náplň pre túto položku.</w:t>
      </w:r>
    </w:p>
    <w:p w14:paraId="2A2F4A42" w14:textId="7636F24C" w:rsidR="00DB1285" w:rsidRDefault="00DB5C6F" w:rsidP="00553891">
      <w:pPr>
        <w:keepNext/>
        <w:numPr>
          <w:ilvl w:val="0"/>
          <w:numId w:val="11"/>
        </w:numPr>
        <w:spacing w:line="240" w:lineRule="auto"/>
        <w:ind w:left="0" w:firstLine="0"/>
        <w:rPr>
          <w:sz w:val="22"/>
          <w:szCs w:val="22"/>
        </w:rPr>
      </w:pPr>
      <w:r>
        <w:rPr>
          <w:sz w:val="22"/>
          <w:szCs w:val="22"/>
        </w:rPr>
        <w:t xml:space="preserve"> </w:t>
      </w:r>
      <w:r w:rsidR="00EC748F" w:rsidRPr="00D90FC4">
        <w:rPr>
          <w:sz w:val="22"/>
          <w:szCs w:val="22"/>
        </w:rPr>
        <w:t xml:space="preserve">Informácia </w:t>
      </w:r>
      <w:r w:rsidR="00DB1285" w:rsidRPr="00357FA2">
        <w:rPr>
          <w:sz w:val="22"/>
          <w:szCs w:val="22"/>
        </w:rPr>
        <w:t>o</w:t>
      </w:r>
      <w:r w:rsidR="004A32A4" w:rsidRPr="00357FA2">
        <w:rPr>
          <w:sz w:val="22"/>
          <w:szCs w:val="22"/>
        </w:rPr>
        <w:t> </w:t>
      </w:r>
      <w:r w:rsidR="00DB1285" w:rsidRPr="00357FA2">
        <w:rPr>
          <w:sz w:val="22"/>
          <w:szCs w:val="22"/>
        </w:rPr>
        <w:t>rozdelení</w:t>
      </w:r>
      <w:r w:rsidR="004A32A4" w:rsidRPr="00357FA2">
        <w:rPr>
          <w:sz w:val="22"/>
          <w:szCs w:val="22"/>
        </w:rPr>
        <w:t xml:space="preserve"> účtovného</w:t>
      </w:r>
      <w:r w:rsidR="00DB1285" w:rsidRPr="00357FA2">
        <w:rPr>
          <w:sz w:val="22"/>
          <w:szCs w:val="22"/>
        </w:rPr>
        <w:t xml:space="preserve"> </w:t>
      </w:r>
      <w:r w:rsidR="00922A1B" w:rsidRPr="00357FA2">
        <w:rPr>
          <w:sz w:val="22"/>
          <w:szCs w:val="22"/>
        </w:rPr>
        <w:t>zisku alebo vysporiadaní</w:t>
      </w:r>
      <w:r w:rsidR="004A32A4" w:rsidRPr="00357FA2">
        <w:rPr>
          <w:sz w:val="22"/>
          <w:szCs w:val="22"/>
        </w:rPr>
        <w:t xml:space="preserve"> účtovnej</w:t>
      </w:r>
      <w:r w:rsidR="00922A1B" w:rsidRPr="00357FA2">
        <w:rPr>
          <w:sz w:val="22"/>
          <w:szCs w:val="22"/>
        </w:rPr>
        <w:t xml:space="preserve"> straty </w:t>
      </w:r>
      <w:r w:rsidR="0010677F" w:rsidRPr="00357FA2">
        <w:rPr>
          <w:sz w:val="22"/>
          <w:szCs w:val="22"/>
        </w:rPr>
        <w:t>za</w:t>
      </w:r>
      <w:r w:rsidR="0010677F">
        <w:rPr>
          <w:sz w:val="22"/>
          <w:szCs w:val="22"/>
        </w:rPr>
        <w:t xml:space="preserve"> bezprostredne predchádzajúce účtovné obdobie</w:t>
      </w:r>
      <w:r w:rsidR="00922A1B" w:rsidRPr="00D90FC4">
        <w:rPr>
          <w:sz w:val="22"/>
          <w:szCs w:val="22"/>
        </w:rPr>
        <w:t>.</w:t>
      </w:r>
    </w:p>
    <w:tbl>
      <w:tblPr>
        <w:tblW w:w="47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5245"/>
      </w:tblGrid>
      <w:tr w:rsidR="00B24CCD" w:rsidRPr="00D90FC4" w14:paraId="285793D1" w14:textId="77777777" w:rsidTr="009D320B">
        <w:trPr>
          <w:trHeight w:val="765"/>
        </w:trPr>
        <w:tc>
          <w:tcPr>
            <w:tcW w:w="4644" w:type="dxa"/>
            <w:noWrap/>
            <w:vAlign w:val="center"/>
          </w:tcPr>
          <w:p w14:paraId="73409DDD" w14:textId="77777777" w:rsidR="00B24CCD" w:rsidRPr="00D90FC4" w:rsidRDefault="00B24CCD" w:rsidP="009D320B">
            <w:pPr>
              <w:pStyle w:val="TopHeader"/>
              <w:keepNext/>
              <w:rPr>
                <w:rFonts w:cs="Arial"/>
              </w:rPr>
            </w:pPr>
            <w:r w:rsidRPr="00D90FC4">
              <w:rPr>
                <w:rFonts w:cs="Arial"/>
              </w:rPr>
              <w:t>Názov položky</w:t>
            </w:r>
          </w:p>
        </w:tc>
        <w:tc>
          <w:tcPr>
            <w:tcW w:w="5245" w:type="dxa"/>
            <w:vAlign w:val="center"/>
          </w:tcPr>
          <w:p w14:paraId="10F529F7" w14:textId="77777777" w:rsidR="00B24CCD" w:rsidRPr="00D90FC4" w:rsidRDefault="00B24CCD" w:rsidP="009D320B">
            <w:pPr>
              <w:pStyle w:val="TopHeader"/>
              <w:keepNext/>
              <w:rPr>
                <w:rFonts w:cs="Arial"/>
              </w:rPr>
            </w:pPr>
            <w:r w:rsidRPr="00D90FC4">
              <w:rPr>
                <w:rFonts w:cs="Arial"/>
              </w:rPr>
              <w:t>Bezprostredne predchádzajúce účtovné obdobie</w:t>
            </w:r>
          </w:p>
        </w:tc>
      </w:tr>
      <w:tr w:rsidR="00B24CCD" w:rsidRPr="00D90FC4" w14:paraId="5C3899ED" w14:textId="77777777" w:rsidTr="009D320B">
        <w:trPr>
          <w:trHeight w:val="330"/>
        </w:trPr>
        <w:tc>
          <w:tcPr>
            <w:tcW w:w="4644" w:type="dxa"/>
            <w:noWrap/>
            <w:vAlign w:val="center"/>
          </w:tcPr>
          <w:p w14:paraId="42CE7D69"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Účtovný zisk</w:t>
            </w:r>
          </w:p>
        </w:tc>
        <w:tc>
          <w:tcPr>
            <w:tcW w:w="5245" w:type="dxa"/>
            <w:noWrap/>
            <w:vAlign w:val="center"/>
          </w:tcPr>
          <w:p w14:paraId="06ADFFBD" w14:textId="77777777" w:rsidR="00B24CCD" w:rsidRPr="00D90FC4" w:rsidRDefault="00B24CCD" w:rsidP="006341B5">
            <w:pPr>
              <w:spacing w:before="0" w:after="0" w:line="240" w:lineRule="auto"/>
              <w:jc w:val="center"/>
              <w:rPr>
                <w:color w:val="000000"/>
                <w:sz w:val="22"/>
                <w:szCs w:val="22"/>
              </w:rPr>
            </w:pPr>
          </w:p>
        </w:tc>
      </w:tr>
      <w:tr w:rsidR="00B24CCD" w:rsidRPr="00D90FC4" w14:paraId="0177388E" w14:textId="77777777" w:rsidTr="009D320B">
        <w:trPr>
          <w:trHeight w:val="330"/>
        </w:trPr>
        <w:tc>
          <w:tcPr>
            <w:tcW w:w="9889" w:type="dxa"/>
            <w:gridSpan w:val="2"/>
            <w:noWrap/>
            <w:vAlign w:val="center"/>
          </w:tcPr>
          <w:p w14:paraId="0275EFA5"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Rozdelenie účtovného zisku</w:t>
            </w:r>
          </w:p>
        </w:tc>
      </w:tr>
      <w:tr w:rsidR="00B24CCD" w:rsidRPr="00D90FC4" w14:paraId="4D2B6F3A" w14:textId="77777777" w:rsidTr="009D320B">
        <w:trPr>
          <w:trHeight w:val="330"/>
        </w:trPr>
        <w:tc>
          <w:tcPr>
            <w:tcW w:w="4644" w:type="dxa"/>
            <w:noWrap/>
            <w:vAlign w:val="center"/>
          </w:tcPr>
          <w:p w14:paraId="55C14820"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základného imania</w:t>
            </w:r>
          </w:p>
        </w:tc>
        <w:tc>
          <w:tcPr>
            <w:tcW w:w="5245" w:type="dxa"/>
            <w:noWrap/>
            <w:vAlign w:val="center"/>
          </w:tcPr>
          <w:p w14:paraId="72F8C85C" w14:textId="77777777" w:rsidR="00B24CCD" w:rsidRPr="00D90FC4" w:rsidRDefault="00B24CCD" w:rsidP="006341B5">
            <w:pPr>
              <w:spacing w:before="0" w:after="0" w:line="240" w:lineRule="auto"/>
              <w:jc w:val="center"/>
              <w:rPr>
                <w:color w:val="000000"/>
                <w:sz w:val="22"/>
                <w:szCs w:val="22"/>
              </w:rPr>
            </w:pPr>
          </w:p>
        </w:tc>
      </w:tr>
      <w:tr w:rsidR="00B24CCD" w:rsidRPr="00D90FC4" w14:paraId="7467D720" w14:textId="77777777" w:rsidTr="009D320B">
        <w:trPr>
          <w:trHeight w:val="330"/>
        </w:trPr>
        <w:tc>
          <w:tcPr>
            <w:tcW w:w="4644" w:type="dxa"/>
            <w:noWrap/>
            <w:vAlign w:val="center"/>
          </w:tcPr>
          <w:p w14:paraId="1656DD03"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w:t>
            </w:r>
            <w:r w:rsidRPr="00D90FC4">
              <w:rPr>
                <w:sz w:val="22"/>
                <w:szCs w:val="22"/>
              </w:rPr>
              <w:t>ond</w:t>
            </w:r>
            <w:r w:rsidR="007E5FFD">
              <w:rPr>
                <w:sz w:val="22"/>
                <w:szCs w:val="22"/>
              </w:rPr>
              <w:t>ov</w:t>
            </w:r>
            <w:r w:rsidRPr="00D90FC4">
              <w:rPr>
                <w:sz w:val="22"/>
                <w:szCs w:val="22"/>
              </w:rPr>
              <w:t xml:space="preserve"> tvoren</w:t>
            </w:r>
            <w:r w:rsidR="007E5FFD">
              <w:rPr>
                <w:sz w:val="22"/>
                <w:szCs w:val="22"/>
              </w:rPr>
              <w:t>ých</w:t>
            </w:r>
            <w:r w:rsidRPr="00D90FC4">
              <w:rPr>
                <w:sz w:val="22"/>
                <w:szCs w:val="22"/>
              </w:rPr>
              <w:t xml:space="preserve"> podľa osobitn</w:t>
            </w:r>
            <w:r w:rsidR="00635111">
              <w:rPr>
                <w:sz w:val="22"/>
                <w:szCs w:val="22"/>
              </w:rPr>
              <w:t>ých</w:t>
            </w:r>
            <w:r w:rsidRPr="00D90FC4">
              <w:rPr>
                <w:sz w:val="22"/>
                <w:szCs w:val="22"/>
              </w:rPr>
              <w:t xml:space="preserve"> predpis</w:t>
            </w:r>
            <w:r w:rsidR="00635111">
              <w:rPr>
                <w:sz w:val="22"/>
                <w:szCs w:val="22"/>
              </w:rPr>
              <w:t>ov</w:t>
            </w:r>
          </w:p>
        </w:tc>
        <w:tc>
          <w:tcPr>
            <w:tcW w:w="5245" w:type="dxa"/>
            <w:noWrap/>
            <w:vAlign w:val="center"/>
          </w:tcPr>
          <w:p w14:paraId="1D6986DF" w14:textId="77777777" w:rsidR="00B24CCD" w:rsidRPr="00D90FC4" w:rsidRDefault="00B24CCD" w:rsidP="006341B5">
            <w:pPr>
              <w:spacing w:before="0" w:after="0" w:line="240" w:lineRule="auto"/>
              <w:jc w:val="center"/>
              <w:rPr>
                <w:color w:val="000000"/>
                <w:sz w:val="22"/>
                <w:szCs w:val="22"/>
              </w:rPr>
            </w:pPr>
          </w:p>
        </w:tc>
      </w:tr>
      <w:tr w:rsidR="00B24CCD" w:rsidRPr="00D90FC4" w14:paraId="6F515ED5" w14:textId="77777777" w:rsidTr="009D320B">
        <w:trPr>
          <w:trHeight w:val="330"/>
        </w:trPr>
        <w:tc>
          <w:tcPr>
            <w:tcW w:w="4644" w:type="dxa"/>
            <w:noWrap/>
            <w:vAlign w:val="center"/>
          </w:tcPr>
          <w:p w14:paraId="4EB4D6B8" w14:textId="77777777" w:rsidR="00B24CCD" w:rsidRPr="00D90FC4" w:rsidRDefault="00B24CCD" w:rsidP="006341B5">
            <w:pPr>
              <w:spacing w:before="0" w:after="0" w:line="240" w:lineRule="auto"/>
              <w:rPr>
                <w:color w:val="000000"/>
                <w:sz w:val="22"/>
                <w:szCs w:val="22"/>
              </w:rPr>
            </w:pPr>
            <w:r w:rsidRPr="00D90FC4">
              <w:rPr>
                <w:color w:val="000000"/>
                <w:sz w:val="22"/>
                <w:szCs w:val="22"/>
              </w:rPr>
              <w:lastRenderedPageBreak/>
              <w:t>Prídel do fondu reprodukcie</w:t>
            </w:r>
          </w:p>
        </w:tc>
        <w:tc>
          <w:tcPr>
            <w:tcW w:w="5245" w:type="dxa"/>
            <w:noWrap/>
            <w:vAlign w:val="center"/>
          </w:tcPr>
          <w:p w14:paraId="0A9E207F" w14:textId="77777777" w:rsidR="00B24CCD" w:rsidRPr="00D90FC4" w:rsidRDefault="00B24CCD" w:rsidP="006341B5">
            <w:pPr>
              <w:spacing w:before="0" w:after="0" w:line="240" w:lineRule="auto"/>
              <w:jc w:val="center"/>
              <w:rPr>
                <w:color w:val="000000"/>
                <w:sz w:val="22"/>
                <w:szCs w:val="22"/>
              </w:rPr>
            </w:pPr>
          </w:p>
        </w:tc>
      </w:tr>
      <w:tr w:rsidR="00B24CCD" w:rsidRPr="00D90FC4" w14:paraId="7E920641" w14:textId="77777777" w:rsidTr="009D320B">
        <w:trPr>
          <w:trHeight w:val="330"/>
        </w:trPr>
        <w:tc>
          <w:tcPr>
            <w:tcW w:w="4644" w:type="dxa"/>
            <w:noWrap/>
            <w:vAlign w:val="center"/>
          </w:tcPr>
          <w:p w14:paraId="1FB00226"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rezervného fondu</w:t>
            </w:r>
          </w:p>
        </w:tc>
        <w:tc>
          <w:tcPr>
            <w:tcW w:w="5245" w:type="dxa"/>
            <w:noWrap/>
            <w:vAlign w:val="center"/>
          </w:tcPr>
          <w:p w14:paraId="3E4F2D84" w14:textId="77777777" w:rsidR="00B24CCD" w:rsidRPr="00D90FC4" w:rsidRDefault="00B24CCD" w:rsidP="006341B5">
            <w:pPr>
              <w:spacing w:before="0" w:after="0" w:line="240" w:lineRule="auto"/>
              <w:jc w:val="center"/>
              <w:rPr>
                <w:color w:val="000000"/>
                <w:sz w:val="22"/>
                <w:szCs w:val="22"/>
              </w:rPr>
            </w:pPr>
          </w:p>
        </w:tc>
      </w:tr>
      <w:tr w:rsidR="00B24CCD" w:rsidRPr="00D90FC4" w14:paraId="0CE58876" w14:textId="77777777" w:rsidTr="009D320B">
        <w:trPr>
          <w:trHeight w:val="330"/>
        </w:trPr>
        <w:tc>
          <w:tcPr>
            <w:tcW w:w="4644" w:type="dxa"/>
            <w:noWrap/>
            <w:vAlign w:val="center"/>
          </w:tcPr>
          <w:p w14:paraId="4306DBA2" w14:textId="77777777" w:rsidR="00B24CCD" w:rsidRPr="00D90FC4" w:rsidRDefault="00B24CCD" w:rsidP="007E5FFD">
            <w:pPr>
              <w:spacing w:before="0" w:after="0" w:line="240" w:lineRule="auto"/>
              <w:rPr>
                <w:color w:val="000000"/>
                <w:sz w:val="22"/>
                <w:szCs w:val="22"/>
              </w:rPr>
            </w:pPr>
            <w:r w:rsidRPr="00D90FC4">
              <w:rPr>
                <w:color w:val="000000"/>
                <w:sz w:val="22"/>
                <w:szCs w:val="22"/>
              </w:rPr>
              <w:t>Prídel do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79249E9B" w14:textId="77777777" w:rsidR="00B24CCD" w:rsidRPr="00D90FC4" w:rsidRDefault="00B24CCD" w:rsidP="006341B5">
            <w:pPr>
              <w:spacing w:before="0" w:after="0" w:line="240" w:lineRule="auto"/>
              <w:jc w:val="center"/>
              <w:rPr>
                <w:color w:val="000000"/>
                <w:sz w:val="22"/>
                <w:szCs w:val="22"/>
              </w:rPr>
            </w:pPr>
          </w:p>
        </w:tc>
      </w:tr>
      <w:tr w:rsidR="00B24CCD" w:rsidRPr="00D90FC4" w14:paraId="25E4F8DB" w14:textId="77777777" w:rsidTr="009D320B">
        <w:trPr>
          <w:trHeight w:val="330"/>
        </w:trPr>
        <w:tc>
          <w:tcPr>
            <w:tcW w:w="4644" w:type="dxa"/>
            <w:noWrap/>
            <w:vAlign w:val="center"/>
          </w:tcPr>
          <w:p w14:paraId="5CB0DCEC" w14:textId="77777777" w:rsidR="00B24CCD" w:rsidRPr="00D90FC4" w:rsidRDefault="00B24CCD" w:rsidP="006341B5">
            <w:pPr>
              <w:spacing w:before="0" w:after="0" w:line="240" w:lineRule="auto"/>
              <w:rPr>
                <w:color w:val="000000"/>
                <w:sz w:val="22"/>
                <w:szCs w:val="22"/>
              </w:rPr>
            </w:pPr>
            <w:r w:rsidRPr="00D90FC4">
              <w:rPr>
                <w:color w:val="000000"/>
                <w:sz w:val="22"/>
                <w:szCs w:val="22"/>
              </w:rPr>
              <w:t>Prídel do ostatných fondov</w:t>
            </w:r>
          </w:p>
        </w:tc>
        <w:tc>
          <w:tcPr>
            <w:tcW w:w="5245" w:type="dxa"/>
            <w:noWrap/>
            <w:vAlign w:val="center"/>
          </w:tcPr>
          <w:p w14:paraId="08184392" w14:textId="77777777" w:rsidR="00B24CCD" w:rsidRPr="00D90FC4" w:rsidRDefault="00B24CCD" w:rsidP="006341B5">
            <w:pPr>
              <w:spacing w:before="0" w:after="0" w:line="240" w:lineRule="auto"/>
              <w:jc w:val="center"/>
              <w:rPr>
                <w:color w:val="000000"/>
                <w:sz w:val="22"/>
                <w:szCs w:val="22"/>
              </w:rPr>
            </w:pPr>
          </w:p>
        </w:tc>
      </w:tr>
      <w:tr w:rsidR="00B24CCD" w:rsidRPr="00D90FC4" w14:paraId="0480B946" w14:textId="77777777" w:rsidTr="009D320B">
        <w:trPr>
          <w:trHeight w:val="330"/>
        </w:trPr>
        <w:tc>
          <w:tcPr>
            <w:tcW w:w="4644" w:type="dxa"/>
            <w:noWrap/>
            <w:vAlign w:val="center"/>
          </w:tcPr>
          <w:p w14:paraId="5C2BA19B" w14:textId="77777777" w:rsidR="00B24CCD" w:rsidRPr="00D90FC4" w:rsidRDefault="00B24CCD" w:rsidP="006341B5">
            <w:pPr>
              <w:spacing w:before="0" w:after="0" w:line="240" w:lineRule="auto"/>
              <w:rPr>
                <w:color w:val="000000"/>
                <w:sz w:val="22"/>
                <w:szCs w:val="22"/>
              </w:rPr>
            </w:pPr>
            <w:r w:rsidRPr="00D90FC4">
              <w:rPr>
                <w:color w:val="000000"/>
                <w:sz w:val="22"/>
                <w:szCs w:val="22"/>
              </w:rPr>
              <w:t>Úhrada straty minulých období</w:t>
            </w:r>
          </w:p>
        </w:tc>
        <w:tc>
          <w:tcPr>
            <w:tcW w:w="5245" w:type="dxa"/>
            <w:noWrap/>
            <w:vAlign w:val="center"/>
          </w:tcPr>
          <w:p w14:paraId="10E38C0E" w14:textId="77777777" w:rsidR="00B24CCD" w:rsidRPr="00D90FC4" w:rsidRDefault="00B24CCD" w:rsidP="006341B5">
            <w:pPr>
              <w:spacing w:before="0" w:after="0" w:line="240" w:lineRule="auto"/>
              <w:jc w:val="center"/>
              <w:rPr>
                <w:color w:val="000000"/>
                <w:sz w:val="22"/>
                <w:szCs w:val="22"/>
              </w:rPr>
            </w:pPr>
          </w:p>
        </w:tc>
      </w:tr>
      <w:tr w:rsidR="00B24CCD" w:rsidRPr="00D90FC4" w14:paraId="7E8AE3A0" w14:textId="77777777" w:rsidTr="009D320B">
        <w:trPr>
          <w:trHeight w:val="330"/>
        </w:trPr>
        <w:tc>
          <w:tcPr>
            <w:tcW w:w="4644" w:type="dxa"/>
            <w:noWrap/>
            <w:vAlign w:val="center"/>
          </w:tcPr>
          <w:p w14:paraId="59507125"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Prevod do sociálneho fondu </w:t>
            </w:r>
          </w:p>
        </w:tc>
        <w:tc>
          <w:tcPr>
            <w:tcW w:w="5245" w:type="dxa"/>
            <w:noWrap/>
            <w:vAlign w:val="center"/>
          </w:tcPr>
          <w:p w14:paraId="7E11738D" w14:textId="77777777" w:rsidR="00B24CCD" w:rsidRPr="00D90FC4" w:rsidRDefault="00B24CCD" w:rsidP="006341B5">
            <w:pPr>
              <w:spacing w:before="0" w:after="0" w:line="240" w:lineRule="auto"/>
              <w:jc w:val="center"/>
              <w:rPr>
                <w:color w:val="000000"/>
                <w:sz w:val="22"/>
                <w:szCs w:val="22"/>
              </w:rPr>
            </w:pPr>
          </w:p>
        </w:tc>
      </w:tr>
      <w:tr w:rsidR="00B24CCD" w:rsidRPr="00D90FC4" w14:paraId="1D852A84" w14:textId="77777777" w:rsidTr="009D320B">
        <w:trPr>
          <w:trHeight w:val="330"/>
        </w:trPr>
        <w:tc>
          <w:tcPr>
            <w:tcW w:w="4644" w:type="dxa"/>
            <w:noWrap/>
            <w:vAlign w:val="center"/>
          </w:tcPr>
          <w:p w14:paraId="314B779F"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Prevod  do </w:t>
            </w:r>
            <w:proofErr w:type="spellStart"/>
            <w:r w:rsidRPr="00D90FC4">
              <w:rPr>
                <w:color w:val="000000"/>
                <w:sz w:val="22"/>
                <w:szCs w:val="22"/>
              </w:rPr>
              <w:t>n</w:t>
            </w:r>
            <w:r w:rsidRPr="00D90FC4">
              <w:rPr>
                <w:sz w:val="22"/>
                <w:szCs w:val="22"/>
              </w:rPr>
              <w:t>evysporiadaného</w:t>
            </w:r>
            <w:proofErr w:type="spellEnd"/>
            <w:r w:rsidRPr="00D90FC4">
              <w:rPr>
                <w:sz w:val="22"/>
                <w:szCs w:val="22"/>
              </w:rPr>
              <w:t xml:space="preserve"> výsledku hospodárenia minulých rokov</w:t>
            </w:r>
          </w:p>
        </w:tc>
        <w:tc>
          <w:tcPr>
            <w:tcW w:w="5245" w:type="dxa"/>
            <w:noWrap/>
            <w:vAlign w:val="center"/>
          </w:tcPr>
          <w:p w14:paraId="3738EA66" w14:textId="1AD78F75" w:rsidR="00B24CCD" w:rsidRPr="00D90FC4" w:rsidRDefault="00306ACD" w:rsidP="006341B5">
            <w:pPr>
              <w:spacing w:before="0" w:after="0" w:line="240" w:lineRule="auto"/>
              <w:jc w:val="center"/>
              <w:rPr>
                <w:color w:val="000000"/>
                <w:sz w:val="22"/>
                <w:szCs w:val="22"/>
              </w:rPr>
            </w:pPr>
            <w:r>
              <w:rPr>
                <w:color w:val="000000"/>
                <w:sz w:val="22"/>
                <w:szCs w:val="22"/>
              </w:rPr>
              <w:t>-1092,72</w:t>
            </w:r>
          </w:p>
        </w:tc>
      </w:tr>
      <w:tr w:rsidR="00B24CCD" w:rsidRPr="00D90FC4" w14:paraId="0AB45B49" w14:textId="77777777" w:rsidTr="009D320B">
        <w:trPr>
          <w:trHeight w:val="330"/>
        </w:trPr>
        <w:tc>
          <w:tcPr>
            <w:tcW w:w="4644" w:type="dxa"/>
            <w:noWrap/>
            <w:vAlign w:val="center"/>
          </w:tcPr>
          <w:p w14:paraId="18BCCD2B"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1E179B7A" w14:textId="77777777" w:rsidR="00B24CCD" w:rsidRPr="00D90FC4" w:rsidRDefault="00B24CCD" w:rsidP="006341B5">
            <w:pPr>
              <w:spacing w:before="0" w:after="0" w:line="240" w:lineRule="auto"/>
              <w:jc w:val="center"/>
              <w:rPr>
                <w:color w:val="000000"/>
                <w:sz w:val="22"/>
                <w:szCs w:val="22"/>
              </w:rPr>
            </w:pPr>
          </w:p>
        </w:tc>
      </w:tr>
      <w:tr w:rsidR="00B24CCD" w:rsidRPr="00D90FC4" w14:paraId="71DAFE31" w14:textId="77777777" w:rsidTr="009D320B">
        <w:trPr>
          <w:trHeight w:val="330"/>
        </w:trPr>
        <w:tc>
          <w:tcPr>
            <w:tcW w:w="4644" w:type="dxa"/>
            <w:noWrap/>
            <w:vAlign w:val="center"/>
          </w:tcPr>
          <w:p w14:paraId="441EA954" w14:textId="77777777" w:rsidR="00B24CCD" w:rsidRPr="00D90FC4" w:rsidRDefault="00B24CCD" w:rsidP="006341B5">
            <w:pPr>
              <w:spacing w:before="0" w:after="0" w:line="240" w:lineRule="auto"/>
              <w:rPr>
                <w:b/>
                <w:bCs/>
                <w:color w:val="000000"/>
                <w:sz w:val="22"/>
                <w:szCs w:val="22"/>
              </w:rPr>
            </w:pPr>
            <w:r w:rsidRPr="00D90FC4">
              <w:rPr>
                <w:b/>
                <w:bCs/>
                <w:color w:val="000000"/>
                <w:sz w:val="22"/>
                <w:szCs w:val="22"/>
              </w:rPr>
              <w:t>Účtovná strata</w:t>
            </w:r>
          </w:p>
        </w:tc>
        <w:tc>
          <w:tcPr>
            <w:tcW w:w="5245" w:type="dxa"/>
            <w:noWrap/>
            <w:vAlign w:val="center"/>
          </w:tcPr>
          <w:p w14:paraId="6752E2FD" w14:textId="77777777" w:rsidR="00B24CCD" w:rsidRPr="00D90FC4" w:rsidRDefault="00B24CCD" w:rsidP="006341B5">
            <w:pPr>
              <w:spacing w:before="0" w:after="0" w:line="240" w:lineRule="auto"/>
              <w:jc w:val="center"/>
              <w:rPr>
                <w:color w:val="000000"/>
                <w:sz w:val="22"/>
                <w:szCs w:val="22"/>
              </w:rPr>
            </w:pPr>
          </w:p>
        </w:tc>
      </w:tr>
      <w:tr w:rsidR="00B24CCD" w:rsidRPr="00D90FC4" w14:paraId="07BC835C" w14:textId="77777777" w:rsidTr="009D320B">
        <w:trPr>
          <w:trHeight w:val="330"/>
        </w:trPr>
        <w:tc>
          <w:tcPr>
            <w:tcW w:w="9889" w:type="dxa"/>
            <w:gridSpan w:val="2"/>
            <w:noWrap/>
            <w:vAlign w:val="center"/>
          </w:tcPr>
          <w:p w14:paraId="7956886C" w14:textId="77777777" w:rsidR="00B24CCD" w:rsidRPr="00D90FC4" w:rsidRDefault="00B24CCD" w:rsidP="006341B5">
            <w:pPr>
              <w:spacing w:before="0" w:after="0" w:line="240" w:lineRule="auto"/>
              <w:rPr>
                <w:color w:val="000000"/>
                <w:sz w:val="22"/>
                <w:szCs w:val="22"/>
              </w:rPr>
            </w:pPr>
            <w:r w:rsidRPr="00D90FC4">
              <w:rPr>
                <w:b/>
                <w:bCs/>
                <w:color w:val="000000"/>
                <w:sz w:val="22"/>
                <w:szCs w:val="22"/>
              </w:rPr>
              <w:t>Vysporiadanie účtovnej straty</w:t>
            </w:r>
          </w:p>
        </w:tc>
      </w:tr>
      <w:tr w:rsidR="00B24CCD" w:rsidRPr="00D90FC4" w14:paraId="5EDE2456" w14:textId="77777777" w:rsidTr="009D320B">
        <w:trPr>
          <w:trHeight w:val="330"/>
        </w:trPr>
        <w:tc>
          <w:tcPr>
            <w:tcW w:w="4644" w:type="dxa"/>
            <w:noWrap/>
            <w:vAlign w:val="center"/>
          </w:tcPr>
          <w:p w14:paraId="66081817" w14:textId="77777777" w:rsidR="00B24CCD" w:rsidRPr="00D90FC4" w:rsidRDefault="00B24CCD" w:rsidP="006341B5">
            <w:pPr>
              <w:spacing w:before="0" w:after="0" w:line="240" w:lineRule="auto"/>
              <w:rPr>
                <w:color w:val="000000"/>
                <w:sz w:val="22"/>
                <w:szCs w:val="22"/>
              </w:rPr>
            </w:pPr>
            <w:r w:rsidRPr="00D90FC4">
              <w:rPr>
                <w:color w:val="000000"/>
                <w:sz w:val="22"/>
                <w:szCs w:val="22"/>
              </w:rPr>
              <w:t>Zo základného imania</w:t>
            </w:r>
          </w:p>
        </w:tc>
        <w:tc>
          <w:tcPr>
            <w:tcW w:w="5245" w:type="dxa"/>
            <w:noWrap/>
            <w:vAlign w:val="center"/>
          </w:tcPr>
          <w:p w14:paraId="5F9128FC" w14:textId="77777777" w:rsidR="00B24CCD" w:rsidRPr="00D90FC4" w:rsidRDefault="00B24CCD" w:rsidP="006341B5">
            <w:pPr>
              <w:spacing w:before="0" w:after="0" w:line="240" w:lineRule="auto"/>
              <w:jc w:val="center"/>
              <w:rPr>
                <w:color w:val="000000"/>
                <w:sz w:val="22"/>
                <w:szCs w:val="22"/>
              </w:rPr>
            </w:pPr>
          </w:p>
        </w:tc>
      </w:tr>
      <w:tr w:rsidR="00B24CCD" w:rsidRPr="00D90FC4" w14:paraId="0425EBB3" w14:textId="77777777" w:rsidTr="009D320B">
        <w:trPr>
          <w:trHeight w:val="330"/>
        </w:trPr>
        <w:tc>
          <w:tcPr>
            <w:tcW w:w="4644" w:type="dxa"/>
            <w:noWrap/>
            <w:vAlign w:val="center"/>
          </w:tcPr>
          <w:p w14:paraId="0B24DA73" w14:textId="77777777" w:rsidR="00B24CCD" w:rsidRPr="00D90FC4" w:rsidRDefault="00B24CCD" w:rsidP="006341B5">
            <w:pPr>
              <w:spacing w:before="0" w:after="0" w:line="240" w:lineRule="auto"/>
              <w:rPr>
                <w:color w:val="000000"/>
                <w:sz w:val="22"/>
                <w:szCs w:val="22"/>
              </w:rPr>
            </w:pPr>
            <w:r w:rsidRPr="00D90FC4">
              <w:rPr>
                <w:color w:val="000000"/>
                <w:sz w:val="22"/>
                <w:szCs w:val="22"/>
              </w:rPr>
              <w:t>Z rezervného fondu</w:t>
            </w:r>
          </w:p>
        </w:tc>
        <w:tc>
          <w:tcPr>
            <w:tcW w:w="5245" w:type="dxa"/>
            <w:noWrap/>
            <w:vAlign w:val="center"/>
          </w:tcPr>
          <w:p w14:paraId="1FDD3423" w14:textId="77777777" w:rsidR="00B24CCD" w:rsidRPr="00D90FC4" w:rsidRDefault="00B24CCD" w:rsidP="006341B5">
            <w:pPr>
              <w:spacing w:before="0" w:after="0" w:line="240" w:lineRule="auto"/>
              <w:jc w:val="center"/>
              <w:rPr>
                <w:color w:val="000000"/>
                <w:sz w:val="22"/>
                <w:szCs w:val="22"/>
              </w:rPr>
            </w:pPr>
          </w:p>
        </w:tc>
      </w:tr>
      <w:tr w:rsidR="00B24CCD" w:rsidRPr="00D90FC4" w14:paraId="03319CC1" w14:textId="77777777" w:rsidTr="009D320B">
        <w:trPr>
          <w:trHeight w:val="330"/>
        </w:trPr>
        <w:tc>
          <w:tcPr>
            <w:tcW w:w="4644" w:type="dxa"/>
            <w:noWrap/>
            <w:vAlign w:val="center"/>
          </w:tcPr>
          <w:p w14:paraId="3DCFE25B" w14:textId="77777777" w:rsidR="00B24CCD" w:rsidRPr="00D90FC4" w:rsidRDefault="00B24CCD" w:rsidP="007E5FFD">
            <w:pPr>
              <w:spacing w:before="0" w:after="0" w:line="240" w:lineRule="auto"/>
              <w:rPr>
                <w:color w:val="000000"/>
                <w:sz w:val="22"/>
                <w:szCs w:val="22"/>
              </w:rPr>
            </w:pPr>
            <w:r w:rsidRPr="00D90FC4">
              <w:rPr>
                <w:color w:val="000000"/>
                <w:sz w:val="22"/>
                <w:szCs w:val="22"/>
              </w:rPr>
              <w:t>Z fond</w:t>
            </w:r>
            <w:r w:rsidR="007E5FFD">
              <w:rPr>
                <w:color w:val="000000"/>
                <w:sz w:val="22"/>
                <w:szCs w:val="22"/>
              </w:rPr>
              <w:t>ov</w:t>
            </w:r>
            <w:r w:rsidRPr="00D90FC4">
              <w:rPr>
                <w:color w:val="000000"/>
                <w:sz w:val="22"/>
                <w:szCs w:val="22"/>
              </w:rPr>
              <w:t xml:space="preserve"> tvoren</w:t>
            </w:r>
            <w:r w:rsidR="007E5FFD">
              <w:rPr>
                <w:color w:val="000000"/>
                <w:sz w:val="22"/>
                <w:szCs w:val="22"/>
              </w:rPr>
              <w:t>ých</w:t>
            </w:r>
            <w:r w:rsidRPr="00D90FC4">
              <w:rPr>
                <w:color w:val="000000"/>
                <w:sz w:val="22"/>
                <w:szCs w:val="22"/>
              </w:rPr>
              <w:t xml:space="preserve"> zo zisku</w:t>
            </w:r>
          </w:p>
        </w:tc>
        <w:tc>
          <w:tcPr>
            <w:tcW w:w="5245" w:type="dxa"/>
            <w:noWrap/>
            <w:vAlign w:val="center"/>
          </w:tcPr>
          <w:p w14:paraId="6B2B9CF7" w14:textId="77777777" w:rsidR="00B24CCD" w:rsidRPr="00D90FC4" w:rsidRDefault="00B24CCD" w:rsidP="006341B5">
            <w:pPr>
              <w:spacing w:before="0" w:after="0" w:line="240" w:lineRule="auto"/>
              <w:jc w:val="center"/>
              <w:rPr>
                <w:color w:val="000000"/>
                <w:sz w:val="22"/>
                <w:szCs w:val="22"/>
              </w:rPr>
            </w:pPr>
          </w:p>
        </w:tc>
      </w:tr>
      <w:tr w:rsidR="00B24CCD" w:rsidRPr="00D90FC4" w14:paraId="0F8BB042" w14:textId="77777777" w:rsidTr="009D320B">
        <w:trPr>
          <w:trHeight w:val="330"/>
        </w:trPr>
        <w:tc>
          <w:tcPr>
            <w:tcW w:w="4644" w:type="dxa"/>
            <w:noWrap/>
            <w:vAlign w:val="center"/>
          </w:tcPr>
          <w:p w14:paraId="215756AE" w14:textId="77777777" w:rsidR="00B24CCD" w:rsidRPr="00D90FC4" w:rsidRDefault="00B24CCD" w:rsidP="006341B5">
            <w:pPr>
              <w:spacing w:before="0" w:after="0" w:line="240" w:lineRule="auto"/>
              <w:rPr>
                <w:color w:val="000000"/>
                <w:sz w:val="22"/>
                <w:szCs w:val="22"/>
              </w:rPr>
            </w:pPr>
            <w:r w:rsidRPr="00D90FC4">
              <w:rPr>
                <w:color w:val="000000"/>
                <w:sz w:val="22"/>
                <w:szCs w:val="22"/>
              </w:rPr>
              <w:t>Z ostatných fondov</w:t>
            </w:r>
          </w:p>
        </w:tc>
        <w:tc>
          <w:tcPr>
            <w:tcW w:w="5245" w:type="dxa"/>
            <w:noWrap/>
            <w:vAlign w:val="center"/>
          </w:tcPr>
          <w:p w14:paraId="2EA51E64" w14:textId="77777777" w:rsidR="00B24CCD" w:rsidRPr="00D90FC4" w:rsidRDefault="00B24CCD" w:rsidP="006341B5">
            <w:pPr>
              <w:spacing w:before="0" w:after="0" w:line="240" w:lineRule="auto"/>
              <w:jc w:val="center"/>
              <w:rPr>
                <w:color w:val="000000"/>
                <w:sz w:val="22"/>
                <w:szCs w:val="22"/>
              </w:rPr>
            </w:pPr>
          </w:p>
        </w:tc>
      </w:tr>
      <w:tr w:rsidR="00B24CCD" w:rsidRPr="00D90FC4" w14:paraId="5DF4B059" w14:textId="77777777" w:rsidTr="009D320B">
        <w:trPr>
          <w:trHeight w:val="330"/>
        </w:trPr>
        <w:tc>
          <w:tcPr>
            <w:tcW w:w="4644" w:type="dxa"/>
            <w:noWrap/>
            <w:vAlign w:val="center"/>
          </w:tcPr>
          <w:p w14:paraId="7CF583DA" w14:textId="77777777" w:rsidR="00B24CCD" w:rsidRPr="00D90FC4" w:rsidRDefault="00B24CCD" w:rsidP="006341B5">
            <w:pPr>
              <w:spacing w:before="0" w:after="0" w:line="240" w:lineRule="auto"/>
              <w:rPr>
                <w:color w:val="000000"/>
                <w:sz w:val="22"/>
                <w:szCs w:val="22"/>
              </w:rPr>
            </w:pPr>
            <w:r w:rsidRPr="00D90FC4">
              <w:rPr>
                <w:color w:val="000000"/>
                <w:sz w:val="22"/>
                <w:szCs w:val="22"/>
              </w:rPr>
              <w:t>Z nerozdeleného zisku minulých rokov</w:t>
            </w:r>
          </w:p>
        </w:tc>
        <w:tc>
          <w:tcPr>
            <w:tcW w:w="5245" w:type="dxa"/>
            <w:noWrap/>
            <w:vAlign w:val="center"/>
          </w:tcPr>
          <w:p w14:paraId="71D04504" w14:textId="5DAFBF4E" w:rsidR="00B24CCD" w:rsidRPr="00D90FC4" w:rsidRDefault="00306ACD" w:rsidP="006341B5">
            <w:pPr>
              <w:spacing w:before="0" w:after="0" w:line="240" w:lineRule="auto"/>
              <w:jc w:val="center"/>
              <w:rPr>
                <w:color w:val="000000"/>
                <w:sz w:val="22"/>
                <w:szCs w:val="22"/>
              </w:rPr>
            </w:pPr>
            <w:r>
              <w:rPr>
                <w:color w:val="000000"/>
                <w:sz w:val="22"/>
                <w:szCs w:val="22"/>
              </w:rPr>
              <w:t>6586,81</w:t>
            </w:r>
          </w:p>
        </w:tc>
      </w:tr>
      <w:tr w:rsidR="00B24CCD" w:rsidRPr="00D90FC4" w14:paraId="42AE0A2F" w14:textId="77777777" w:rsidTr="009D320B">
        <w:trPr>
          <w:trHeight w:val="330"/>
        </w:trPr>
        <w:tc>
          <w:tcPr>
            <w:tcW w:w="4644" w:type="dxa"/>
            <w:noWrap/>
            <w:vAlign w:val="center"/>
          </w:tcPr>
          <w:p w14:paraId="0F1E36F4"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Prevod do </w:t>
            </w:r>
            <w:proofErr w:type="spellStart"/>
            <w:r w:rsidRPr="00D90FC4">
              <w:rPr>
                <w:color w:val="000000"/>
                <w:sz w:val="22"/>
                <w:szCs w:val="22"/>
              </w:rPr>
              <w:t>n</w:t>
            </w:r>
            <w:r w:rsidRPr="00D90FC4">
              <w:rPr>
                <w:sz w:val="22"/>
                <w:szCs w:val="22"/>
              </w:rPr>
              <w:t>evysporiadaného</w:t>
            </w:r>
            <w:proofErr w:type="spellEnd"/>
            <w:r w:rsidRPr="00D90FC4">
              <w:rPr>
                <w:sz w:val="22"/>
                <w:szCs w:val="22"/>
              </w:rPr>
              <w:t xml:space="preserve"> výsledku hospodárenia minulých rokov</w:t>
            </w:r>
          </w:p>
        </w:tc>
        <w:tc>
          <w:tcPr>
            <w:tcW w:w="5245" w:type="dxa"/>
            <w:noWrap/>
            <w:vAlign w:val="center"/>
          </w:tcPr>
          <w:p w14:paraId="152EE258" w14:textId="1E86B7B5" w:rsidR="00B24CCD" w:rsidRPr="00D90FC4" w:rsidRDefault="00B24CCD" w:rsidP="006341B5">
            <w:pPr>
              <w:spacing w:before="0" w:after="0" w:line="240" w:lineRule="auto"/>
              <w:jc w:val="center"/>
              <w:rPr>
                <w:color w:val="000000"/>
                <w:sz w:val="22"/>
                <w:szCs w:val="22"/>
              </w:rPr>
            </w:pPr>
          </w:p>
        </w:tc>
      </w:tr>
      <w:tr w:rsidR="00B24CCD" w:rsidRPr="00D90FC4" w14:paraId="7F37814B" w14:textId="77777777" w:rsidTr="009D320B">
        <w:trPr>
          <w:trHeight w:val="330"/>
        </w:trPr>
        <w:tc>
          <w:tcPr>
            <w:tcW w:w="4644" w:type="dxa"/>
            <w:noWrap/>
            <w:vAlign w:val="center"/>
          </w:tcPr>
          <w:p w14:paraId="29C97A1A" w14:textId="77777777" w:rsidR="00B24CCD" w:rsidRPr="00D90FC4" w:rsidRDefault="00B24CCD" w:rsidP="006341B5">
            <w:pPr>
              <w:spacing w:before="0" w:after="0" w:line="240" w:lineRule="auto"/>
              <w:rPr>
                <w:color w:val="000000"/>
                <w:sz w:val="22"/>
                <w:szCs w:val="22"/>
              </w:rPr>
            </w:pPr>
            <w:r w:rsidRPr="00D90FC4">
              <w:rPr>
                <w:color w:val="000000"/>
                <w:sz w:val="22"/>
                <w:szCs w:val="22"/>
              </w:rPr>
              <w:t xml:space="preserve">Iné </w:t>
            </w:r>
          </w:p>
        </w:tc>
        <w:tc>
          <w:tcPr>
            <w:tcW w:w="5245" w:type="dxa"/>
            <w:noWrap/>
            <w:vAlign w:val="center"/>
          </w:tcPr>
          <w:p w14:paraId="315E06CC" w14:textId="77777777" w:rsidR="00B24CCD" w:rsidRPr="00D90FC4" w:rsidRDefault="00B24CCD" w:rsidP="006341B5">
            <w:pPr>
              <w:spacing w:before="0" w:after="0" w:line="240" w:lineRule="auto"/>
              <w:jc w:val="center"/>
              <w:rPr>
                <w:color w:val="000000"/>
                <w:sz w:val="22"/>
                <w:szCs w:val="22"/>
              </w:rPr>
            </w:pPr>
          </w:p>
        </w:tc>
      </w:tr>
    </w:tbl>
    <w:p w14:paraId="27F3BDB7" w14:textId="7CB92A35" w:rsidR="00C43EF0" w:rsidRDefault="00B24CCD" w:rsidP="00357FA2">
      <w:pPr>
        <w:numPr>
          <w:ilvl w:val="0"/>
          <w:numId w:val="11"/>
        </w:numPr>
        <w:spacing w:line="240" w:lineRule="auto"/>
        <w:ind w:left="0" w:firstLine="0"/>
        <w:rPr>
          <w:sz w:val="22"/>
          <w:szCs w:val="22"/>
        </w:rPr>
      </w:pPr>
      <w:r>
        <w:rPr>
          <w:sz w:val="22"/>
          <w:szCs w:val="22"/>
        </w:rPr>
        <w:t xml:space="preserve"> </w:t>
      </w:r>
      <w:r w:rsidR="00C362EA">
        <w:rPr>
          <w:sz w:val="22"/>
          <w:szCs w:val="22"/>
        </w:rPr>
        <w:t>Údaje o jednotlivých druhoch rezerv v členení na</w:t>
      </w:r>
      <w:r w:rsidR="00AC42C6">
        <w:rPr>
          <w:sz w:val="22"/>
          <w:szCs w:val="22"/>
        </w:rPr>
        <w:t xml:space="preserve"> stav rezerv na konci bezprostredne predchádzajúceho účtovného obdobia a na konci bežného účtovného obdobia,</w:t>
      </w:r>
      <w:r w:rsidR="00C362EA">
        <w:rPr>
          <w:sz w:val="22"/>
          <w:szCs w:val="22"/>
        </w:rPr>
        <w:t xml:space="preserve"> </w:t>
      </w:r>
      <w:r w:rsidR="005670C0">
        <w:rPr>
          <w:sz w:val="22"/>
          <w:szCs w:val="22"/>
        </w:rPr>
        <w:t>ich tvorbu, použitie alebo</w:t>
      </w:r>
      <w:r w:rsidR="00C362EA" w:rsidRPr="00C362EA">
        <w:rPr>
          <w:sz w:val="22"/>
          <w:szCs w:val="22"/>
        </w:rPr>
        <w:t xml:space="preserve"> zrušenie</w:t>
      </w:r>
      <w:r w:rsidR="00AC42C6">
        <w:rPr>
          <w:sz w:val="22"/>
          <w:szCs w:val="22"/>
        </w:rPr>
        <w:t xml:space="preserve"> v priebehu účtovného obdobia</w:t>
      </w:r>
      <w:r w:rsidR="005670C0">
        <w:rPr>
          <w:sz w:val="22"/>
          <w:szCs w:val="22"/>
        </w:rPr>
        <w:t>.</w:t>
      </w:r>
    </w:p>
    <w:p w14:paraId="790BF2D7" w14:textId="77777777" w:rsidR="00B04AAB" w:rsidRPr="00B04AAB" w:rsidRDefault="00B04AAB" w:rsidP="00B04AAB">
      <w:pPr>
        <w:keepNext/>
        <w:spacing w:line="240" w:lineRule="auto"/>
        <w:rPr>
          <w:sz w:val="22"/>
          <w:szCs w:val="22"/>
        </w:rPr>
      </w:pPr>
      <w:r w:rsidRPr="00B04AAB">
        <w:rPr>
          <w:sz w:val="22"/>
          <w:szCs w:val="22"/>
        </w:rPr>
        <w:t>Účtovná jednotka nemá náplň pre túto položku.</w:t>
      </w:r>
    </w:p>
    <w:p w14:paraId="28AC25EF" w14:textId="77777777" w:rsidR="00B04AAB" w:rsidRPr="00C362EA" w:rsidRDefault="00B04AAB" w:rsidP="00B04AAB">
      <w:pPr>
        <w:spacing w:line="240" w:lineRule="auto"/>
        <w:rPr>
          <w:sz w:val="22"/>
          <w:szCs w:val="22"/>
        </w:rPr>
      </w:pPr>
    </w:p>
    <w:p w14:paraId="48B0AD43" w14:textId="0AB7F951" w:rsidR="00D623B7" w:rsidRPr="00D623B7" w:rsidRDefault="00C362EA" w:rsidP="00357FA2">
      <w:pPr>
        <w:keepNext/>
        <w:numPr>
          <w:ilvl w:val="0"/>
          <w:numId w:val="11"/>
        </w:numPr>
        <w:spacing w:line="240" w:lineRule="auto"/>
        <w:ind w:left="142" w:hanging="142"/>
        <w:rPr>
          <w:sz w:val="22"/>
          <w:szCs w:val="22"/>
        </w:rPr>
      </w:pPr>
      <w:r w:rsidRPr="00C362EA">
        <w:rPr>
          <w:sz w:val="22"/>
          <w:szCs w:val="22"/>
        </w:rPr>
        <w:t xml:space="preserve"> </w:t>
      </w:r>
      <w:r w:rsidRPr="00D330FA">
        <w:rPr>
          <w:sz w:val="22"/>
          <w:szCs w:val="22"/>
        </w:rPr>
        <w:t>Údaje</w:t>
      </w:r>
      <w:r w:rsidRPr="00C362EA">
        <w:rPr>
          <w:sz w:val="22"/>
          <w:szCs w:val="22"/>
        </w:rPr>
        <w:t xml:space="preserve"> o </w:t>
      </w:r>
      <w:r w:rsidR="001313A2" w:rsidRPr="00C362EA">
        <w:rPr>
          <w:sz w:val="22"/>
          <w:szCs w:val="22"/>
        </w:rPr>
        <w:t xml:space="preserve">významných </w:t>
      </w:r>
      <w:r w:rsidR="00926399">
        <w:rPr>
          <w:sz w:val="22"/>
          <w:szCs w:val="22"/>
        </w:rPr>
        <w:t>sumách</w:t>
      </w:r>
      <w:r w:rsidR="001313A2" w:rsidRPr="00C362EA">
        <w:rPr>
          <w:sz w:val="22"/>
          <w:szCs w:val="22"/>
        </w:rPr>
        <w:t xml:space="preserve"> </w:t>
      </w:r>
      <w:r w:rsidR="00A2267E">
        <w:rPr>
          <w:sz w:val="22"/>
          <w:szCs w:val="22"/>
        </w:rPr>
        <w:t xml:space="preserve">záväzkov </w:t>
      </w:r>
      <w:r w:rsidR="00A2267E" w:rsidRPr="009D320B">
        <w:rPr>
          <w:sz w:val="22"/>
          <w:szCs w:val="22"/>
        </w:rPr>
        <w:t>v nadväznosti</w:t>
      </w:r>
      <w:r w:rsidR="00A2267E" w:rsidRPr="00D90FC4">
        <w:rPr>
          <w:sz w:val="22"/>
          <w:szCs w:val="22"/>
        </w:rPr>
        <w:t xml:space="preserve"> na položky súvahy</w:t>
      </w:r>
      <w:r w:rsidR="00A2267E">
        <w:rPr>
          <w:sz w:val="22"/>
          <w:szCs w:val="22"/>
        </w:rPr>
        <w:t>,</w:t>
      </w:r>
      <w:r w:rsidR="00A2267E" w:rsidRPr="00D90FC4">
        <w:rPr>
          <w:sz w:val="22"/>
          <w:szCs w:val="22"/>
        </w:rPr>
        <w:t xml:space="preserve"> v členení na </w:t>
      </w:r>
      <w:r w:rsidR="00775279">
        <w:rPr>
          <w:sz w:val="22"/>
          <w:szCs w:val="22"/>
        </w:rPr>
        <w:t>záväzky</w:t>
      </w:r>
      <w:r w:rsidR="00A2267E" w:rsidRPr="00D90FC4">
        <w:rPr>
          <w:sz w:val="22"/>
          <w:szCs w:val="22"/>
        </w:rPr>
        <w:t xml:space="preserve"> za </w:t>
      </w:r>
      <w:r w:rsidR="00A2267E" w:rsidRPr="00DB5C6F">
        <w:rPr>
          <w:sz w:val="22"/>
          <w:szCs w:val="22"/>
        </w:rPr>
        <w:t>hlavnú nezdaňovanú činnosť</w:t>
      </w:r>
      <w:r w:rsidR="00A2267E">
        <w:rPr>
          <w:sz w:val="22"/>
          <w:szCs w:val="22"/>
        </w:rPr>
        <w:t xml:space="preserve"> a zdaňovanú činnosť.</w:t>
      </w:r>
    </w:p>
    <w:tbl>
      <w:tblPr>
        <w:tblStyle w:val="Mriekatabuky"/>
        <w:tblW w:w="0" w:type="auto"/>
        <w:tblInd w:w="38" w:type="dxa"/>
        <w:tblLook w:val="04A0" w:firstRow="1" w:lastRow="0" w:firstColumn="1" w:lastColumn="0" w:noHBand="0" w:noVBand="1"/>
      </w:tblPr>
      <w:tblGrid>
        <w:gridCol w:w="4423"/>
        <w:gridCol w:w="3079"/>
        <w:gridCol w:w="2512"/>
      </w:tblGrid>
      <w:tr w:rsidR="00926399" w14:paraId="0AC6F50B" w14:textId="77777777" w:rsidTr="00FF262B">
        <w:tc>
          <w:tcPr>
            <w:tcW w:w="4493" w:type="dxa"/>
            <w:shd w:val="clear" w:color="auto" w:fill="auto"/>
          </w:tcPr>
          <w:p w14:paraId="3CF3CBCA" w14:textId="64703B60" w:rsidR="00926399" w:rsidRPr="005C6858" w:rsidRDefault="00926399" w:rsidP="00357FA2">
            <w:pPr>
              <w:keepNext/>
              <w:spacing w:before="0" w:line="240" w:lineRule="auto"/>
              <w:rPr>
                <w:b/>
                <w:sz w:val="22"/>
                <w:szCs w:val="22"/>
                <w:highlight w:val="yellow"/>
              </w:rPr>
            </w:pPr>
            <w:r w:rsidRPr="00D558BA">
              <w:rPr>
                <w:b/>
                <w:sz w:val="22"/>
                <w:szCs w:val="22"/>
              </w:rPr>
              <w:t xml:space="preserve">Druh a opis </w:t>
            </w:r>
            <w:r w:rsidR="00D558BA" w:rsidRPr="00D558BA">
              <w:rPr>
                <w:b/>
                <w:sz w:val="22"/>
                <w:szCs w:val="22"/>
              </w:rPr>
              <w:t xml:space="preserve">významných položiek </w:t>
            </w:r>
            <w:r w:rsidRPr="00D558BA">
              <w:rPr>
                <w:b/>
                <w:sz w:val="22"/>
                <w:szCs w:val="22"/>
              </w:rPr>
              <w:t>záväzk</w:t>
            </w:r>
            <w:r w:rsidR="00D558BA" w:rsidRPr="00D558BA">
              <w:rPr>
                <w:b/>
                <w:sz w:val="22"/>
                <w:szCs w:val="22"/>
              </w:rPr>
              <w:t>ov</w:t>
            </w:r>
            <w:r w:rsidRPr="00D558BA">
              <w:rPr>
                <w:b/>
                <w:sz w:val="22"/>
                <w:szCs w:val="22"/>
              </w:rPr>
              <w:t xml:space="preserve"> </w:t>
            </w:r>
          </w:p>
        </w:tc>
        <w:tc>
          <w:tcPr>
            <w:tcW w:w="3119" w:type="dxa"/>
            <w:vAlign w:val="center"/>
          </w:tcPr>
          <w:p w14:paraId="6FDDE629" w14:textId="01EE5BD3" w:rsidR="00926399" w:rsidRPr="005C6858" w:rsidRDefault="00926399" w:rsidP="00357FA2">
            <w:pPr>
              <w:keepNext/>
              <w:spacing w:before="0" w:line="240" w:lineRule="auto"/>
              <w:jc w:val="center"/>
              <w:rPr>
                <w:b/>
                <w:sz w:val="22"/>
                <w:szCs w:val="22"/>
                <w:highlight w:val="yellow"/>
              </w:rPr>
            </w:pPr>
            <w:r>
              <w:rPr>
                <w:b/>
                <w:sz w:val="22"/>
                <w:szCs w:val="22"/>
              </w:rPr>
              <w:t>Hlavná nezdaňovaná činnosť</w:t>
            </w:r>
          </w:p>
        </w:tc>
        <w:tc>
          <w:tcPr>
            <w:tcW w:w="2544" w:type="dxa"/>
            <w:vAlign w:val="center"/>
          </w:tcPr>
          <w:p w14:paraId="2ED3B4AC" w14:textId="30456B2B" w:rsidR="00926399" w:rsidRPr="002113DE" w:rsidRDefault="00926399" w:rsidP="00357FA2">
            <w:pPr>
              <w:keepNext/>
              <w:spacing w:before="0" w:line="240" w:lineRule="auto"/>
              <w:jc w:val="center"/>
              <w:rPr>
                <w:b/>
                <w:sz w:val="22"/>
                <w:szCs w:val="22"/>
              </w:rPr>
            </w:pPr>
            <w:r>
              <w:rPr>
                <w:b/>
                <w:sz w:val="22"/>
                <w:szCs w:val="22"/>
              </w:rPr>
              <w:t>Zdaňovaná činnosť</w:t>
            </w:r>
          </w:p>
        </w:tc>
      </w:tr>
      <w:tr w:rsidR="00926399" w14:paraId="33409C2F" w14:textId="77777777" w:rsidTr="00FF262B">
        <w:tc>
          <w:tcPr>
            <w:tcW w:w="4493" w:type="dxa"/>
          </w:tcPr>
          <w:p w14:paraId="0DB35036" w14:textId="556CA5BB" w:rsidR="00926399" w:rsidRDefault="00B04AAB" w:rsidP="00926399">
            <w:pPr>
              <w:spacing w:before="0" w:line="240" w:lineRule="auto"/>
              <w:rPr>
                <w:sz w:val="22"/>
                <w:szCs w:val="22"/>
              </w:rPr>
            </w:pPr>
            <w:r>
              <w:rPr>
                <w:sz w:val="22"/>
                <w:szCs w:val="22"/>
              </w:rPr>
              <w:t>Záväzok z obchodného styku</w:t>
            </w:r>
          </w:p>
        </w:tc>
        <w:tc>
          <w:tcPr>
            <w:tcW w:w="3119" w:type="dxa"/>
          </w:tcPr>
          <w:p w14:paraId="3318D759" w14:textId="1AB3C95B" w:rsidR="00926399" w:rsidRDefault="00306ACD" w:rsidP="00FE33C2">
            <w:pPr>
              <w:spacing w:before="0" w:line="240" w:lineRule="auto"/>
              <w:jc w:val="center"/>
              <w:rPr>
                <w:sz w:val="22"/>
                <w:szCs w:val="22"/>
              </w:rPr>
            </w:pPr>
            <w:r>
              <w:rPr>
                <w:sz w:val="22"/>
                <w:szCs w:val="22"/>
              </w:rPr>
              <w:t>2009,11</w:t>
            </w:r>
          </w:p>
        </w:tc>
        <w:tc>
          <w:tcPr>
            <w:tcW w:w="2544" w:type="dxa"/>
          </w:tcPr>
          <w:p w14:paraId="5B0A3FDB" w14:textId="77777777" w:rsidR="00926399" w:rsidRDefault="00926399" w:rsidP="00FE33C2">
            <w:pPr>
              <w:spacing w:before="0" w:line="240" w:lineRule="auto"/>
              <w:jc w:val="center"/>
              <w:rPr>
                <w:sz w:val="22"/>
                <w:szCs w:val="22"/>
              </w:rPr>
            </w:pPr>
          </w:p>
        </w:tc>
      </w:tr>
      <w:tr w:rsidR="00926399" w14:paraId="44AE65DE" w14:textId="77777777" w:rsidTr="00FF262B">
        <w:tc>
          <w:tcPr>
            <w:tcW w:w="4493" w:type="dxa"/>
          </w:tcPr>
          <w:p w14:paraId="50B498EE" w14:textId="6B45E3FD" w:rsidR="00926399" w:rsidRDefault="00D17420" w:rsidP="00926399">
            <w:pPr>
              <w:spacing w:before="0" w:line="240" w:lineRule="auto"/>
              <w:rPr>
                <w:sz w:val="22"/>
                <w:szCs w:val="22"/>
              </w:rPr>
            </w:pPr>
            <w:r>
              <w:rPr>
                <w:sz w:val="22"/>
                <w:szCs w:val="22"/>
              </w:rPr>
              <w:t>Záväzky voči zamestnancom</w:t>
            </w:r>
          </w:p>
        </w:tc>
        <w:tc>
          <w:tcPr>
            <w:tcW w:w="3119" w:type="dxa"/>
          </w:tcPr>
          <w:p w14:paraId="3B5BC4D8" w14:textId="49FCBF44" w:rsidR="00926399" w:rsidRDefault="00306ACD" w:rsidP="00FE33C2">
            <w:pPr>
              <w:spacing w:before="0" w:line="240" w:lineRule="auto"/>
              <w:jc w:val="center"/>
              <w:rPr>
                <w:sz w:val="22"/>
                <w:szCs w:val="22"/>
              </w:rPr>
            </w:pPr>
            <w:r>
              <w:rPr>
                <w:sz w:val="22"/>
                <w:szCs w:val="22"/>
              </w:rPr>
              <w:t>1177,61</w:t>
            </w:r>
          </w:p>
        </w:tc>
        <w:tc>
          <w:tcPr>
            <w:tcW w:w="2544" w:type="dxa"/>
          </w:tcPr>
          <w:p w14:paraId="4A9B58E7" w14:textId="77777777" w:rsidR="00926399" w:rsidRDefault="00926399" w:rsidP="00FE33C2">
            <w:pPr>
              <w:spacing w:before="0" w:line="240" w:lineRule="auto"/>
              <w:jc w:val="center"/>
              <w:rPr>
                <w:sz w:val="22"/>
                <w:szCs w:val="22"/>
              </w:rPr>
            </w:pPr>
          </w:p>
        </w:tc>
      </w:tr>
      <w:tr w:rsidR="00926399" w14:paraId="6107AB7C" w14:textId="77777777" w:rsidTr="00FF262B">
        <w:tc>
          <w:tcPr>
            <w:tcW w:w="4493" w:type="dxa"/>
          </w:tcPr>
          <w:p w14:paraId="5E53CDD8" w14:textId="3BD1A071" w:rsidR="00926399" w:rsidRDefault="00D17420" w:rsidP="00926399">
            <w:pPr>
              <w:spacing w:before="0" w:line="240" w:lineRule="auto"/>
              <w:rPr>
                <w:sz w:val="22"/>
                <w:szCs w:val="22"/>
              </w:rPr>
            </w:pPr>
            <w:r>
              <w:rPr>
                <w:sz w:val="22"/>
                <w:szCs w:val="22"/>
              </w:rPr>
              <w:t>Záväzky voči SP , ZP a FS</w:t>
            </w:r>
          </w:p>
        </w:tc>
        <w:tc>
          <w:tcPr>
            <w:tcW w:w="3119" w:type="dxa"/>
          </w:tcPr>
          <w:p w14:paraId="500CCE02" w14:textId="27BF5620" w:rsidR="00926399" w:rsidRDefault="00306ACD" w:rsidP="00FE33C2">
            <w:pPr>
              <w:spacing w:before="0" w:line="240" w:lineRule="auto"/>
              <w:jc w:val="center"/>
              <w:rPr>
                <w:sz w:val="22"/>
                <w:szCs w:val="22"/>
              </w:rPr>
            </w:pPr>
            <w:r>
              <w:rPr>
                <w:sz w:val="22"/>
                <w:szCs w:val="22"/>
              </w:rPr>
              <w:t>550,48</w:t>
            </w:r>
          </w:p>
        </w:tc>
        <w:tc>
          <w:tcPr>
            <w:tcW w:w="2544" w:type="dxa"/>
          </w:tcPr>
          <w:p w14:paraId="1647F17B" w14:textId="77777777" w:rsidR="00926399" w:rsidRDefault="00926399" w:rsidP="00FE33C2">
            <w:pPr>
              <w:spacing w:before="0" w:line="240" w:lineRule="auto"/>
              <w:jc w:val="center"/>
              <w:rPr>
                <w:sz w:val="22"/>
                <w:szCs w:val="22"/>
              </w:rPr>
            </w:pPr>
          </w:p>
        </w:tc>
      </w:tr>
    </w:tbl>
    <w:p w14:paraId="7E4AAFE6" w14:textId="4EA87B4C" w:rsidR="00D623B7" w:rsidRPr="00D330FA" w:rsidRDefault="00D623B7" w:rsidP="00553891">
      <w:pPr>
        <w:keepNext/>
        <w:numPr>
          <w:ilvl w:val="0"/>
          <w:numId w:val="11"/>
        </w:numPr>
        <w:spacing w:before="240" w:line="240" w:lineRule="auto"/>
        <w:ind w:left="142" w:firstLine="0"/>
        <w:rPr>
          <w:sz w:val="22"/>
          <w:szCs w:val="22"/>
        </w:rPr>
      </w:pPr>
      <w:r>
        <w:rPr>
          <w:sz w:val="22"/>
          <w:szCs w:val="22"/>
        </w:rPr>
        <w:t xml:space="preserve"> Prehľad záväzkov do lehoty </w:t>
      </w:r>
      <w:r w:rsidR="006546CD">
        <w:rPr>
          <w:sz w:val="22"/>
          <w:szCs w:val="22"/>
        </w:rPr>
        <w:t xml:space="preserve">splatnosti </w:t>
      </w:r>
      <w:r>
        <w:rPr>
          <w:sz w:val="22"/>
          <w:szCs w:val="22"/>
        </w:rPr>
        <w:t>a po lehote splatnosti</w:t>
      </w:r>
      <w:r w:rsidR="002A13E1">
        <w:rPr>
          <w:sz w:val="22"/>
          <w:szCs w:val="22"/>
        </w:rPr>
        <w:t>.</w:t>
      </w:r>
    </w:p>
    <w:tbl>
      <w:tblPr>
        <w:tblW w:w="99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2"/>
        <w:gridCol w:w="2749"/>
        <w:gridCol w:w="3044"/>
      </w:tblGrid>
      <w:tr w:rsidR="006546CD" w:rsidRPr="00D90FC4" w14:paraId="7BEA9516" w14:textId="77777777" w:rsidTr="006546CD">
        <w:trPr>
          <w:trHeight w:val="608"/>
        </w:trPr>
        <w:tc>
          <w:tcPr>
            <w:tcW w:w="4122" w:type="dxa"/>
            <w:vAlign w:val="center"/>
          </w:tcPr>
          <w:p w14:paraId="124B146D" w14:textId="2F970B50" w:rsidR="006546CD" w:rsidRPr="00D330FA" w:rsidRDefault="006546CD" w:rsidP="006546CD">
            <w:pPr>
              <w:keepNext/>
              <w:spacing w:before="0" w:after="0" w:line="240" w:lineRule="auto"/>
              <w:jc w:val="left"/>
              <w:rPr>
                <w:b/>
                <w:sz w:val="22"/>
                <w:szCs w:val="22"/>
              </w:rPr>
            </w:pPr>
            <w:r>
              <w:rPr>
                <w:b/>
                <w:sz w:val="22"/>
                <w:szCs w:val="22"/>
              </w:rPr>
              <w:t>Z</w:t>
            </w:r>
            <w:r w:rsidRPr="00D330FA">
              <w:rPr>
                <w:b/>
                <w:sz w:val="22"/>
                <w:szCs w:val="22"/>
              </w:rPr>
              <w:t>áväzk</w:t>
            </w:r>
            <w:r>
              <w:rPr>
                <w:b/>
                <w:sz w:val="22"/>
                <w:szCs w:val="22"/>
              </w:rPr>
              <w:t>y</w:t>
            </w:r>
          </w:p>
        </w:tc>
        <w:tc>
          <w:tcPr>
            <w:tcW w:w="2749" w:type="dxa"/>
          </w:tcPr>
          <w:p w14:paraId="30201B96" w14:textId="68242B92" w:rsidR="006546CD" w:rsidRPr="00D90FC4" w:rsidRDefault="006546CD" w:rsidP="00D623B7">
            <w:pPr>
              <w:keepNext/>
              <w:spacing w:before="0" w:after="0" w:line="240" w:lineRule="auto"/>
              <w:jc w:val="center"/>
              <w:rPr>
                <w:b/>
                <w:sz w:val="22"/>
                <w:szCs w:val="22"/>
                <w:lang w:eastAsia="sk-SK"/>
              </w:rPr>
            </w:pPr>
            <w:r>
              <w:rPr>
                <w:b/>
                <w:sz w:val="22"/>
                <w:szCs w:val="22"/>
                <w:lang w:eastAsia="sk-SK"/>
              </w:rPr>
              <w:t>Stav na konci bezprostredne predchádzajúceho účtovného obdobia</w:t>
            </w:r>
          </w:p>
        </w:tc>
        <w:tc>
          <w:tcPr>
            <w:tcW w:w="3044" w:type="dxa"/>
            <w:vAlign w:val="center"/>
          </w:tcPr>
          <w:p w14:paraId="655B5577" w14:textId="0B009350" w:rsidR="006546CD" w:rsidRPr="00D90FC4" w:rsidRDefault="006546CD" w:rsidP="00D623B7">
            <w:pPr>
              <w:keepNext/>
              <w:spacing w:before="0" w:after="0" w:line="240" w:lineRule="auto"/>
              <w:jc w:val="center"/>
              <w:rPr>
                <w:b/>
                <w:sz w:val="22"/>
                <w:szCs w:val="22"/>
                <w:lang w:eastAsia="sk-SK"/>
              </w:rPr>
            </w:pPr>
            <w:r w:rsidRPr="00D90FC4">
              <w:rPr>
                <w:b/>
                <w:sz w:val="22"/>
                <w:szCs w:val="22"/>
                <w:lang w:eastAsia="sk-SK"/>
              </w:rPr>
              <w:t>Stav na konci</w:t>
            </w:r>
            <w:r>
              <w:rPr>
                <w:b/>
                <w:sz w:val="22"/>
                <w:szCs w:val="22"/>
                <w:lang w:eastAsia="sk-SK"/>
              </w:rPr>
              <w:t xml:space="preserve"> </w:t>
            </w:r>
            <w:r w:rsidRPr="00D90FC4">
              <w:rPr>
                <w:b/>
                <w:sz w:val="22"/>
                <w:szCs w:val="22"/>
                <w:lang w:eastAsia="sk-SK"/>
              </w:rPr>
              <w:t>bežného účtovného obdobia</w:t>
            </w:r>
          </w:p>
        </w:tc>
      </w:tr>
      <w:tr w:rsidR="006546CD" w:rsidRPr="00D90FC4" w14:paraId="4E39D802" w14:textId="77777777" w:rsidTr="006546CD">
        <w:trPr>
          <w:trHeight w:val="374"/>
        </w:trPr>
        <w:tc>
          <w:tcPr>
            <w:tcW w:w="4122" w:type="dxa"/>
            <w:vAlign w:val="center"/>
          </w:tcPr>
          <w:p w14:paraId="106CD2E2" w14:textId="4ED7D9C7" w:rsidR="006546CD" w:rsidRPr="00D330FA" w:rsidRDefault="006546CD" w:rsidP="006546CD">
            <w:pPr>
              <w:spacing w:before="0" w:after="0" w:line="240" w:lineRule="auto"/>
              <w:jc w:val="left"/>
              <w:rPr>
                <w:sz w:val="22"/>
                <w:szCs w:val="22"/>
              </w:rPr>
            </w:pPr>
            <w:r>
              <w:rPr>
                <w:sz w:val="22"/>
                <w:szCs w:val="22"/>
              </w:rPr>
              <w:t>-</w:t>
            </w:r>
            <w:r w:rsidRPr="00D330FA">
              <w:rPr>
                <w:sz w:val="22"/>
                <w:szCs w:val="22"/>
              </w:rPr>
              <w:t xml:space="preserve"> do lehoty splatnosti </w:t>
            </w:r>
          </w:p>
        </w:tc>
        <w:tc>
          <w:tcPr>
            <w:tcW w:w="2749" w:type="dxa"/>
            <w:vAlign w:val="center"/>
          </w:tcPr>
          <w:p w14:paraId="55384052" w14:textId="0330AB22" w:rsidR="006546CD" w:rsidRPr="00D90FC4" w:rsidRDefault="00306ACD" w:rsidP="00D17420">
            <w:pPr>
              <w:spacing w:before="0" w:after="0" w:line="240" w:lineRule="auto"/>
              <w:jc w:val="center"/>
              <w:rPr>
                <w:sz w:val="22"/>
                <w:szCs w:val="22"/>
                <w:lang w:eastAsia="sk-SK"/>
              </w:rPr>
            </w:pPr>
            <w:r>
              <w:rPr>
                <w:sz w:val="22"/>
                <w:szCs w:val="22"/>
                <w:lang w:eastAsia="sk-SK"/>
              </w:rPr>
              <w:t>3832,46</w:t>
            </w:r>
          </w:p>
        </w:tc>
        <w:tc>
          <w:tcPr>
            <w:tcW w:w="3044" w:type="dxa"/>
            <w:vAlign w:val="center"/>
          </w:tcPr>
          <w:p w14:paraId="39E2D609" w14:textId="213D5AC0" w:rsidR="006546CD" w:rsidRPr="00D90FC4" w:rsidRDefault="00306ACD" w:rsidP="00D17420">
            <w:pPr>
              <w:spacing w:before="0" w:after="0" w:line="240" w:lineRule="auto"/>
              <w:jc w:val="center"/>
              <w:rPr>
                <w:sz w:val="22"/>
                <w:szCs w:val="22"/>
                <w:lang w:eastAsia="sk-SK"/>
              </w:rPr>
            </w:pPr>
            <w:r>
              <w:rPr>
                <w:sz w:val="22"/>
                <w:szCs w:val="22"/>
                <w:lang w:eastAsia="sk-SK"/>
              </w:rPr>
              <w:t>2009,11</w:t>
            </w:r>
          </w:p>
        </w:tc>
      </w:tr>
      <w:tr w:rsidR="006546CD" w:rsidRPr="00D90FC4" w14:paraId="5AE3DD38" w14:textId="77777777" w:rsidTr="006546CD">
        <w:trPr>
          <w:trHeight w:val="374"/>
        </w:trPr>
        <w:tc>
          <w:tcPr>
            <w:tcW w:w="4122" w:type="dxa"/>
            <w:vAlign w:val="center"/>
          </w:tcPr>
          <w:p w14:paraId="1C209C2C" w14:textId="6FA4066F" w:rsidR="006546CD" w:rsidRPr="006546CD" w:rsidRDefault="006546CD" w:rsidP="00CE686F">
            <w:pPr>
              <w:spacing w:before="0" w:after="0" w:line="240" w:lineRule="auto"/>
              <w:jc w:val="left"/>
              <w:rPr>
                <w:sz w:val="22"/>
                <w:szCs w:val="22"/>
              </w:rPr>
            </w:pPr>
            <w:r>
              <w:rPr>
                <w:sz w:val="22"/>
                <w:szCs w:val="22"/>
              </w:rPr>
              <w:t>-</w:t>
            </w:r>
            <w:r w:rsidRPr="00D330FA">
              <w:rPr>
                <w:sz w:val="22"/>
                <w:szCs w:val="22"/>
              </w:rPr>
              <w:t xml:space="preserve"> po lehote splatnosti</w:t>
            </w:r>
          </w:p>
        </w:tc>
        <w:tc>
          <w:tcPr>
            <w:tcW w:w="2749" w:type="dxa"/>
            <w:vAlign w:val="center"/>
          </w:tcPr>
          <w:p w14:paraId="602D7A49" w14:textId="77777777" w:rsidR="006546CD" w:rsidRPr="006546CD" w:rsidRDefault="006546CD" w:rsidP="006546CD">
            <w:pPr>
              <w:spacing w:before="0" w:after="0" w:line="240" w:lineRule="auto"/>
              <w:jc w:val="left"/>
              <w:rPr>
                <w:sz w:val="22"/>
                <w:szCs w:val="22"/>
              </w:rPr>
            </w:pPr>
          </w:p>
        </w:tc>
        <w:tc>
          <w:tcPr>
            <w:tcW w:w="3044" w:type="dxa"/>
            <w:vAlign w:val="center"/>
          </w:tcPr>
          <w:p w14:paraId="2A13F67D" w14:textId="7CC7A8A7" w:rsidR="006546CD" w:rsidRPr="006546CD" w:rsidRDefault="006546CD" w:rsidP="006546CD">
            <w:pPr>
              <w:spacing w:before="0" w:after="0" w:line="240" w:lineRule="auto"/>
              <w:jc w:val="left"/>
              <w:rPr>
                <w:sz w:val="22"/>
                <w:szCs w:val="22"/>
              </w:rPr>
            </w:pPr>
          </w:p>
        </w:tc>
      </w:tr>
      <w:tr w:rsidR="006546CD" w:rsidRPr="00D90FC4" w14:paraId="3C621E35" w14:textId="77777777" w:rsidTr="006546CD">
        <w:trPr>
          <w:trHeight w:val="374"/>
        </w:trPr>
        <w:tc>
          <w:tcPr>
            <w:tcW w:w="4122" w:type="dxa"/>
            <w:vAlign w:val="center"/>
          </w:tcPr>
          <w:p w14:paraId="7EC01CB8" w14:textId="2690F7B4" w:rsidR="006546CD" w:rsidRPr="00D330FA" w:rsidRDefault="006546CD" w:rsidP="006546CD">
            <w:pPr>
              <w:spacing w:before="0" w:after="0" w:line="240" w:lineRule="auto"/>
              <w:jc w:val="left"/>
              <w:rPr>
                <w:b/>
                <w:sz w:val="22"/>
                <w:szCs w:val="22"/>
              </w:rPr>
            </w:pPr>
            <w:r>
              <w:rPr>
                <w:b/>
                <w:sz w:val="22"/>
                <w:szCs w:val="22"/>
              </w:rPr>
              <w:t>S</w:t>
            </w:r>
            <w:r w:rsidRPr="00D330FA">
              <w:rPr>
                <w:b/>
                <w:sz w:val="22"/>
                <w:szCs w:val="22"/>
              </w:rPr>
              <w:t>polu</w:t>
            </w:r>
          </w:p>
        </w:tc>
        <w:tc>
          <w:tcPr>
            <w:tcW w:w="2749" w:type="dxa"/>
            <w:vAlign w:val="center"/>
          </w:tcPr>
          <w:p w14:paraId="1B27FD11" w14:textId="0DD7FDF0" w:rsidR="006546CD" w:rsidRPr="006546CD" w:rsidRDefault="00D17420" w:rsidP="006546CD">
            <w:pPr>
              <w:spacing w:before="0" w:after="0" w:line="240" w:lineRule="auto"/>
              <w:jc w:val="left"/>
              <w:rPr>
                <w:sz w:val="22"/>
                <w:szCs w:val="22"/>
              </w:rPr>
            </w:pPr>
            <w:r>
              <w:rPr>
                <w:sz w:val="22"/>
                <w:szCs w:val="22"/>
              </w:rPr>
              <w:t xml:space="preserve">                  </w:t>
            </w:r>
            <w:r w:rsidR="00306ACD">
              <w:rPr>
                <w:sz w:val="22"/>
                <w:szCs w:val="22"/>
              </w:rPr>
              <w:t>3832,46</w:t>
            </w:r>
          </w:p>
        </w:tc>
        <w:tc>
          <w:tcPr>
            <w:tcW w:w="3044" w:type="dxa"/>
            <w:vAlign w:val="center"/>
          </w:tcPr>
          <w:p w14:paraId="2B1AC0C5" w14:textId="273CF066" w:rsidR="006546CD" w:rsidRPr="006546CD" w:rsidRDefault="00D17420" w:rsidP="006546CD">
            <w:pPr>
              <w:spacing w:before="0" w:after="0" w:line="240" w:lineRule="auto"/>
              <w:jc w:val="left"/>
              <w:rPr>
                <w:sz w:val="22"/>
                <w:szCs w:val="22"/>
              </w:rPr>
            </w:pPr>
            <w:r>
              <w:rPr>
                <w:sz w:val="22"/>
                <w:szCs w:val="22"/>
              </w:rPr>
              <w:t xml:space="preserve">                      </w:t>
            </w:r>
            <w:r w:rsidR="00306ACD">
              <w:rPr>
                <w:sz w:val="22"/>
                <w:szCs w:val="22"/>
              </w:rPr>
              <w:t>2009,11</w:t>
            </w:r>
          </w:p>
        </w:tc>
      </w:tr>
    </w:tbl>
    <w:p w14:paraId="1B2DAC86" w14:textId="7A785918" w:rsidR="00C43EF0"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 xml:space="preserve">rehľad </w:t>
      </w:r>
      <w:r w:rsidR="00A814C1">
        <w:rPr>
          <w:sz w:val="22"/>
          <w:szCs w:val="22"/>
        </w:rPr>
        <w:t xml:space="preserve">o začiatočnom stave, tvorbe, čerpaní a konečnom zostatku </w:t>
      </w:r>
      <w:r w:rsidRPr="00D90FC4">
        <w:rPr>
          <w:sz w:val="22"/>
          <w:szCs w:val="22"/>
        </w:rPr>
        <w:t>sociálneho fondu</w:t>
      </w:r>
      <w:r w:rsidR="00A814C1">
        <w:rPr>
          <w:sz w:val="22"/>
          <w:szCs w:val="22"/>
        </w:rPr>
        <w:t xml:space="preserve"> </w:t>
      </w:r>
      <w:r w:rsidR="00AC42C6">
        <w:rPr>
          <w:sz w:val="22"/>
          <w:szCs w:val="22"/>
        </w:rPr>
        <w:t xml:space="preserve">v priebehu </w:t>
      </w:r>
      <w:r w:rsidR="00A814C1">
        <w:rPr>
          <w:sz w:val="22"/>
          <w:szCs w:val="22"/>
        </w:rPr>
        <w:t xml:space="preserve">bežného účtovného obdobia. </w:t>
      </w:r>
    </w:p>
    <w:p w14:paraId="54A4070F" w14:textId="700D9478" w:rsidR="00D17420" w:rsidRPr="00D17420" w:rsidRDefault="00D17420" w:rsidP="00D17420">
      <w:pPr>
        <w:keepNext/>
        <w:spacing w:line="240" w:lineRule="auto"/>
        <w:rPr>
          <w:sz w:val="22"/>
          <w:szCs w:val="22"/>
        </w:rPr>
      </w:pPr>
      <w:r>
        <w:rPr>
          <w:sz w:val="22"/>
          <w:szCs w:val="22"/>
        </w:rPr>
        <w:t xml:space="preserve">   </w:t>
      </w:r>
      <w:r w:rsidRPr="00D17420">
        <w:rPr>
          <w:sz w:val="22"/>
          <w:szCs w:val="22"/>
        </w:rPr>
        <w:t>Účtovná jednotka nemá náplň pre túto položku.</w:t>
      </w:r>
    </w:p>
    <w:p w14:paraId="4A8B14A6" w14:textId="77777777" w:rsidR="00D17420" w:rsidRDefault="00D17420" w:rsidP="00D17420">
      <w:pPr>
        <w:spacing w:before="240" w:line="240" w:lineRule="auto"/>
        <w:ind w:left="142"/>
        <w:rPr>
          <w:sz w:val="22"/>
          <w:szCs w:val="22"/>
        </w:rPr>
      </w:pPr>
    </w:p>
    <w:p w14:paraId="77E45196" w14:textId="77777777" w:rsidR="00D17420" w:rsidRDefault="00D17420" w:rsidP="00D17420">
      <w:pPr>
        <w:spacing w:before="240" w:line="240" w:lineRule="auto"/>
        <w:ind w:left="142"/>
        <w:rPr>
          <w:sz w:val="22"/>
          <w:szCs w:val="22"/>
        </w:rPr>
      </w:pPr>
    </w:p>
    <w:p w14:paraId="5999A79E" w14:textId="77777777" w:rsidR="00D17420" w:rsidRDefault="00D17420" w:rsidP="00D17420">
      <w:pPr>
        <w:spacing w:before="240" w:line="240" w:lineRule="auto"/>
        <w:ind w:left="142"/>
        <w:rPr>
          <w:sz w:val="22"/>
          <w:szCs w:val="22"/>
        </w:rPr>
      </w:pPr>
    </w:p>
    <w:p w14:paraId="10DEB491" w14:textId="2AD80780" w:rsidR="00C43EF0" w:rsidRDefault="000F73AB" w:rsidP="009D320B">
      <w:pPr>
        <w:numPr>
          <w:ilvl w:val="0"/>
          <w:numId w:val="11"/>
        </w:numPr>
        <w:spacing w:before="240" w:line="240" w:lineRule="auto"/>
        <w:ind w:left="142" w:firstLine="0"/>
        <w:rPr>
          <w:sz w:val="22"/>
          <w:szCs w:val="22"/>
        </w:rPr>
      </w:pPr>
      <w:r>
        <w:rPr>
          <w:sz w:val="22"/>
          <w:szCs w:val="22"/>
        </w:rPr>
        <w:t xml:space="preserve"> </w:t>
      </w:r>
      <w:r w:rsidR="00D330FA">
        <w:rPr>
          <w:sz w:val="22"/>
          <w:szCs w:val="22"/>
        </w:rPr>
        <w:t>P</w:t>
      </w:r>
      <w:r w:rsidR="00C43EF0" w:rsidRPr="00D90FC4">
        <w:rPr>
          <w:sz w:val="22"/>
          <w:szCs w:val="22"/>
        </w:rPr>
        <w:t xml:space="preserve">rehľad o </w:t>
      </w:r>
      <w:r w:rsidR="00C43EF0" w:rsidRPr="00D330FA">
        <w:rPr>
          <w:sz w:val="22"/>
          <w:szCs w:val="22"/>
        </w:rPr>
        <w:t>bankových úveroch, pôžičkách a návratných finančných výpomociach s uvedením meny</w:t>
      </w:r>
      <w:r w:rsidR="002A13E1">
        <w:rPr>
          <w:sz w:val="22"/>
          <w:szCs w:val="22"/>
        </w:rPr>
        <w:t>.</w:t>
      </w:r>
      <w:r w:rsidR="00C43EF0" w:rsidRPr="00D330FA">
        <w:rPr>
          <w:sz w:val="22"/>
          <w:szCs w:val="22"/>
        </w:rPr>
        <w:t xml:space="preserve"> </w:t>
      </w:r>
    </w:p>
    <w:p w14:paraId="6278DE22" w14:textId="44982F99" w:rsidR="00D17420" w:rsidRPr="00D330FA" w:rsidRDefault="00D17420" w:rsidP="00D17420">
      <w:pPr>
        <w:spacing w:before="240" w:line="240" w:lineRule="auto"/>
        <w:ind w:left="142"/>
        <w:rPr>
          <w:sz w:val="22"/>
          <w:szCs w:val="22"/>
        </w:rPr>
      </w:pPr>
      <w:r>
        <w:rPr>
          <w:sz w:val="22"/>
          <w:szCs w:val="22"/>
        </w:rPr>
        <w:t xml:space="preserve"> </w:t>
      </w:r>
      <w:r w:rsidRPr="00D17420">
        <w:rPr>
          <w:sz w:val="22"/>
          <w:szCs w:val="22"/>
        </w:rPr>
        <w:t>Účtovná jednotka nemá náplň pre túto položku.</w:t>
      </w:r>
    </w:p>
    <w:p w14:paraId="4FE64512" w14:textId="77777777" w:rsidR="00935EE7" w:rsidRDefault="00C43EF0" w:rsidP="009D320B">
      <w:pPr>
        <w:numPr>
          <w:ilvl w:val="0"/>
          <w:numId w:val="11"/>
        </w:numPr>
        <w:spacing w:before="240" w:line="240" w:lineRule="auto"/>
        <w:ind w:left="142" w:firstLine="0"/>
        <w:rPr>
          <w:sz w:val="22"/>
          <w:szCs w:val="22"/>
        </w:rPr>
      </w:pPr>
      <w:r w:rsidRPr="00D90FC4">
        <w:rPr>
          <w:sz w:val="22"/>
          <w:szCs w:val="22"/>
        </w:rPr>
        <w:t xml:space="preserve"> </w:t>
      </w:r>
      <w:r w:rsidR="00D330FA">
        <w:rPr>
          <w:sz w:val="22"/>
          <w:szCs w:val="22"/>
        </w:rPr>
        <w:t>P</w:t>
      </w:r>
      <w:r w:rsidRPr="00D90FC4">
        <w:rPr>
          <w:sz w:val="22"/>
          <w:szCs w:val="22"/>
        </w:rPr>
        <w:t>rehľad o významných položkách časového rozlíšenia výdavkov budúcich období.</w:t>
      </w:r>
    </w:p>
    <w:p w14:paraId="4884A69D" w14:textId="0F4EC1F8" w:rsidR="00D17420" w:rsidRPr="00D90FC4" w:rsidRDefault="00D17420" w:rsidP="00D17420">
      <w:pPr>
        <w:spacing w:before="240" w:line="240" w:lineRule="auto"/>
        <w:ind w:left="142"/>
        <w:rPr>
          <w:sz w:val="22"/>
          <w:szCs w:val="22"/>
        </w:rPr>
      </w:pPr>
      <w:r>
        <w:rPr>
          <w:sz w:val="22"/>
          <w:szCs w:val="22"/>
        </w:rPr>
        <w:t>11</w:t>
      </w:r>
    </w:p>
    <w:p w14:paraId="4FF492E3" w14:textId="1C620C22" w:rsidR="00D330FA" w:rsidRDefault="00C43EF0" w:rsidP="00FF262B">
      <w:pPr>
        <w:keepNext/>
        <w:numPr>
          <w:ilvl w:val="0"/>
          <w:numId w:val="11"/>
        </w:numPr>
        <w:spacing w:before="0" w:line="240" w:lineRule="auto"/>
        <w:ind w:left="142" w:firstLine="0"/>
        <w:rPr>
          <w:sz w:val="22"/>
          <w:szCs w:val="22"/>
        </w:rPr>
      </w:pPr>
      <w:r w:rsidRPr="00D330FA">
        <w:rPr>
          <w:b/>
          <w:sz w:val="22"/>
          <w:szCs w:val="22"/>
        </w:rPr>
        <w:t xml:space="preserve"> </w:t>
      </w:r>
      <w:r w:rsidRPr="00D90FC4">
        <w:rPr>
          <w:sz w:val="22"/>
          <w:szCs w:val="22"/>
        </w:rPr>
        <w:t xml:space="preserve">Prehľad </w:t>
      </w:r>
      <w:r w:rsidRPr="00D330FA">
        <w:rPr>
          <w:sz w:val="22"/>
          <w:szCs w:val="22"/>
        </w:rPr>
        <w:t>výnosov budúcich období</w:t>
      </w:r>
      <w:r w:rsidRPr="00D90FC4">
        <w:rPr>
          <w:sz w:val="22"/>
          <w:szCs w:val="22"/>
        </w:rPr>
        <w:t xml:space="preserve"> v</w:t>
      </w:r>
      <w:r w:rsidR="00AC42C6">
        <w:rPr>
          <w:sz w:val="22"/>
          <w:szCs w:val="22"/>
        </w:rPr>
        <w:t> </w:t>
      </w:r>
      <w:r w:rsidRPr="00D90FC4">
        <w:rPr>
          <w:sz w:val="22"/>
          <w:szCs w:val="22"/>
        </w:rPr>
        <w:t>členení</w:t>
      </w:r>
      <w:r w:rsidR="00AC42C6">
        <w:rPr>
          <w:sz w:val="22"/>
          <w:szCs w:val="22"/>
        </w:rPr>
        <w:t xml:space="preserve"> podľa jednotlivých druhov a n</w:t>
      </w:r>
      <w:r w:rsidRPr="00D90FC4">
        <w:rPr>
          <w:sz w:val="22"/>
          <w:szCs w:val="22"/>
        </w:rPr>
        <w:t>a</w:t>
      </w:r>
      <w:r w:rsidR="000F73AB">
        <w:rPr>
          <w:sz w:val="22"/>
          <w:szCs w:val="22"/>
        </w:rPr>
        <w:t xml:space="preserve"> </w:t>
      </w:r>
      <w:r w:rsidR="000F73AB" w:rsidRPr="00D558BA">
        <w:rPr>
          <w:sz w:val="22"/>
          <w:szCs w:val="22"/>
        </w:rPr>
        <w:t xml:space="preserve">dlhodobé </w:t>
      </w:r>
      <w:r w:rsidR="0038044C">
        <w:rPr>
          <w:sz w:val="22"/>
          <w:szCs w:val="22"/>
        </w:rPr>
        <w:t>výnosy budúcich období</w:t>
      </w:r>
      <w:r w:rsidR="0038044C" w:rsidRPr="00D558BA">
        <w:rPr>
          <w:sz w:val="22"/>
          <w:szCs w:val="22"/>
        </w:rPr>
        <w:t xml:space="preserve"> </w:t>
      </w:r>
      <w:r w:rsidR="000F73AB" w:rsidRPr="00D558BA">
        <w:rPr>
          <w:sz w:val="22"/>
          <w:szCs w:val="22"/>
        </w:rPr>
        <w:t>a</w:t>
      </w:r>
      <w:r w:rsidR="00AC42C6">
        <w:rPr>
          <w:sz w:val="22"/>
          <w:szCs w:val="22"/>
        </w:rPr>
        <w:t> </w:t>
      </w:r>
      <w:r w:rsidR="000F73AB" w:rsidRPr="00D558BA">
        <w:rPr>
          <w:sz w:val="22"/>
          <w:szCs w:val="22"/>
        </w:rPr>
        <w:t>krátkodobé</w:t>
      </w:r>
      <w:r w:rsidR="000F73AB">
        <w:rPr>
          <w:sz w:val="22"/>
          <w:szCs w:val="22"/>
        </w:rPr>
        <w:t xml:space="preserve"> </w:t>
      </w:r>
      <w:r w:rsidR="00AC42C6">
        <w:rPr>
          <w:sz w:val="22"/>
          <w:szCs w:val="22"/>
        </w:rPr>
        <w:t>výnosy budúcich období.</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7DED714B" w14:textId="77777777" w:rsidTr="00D63498">
        <w:tc>
          <w:tcPr>
            <w:tcW w:w="3431" w:type="dxa"/>
            <w:vAlign w:val="center"/>
          </w:tcPr>
          <w:p w14:paraId="74B3F603" w14:textId="77777777" w:rsidR="00D63498" w:rsidRPr="00D90FC4" w:rsidRDefault="00D63498" w:rsidP="00551A11">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dlhodobé </w:t>
            </w:r>
            <w:r w:rsidRPr="00D90FC4">
              <w:rPr>
                <w:b/>
                <w:sz w:val="22"/>
                <w:szCs w:val="22"/>
              </w:rPr>
              <w:t>z dôvodu</w:t>
            </w:r>
          </w:p>
        </w:tc>
        <w:tc>
          <w:tcPr>
            <w:tcW w:w="2977" w:type="dxa"/>
          </w:tcPr>
          <w:p w14:paraId="36F1D258" w14:textId="42E84072" w:rsidR="00D63498" w:rsidRPr="00D90FC4" w:rsidRDefault="00D63498" w:rsidP="00B172C2">
            <w:pPr>
              <w:spacing w:before="0" w:line="240" w:lineRule="auto"/>
              <w:jc w:val="center"/>
              <w:rPr>
                <w:b/>
                <w:sz w:val="22"/>
                <w:szCs w:val="22"/>
                <w:lang w:eastAsia="sk-SK"/>
              </w:rPr>
            </w:pPr>
            <w:r w:rsidRPr="00D90FC4">
              <w:rPr>
                <w:b/>
                <w:sz w:val="22"/>
                <w:szCs w:val="22"/>
                <w:lang w:eastAsia="sk-SK"/>
              </w:rPr>
              <w:t xml:space="preserve">Stav na </w:t>
            </w:r>
            <w:r>
              <w:rPr>
                <w:b/>
                <w:sz w:val="22"/>
                <w:szCs w:val="22"/>
                <w:lang w:eastAsia="sk-SK"/>
              </w:rPr>
              <w:t xml:space="preserve">konci bezprostredne predchádzajúceho </w:t>
            </w:r>
            <w:r w:rsidRPr="00D90FC4">
              <w:rPr>
                <w:b/>
                <w:sz w:val="22"/>
                <w:szCs w:val="22"/>
                <w:lang w:eastAsia="sk-SK"/>
              </w:rPr>
              <w:t>účtovného obdobia</w:t>
            </w:r>
          </w:p>
        </w:tc>
        <w:tc>
          <w:tcPr>
            <w:tcW w:w="3118" w:type="dxa"/>
            <w:vAlign w:val="center"/>
          </w:tcPr>
          <w:p w14:paraId="75ACB6CB" w14:textId="77777777" w:rsidR="00D63498" w:rsidRPr="00D90FC4" w:rsidRDefault="00D63498" w:rsidP="00551A11">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311C5B58" w14:textId="77777777" w:rsidTr="006328EB">
        <w:tc>
          <w:tcPr>
            <w:tcW w:w="3431" w:type="dxa"/>
          </w:tcPr>
          <w:p w14:paraId="19204BA6" w14:textId="77777777" w:rsidR="00D63498" w:rsidRPr="00D90FC4" w:rsidRDefault="00D63498" w:rsidP="00CE686F">
            <w:pPr>
              <w:spacing w:before="0" w:line="240" w:lineRule="auto"/>
              <w:jc w:val="left"/>
              <w:rPr>
                <w:sz w:val="22"/>
                <w:szCs w:val="22"/>
              </w:rPr>
            </w:pPr>
            <w:r w:rsidRPr="00D90FC4">
              <w:rPr>
                <w:sz w:val="22"/>
                <w:szCs w:val="22"/>
              </w:rPr>
              <w:t>bezodplatne nadobudnutého dlhodobého majetku</w:t>
            </w:r>
          </w:p>
        </w:tc>
        <w:tc>
          <w:tcPr>
            <w:tcW w:w="2977" w:type="dxa"/>
            <w:vAlign w:val="center"/>
          </w:tcPr>
          <w:p w14:paraId="0702ED75" w14:textId="77777777" w:rsidR="00D63498" w:rsidRPr="00D90FC4" w:rsidRDefault="00D63498" w:rsidP="006328EB">
            <w:pPr>
              <w:spacing w:before="0" w:line="240" w:lineRule="auto"/>
              <w:jc w:val="center"/>
              <w:rPr>
                <w:sz w:val="22"/>
                <w:szCs w:val="22"/>
              </w:rPr>
            </w:pPr>
          </w:p>
        </w:tc>
        <w:tc>
          <w:tcPr>
            <w:tcW w:w="3118" w:type="dxa"/>
            <w:vAlign w:val="center"/>
          </w:tcPr>
          <w:p w14:paraId="5EDF21B1" w14:textId="77777777" w:rsidR="00D63498" w:rsidRPr="00D90FC4" w:rsidRDefault="00D63498" w:rsidP="006328EB">
            <w:pPr>
              <w:spacing w:before="0" w:line="240" w:lineRule="auto"/>
              <w:jc w:val="center"/>
              <w:rPr>
                <w:sz w:val="22"/>
                <w:szCs w:val="22"/>
              </w:rPr>
            </w:pPr>
          </w:p>
        </w:tc>
      </w:tr>
      <w:tr w:rsidR="00D63498" w:rsidRPr="00D90FC4" w14:paraId="0D075D0F" w14:textId="77777777" w:rsidTr="006328EB">
        <w:tc>
          <w:tcPr>
            <w:tcW w:w="3431" w:type="dxa"/>
          </w:tcPr>
          <w:p w14:paraId="27E902DB" w14:textId="57081CB3" w:rsidR="00D63498" w:rsidRPr="00D90FC4" w:rsidRDefault="00D63498" w:rsidP="001D08F4">
            <w:pPr>
              <w:spacing w:before="0" w:line="240" w:lineRule="auto"/>
              <w:jc w:val="left"/>
              <w:rPr>
                <w:sz w:val="22"/>
                <w:szCs w:val="22"/>
              </w:rPr>
            </w:pPr>
            <w:r w:rsidRPr="00D90FC4">
              <w:rPr>
                <w:sz w:val="22"/>
                <w:szCs w:val="22"/>
              </w:rPr>
              <w:t>dlhodobého majetku obstaraného z</w:t>
            </w:r>
            <w:r w:rsidR="001D08F4">
              <w:rPr>
                <w:sz w:val="22"/>
                <w:szCs w:val="22"/>
              </w:rPr>
              <w:t> verejných zdrojov</w:t>
            </w:r>
          </w:p>
        </w:tc>
        <w:tc>
          <w:tcPr>
            <w:tcW w:w="2977" w:type="dxa"/>
            <w:vAlign w:val="center"/>
          </w:tcPr>
          <w:p w14:paraId="311F54C4" w14:textId="77777777" w:rsidR="00D63498" w:rsidRPr="00D90FC4" w:rsidRDefault="00D63498" w:rsidP="006328EB">
            <w:pPr>
              <w:spacing w:before="0" w:line="240" w:lineRule="auto"/>
              <w:jc w:val="center"/>
              <w:rPr>
                <w:sz w:val="22"/>
                <w:szCs w:val="22"/>
              </w:rPr>
            </w:pPr>
          </w:p>
        </w:tc>
        <w:tc>
          <w:tcPr>
            <w:tcW w:w="3118" w:type="dxa"/>
            <w:vAlign w:val="center"/>
          </w:tcPr>
          <w:p w14:paraId="51E65994" w14:textId="77777777" w:rsidR="00D63498" w:rsidRPr="00D90FC4" w:rsidRDefault="00D63498" w:rsidP="006328EB">
            <w:pPr>
              <w:spacing w:before="0" w:line="240" w:lineRule="auto"/>
              <w:jc w:val="center"/>
              <w:rPr>
                <w:sz w:val="22"/>
                <w:szCs w:val="22"/>
              </w:rPr>
            </w:pPr>
          </w:p>
        </w:tc>
      </w:tr>
      <w:tr w:rsidR="00D63498" w:rsidRPr="00D90FC4" w14:paraId="7318EB83" w14:textId="77777777" w:rsidTr="006328EB">
        <w:tc>
          <w:tcPr>
            <w:tcW w:w="3431" w:type="dxa"/>
          </w:tcPr>
          <w:p w14:paraId="6E89B734" w14:textId="77777777" w:rsidR="00D63498" w:rsidRPr="00D90FC4" w:rsidRDefault="00D63498" w:rsidP="00551A11">
            <w:pPr>
              <w:spacing w:before="0" w:line="240" w:lineRule="auto"/>
              <w:jc w:val="left"/>
              <w:rPr>
                <w:sz w:val="22"/>
                <w:szCs w:val="22"/>
              </w:rPr>
            </w:pPr>
            <w:r w:rsidRPr="00D90FC4">
              <w:rPr>
                <w:sz w:val="22"/>
                <w:szCs w:val="22"/>
              </w:rPr>
              <w:t xml:space="preserve">dlhodobého majetku obstaraného z finančného daru </w:t>
            </w:r>
          </w:p>
        </w:tc>
        <w:tc>
          <w:tcPr>
            <w:tcW w:w="2977" w:type="dxa"/>
            <w:vAlign w:val="center"/>
          </w:tcPr>
          <w:p w14:paraId="34462CEB" w14:textId="77777777" w:rsidR="00D63498" w:rsidRPr="00D90FC4" w:rsidRDefault="00D63498" w:rsidP="006328EB">
            <w:pPr>
              <w:spacing w:before="0" w:line="240" w:lineRule="auto"/>
              <w:jc w:val="center"/>
              <w:rPr>
                <w:sz w:val="22"/>
                <w:szCs w:val="22"/>
              </w:rPr>
            </w:pPr>
          </w:p>
        </w:tc>
        <w:tc>
          <w:tcPr>
            <w:tcW w:w="3118" w:type="dxa"/>
            <w:vAlign w:val="center"/>
          </w:tcPr>
          <w:p w14:paraId="42347FD5" w14:textId="77777777" w:rsidR="00D63498" w:rsidRPr="00D90FC4" w:rsidRDefault="00D63498" w:rsidP="006328EB">
            <w:pPr>
              <w:spacing w:before="0" w:line="240" w:lineRule="auto"/>
              <w:jc w:val="center"/>
              <w:rPr>
                <w:sz w:val="22"/>
                <w:szCs w:val="22"/>
              </w:rPr>
            </w:pPr>
          </w:p>
        </w:tc>
      </w:tr>
      <w:tr w:rsidR="00D63498" w:rsidRPr="00D90FC4" w14:paraId="30417626" w14:textId="77777777" w:rsidTr="006328EB">
        <w:tc>
          <w:tcPr>
            <w:tcW w:w="3431" w:type="dxa"/>
          </w:tcPr>
          <w:p w14:paraId="77C44F00" w14:textId="77777777" w:rsidR="00D63498" w:rsidRPr="00D90FC4" w:rsidRDefault="00D63498" w:rsidP="00551A11">
            <w:pPr>
              <w:spacing w:before="0" w:line="240" w:lineRule="auto"/>
              <w:jc w:val="left"/>
              <w:rPr>
                <w:sz w:val="22"/>
                <w:szCs w:val="22"/>
              </w:rPr>
            </w:pPr>
            <w:r w:rsidRPr="00D90FC4">
              <w:rPr>
                <w:sz w:val="22"/>
                <w:szCs w:val="22"/>
              </w:rPr>
              <w:t>dlhodobého majetku obstaraného z</w:t>
            </w:r>
            <w:r>
              <w:rPr>
                <w:sz w:val="22"/>
                <w:szCs w:val="22"/>
              </w:rPr>
              <w:t> </w:t>
            </w:r>
            <w:r w:rsidRPr="00D90FC4">
              <w:rPr>
                <w:sz w:val="22"/>
                <w:szCs w:val="22"/>
              </w:rPr>
              <w:t>podielu zaplatenej dane</w:t>
            </w:r>
          </w:p>
        </w:tc>
        <w:tc>
          <w:tcPr>
            <w:tcW w:w="2977" w:type="dxa"/>
            <w:vAlign w:val="center"/>
          </w:tcPr>
          <w:p w14:paraId="4117A62A" w14:textId="77777777" w:rsidR="00D63498" w:rsidRPr="00D90FC4" w:rsidRDefault="00D63498" w:rsidP="006328EB">
            <w:pPr>
              <w:spacing w:before="0" w:line="240" w:lineRule="auto"/>
              <w:jc w:val="center"/>
              <w:rPr>
                <w:sz w:val="22"/>
                <w:szCs w:val="22"/>
              </w:rPr>
            </w:pPr>
          </w:p>
        </w:tc>
        <w:tc>
          <w:tcPr>
            <w:tcW w:w="3118" w:type="dxa"/>
            <w:vAlign w:val="center"/>
          </w:tcPr>
          <w:p w14:paraId="73E84239" w14:textId="77777777" w:rsidR="00D63498" w:rsidRPr="00D90FC4" w:rsidRDefault="00D63498" w:rsidP="006328EB">
            <w:pPr>
              <w:spacing w:before="0" w:line="240" w:lineRule="auto"/>
              <w:jc w:val="center"/>
              <w:rPr>
                <w:sz w:val="22"/>
                <w:szCs w:val="22"/>
              </w:rPr>
            </w:pPr>
          </w:p>
        </w:tc>
      </w:tr>
      <w:tr w:rsidR="006328EB" w:rsidRPr="00D90FC4" w14:paraId="690CB3C3" w14:textId="77777777" w:rsidTr="006328EB">
        <w:tc>
          <w:tcPr>
            <w:tcW w:w="3431" w:type="dxa"/>
          </w:tcPr>
          <w:p w14:paraId="77F2EC5D" w14:textId="05599F80" w:rsidR="006328EB" w:rsidRPr="00D90FC4" w:rsidRDefault="006328EB" w:rsidP="006328EB">
            <w:pPr>
              <w:spacing w:before="0" w:line="240" w:lineRule="auto"/>
              <w:jc w:val="left"/>
              <w:rPr>
                <w:sz w:val="22"/>
                <w:szCs w:val="22"/>
              </w:rPr>
            </w:pPr>
            <w:r w:rsidRPr="00D330FA">
              <w:rPr>
                <w:sz w:val="22"/>
                <w:szCs w:val="22"/>
              </w:rPr>
              <w:t>dlhodobého majetku obstaraného zo sponzorského</w:t>
            </w:r>
          </w:p>
        </w:tc>
        <w:tc>
          <w:tcPr>
            <w:tcW w:w="2977" w:type="dxa"/>
            <w:vAlign w:val="center"/>
          </w:tcPr>
          <w:p w14:paraId="3D62A8FE" w14:textId="77777777" w:rsidR="006328EB" w:rsidRPr="00D90FC4" w:rsidRDefault="006328EB" w:rsidP="006328EB">
            <w:pPr>
              <w:spacing w:before="0" w:line="240" w:lineRule="auto"/>
              <w:jc w:val="center"/>
              <w:rPr>
                <w:sz w:val="22"/>
                <w:szCs w:val="22"/>
              </w:rPr>
            </w:pPr>
          </w:p>
        </w:tc>
        <w:tc>
          <w:tcPr>
            <w:tcW w:w="3118" w:type="dxa"/>
            <w:vAlign w:val="center"/>
          </w:tcPr>
          <w:p w14:paraId="0CF9DFD5" w14:textId="77777777" w:rsidR="006328EB" w:rsidRPr="00D90FC4" w:rsidRDefault="006328EB" w:rsidP="006328EB">
            <w:pPr>
              <w:spacing w:before="0" w:line="240" w:lineRule="auto"/>
              <w:jc w:val="center"/>
              <w:rPr>
                <w:sz w:val="22"/>
                <w:szCs w:val="22"/>
              </w:rPr>
            </w:pPr>
          </w:p>
        </w:tc>
      </w:tr>
      <w:tr w:rsidR="006328EB" w:rsidRPr="00D90FC4" w14:paraId="1F5E6447" w14:textId="77777777" w:rsidTr="006328EB">
        <w:tc>
          <w:tcPr>
            <w:tcW w:w="3431" w:type="dxa"/>
          </w:tcPr>
          <w:p w14:paraId="5A5E69F1" w14:textId="77777777" w:rsidR="006328EB" w:rsidRPr="00D330FA" w:rsidRDefault="006328EB" w:rsidP="006328EB">
            <w:pPr>
              <w:spacing w:before="0" w:line="240" w:lineRule="auto"/>
              <w:jc w:val="left"/>
              <w:rPr>
                <w:sz w:val="22"/>
                <w:szCs w:val="22"/>
              </w:rPr>
            </w:pPr>
            <w:r w:rsidRPr="00D330FA">
              <w:rPr>
                <w:sz w:val="22"/>
                <w:szCs w:val="22"/>
              </w:rPr>
              <w:t>nepoužitého sponzorského</w:t>
            </w:r>
          </w:p>
        </w:tc>
        <w:tc>
          <w:tcPr>
            <w:tcW w:w="2977" w:type="dxa"/>
            <w:vAlign w:val="center"/>
          </w:tcPr>
          <w:p w14:paraId="73133018" w14:textId="5BA474FB" w:rsidR="006328EB" w:rsidRPr="00D90FC4" w:rsidRDefault="006328EB" w:rsidP="006328EB">
            <w:pPr>
              <w:spacing w:before="0" w:line="240" w:lineRule="auto"/>
              <w:jc w:val="center"/>
              <w:rPr>
                <w:sz w:val="22"/>
                <w:szCs w:val="22"/>
              </w:rPr>
            </w:pPr>
          </w:p>
        </w:tc>
        <w:tc>
          <w:tcPr>
            <w:tcW w:w="3118" w:type="dxa"/>
            <w:vAlign w:val="center"/>
          </w:tcPr>
          <w:p w14:paraId="7D902EC0" w14:textId="681CF551" w:rsidR="006328EB" w:rsidRPr="00D90FC4" w:rsidRDefault="006328EB" w:rsidP="006328EB">
            <w:pPr>
              <w:spacing w:before="0" w:line="240" w:lineRule="auto"/>
              <w:jc w:val="center"/>
              <w:rPr>
                <w:sz w:val="22"/>
                <w:szCs w:val="22"/>
              </w:rPr>
            </w:pPr>
          </w:p>
        </w:tc>
      </w:tr>
      <w:tr w:rsidR="006328EB" w:rsidRPr="00D90FC4" w14:paraId="6FC171C1" w14:textId="77777777" w:rsidTr="006328EB">
        <w:tc>
          <w:tcPr>
            <w:tcW w:w="3431" w:type="dxa"/>
          </w:tcPr>
          <w:p w14:paraId="0339BA42" w14:textId="5A48A580" w:rsidR="006328EB" w:rsidRPr="00D330FA" w:rsidRDefault="006328EB" w:rsidP="006328EB">
            <w:pPr>
              <w:spacing w:before="0" w:line="240" w:lineRule="auto"/>
              <w:jc w:val="left"/>
              <w:rPr>
                <w:sz w:val="22"/>
                <w:szCs w:val="22"/>
              </w:rPr>
            </w:pPr>
            <w:r>
              <w:rPr>
                <w:sz w:val="22"/>
                <w:szCs w:val="22"/>
              </w:rPr>
              <w:t>iné</w:t>
            </w:r>
          </w:p>
        </w:tc>
        <w:tc>
          <w:tcPr>
            <w:tcW w:w="2977" w:type="dxa"/>
            <w:vAlign w:val="center"/>
          </w:tcPr>
          <w:p w14:paraId="58AB2DDF" w14:textId="7C6320FC" w:rsidR="006328EB" w:rsidRPr="00D90FC4" w:rsidRDefault="00085D4A" w:rsidP="006328EB">
            <w:pPr>
              <w:spacing w:before="0" w:line="240" w:lineRule="auto"/>
              <w:jc w:val="center"/>
              <w:rPr>
                <w:sz w:val="22"/>
                <w:szCs w:val="22"/>
              </w:rPr>
            </w:pPr>
            <w:r>
              <w:rPr>
                <w:sz w:val="22"/>
                <w:szCs w:val="22"/>
              </w:rPr>
              <w:t>11230</w:t>
            </w:r>
          </w:p>
        </w:tc>
        <w:tc>
          <w:tcPr>
            <w:tcW w:w="3118" w:type="dxa"/>
            <w:vAlign w:val="center"/>
          </w:tcPr>
          <w:p w14:paraId="2A8C9F21" w14:textId="5AE88710" w:rsidR="006328EB" w:rsidRPr="00D90FC4" w:rsidRDefault="00DE4D43" w:rsidP="006328EB">
            <w:pPr>
              <w:spacing w:before="0" w:line="240" w:lineRule="auto"/>
              <w:jc w:val="center"/>
              <w:rPr>
                <w:sz w:val="22"/>
                <w:szCs w:val="22"/>
              </w:rPr>
            </w:pPr>
            <w:r>
              <w:rPr>
                <w:sz w:val="22"/>
                <w:szCs w:val="22"/>
              </w:rPr>
              <w:t>16780</w:t>
            </w:r>
          </w:p>
        </w:tc>
      </w:tr>
      <w:tr w:rsidR="00F438F3" w:rsidRPr="00D90FC4" w14:paraId="61600453" w14:textId="77777777" w:rsidTr="006328EB">
        <w:tc>
          <w:tcPr>
            <w:tcW w:w="3431" w:type="dxa"/>
          </w:tcPr>
          <w:p w14:paraId="6D3AD0F5" w14:textId="77777777" w:rsidR="00F438F3" w:rsidRDefault="00F438F3" w:rsidP="006328EB">
            <w:pPr>
              <w:spacing w:before="0" w:line="240" w:lineRule="auto"/>
              <w:jc w:val="left"/>
              <w:rPr>
                <w:sz w:val="22"/>
                <w:szCs w:val="22"/>
              </w:rPr>
            </w:pPr>
          </w:p>
        </w:tc>
        <w:tc>
          <w:tcPr>
            <w:tcW w:w="2977" w:type="dxa"/>
            <w:vAlign w:val="center"/>
          </w:tcPr>
          <w:p w14:paraId="046F45DD" w14:textId="77777777" w:rsidR="00F438F3" w:rsidRPr="00D90FC4" w:rsidRDefault="00F438F3" w:rsidP="006328EB">
            <w:pPr>
              <w:spacing w:before="0" w:line="240" w:lineRule="auto"/>
              <w:jc w:val="center"/>
              <w:rPr>
                <w:sz w:val="22"/>
                <w:szCs w:val="22"/>
              </w:rPr>
            </w:pPr>
          </w:p>
        </w:tc>
        <w:tc>
          <w:tcPr>
            <w:tcW w:w="3118" w:type="dxa"/>
            <w:vAlign w:val="center"/>
          </w:tcPr>
          <w:p w14:paraId="3BD7D054" w14:textId="76A443E3" w:rsidR="00F438F3" w:rsidRPr="00D90FC4" w:rsidRDefault="00F438F3" w:rsidP="006328EB">
            <w:pPr>
              <w:spacing w:before="0" w:line="240" w:lineRule="auto"/>
              <w:jc w:val="center"/>
              <w:rPr>
                <w:sz w:val="22"/>
                <w:szCs w:val="22"/>
              </w:rPr>
            </w:pPr>
          </w:p>
        </w:tc>
      </w:tr>
      <w:tr w:rsidR="00F438F3" w:rsidRPr="00D90FC4" w14:paraId="41AB16CC" w14:textId="77777777" w:rsidTr="006328EB">
        <w:tc>
          <w:tcPr>
            <w:tcW w:w="3431" w:type="dxa"/>
          </w:tcPr>
          <w:p w14:paraId="6005CC8C" w14:textId="5B9658F0" w:rsidR="00F438F3" w:rsidRPr="00F438F3" w:rsidRDefault="00F438F3" w:rsidP="006328EB">
            <w:pPr>
              <w:spacing w:before="0" w:line="240" w:lineRule="auto"/>
              <w:jc w:val="left"/>
              <w:rPr>
                <w:b/>
                <w:sz w:val="22"/>
                <w:szCs w:val="22"/>
              </w:rPr>
            </w:pPr>
            <w:r w:rsidRPr="00F438F3">
              <w:rPr>
                <w:b/>
                <w:sz w:val="22"/>
                <w:szCs w:val="22"/>
              </w:rPr>
              <w:t>Spolu</w:t>
            </w:r>
          </w:p>
        </w:tc>
        <w:tc>
          <w:tcPr>
            <w:tcW w:w="2977" w:type="dxa"/>
            <w:vAlign w:val="center"/>
          </w:tcPr>
          <w:p w14:paraId="5984F74A" w14:textId="35180425" w:rsidR="00F438F3" w:rsidRPr="00D90FC4" w:rsidRDefault="00085D4A" w:rsidP="006328EB">
            <w:pPr>
              <w:spacing w:before="0" w:line="240" w:lineRule="auto"/>
              <w:jc w:val="center"/>
              <w:rPr>
                <w:sz w:val="22"/>
                <w:szCs w:val="22"/>
              </w:rPr>
            </w:pPr>
            <w:r>
              <w:rPr>
                <w:sz w:val="22"/>
                <w:szCs w:val="22"/>
              </w:rPr>
              <w:t>11230</w:t>
            </w:r>
          </w:p>
        </w:tc>
        <w:tc>
          <w:tcPr>
            <w:tcW w:w="3118" w:type="dxa"/>
            <w:vAlign w:val="center"/>
          </w:tcPr>
          <w:p w14:paraId="5D0FC951" w14:textId="06A1A7ED" w:rsidR="00F438F3" w:rsidRPr="00D90FC4" w:rsidRDefault="00DE4D43" w:rsidP="006328EB">
            <w:pPr>
              <w:spacing w:before="0" w:line="240" w:lineRule="auto"/>
              <w:jc w:val="center"/>
              <w:rPr>
                <w:sz w:val="22"/>
                <w:szCs w:val="22"/>
              </w:rPr>
            </w:pPr>
            <w:r>
              <w:rPr>
                <w:sz w:val="22"/>
                <w:szCs w:val="22"/>
              </w:rPr>
              <w:t>16780</w:t>
            </w:r>
          </w:p>
        </w:tc>
      </w:tr>
    </w:tbl>
    <w:p w14:paraId="718F97D0" w14:textId="77777777" w:rsidR="004F5F27" w:rsidRDefault="004F5F27" w:rsidP="004F5F27">
      <w:pPr>
        <w:spacing w:before="240" w:line="240" w:lineRule="auto"/>
        <w:ind w:left="142"/>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7"/>
        <w:gridCol w:w="3118"/>
      </w:tblGrid>
      <w:tr w:rsidR="00D63498" w:rsidRPr="00D90FC4" w14:paraId="0CFCC9ED" w14:textId="77777777" w:rsidTr="00D63498">
        <w:tc>
          <w:tcPr>
            <w:tcW w:w="3431" w:type="dxa"/>
            <w:vAlign w:val="center"/>
          </w:tcPr>
          <w:p w14:paraId="2CBFF16A" w14:textId="77777777" w:rsidR="00D63498" w:rsidRPr="00D90FC4" w:rsidRDefault="00D63498" w:rsidP="00840EC7">
            <w:pPr>
              <w:spacing w:before="0" w:line="240" w:lineRule="auto"/>
              <w:jc w:val="left"/>
              <w:rPr>
                <w:b/>
                <w:sz w:val="22"/>
                <w:szCs w:val="22"/>
              </w:rPr>
            </w:pPr>
            <w:r w:rsidRPr="00D90FC4">
              <w:rPr>
                <w:b/>
                <w:sz w:val="22"/>
                <w:szCs w:val="22"/>
              </w:rPr>
              <w:t>Položky výnosov budúcich období</w:t>
            </w:r>
            <w:r>
              <w:rPr>
                <w:b/>
                <w:sz w:val="22"/>
                <w:szCs w:val="22"/>
              </w:rPr>
              <w:t xml:space="preserve"> -</w:t>
            </w:r>
            <w:r w:rsidRPr="00D90FC4">
              <w:rPr>
                <w:b/>
                <w:sz w:val="22"/>
                <w:szCs w:val="22"/>
              </w:rPr>
              <w:t xml:space="preserve"> </w:t>
            </w:r>
            <w:r>
              <w:rPr>
                <w:b/>
                <w:sz w:val="22"/>
                <w:szCs w:val="22"/>
              </w:rPr>
              <w:t xml:space="preserve">krátkodobé </w:t>
            </w:r>
            <w:r w:rsidRPr="00D90FC4">
              <w:rPr>
                <w:b/>
                <w:sz w:val="22"/>
                <w:szCs w:val="22"/>
              </w:rPr>
              <w:t>z dôvodu</w:t>
            </w:r>
          </w:p>
        </w:tc>
        <w:tc>
          <w:tcPr>
            <w:tcW w:w="2977" w:type="dxa"/>
          </w:tcPr>
          <w:p w14:paraId="5A9D3ACF" w14:textId="4A794BF7" w:rsidR="00D63498" w:rsidRPr="00D90FC4" w:rsidRDefault="00D63498" w:rsidP="00840EC7">
            <w:pPr>
              <w:spacing w:before="0" w:line="240" w:lineRule="auto"/>
              <w:jc w:val="center"/>
              <w:rPr>
                <w:b/>
                <w:sz w:val="22"/>
                <w:szCs w:val="22"/>
                <w:lang w:eastAsia="sk-SK"/>
              </w:rPr>
            </w:pPr>
            <w:r w:rsidRPr="00D90FC4">
              <w:rPr>
                <w:b/>
                <w:sz w:val="22"/>
                <w:szCs w:val="22"/>
                <w:lang w:eastAsia="sk-SK"/>
              </w:rPr>
              <w:t xml:space="preserve">Stav na </w:t>
            </w:r>
            <w:r>
              <w:rPr>
                <w:b/>
                <w:sz w:val="22"/>
                <w:szCs w:val="22"/>
              </w:rPr>
              <w:t xml:space="preserve">konci bezprostredne predchádzajúceho </w:t>
            </w:r>
            <w:r w:rsidRPr="00D90FC4">
              <w:rPr>
                <w:b/>
                <w:sz w:val="22"/>
                <w:szCs w:val="22"/>
                <w:lang w:eastAsia="sk-SK"/>
              </w:rPr>
              <w:t>účtovného obdobia</w:t>
            </w:r>
          </w:p>
        </w:tc>
        <w:tc>
          <w:tcPr>
            <w:tcW w:w="3118" w:type="dxa"/>
            <w:vAlign w:val="center"/>
          </w:tcPr>
          <w:p w14:paraId="1D136B01" w14:textId="77777777" w:rsidR="00D63498" w:rsidRPr="00D90FC4" w:rsidRDefault="00D63498" w:rsidP="00840EC7">
            <w:pPr>
              <w:spacing w:before="0" w:line="240" w:lineRule="auto"/>
              <w:jc w:val="center"/>
              <w:rPr>
                <w:b/>
                <w:sz w:val="22"/>
                <w:szCs w:val="22"/>
              </w:rPr>
            </w:pPr>
            <w:r w:rsidRPr="00D90FC4">
              <w:rPr>
                <w:b/>
                <w:sz w:val="22"/>
                <w:szCs w:val="22"/>
                <w:lang w:eastAsia="sk-SK"/>
              </w:rPr>
              <w:t>Stav na konci bežného účtovného obdobia</w:t>
            </w:r>
          </w:p>
        </w:tc>
      </w:tr>
      <w:tr w:rsidR="00D63498" w:rsidRPr="00D90FC4" w14:paraId="40DDE89C" w14:textId="77777777" w:rsidTr="00D63498">
        <w:tc>
          <w:tcPr>
            <w:tcW w:w="3431" w:type="dxa"/>
            <w:vAlign w:val="center"/>
          </w:tcPr>
          <w:p w14:paraId="58DB444A" w14:textId="329480FD" w:rsidR="00D63498" w:rsidRPr="00D90FC4" w:rsidRDefault="00D63498" w:rsidP="00F438F3">
            <w:pPr>
              <w:spacing w:before="0" w:line="240" w:lineRule="auto"/>
              <w:jc w:val="left"/>
              <w:rPr>
                <w:sz w:val="22"/>
                <w:szCs w:val="22"/>
              </w:rPr>
            </w:pPr>
            <w:r w:rsidRPr="00D90FC4">
              <w:rPr>
                <w:sz w:val="22"/>
                <w:szCs w:val="22"/>
              </w:rPr>
              <w:t>dotácie zo štátneho rozpočtu a  z prostriedkov Európskej únie</w:t>
            </w:r>
          </w:p>
        </w:tc>
        <w:tc>
          <w:tcPr>
            <w:tcW w:w="2977" w:type="dxa"/>
            <w:vAlign w:val="center"/>
          </w:tcPr>
          <w:p w14:paraId="6ED7B7C0" w14:textId="0C879497" w:rsidR="00D63498" w:rsidRPr="00D90FC4" w:rsidRDefault="0001189B" w:rsidP="00553891">
            <w:pPr>
              <w:spacing w:before="0" w:line="240" w:lineRule="auto"/>
              <w:jc w:val="center"/>
              <w:rPr>
                <w:sz w:val="22"/>
                <w:szCs w:val="22"/>
              </w:rPr>
            </w:pPr>
            <w:r>
              <w:rPr>
                <w:sz w:val="22"/>
                <w:szCs w:val="22"/>
              </w:rPr>
              <w:t>5734</w:t>
            </w:r>
          </w:p>
        </w:tc>
        <w:tc>
          <w:tcPr>
            <w:tcW w:w="3118" w:type="dxa"/>
            <w:vAlign w:val="center"/>
          </w:tcPr>
          <w:p w14:paraId="2F468EB8" w14:textId="292FF2F6" w:rsidR="00D63498" w:rsidRPr="00D90FC4" w:rsidRDefault="00DE4D43" w:rsidP="00840EC7">
            <w:pPr>
              <w:spacing w:before="0" w:line="240" w:lineRule="auto"/>
              <w:jc w:val="center"/>
              <w:rPr>
                <w:sz w:val="22"/>
                <w:szCs w:val="22"/>
              </w:rPr>
            </w:pPr>
            <w:r>
              <w:rPr>
                <w:sz w:val="22"/>
                <w:szCs w:val="22"/>
              </w:rPr>
              <w:t>5645</w:t>
            </w:r>
          </w:p>
        </w:tc>
      </w:tr>
      <w:tr w:rsidR="00D63498" w:rsidRPr="00D90FC4" w14:paraId="6C682587" w14:textId="77777777" w:rsidTr="00D63498">
        <w:tc>
          <w:tcPr>
            <w:tcW w:w="3431" w:type="dxa"/>
            <w:vAlign w:val="center"/>
          </w:tcPr>
          <w:p w14:paraId="1C317241" w14:textId="326FE362" w:rsidR="00D63498" w:rsidRPr="00D90FC4" w:rsidRDefault="00D63498" w:rsidP="00F438F3">
            <w:pPr>
              <w:spacing w:before="0" w:line="240" w:lineRule="auto"/>
              <w:jc w:val="left"/>
              <w:rPr>
                <w:sz w:val="22"/>
                <w:szCs w:val="22"/>
              </w:rPr>
            </w:pPr>
            <w:r w:rsidRPr="00D90FC4">
              <w:rPr>
                <w:sz w:val="22"/>
                <w:szCs w:val="22"/>
              </w:rPr>
              <w:t>dotácie z rozpočtu obce a z rozpočtu vyššieho územného celku</w:t>
            </w:r>
          </w:p>
        </w:tc>
        <w:tc>
          <w:tcPr>
            <w:tcW w:w="2977" w:type="dxa"/>
            <w:vAlign w:val="center"/>
          </w:tcPr>
          <w:p w14:paraId="2FF8E954" w14:textId="060F00F8" w:rsidR="00D63498" w:rsidRPr="00D90FC4" w:rsidRDefault="0001189B" w:rsidP="00553891">
            <w:pPr>
              <w:spacing w:before="0" w:line="240" w:lineRule="auto"/>
              <w:jc w:val="center"/>
              <w:rPr>
                <w:sz w:val="22"/>
                <w:szCs w:val="22"/>
              </w:rPr>
            </w:pPr>
            <w:r>
              <w:rPr>
                <w:sz w:val="22"/>
                <w:szCs w:val="22"/>
              </w:rPr>
              <w:t>9217</w:t>
            </w:r>
          </w:p>
        </w:tc>
        <w:tc>
          <w:tcPr>
            <w:tcW w:w="3118" w:type="dxa"/>
            <w:vAlign w:val="center"/>
          </w:tcPr>
          <w:p w14:paraId="4BCC01A6" w14:textId="1E5B6E94" w:rsidR="00D63498" w:rsidRPr="00D90FC4" w:rsidRDefault="00DE4D43" w:rsidP="00840EC7">
            <w:pPr>
              <w:spacing w:before="0" w:line="240" w:lineRule="auto"/>
              <w:jc w:val="center"/>
              <w:rPr>
                <w:sz w:val="22"/>
                <w:szCs w:val="22"/>
              </w:rPr>
            </w:pPr>
            <w:r>
              <w:rPr>
                <w:sz w:val="22"/>
                <w:szCs w:val="22"/>
              </w:rPr>
              <w:t>9966</w:t>
            </w:r>
          </w:p>
        </w:tc>
      </w:tr>
      <w:tr w:rsidR="00D63498" w:rsidRPr="00D90FC4" w14:paraId="10C67212" w14:textId="77777777" w:rsidTr="00D63498">
        <w:tc>
          <w:tcPr>
            <w:tcW w:w="3431" w:type="dxa"/>
          </w:tcPr>
          <w:p w14:paraId="4399DD10" w14:textId="77777777" w:rsidR="00D63498" w:rsidRPr="00D90FC4" w:rsidRDefault="00D63498" w:rsidP="00840EC7">
            <w:pPr>
              <w:spacing w:before="0" w:line="240" w:lineRule="auto"/>
              <w:rPr>
                <w:sz w:val="22"/>
                <w:szCs w:val="22"/>
              </w:rPr>
            </w:pPr>
            <w:r>
              <w:rPr>
                <w:sz w:val="22"/>
                <w:szCs w:val="22"/>
              </w:rPr>
              <w:t xml:space="preserve">zostatku </w:t>
            </w:r>
            <w:r w:rsidRPr="00D90FC4">
              <w:rPr>
                <w:sz w:val="22"/>
                <w:szCs w:val="22"/>
              </w:rPr>
              <w:t>podielu zaplatenej dane</w:t>
            </w:r>
          </w:p>
        </w:tc>
        <w:tc>
          <w:tcPr>
            <w:tcW w:w="2977" w:type="dxa"/>
            <w:vAlign w:val="center"/>
          </w:tcPr>
          <w:p w14:paraId="00C27E77" w14:textId="77777777" w:rsidR="00D63498" w:rsidRPr="00D90FC4" w:rsidRDefault="00D63498" w:rsidP="00553891">
            <w:pPr>
              <w:spacing w:before="0" w:line="240" w:lineRule="auto"/>
              <w:jc w:val="center"/>
              <w:rPr>
                <w:sz w:val="22"/>
                <w:szCs w:val="22"/>
              </w:rPr>
            </w:pPr>
          </w:p>
        </w:tc>
        <w:tc>
          <w:tcPr>
            <w:tcW w:w="3118" w:type="dxa"/>
            <w:vAlign w:val="center"/>
          </w:tcPr>
          <w:p w14:paraId="09D6CEC1" w14:textId="77777777" w:rsidR="00D63498" w:rsidRPr="00D90FC4" w:rsidRDefault="00D63498" w:rsidP="00840EC7">
            <w:pPr>
              <w:spacing w:before="0" w:line="240" w:lineRule="auto"/>
              <w:jc w:val="center"/>
              <w:rPr>
                <w:sz w:val="22"/>
                <w:szCs w:val="22"/>
              </w:rPr>
            </w:pPr>
          </w:p>
        </w:tc>
      </w:tr>
      <w:tr w:rsidR="00D63498" w:rsidRPr="00D90FC4" w14:paraId="4FA9569F" w14:textId="77777777" w:rsidTr="00D63498">
        <w:tc>
          <w:tcPr>
            <w:tcW w:w="3431" w:type="dxa"/>
          </w:tcPr>
          <w:p w14:paraId="2812D99B" w14:textId="77777777" w:rsidR="00D63498" w:rsidRPr="00D330FA" w:rsidRDefault="00D63498" w:rsidP="00840EC7">
            <w:pPr>
              <w:spacing w:before="0" w:line="240" w:lineRule="auto"/>
              <w:jc w:val="left"/>
              <w:rPr>
                <w:sz w:val="22"/>
                <w:szCs w:val="22"/>
              </w:rPr>
            </w:pPr>
            <w:r w:rsidRPr="00D330FA">
              <w:rPr>
                <w:sz w:val="22"/>
                <w:szCs w:val="22"/>
              </w:rPr>
              <w:t>nepoužitého sponzorského</w:t>
            </w:r>
          </w:p>
        </w:tc>
        <w:tc>
          <w:tcPr>
            <w:tcW w:w="2977" w:type="dxa"/>
            <w:vAlign w:val="center"/>
          </w:tcPr>
          <w:p w14:paraId="7632EA91" w14:textId="77777777" w:rsidR="00D63498" w:rsidRPr="00D90FC4" w:rsidRDefault="00D63498" w:rsidP="00553891">
            <w:pPr>
              <w:spacing w:before="0" w:line="240" w:lineRule="auto"/>
              <w:jc w:val="center"/>
              <w:rPr>
                <w:sz w:val="22"/>
                <w:szCs w:val="22"/>
              </w:rPr>
            </w:pPr>
          </w:p>
        </w:tc>
        <w:tc>
          <w:tcPr>
            <w:tcW w:w="3118" w:type="dxa"/>
            <w:vAlign w:val="center"/>
          </w:tcPr>
          <w:p w14:paraId="1C504D11" w14:textId="77777777" w:rsidR="00D63498" w:rsidRPr="00D90FC4" w:rsidRDefault="00D63498" w:rsidP="00840EC7">
            <w:pPr>
              <w:spacing w:before="0" w:line="240" w:lineRule="auto"/>
              <w:jc w:val="center"/>
              <w:rPr>
                <w:sz w:val="22"/>
                <w:szCs w:val="22"/>
              </w:rPr>
            </w:pPr>
          </w:p>
        </w:tc>
      </w:tr>
      <w:tr w:rsidR="00D63498" w:rsidRPr="00D90FC4" w14:paraId="44907E56" w14:textId="77777777" w:rsidTr="00D63498">
        <w:tc>
          <w:tcPr>
            <w:tcW w:w="3431" w:type="dxa"/>
          </w:tcPr>
          <w:p w14:paraId="2E6CFC9C" w14:textId="3C803B45" w:rsidR="00D63498" w:rsidRPr="00D330FA" w:rsidRDefault="00D63498" w:rsidP="00840EC7">
            <w:pPr>
              <w:spacing w:before="0" w:line="240" w:lineRule="auto"/>
              <w:jc w:val="left"/>
              <w:rPr>
                <w:sz w:val="22"/>
                <w:szCs w:val="22"/>
              </w:rPr>
            </w:pPr>
            <w:r>
              <w:rPr>
                <w:sz w:val="22"/>
                <w:szCs w:val="22"/>
              </w:rPr>
              <w:t>iné</w:t>
            </w:r>
          </w:p>
        </w:tc>
        <w:tc>
          <w:tcPr>
            <w:tcW w:w="2977" w:type="dxa"/>
            <w:vAlign w:val="center"/>
          </w:tcPr>
          <w:p w14:paraId="2623C743" w14:textId="77777777" w:rsidR="00D63498" w:rsidRPr="00D90FC4" w:rsidRDefault="00D63498" w:rsidP="00553891">
            <w:pPr>
              <w:spacing w:before="0" w:line="240" w:lineRule="auto"/>
              <w:jc w:val="center"/>
              <w:rPr>
                <w:sz w:val="22"/>
                <w:szCs w:val="22"/>
              </w:rPr>
            </w:pPr>
          </w:p>
        </w:tc>
        <w:tc>
          <w:tcPr>
            <w:tcW w:w="3118" w:type="dxa"/>
            <w:vAlign w:val="center"/>
          </w:tcPr>
          <w:p w14:paraId="6AEA962F" w14:textId="77777777" w:rsidR="00D63498" w:rsidRPr="00D90FC4" w:rsidRDefault="00D63498" w:rsidP="00840EC7">
            <w:pPr>
              <w:spacing w:before="0" w:line="240" w:lineRule="auto"/>
              <w:jc w:val="center"/>
              <w:rPr>
                <w:sz w:val="22"/>
                <w:szCs w:val="22"/>
              </w:rPr>
            </w:pPr>
          </w:p>
        </w:tc>
      </w:tr>
      <w:tr w:rsidR="00F438F3" w:rsidRPr="00D90FC4" w14:paraId="1D9285CC" w14:textId="77777777" w:rsidTr="00D63498">
        <w:tc>
          <w:tcPr>
            <w:tcW w:w="3431" w:type="dxa"/>
          </w:tcPr>
          <w:p w14:paraId="0A029A53" w14:textId="77777777" w:rsidR="00F438F3" w:rsidRDefault="00F438F3" w:rsidP="00840EC7">
            <w:pPr>
              <w:spacing w:before="0" w:line="240" w:lineRule="auto"/>
              <w:jc w:val="left"/>
              <w:rPr>
                <w:sz w:val="22"/>
                <w:szCs w:val="22"/>
              </w:rPr>
            </w:pPr>
          </w:p>
        </w:tc>
        <w:tc>
          <w:tcPr>
            <w:tcW w:w="2977" w:type="dxa"/>
            <w:vAlign w:val="center"/>
          </w:tcPr>
          <w:p w14:paraId="20E72B36" w14:textId="77777777" w:rsidR="00F438F3" w:rsidRPr="00D90FC4" w:rsidRDefault="00F438F3" w:rsidP="00553891">
            <w:pPr>
              <w:spacing w:before="0" w:line="240" w:lineRule="auto"/>
              <w:jc w:val="center"/>
              <w:rPr>
                <w:sz w:val="22"/>
                <w:szCs w:val="22"/>
              </w:rPr>
            </w:pPr>
          </w:p>
        </w:tc>
        <w:tc>
          <w:tcPr>
            <w:tcW w:w="3118" w:type="dxa"/>
            <w:vAlign w:val="center"/>
          </w:tcPr>
          <w:p w14:paraId="5F716DEA" w14:textId="77777777" w:rsidR="00F438F3" w:rsidRPr="00D90FC4" w:rsidRDefault="00F438F3" w:rsidP="00840EC7">
            <w:pPr>
              <w:spacing w:before="0" w:line="240" w:lineRule="auto"/>
              <w:jc w:val="center"/>
              <w:rPr>
                <w:sz w:val="22"/>
                <w:szCs w:val="22"/>
              </w:rPr>
            </w:pPr>
          </w:p>
        </w:tc>
      </w:tr>
      <w:tr w:rsidR="00F438F3" w:rsidRPr="00D90FC4" w14:paraId="4ABC8535" w14:textId="77777777" w:rsidTr="00D63498">
        <w:tc>
          <w:tcPr>
            <w:tcW w:w="3431" w:type="dxa"/>
          </w:tcPr>
          <w:p w14:paraId="23F42174" w14:textId="3D4F1EA4" w:rsidR="00F438F3" w:rsidRPr="00F438F3" w:rsidRDefault="00F438F3" w:rsidP="00840EC7">
            <w:pPr>
              <w:spacing w:before="0" w:line="240" w:lineRule="auto"/>
              <w:jc w:val="left"/>
              <w:rPr>
                <w:b/>
                <w:sz w:val="22"/>
                <w:szCs w:val="22"/>
              </w:rPr>
            </w:pPr>
            <w:r w:rsidRPr="00F438F3">
              <w:rPr>
                <w:b/>
                <w:sz w:val="22"/>
                <w:szCs w:val="22"/>
              </w:rPr>
              <w:t>Spolu</w:t>
            </w:r>
          </w:p>
        </w:tc>
        <w:tc>
          <w:tcPr>
            <w:tcW w:w="2977" w:type="dxa"/>
            <w:vAlign w:val="center"/>
          </w:tcPr>
          <w:p w14:paraId="67B42C77" w14:textId="1FB4C147" w:rsidR="00F438F3" w:rsidRPr="00D90FC4" w:rsidRDefault="00085D4A" w:rsidP="00553891">
            <w:pPr>
              <w:spacing w:before="0" w:line="240" w:lineRule="auto"/>
              <w:jc w:val="center"/>
              <w:rPr>
                <w:sz w:val="22"/>
                <w:szCs w:val="22"/>
              </w:rPr>
            </w:pPr>
            <w:r>
              <w:rPr>
                <w:sz w:val="22"/>
                <w:szCs w:val="22"/>
              </w:rPr>
              <w:t>14951</w:t>
            </w:r>
          </w:p>
        </w:tc>
        <w:tc>
          <w:tcPr>
            <w:tcW w:w="3118" w:type="dxa"/>
            <w:vAlign w:val="center"/>
          </w:tcPr>
          <w:p w14:paraId="061ABC75" w14:textId="2E582956" w:rsidR="00F438F3" w:rsidRPr="00D90FC4" w:rsidRDefault="00DE4D43" w:rsidP="00840EC7">
            <w:pPr>
              <w:spacing w:before="0" w:line="240" w:lineRule="auto"/>
              <w:jc w:val="center"/>
              <w:rPr>
                <w:sz w:val="22"/>
                <w:szCs w:val="22"/>
              </w:rPr>
            </w:pPr>
            <w:r>
              <w:rPr>
                <w:sz w:val="22"/>
                <w:szCs w:val="22"/>
              </w:rPr>
              <w:t>15611</w:t>
            </w:r>
          </w:p>
        </w:tc>
      </w:tr>
    </w:tbl>
    <w:p w14:paraId="764B8D6B" w14:textId="0B638099" w:rsidR="00935EE7" w:rsidRDefault="00B172C2" w:rsidP="00357FA2">
      <w:pPr>
        <w:keepNext/>
        <w:numPr>
          <w:ilvl w:val="0"/>
          <w:numId w:val="11"/>
        </w:numPr>
        <w:spacing w:before="240" w:line="240" w:lineRule="auto"/>
        <w:ind w:left="142" w:hanging="142"/>
        <w:rPr>
          <w:sz w:val="22"/>
          <w:szCs w:val="22"/>
        </w:rPr>
      </w:pPr>
      <w:r>
        <w:rPr>
          <w:sz w:val="22"/>
          <w:szCs w:val="22"/>
        </w:rPr>
        <w:lastRenderedPageBreak/>
        <w:t xml:space="preserve"> </w:t>
      </w:r>
      <w:r w:rsidR="00935EE7" w:rsidRPr="002113DE">
        <w:rPr>
          <w:sz w:val="22"/>
          <w:szCs w:val="22"/>
        </w:rPr>
        <w:t>Údaje o</w:t>
      </w:r>
      <w:r w:rsidR="006546CD">
        <w:rPr>
          <w:sz w:val="22"/>
          <w:szCs w:val="22"/>
        </w:rPr>
        <w:t> druhoch majetku a</w:t>
      </w:r>
      <w:r w:rsidR="009103E8">
        <w:rPr>
          <w:sz w:val="22"/>
          <w:szCs w:val="22"/>
        </w:rPr>
        <w:t> záväzkoch z</w:t>
      </w:r>
      <w:r w:rsidR="006546CD">
        <w:rPr>
          <w:sz w:val="22"/>
          <w:szCs w:val="22"/>
        </w:rPr>
        <w:t> lízingových zmlúv</w:t>
      </w:r>
      <w:r w:rsidR="002A13E1">
        <w:rPr>
          <w:sz w:val="22"/>
          <w:szCs w:val="22"/>
        </w:rPr>
        <w:t>.</w:t>
      </w:r>
    </w:p>
    <w:p w14:paraId="0643E16E" w14:textId="015A9AB7" w:rsidR="00E41482" w:rsidRDefault="00E41482" w:rsidP="00E41482">
      <w:pPr>
        <w:keepNext/>
        <w:spacing w:before="240" w:line="240" w:lineRule="auto"/>
        <w:rPr>
          <w:sz w:val="22"/>
          <w:szCs w:val="22"/>
        </w:rPr>
      </w:pPr>
      <w:r>
        <w:rPr>
          <w:sz w:val="22"/>
          <w:szCs w:val="22"/>
        </w:rPr>
        <w:t xml:space="preserve"> </w:t>
      </w:r>
      <w:r w:rsidRPr="00D17420">
        <w:rPr>
          <w:sz w:val="22"/>
          <w:szCs w:val="22"/>
        </w:rPr>
        <w:t>Účtovná jednotka nemá náplň pre túto položku.</w:t>
      </w:r>
    </w:p>
    <w:p w14:paraId="425B8648"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t xml:space="preserve">Čl. </w:t>
      </w:r>
      <w:r w:rsidR="00DB1285" w:rsidRPr="00D90FC4">
        <w:rPr>
          <w:b/>
          <w:bCs/>
          <w:kern w:val="32"/>
          <w:sz w:val="22"/>
          <w:szCs w:val="22"/>
        </w:rPr>
        <w:t>IV</w:t>
      </w:r>
    </w:p>
    <w:p w14:paraId="4C3B4DA6"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Informácie, ktoré dopĺňajú a vysvetľujú údaje vo výkaze ziskov a strát</w:t>
      </w:r>
    </w:p>
    <w:p w14:paraId="1A1EBCD0" w14:textId="0B74B6BA" w:rsidR="00DB1285" w:rsidRDefault="000F73AB" w:rsidP="00D558BA">
      <w:pPr>
        <w:numPr>
          <w:ilvl w:val="0"/>
          <w:numId w:val="12"/>
        </w:numPr>
        <w:spacing w:before="0" w:line="240" w:lineRule="auto"/>
        <w:ind w:left="284" w:hanging="284"/>
        <w:rPr>
          <w:sz w:val="22"/>
          <w:szCs w:val="22"/>
        </w:rPr>
      </w:pPr>
      <w:r>
        <w:rPr>
          <w:sz w:val="22"/>
          <w:szCs w:val="22"/>
        </w:rPr>
        <w:t xml:space="preserve"> </w:t>
      </w:r>
      <w:r w:rsidR="00C72ECC" w:rsidRPr="00D90FC4">
        <w:rPr>
          <w:sz w:val="22"/>
          <w:szCs w:val="22"/>
        </w:rPr>
        <w:t xml:space="preserve">Prehľad </w:t>
      </w:r>
      <w:r w:rsidR="00DB1285" w:rsidRPr="00D90FC4">
        <w:rPr>
          <w:sz w:val="22"/>
          <w:szCs w:val="22"/>
        </w:rPr>
        <w:t>trž</w:t>
      </w:r>
      <w:r w:rsidR="00C72ECC" w:rsidRPr="00D90FC4">
        <w:rPr>
          <w:sz w:val="22"/>
          <w:szCs w:val="22"/>
        </w:rPr>
        <w:t>ie</w:t>
      </w:r>
      <w:r w:rsidR="00DB1285" w:rsidRPr="00D90FC4">
        <w:rPr>
          <w:sz w:val="22"/>
          <w:szCs w:val="22"/>
        </w:rPr>
        <w:t xml:space="preserve">b za vlastné výkony a tovar s uvedením ich opisu a vyčíslením hodnoty </w:t>
      </w:r>
      <w:r w:rsidR="00DB1285" w:rsidRPr="00E622FD">
        <w:rPr>
          <w:sz w:val="22"/>
          <w:szCs w:val="22"/>
        </w:rPr>
        <w:t xml:space="preserve">tržieb podľa jednotlivých hlavných druhov výrobkov, služieb </w:t>
      </w:r>
      <w:r w:rsidR="00584420" w:rsidRPr="00E622FD">
        <w:rPr>
          <w:sz w:val="22"/>
          <w:szCs w:val="22"/>
        </w:rPr>
        <w:t xml:space="preserve">hlavnej </w:t>
      </w:r>
      <w:r w:rsidR="00957793" w:rsidRPr="00E622FD">
        <w:rPr>
          <w:sz w:val="22"/>
          <w:szCs w:val="22"/>
        </w:rPr>
        <w:t xml:space="preserve">nezdaňovanej </w:t>
      </w:r>
      <w:r w:rsidR="00584420" w:rsidRPr="00E622FD">
        <w:rPr>
          <w:sz w:val="22"/>
          <w:szCs w:val="22"/>
        </w:rPr>
        <w:t>činnosti a</w:t>
      </w:r>
      <w:r w:rsidR="00957793" w:rsidRPr="00E622FD">
        <w:rPr>
          <w:sz w:val="22"/>
          <w:szCs w:val="22"/>
        </w:rPr>
        <w:t xml:space="preserve"> zdaňovanej </w:t>
      </w:r>
      <w:r w:rsidR="00584420" w:rsidRPr="00E622FD">
        <w:rPr>
          <w:sz w:val="22"/>
          <w:szCs w:val="22"/>
        </w:rPr>
        <w:t>činnosti</w:t>
      </w:r>
      <w:r w:rsidR="00DB1285" w:rsidRPr="00E622FD">
        <w:rPr>
          <w:sz w:val="22"/>
          <w:szCs w:val="22"/>
        </w:rPr>
        <w:t xml:space="preserve"> účtovnej jednotky</w:t>
      </w:r>
      <w:r w:rsidR="00E7671C">
        <w:rPr>
          <w:sz w:val="22"/>
          <w:szCs w:val="22"/>
        </w:rPr>
        <w:t xml:space="preserve"> za bežné účtovné obdobie.</w:t>
      </w:r>
    </w:p>
    <w:p w14:paraId="4983DB09" w14:textId="6276C837" w:rsidR="00E41482" w:rsidRPr="00E622FD" w:rsidRDefault="00E41482" w:rsidP="00E41482">
      <w:pPr>
        <w:spacing w:before="0" w:line="240" w:lineRule="auto"/>
        <w:rPr>
          <w:sz w:val="22"/>
          <w:szCs w:val="22"/>
        </w:rPr>
      </w:pPr>
      <w:r>
        <w:rPr>
          <w:sz w:val="22"/>
          <w:szCs w:val="22"/>
        </w:rPr>
        <w:t xml:space="preserve">    </w:t>
      </w:r>
      <w:r w:rsidRPr="00D17420">
        <w:rPr>
          <w:sz w:val="22"/>
          <w:szCs w:val="22"/>
        </w:rPr>
        <w:t>Účtovná jednotka nemá náplň pre túto položku.</w:t>
      </w:r>
    </w:p>
    <w:p w14:paraId="0C54437C" w14:textId="79C0053D" w:rsidR="00645BCA" w:rsidRPr="000F73AB" w:rsidRDefault="00DB1285" w:rsidP="00D558BA">
      <w:pPr>
        <w:numPr>
          <w:ilvl w:val="0"/>
          <w:numId w:val="12"/>
        </w:numPr>
        <w:spacing w:before="240" w:line="240" w:lineRule="auto"/>
        <w:ind w:left="284" w:hanging="284"/>
        <w:rPr>
          <w:sz w:val="22"/>
          <w:szCs w:val="22"/>
        </w:rPr>
      </w:pPr>
      <w:r w:rsidRPr="000F73AB">
        <w:rPr>
          <w:sz w:val="22"/>
          <w:szCs w:val="22"/>
        </w:rPr>
        <w:t xml:space="preserve"> Opis a vyčíslenie hodnoty významných </w:t>
      </w:r>
      <w:r w:rsidR="00840EC7">
        <w:rPr>
          <w:sz w:val="22"/>
          <w:szCs w:val="22"/>
        </w:rPr>
        <w:t>súm</w:t>
      </w:r>
      <w:r w:rsidR="00E622FD">
        <w:rPr>
          <w:sz w:val="22"/>
          <w:szCs w:val="22"/>
        </w:rPr>
        <w:t xml:space="preserve"> </w:t>
      </w:r>
      <w:r w:rsidR="00E622FD" w:rsidRPr="009D320B">
        <w:rPr>
          <w:sz w:val="22"/>
          <w:szCs w:val="22"/>
        </w:rPr>
        <w:t>v nadväznosti</w:t>
      </w:r>
      <w:r w:rsidR="00E622FD" w:rsidRPr="00D90FC4">
        <w:rPr>
          <w:sz w:val="22"/>
          <w:szCs w:val="22"/>
        </w:rPr>
        <w:t xml:space="preserve"> na položky </w:t>
      </w:r>
      <w:r w:rsidR="00E622FD">
        <w:rPr>
          <w:sz w:val="22"/>
          <w:szCs w:val="22"/>
        </w:rPr>
        <w:t>výkazu ziskov a strát</w:t>
      </w:r>
      <w:r w:rsidR="00E622FD" w:rsidRPr="00D90FC4">
        <w:rPr>
          <w:sz w:val="22"/>
          <w:szCs w:val="22"/>
        </w:rPr>
        <w:t> v členení</w:t>
      </w:r>
      <w:r w:rsidRPr="000F73AB">
        <w:rPr>
          <w:sz w:val="22"/>
          <w:szCs w:val="22"/>
        </w:rPr>
        <w:t xml:space="preserve"> </w:t>
      </w:r>
      <w:r w:rsidR="00E622FD">
        <w:rPr>
          <w:sz w:val="22"/>
          <w:szCs w:val="22"/>
        </w:rPr>
        <w:t xml:space="preserve">na </w:t>
      </w:r>
      <w:r w:rsidR="005670C0">
        <w:rPr>
          <w:sz w:val="22"/>
          <w:szCs w:val="22"/>
        </w:rPr>
        <w:t>nepeňažn</w:t>
      </w:r>
      <w:r w:rsidR="00E622FD">
        <w:rPr>
          <w:sz w:val="22"/>
          <w:szCs w:val="22"/>
        </w:rPr>
        <w:t>é</w:t>
      </w:r>
      <w:r w:rsidRPr="000F73AB">
        <w:rPr>
          <w:sz w:val="22"/>
          <w:szCs w:val="22"/>
        </w:rPr>
        <w:t xml:space="preserve"> dar</w:t>
      </w:r>
      <w:r w:rsidR="00E622FD">
        <w:rPr>
          <w:sz w:val="22"/>
          <w:szCs w:val="22"/>
        </w:rPr>
        <w:t>y</w:t>
      </w:r>
      <w:r w:rsidRPr="000F73AB">
        <w:rPr>
          <w:sz w:val="22"/>
          <w:szCs w:val="22"/>
        </w:rPr>
        <w:t>, osobitn</w:t>
      </w:r>
      <w:r w:rsidR="00E622FD">
        <w:rPr>
          <w:sz w:val="22"/>
          <w:szCs w:val="22"/>
        </w:rPr>
        <w:t>é</w:t>
      </w:r>
      <w:r w:rsidRPr="000F73AB">
        <w:rPr>
          <w:sz w:val="22"/>
          <w:szCs w:val="22"/>
        </w:rPr>
        <w:t xml:space="preserve"> výnos</w:t>
      </w:r>
      <w:r w:rsidR="00E622FD">
        <w:rPr>
          <w:sz w:val="22"/>
          <w:szCs w:val="22"/>
        </w:rPr>
        <w:t>y</w:t>
      </w:r>
      <w:r w:rsidR="00FE1A4B" w:rsidRPr="000F73AB">
        <w:rPr>
          <w:sz w:val="22"/>
          <w:szCs w:val="22"/>
        </w:rPr>
        <w:t>,</w:t>
      </w:r>
      <w:r w:rsidR="00E622FD">
        <w:rPr>
          <w:sz w:val="22"/>
          <w:szCs w:val="22"/>
        </w:rPr>
        <w:t> zákonné</w:t>
      </w:r>
      <w:r w:rsidRPr="000F73AB">
        <w:rPr>
          <w:sz w:val="22"/>
          <w:szCs w:val="22"/>
        </w:rPr>
        <w:t xml:space="preserve"> poplatk</w:t>
      </w:r>
      <w:r w:rsidR="00E622FD">
        <w:rPr>
          <w:sz w:val="22"/>
          <w:szCs w:val="22"/>
        </w:rPr>
        <w:t xml:space="preserve">y a iné </w:t>
      </w:r>
      <w:r w:rsidR="00FE1A4B" w:rsidRPr="000F73AB">
        <w:rPr>
          <w:sz w:val="22"/>
          <w:szCs w:val="22"/>
        </w:rPr>
        <w:t>ostatn</w:t>
      </w:r>
      <w:r w:rsidR="00E622FD">
        <w:rPr>
          <w:sz w:val="22"/>
          <w:szCs w:val="22"/>
        </w:rPr>
        <w:t>é</w:t>
      </w:r>
      <w:r w:rsidR="00FE1A4B" w:rsidRPr="000F73AB">
        <w:rPr>
          <w:sz w:val="22"/>
          <w:szCs w:val="22"/>
        </w:rPr>
        <w:t xml:space="preserve"> výnos</w:t>
      </w:r>
      <w:r w:rsidR="00E622FD">
        <w:rPr>
          <w:sz w:val="22"/>
          <w:szCs w:val="22"/>
        </w:rPr>
        <w:t>y</w:t>
      </w:r>
      <w:r w:rsidR="00E7671C">
        <w:rPr>
          <w:sz w:val="22"/>
          <w:szCs w:val="22"/>
        </w:rPr>
        <w:t xml:space="preserve"> za</w:t>
      </w:r>
      <w:r w:rsidR="00840EC7">
        <w:rPr>
          <w:sz w:val="22"/>
          <w:szCs w:val="22"/>
        </w:rPr>
        <w:t xml:space="preserve"> bezprostredne predchádzajúce účtovné obdobie a za </w:t>
      </w:r>
      <w:r w:rsidR="00E7671C">
        <w:rPr>
          <w:sz w:val="22"/>
          <w:szCs w:val="22"/>
        </w:rPr>
        <w:t>bežné účtovné obdobie</w:t>
      </w:r>
      <w:r w:rsidRPr="000F73AB">
        <w:rPr>
          <w:sz w:val="22"/>
          <w:szCs w:val="22"/>
        </w:rPr>
        <w:t>.</w:t>
      </w:r>
      <w:r w:rsidR="00584420" w:rsidRPr="000F73AB">
        <w:rPr>
          <w:sz w:val="22"/>
          <w:szCs w:val="22"/>
        </w:rPr>
        <w:t xml:space="preserve"> </w:t>
      </w:r>
    </w:p>
    <w:tbl>
      <w:tblPr>
        <w:tblStyle w:val="Mriekatabuky"/>
        <w:tblW w:w="0" w:type="auto"/>
        <w:tblInd w:w="38" w:type="dxa"/>
        <w:tblLook w:val="04A0" w:firstRow="1" w:lastRow="0" w:firstColumn="1" w:lastColumn="0" w:noHBand="0" w:noVBand="1"/>
      </w:tblPr>
      <w:tblGrid>
        <w:gridCol w:w="4833"/>
        <w:gridCol w:w="2454"/>
        <w:gridCol w:w="2727"/>
      </w:tblGrid>
      <w:tr w:rsidR="00840EC7" w14:paraId="3724E8ED" w14:textId="77777777" w:rsidTr="00E41482">
        <w:tc>
          <w:tcPr>
            <w:tcW w:w="4833" w:type="dxa"/>
            <w:vAlign w:val="center"/>
          </w:tcPr>
          <w:p w14:paraId="17ADAB37" w14:textId="2112D82F" w:rsidR="00840EC7" w:rsidRPr="007E5FFD" w:rsidRDefault="00840EC7" w:rsidP="00840EC7">
            <w:pPr>
              <w:spacing w:before="0" w:line="240" w:lineRule="auto"/>
              <w:jc w:val="left"/>
              <w:rPr>
                <w:b/>
                <w:sz w:val="22"/>
                <w:szCs w:val="22"/>
                <w:highlight w:val="yellow"/>
              </w:rPr>
            </w:pPr>
            <w:r w:rsidRPr="00D558BA">
              <w:rPr>
                <w:b/>
                <w:sz w:val="22"/>
                <w:szCs w:val="22"/>
              </w:rPr>
              <w:t>Druh a opis významných súm výnosov</w:t>
            </w:r>
          </w:p>
        </w:tc>
        <w:tc>
          <w:tcPr>
            <w:tcW w:w="2454" w:type="dxa"/>
          </w:tcPr>
          <w:p w14:paraId="024F2F39" w14:textId="05B54BA1"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727" w:type="dxa"/>
            <w:vAlign w:val="center"/>
          </w:tcPr>
          <w:p w14:paraId="7C8E152C" w14:textId="38255932" w:rsidR="00840EC7" w:rsidRPr="007E5FFD" w:rsidRDefault="00840EC7" w:rsidP="00840EC7">
            <w:pPr>
              <w:spacing w:before="0" w:line="240" w:lineRule="auto"/>
              <w:jc w:val="center"/>
              <w:rPr>
                <w:b/>
                <w:sz w:val="22"/>
                <w:szCs w:val="22"/>
                <w:highlight w:val="yellow"/>
              </w:rPr>
            </w:pPr>
            <w:r>
              <w:rPr>
                <w:b/>
                <w:sz w:val="22"/>
                <w:szCs w:val="22"/>
                <w:lang w:eastAsia="sk-SK"/>
              </w:rPr>
              <w:t>Stav na konci bežného účtovného obdobia</w:t>
            </w:r>
          </w:p>
        </w:tc>
      </w:tr>
      <w:tr w:rsidR="00840EC7" w14:paraId="5FE324F9" w14:textId="77777777" w:rsidTr="00E41482">
        <w:tc>
          <w:tcPr>
            <w:tcW w:w="4833" w:type="dxa"/>
          </w:tcPr>
          <w:p w14:paraId="1E08929C" w14:textId="794F04F9" w:rsidR="00840EC7" w:rsidRDefault="00E41482" w:rsidP="00CE686F">
            <w:pPr>
              <w:spacing w:before="0" w:line="240" w:lineRule="auto"/>
              <w:rPr>
                <w:sz w:val="22"/>
                <w:szCs w:val="22"/>
              </w:rPr>
            </w:pPr>
            <w:r>
              <w:rPr>
                <w:sz w:val="22"/>
                <w:szCs w:val="22"/>
              </w:rPr>
              <w:t>Príspevky na mimoškolskú činnosť</w:t>
            </w:r>
          </w:p>
        </w:tc>
        <w:tc>
          <w:tcPr>
            <w:tcW w:w="2454" w:type="dxa"/>
            <w:vAlign w:val="center"/>
          </w:tcPr>
          <w:p w14:paraId="6F5CEF91" w14:textId="56E2F47E" w:rsidR="00840EC7" w:rsidRDefault="00DE4D43" w:rsidP="00553891">
            <w:pPr>
              <w:spacing w:before="0" w:line="240" w:lineRule="auto"/>
              <w:jc w:val="center"/>
              <w:rPr>
                <w:sz w:val="22"/>
                <w:szCs w:val="22"/>
              </w:rPr>
            </w:pPr>
            <w:r>
              <w:rPr>
                <w:sz w:val="22"/>
                <w:szCs w:val="22"/>
              </w:rPr>
              <w:t>18860</w:t>
            </w:r>
          </w:p>
        </w:tc>
        <w:tc>
          <w:tcPr>
            <w:tcW w:w="2727" w:type="dxa"/>
            <w:vAlign w:val="center"/>
          </w:tcPr>
          <w:p w14:paraId="49ED1B3A" w14:textId="7AB817FD" w:rsidR="00840EC7" w:rsidRDefault="00DE4D43" w:rsidP="00553891">
            <w:pPr>
              <w:spacing w:before="0" w:line="240" w:lineRule="auto"/>
              <w:jc w:val="center"/>
              <w:rPr>
                <w:sz w:val="22"/>
                <w:szCs w:val="22"/>
              </w:rPr>
            </w:pPr>
            <w:r>
              <w:rPr>
                <w:sz w:val="22"/>
                <w:szCs w:val="22"/>
              </w:rPr>
              <w:t>18850</w:t>
            </w:r>
          </w:p>
        </w:tc>
      </w:tr>
    </w:tbl>
    <w:p w14:paraId="55AE4F86" w14:textId="5DF559A8" w:rsidR="00095723" w:rsidRDefault="000F73AB" w:rsidP="00553891">
      <w:pPr>
        <w:keepNext/>
        <w:numPr>
          <w:ilvl w:val="0"/>
          <w:numId w:val="12"/>
        </w:numPr>
        <w:spacing w:before="240" w:line="240" w:lineRule="auto"/>
        <w:ind w:left="284" w:hanging="284"/>
        <w:rPr>
          <w:sz w:val="22"/>
          <w:szCs w:val="22"/>
        </w:rPr>
      </w:pPr>
      <w:r>
        <w:rPr>
          <w:sz w:val="22"/>
          <w:szCs w:val="22"/>
        </w:rPr>
        <w:t xml:space="preserve"> </w:t>
      </w:r>
      <w:r w:rsidR="00095723" w:rsidRPr="000F73AB">
        <w:rPr>
          <w:sz w:val="22"/>
          <w:szCs w:val="22"/>
        </w:rPr>
        <w:t xml:space="preserve">Prehľad </w:t>
      </w:r>
      <w:r w:rsidR="006C5815">
        <w:rPr>
          <w:sz w:val="22"/>
          <w:szCs w:val="22"/>
        </w:rPr>
        <w:t xml:space="preserve">významných súm </w:t>
      </w:r>
      <w:r w:rsidR="00095723" w:rsidRPr="000F73AB">
        <w:rPr>
          <w:sz w:val="22"/>
          <w:szCs w:val="22"/>
        </w:rPr>
        <w:t xml:space="preserve">dotácií </w:t>
      </w:r>
      <w:r w:rsidR="00A455BA">
        <w:rPr>
          <w:sz w:val="22"/>
          <w:szCs w:val="22"/>
        </w:rPr>
        <w:t xml:space="preserve">zo štátneho rozpočtu, štátnych fondov, </w:t>
      </w:r>
      <w:r w:rsidR="00754C93">
        <w:rPr>
          <w:sz w:val="22"/>
          <w:szCs w:val="22"/>
        </w:rPr>
        <w:t xml:space="preserve">z prostriedkov Európskej únie, dotácií z </w:t>
      </w:r>
      <w:r w:rsidR="00A455BA">
        <w:rPr>
          <w:sz w:val="22"/>
          <w:szCs w:val="22"/>
        </w:rPr>
        <w:t>rozpočtu obcí</w:t>
      </w:r>
      <w:r w:rsidR="00754C93">
        <w:rPr>
          <w:sz w:val="22"/>
          <w:szCs w:val="22"/>
        </w:rPr>
        <w:t xml:space="preserve"> a</w:t>
      </w:r>
      <w:r w:rsidR="00A455BA">
        <w:rPr>
          <w:sz w:val="22"/>
          <w:szCs w:val="22"/>
        </w:rPr>
        <w:t xml:space="preserve"> vyššieho </w:t>
      </w:r>
      <w:r w:rsidR="00754C93">
        <w:rPr>
          <w:sz w:val="22"/>
          <w:szCs w:val="22"/>
        </w:rPr>
        <w:t xml:space="preserve">územného celku, </w:t>
      </w:r>
      <w:r w:rsidR="00095723" w:rsidRPr="000F73AB">
        <w:rPr>
          <w:sz w:val="22"/>
          <w:szCs w:val="22"/>
        </w:rPr>
        <w:t>ktoré účtovná jednotka prijala v</w:t>
      </w:r>
      <w:r w:rsidR="00840EC7">
        <w:rPr>
          <w:sz w:val="22"/>
          <w:szCs w:val="22"/>
        </w:rPr>
        <w:t xml:space="preserve"> bezprostredne predchádzajúcom účtovnom období a v </w:t>
      </w:r>
      <w:r w:rsidR="002451AE" w:rsidRPr="000F73AB">
        <w:rPr>
          <w:sz w:val="22"/>
          <w:szCs w:val="22"/>
        </w:rPr>
        <w:t>bežn</w:t>
      </w:r>
      <w:r w:rsidR="00840EC7">
        <w:rPr>
          <w:sz w:val="22"/>
          <w:szCs w:val="22"/>
        </w:rPr>
        <w:t>om</w:t>
      </w:r>
      <w:r w:rsidR="002451AE" w:rsidRPr="000F73AB">
        <w:rPr>
          <w:sz w:val="22"/>
          <w:szCs w:val="22"/>
        </w:rPr>
        <w:t xml:space="preserve"> </w:t>
      </w:r>
      <w:r w:rsidR="00095723" w:rsidRPr="000F73AB">
        <w:rPr>
          <w:sz w:val="22"/>
          <w:szCs w:val="22"/>
        </w:rPr>
        <w:t>účtovn</w:t>
      </w:r>
      <w:r w:rsidR="00840EC7">
        <w:rPr>
          <w:sz w:val="22"/>
          <w:szCs w:val="22"/>
        </w:rPr>
        <w:t>om</w:t>
      </w:r>
      <w:r w:rsidR="00095723" w:rsidRPr="000F73AB">
        <w:rPr>
          <w:sz w:val="22"/>
          <w:szCs w:val="22"/>
        </w:rPr>
        <w:t xml:space="preserve"> obdob</w:t>
      </w:r>
      <w:r w:rsidR="00840EC7">
        <w:rPr>
          <w:sz w:val="22"/>
          <w:szCs w:val="22"/>
        </w:rPr>
        <w:t>í</w:t>
      </w:r>
      <w:r w:rsidR="00095723" w:rsidRPr="00D90FC4">
        <w:rPr>
          <w:sz w:val="22"/>
          <w:szCs w:val="22"/>
        </w:rPr>
        <w:t>.</w:t>
      </w:r>
    </w:p>
    <w:tbl>
      <w:tblPr>
        <w:tblStyle w:val="Mriekatabuky"/>
        <w:tblW w:w="0" w:type="auto"/>
        <w:tblInd w:w="38" w:type="dxa"/>
        <w:tblLook w:val="04A0" w:firstRow="1" w:lastRow="0" w:firstColumn="1" w:lastColumn="0" w:noHBand="0" w:noVBand="1"/>
      </w:tblPr>
      <w:tblGrid>
        <w:gridCol w:w="4833"/>
        <w:gridCol w:w="2809"/>
        <w:gridCol w:w="2372"/>
      </w:tblGrid>
      <w:tr w:rsidR="00840EC7" w14:paraId="659843E1" w14:textId="77777777" w:rsidTr="00F237DB">
        <w:tc>
          <w:tcPr>
            <w:tcW w:w="4920" w:type="dxa"/>
            <w:vAlign w:val="center"/>
          </w:tcPr>
          <w:p w14:paraId="1B2D98E8" w14:textId="60DBDDE5" w:rsidR="00840EC7" w:rsidRPr="007E5FFD" w:rsidRDefault="00840EC7" w:rsidP="00754C93">
            <w:pPr>
              <w:spacing w:before="0" w:line="240" w:lineRule="auto"/>
              <w:jc w:val="left"/>
              <w:rPr>
                <w:b/>
                <w:sz w:val="22"/>
                <w:szCs w:val="22"/>
                <w:highlight w:val="yellow"/>
              </w:rPr>
            </w:pPr>
            <w:r w:rsidRPr="00D558BA">
              <w:rPr>
                <w:b/>
                <w:sz w:val="22"/>
                <w:szCs w:val="22"/>
              </w:rPr>
              <w:t>Dru</w:t>
            </w:r>
            <w:r w:rsidR="00754C93">
              <w:rPr>
                <w:b/>
                <w:sz w:val="22"/>
                <w:szCs w:val="22"/>
              </w:rPr>
              <w:t>h a opis významných súm dotácií</w:t>
            </w:r>
          </w:p>
        </w:tc>
        <w:tc>
          <w:tcPr>
            <w:tcW w:w="2834" w:type="dxa"/>
          </w:tcPr>
          <w:p w14:paraId="301B60FA" w14:textId="49A4D693" w:rsidR="00840EC7" w:rsidRDefault="00840EC7" w:rsidP="00840EC7">
            <w:pPr>
              <w:spacing w:before="0" w:line="240" w:lineRule="auto"/>
              <w:jc w:val="center"/>
              <w:rPr>
                <w:b/>
                <w:sz w:val="22"/>
                <w:szCs w:val="22"/>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3F4FABDC" w14:textId="55777DD4" w:rsidR="00840EC7" w:rsidRPr="007E5FFD" w:rsidRDefault="00840EC7" w:rsidP="00840EC7">
            <w:pPr>
              <w:spacing w:before="0" w:line="240" w:lineRule="auto"/>
              <w:jc w:val="center"/>
              <w:rPr>
                <w:b/>
                <w:sz w:val="22"/>
                <w:szCs w:val="22"/>
                <w:highlight w:val="yellow"/>
              </w:rPr>
            </w:pPr>
            <w:r>
              <w:rPr>
                <w:b/>
                <w:sz w:val="22"/>
                <w:szCs w:val="22"/>
                <w:lang w:eastAsia="sk-SK"/>
              </w:rPr>
              <w:t>Stav na konci bežného účtovného obdobia</w:t>
            </w:r>
          </w:p>
        </w:tc>
      </w:tr>
      <w:tr w:rsidR="00840EC7" w14:paraId="04481A5E" w14:textId="77777777" w:rsidTr="00F237DB">
        <w:tc>
          <w:tcPr>
            <w:tcW w:w="4920" w:type="dxa"/>
          </w:tcPr>
          <w:p w14:paraId="1D70EFEC" w14:textId="18F3309F" w:rsidR="00840EC7" w:rsidRDefault="00E41482" w:rsidP="00CE686F">
            <w:pPr>
              <w:spacing w:before="0" w:line="240" w:lineRule="auto"/>
              <w:rPr>
                <w:sz w:val="22"/>
                <w:szCs w:val="22"/>
              </w:rPr>
            </w:pPr>
            <w:r>
              <w:rPr>
                <w:sz w:val="22"/>
                <w:szCs w:val="22"/>
              </w:rPr>
              <w:t>Dotácia MŠVVaŠ</w:t>
            </w:r>
          </w:p>
        </w:tc>
        <w:tc>
          <w:tcPr>
            <w:tcW w:w="2834" w:type="dxa"/>
          </w:tcPr>
          <w:p w14:paraId="0F94961B" w14:textId="33B1CE41" w:rsidR="00840EC7" w:rsidRDefault="00DE4D43" w:rsidP="00553891">
            <w:pPr>
              <w:spacing w:before="0" w:line="240" w:lineRule="auto"/>
              <w:jc w:val="center"/>
              <w:rPr>
                <w:sz w:val="22"/>
                <w:szCs w:val="22"/>
              </w:rPr>
            </w:pPr>
            <w:r>
              <w:rPr>
                <w:sz w:val="22"/>
                <w:szCs w:val="22"/>
              </w:rPr>
              <w:t>5734</w:t>
            </w:r>
          </w:p>
        </w:tc>
        <w:tc>
          <w:tcPr>
            <w:tcW w:w="2402" w:type="dxa"/>
          </w:tcPr>
          <w:p w14:paraId="10B0FAC4" w14:textId="077CEBBA" w:rsidR="00840EC7" w:rsidRDefault="00DE4D43" w:rsidP="00553891">
            <w:pPr>
              <w:spacing w:before="0" w:line="240" w:lineRule="auto"/>
              <w:jc w:val="center"/>
              <w:rPr>
                <w:sz w:val="22"/>
                <w:szCs w:val="22"/>
              </w:rPr>
            </w:pPr>
            <w:r>
              <w:rPr>
                <w:sz w:val="22"/>
                <w:szCs w:val="22"/>
              </w:rPr>
              <w:t>5645</w:t>
            </w:r>
          </w:p>
        </w:tc>
      </w:tr>
      <w:tr w:rsidR="00840EC7" w14:paraId="5C91C06A" w14:textId="77777777" w:rsidTr="00F237DB">
        <w:tc>
          <w:tcPr>
            <w:tcW w:w="4920" w:type="dxa"/>
          </w:tcPr>
          <w:p w14:paraId="5D282DD6" w14:textId="4830F722" w:rsidR="00840EC7" w:rsidRDefault="00E41482" w:rsidP="00CE686F">
            <w:pPr>
              <w:spacing w:before="0" w:line="240" w:lineRule="auto"/>
              <w:rPr>
                <w:sz w:val="22"/>
                <w:szCs w:val="22"/>
              </w:rPr>
            </w:pPr>
            <w:r>
              <w:rPr>
                <w:sz w:val="22"/>
                <w:szCs w:val="22"/>
              </w:rPr>
              <w:t>Dotácia VÚC KSK</w:t>
            </w:r>
          </w:p>
        </w:tc>
        <w:tc>
          <w:tcPr>
            <w:tcW w:w="2834" w:type="dxa"/>
          </w:tcPr>
          <w:p w14:paraId="440EB547" w14:textId="56992180" w:rsidR="00840EC7" w:rsidRDefault="00DE4D43" w:rsidP="00553891">
            <w:pPr>
              <w:spacing w:before="0" w:line="240" w:lineRule="auto"/>
              <w:jc w:val="center"/>
              <w:rPr>
                <w:sz w:val="22"/>
                <w:szCs w:val="22"/>
              </w:rPr>
            </w:pPr>
            <w:r>
              <w:rPr>
                <w:sz w:val="22"/>
                <w:szCs w:val="22"/>
              </w:rPr>
              <w:t>5668</w:t>
            </w:r>
          </w:p>
        </w:tc>
        <w:tc>
          <w:tcPr>
            <w:tcW w:w="2402" w:type="dxa"/>
          </w:tcPr>
          <w:p w14:paraId="69735297" w14:textId="69509788" w:rsidR="00840EC7" w:rsidRDefault="00DE4D43" w:rsidP="00553891">
            <w:pPr>
              <w:spacing w:before="0" w:line="240" w:lineRule="auto"/>
              <w:jc w:val="center"/>
              <w:rPr>
                <w:sz w:val="22"/>
                <w:szCs w:val="22"/>
              </w:rPr>
            </w:pPr>
            <w:r>
              <w:rPr>
                <w:sz w:val="22"/>
                <w:szCs w:val="22"/>
              </w:rPr>
              <w:t>6240</w:t>
            </w:r>
          </w:p>
        </w:tc>
      </w:tr>
      <w:tr w:rsidR="00840EC7" w14:paraId="64FDDF19" w14:textId="77777777" w:rsidTr="00F237DB">
        <w:tc>
          <w:tcPr>
            <w:tcW w:w="4920" w:type="dxa"/>
          </w:tcPr>
          <w:p w14:paraId="0E821941" w14:textId="65964990" w:rsidR="00840EC7" w:rsidRDefault="00E41482" w:rsidP="00CE686F">
            <w:pPr>
              <w:spacing w:before="0" w:line="240" w:lineRule="auto"/>
              <w:rPr>
                <w:sz w:val="22"/>
                <w:szCs w:val="22"/>
              </w:rPr>
            </w:pPr>
            <w:r>
              <w:rPr>
                <w:sz w:val="22"/>
                <w:szCs w:val="22"/>
              </w:rPr>
              <w:t>Dotácia KE - mesto</w:t>
            </w:r>
          </w:p>
        </w:tc>
        <w:tc>
          <w:tcPr>
            <w:tcW w:w="2834" w:type="dxa"/>
          </w:tcPr>
          <w:p w14:paraId="632F01E3" w14:textId="53306DA6" w:rsidR="00840EC7" w:rsidRDefault="00DE4D43" w:rsidP="00553891">
            <w:pPr>
              <w:spacing w:before="0" w:line="240" w:lineRule="auto"/>
              <w:jc w:val="center"/>
              <w:rPr>
                <w:sz w:val="22"/>
                <w:szCs w:val="22"/>
              </w:rPr>
            </w:pPr>
            <w:r>
              <w:rPr>
                <w:sz w:val="22"/>
                <w:szCs w:val="22"/>
              </w:rPr>
              <w:t>3649</w:t>
            </w:r>
          </w:p>
        </w:tc>
        <w:tc>
          <w:tcPr>
            <w:tcW w:w="2402" w:type="dxa"/>
          </w:tcPr>
          <w:p w14:paraId="300F7A54" w14:textId="5FCF10F3" w:rsidR="00840EC7" w:rsidRDefault="00DE4D43" w:rsidP="00553891">
            <w:pPr>
              <w:spacing w:before="0" w:line="240" w:lineRule="auto"/>
              <w:jc w:val="center"/>
              <w:rPr>
                <w:sz w:val="22"/>
                <w:szCs w:val="22"/>
              </w:rPr>
            </w:pPr>
            <w:r>
              <w:rPr>
                <w:sz w:val="22"/>
                <w:szCs w:val="22"/>
              </w:rPr>
              <w:t>3726</w:t>
            </w:r>
          </w:p>
        </w:tc>
      </w:tr>
    </w:tbl>
    <w:p w14:paraId="3F4567BA" w14:textId="7A87E2CA" w:rsidR="00E41482" w:rsidRDefault="005670C0" w:rsidP="00E41482">
      <w:pPr>
        <w:keepNext/>
        <w:numPr>
          <w:ilvl w:val="0"/>
          <w:numId w:val="12"/>
        </w:numPr>
        <w:spacing w:before="240" w:line="240" w:lineRule="auto"/>
        <w:ind w:left="284" w:hanging="284"/>
        <w:rPr>
          <w:sz w:val="22"/>
          <w:szCs w:val="22"/>
        </w:rPr>
      </w:pPr>
      <w:r>
        <w:rPr>
          <w:sz w:val="22"/>
          <w:szCs w:val="22"/>
        </w:rPr>
        <w:t xml:space="preserve"> </w:t>
      </w:r>
      <w:r w:rsidRPr="00D90FC4">
        <w:rPr>
          <w:sz w:val="22"/>
          <w:szCs w:val="22"/>
        </w:rPr>
        <w:t xml:space="preserve">Opis a vyčíslenie hodnoty </w:t>
      </w:r>
      <w:r w:rsidRPr="000F73AB">
        <w:rPr>
          <w:sz w:val="22"/>
          <w:szCs w:val="22"/>
        </w:rPr>
        <w:t>významných položiek</w:t>
      </w:r>
      <w:r w:rsidR="00F237DB">
        <w:rPr>
          <w:sz w:val="22"/>
          <w:szCs w:val="22"/>
        </w:rPr>
        <w:t xml:space="preserve"> príjmov</w:t>
      </w:r>
      <w:r>
        <w:rPr>
          <w:sz w:val="22"/>
          <w:szCs w:val="22"/>
        </w:rPr>
        <w:t xml:space="preserve"> </w:t>
      </w:r>
      <w:r w:rsidR="00F237DB" w:rsidRPr="00F237DB">
        <w:rPr>
          <w:sz w:val="22"/>
          <w:szCs w:val="22"/>
        </w:rPr>
        <w:t>z reklám, ktoré sú určené na charitatívne účely</w:t>
      </w:r>
      <w:r w:rsidR="00D558BA">
        <w:rPr>
          <w:sz w:val="22"/>
          <w:szCs w:val="22"/>
        </w:rPr>
        <w:t>,</w:t>
      </w:r>
      <w:r w:rsidR="00F237DB" w:rsidRPr="00F237DB">
        <w:rPr>
          <w:sz w:val="22"/>
          <w:szCs w:val="22"/>
        </w:rPr>
        <w:t xml:space="preserve"> </w:t>
      </w:r>
      <w:r>
        <w:rPr>
          <w:sz w:val="22"/>
          <w:szCs w:val="22"/>
        </w:rPr>
        <w:t>a charitatívnej lotérie</w:t>
      </w:r>
      <w:r w:rsidR="0099062B">
        <w:rPr>
          <w:sz w:val="22"/>
          <w:szCs w:val="22"/>
        </w:rPr>
        <w:t xml:space="preserve"> </w:t>
      </w:r>
      <w:r w:rsidR="00E7671C">
        <w:rPr>
          <w:sz w:val="22"/>
          <w:szCs w:val="22"/>
        </w:rPr>
        <w:t xml:space="preserve">prijatých v </w:t>
      </w:r>
      <w:r w:rsidR="00840EC7">
        <w:rPr>
          <w:sz w:val="22"/>
          <w:szCs w:val="22"/>
        </w:rPr>
        <w:t xml:space="preserve"> bezprostredne predchádzajúcom účtovnom období a v </w:t>
      </w:r>
      <w:r w:rsidR="00E7671C">
        <w:rPr>
          <w:sz w:val="22"/>
          <w:szCs w:val="22"/>
        </w:rPr>
        <w:t>bežnom účtovnom období</w:t>
      </w:r>
      <w:r>
        <w:rPr>
          <w:sz w:val="22"/>
          <w:szCs w:val="22"/>
        </w:rPr>
        <w:t>.</w:t>
      </w:r>
    </w:p>
    <w:p w14:paraId="09EEB751" w14:textId="253423C5" w:rsidR="00E41482" w:rsidRPr="00E41482" w:rsidRDefault="00E41482" w:rsidP="00E41482">
      <w:pPr>
        <w:keepNext/>
        <w:spacing w:before="240" w:line="240" w:lineRule="auto"/>
        <w:rPr>
          <w:sz w:val="22"/>
          <w:szCs w:val="22"/>
        </w:rPr>
      </w:pPr>
      <w:r>
        <w:rPr>
          <w:sz w:val="22"/>
          <w:szCs w:val="22"/>
        </w:rPr>
        <w:t xml:space="preserve"> </w:t>
      </w:r>
      <w:r w:rsidRPr="00D17420">
        <w:rPr>
          <w:sz w:val="22"/>
          <w:szCs w:val="22"/>
        </w:rPr>
        <w:t>Účtovná jednotka nemá náplň pre túto položku.</w:t>
      </w:r>
    </w:p>
    <w:p w14:paraId="408D821A" w14:textId="039EBC15" w:rsidR="00DB1285" w:rsidRDefault="00DB1285" w:rsidP="00D558BA">
      <w:pPr>
        <w:numPr>
          <w:ilvl w:val="0"/>
          <w:numId w:val="12"/>
        </w:numPr>
        <w:spacing w:before="240" w:line="240" w:lineRule="auto"/>
        <w:ind w:left="0" w:firstLine="0"/>
        <w:rPr>
          <w:sz w:val="22"/>
          <w:szCs w:val="22"/>
        </w:rPr>
      </w:pPr>
      <w:r w:rsidRPr="00D90FC4">
        <w:rPr>
          <w:sz w:val="22"/>
          <w:szCs w:val="22"/>
        </w:rPr>
        <w:t xml:space="preserve"> Opis a vyčíslenie hodnoty </w:t>
      </w:r>
      <w:r w:rsidRPr="000F73AB">
        <w:rPr>
          <w:sz w:val="22"/>
          <w:szCs w:val="22"/>
        </w:rPr>
        <w:t xml:space="preserve">významných </w:t>
      </w:r>
      <w:r w:rsidR="00F237DB">
        <w:rPr>
          <w:sz w:val="22"/>
          <w:szCs w:val="22"/>
        </w:rPr>
        <w:t>súm</w:t>
      </w:r>
      <w:r w:rsidRPr="000F73AB">
        <w:rPr>
          <w:sz w:val="22"/>
          <w:szCs w:val="22"/>
        </w:rPr>
        <w:t xml:space="preserve"> </w:t>
      </w:r>
      <w:r w:rsidR="00A159AD" w:rsidRPr="009D320B">
        <w:rPr>
          <w:sz w:val="22"/>
          <w:szCs w:val="22"/>
        </w:rPr>
        <w:t>v nadväznosti</w:t>
      </w:r>
      <w:r w:rsidR="00A159AD" w:rsidRPr="00D90FC4">
        <w:rPr>
          <w:sz w:val="22"/>
          <w:szCs w:val="22"/>
        </w:rPr>
        <w:t xml:space="preserve"> na položky </w:t>
      </w:r>
      <w:r w:rsidR="00A159AD">
        <w:rPr>
          <w:sz w:val="22"/>
          <w:szCs w:val="22"/>
        </w:rPr>
        <w:t>výkazu ziskov a strát</w:t>
      </w:r>
      <w:r w:rsidR="00A159AD" w:rsidRPr="00D90FC4">
        <w:rPr>
          <w:sz w:val="22"/>
          <w:szCs w:val="22"/>
        </w:rPr>
        <w:t> v členení</w:t>
      </w:r>
      <w:r w:rsidR="00A159AD" w:rsidRPr="000F73AB">
        <w:rPr>
          <w:sz w:val="22"/>
          <w:szCs w:val="22"/>
        </w:rPr>
        <w:t xml:space="preserve"> </w:t>
      </w:r>
      <w:r w:rsidR="00A159AD">
        <w:rPr>
          <w:sz w:val="22"/>
          <w:szCs w:val="22"/>
        </w:rPr>
        <w:t xml:space="preserve">na </w:t>
      </w:r>
      <w:r w:rsidR="00E622FD">
        <w:rPr>
          <w:sz w:val="22"/>
          <w:szCs w:val="22"/>
        </w:rPr>
        <w:t>nepeňažn</w:t>
      </w:r>
      <w:r w:rsidR="00A159AD">
        <w:rPr>
          <w:sz w:val="22"/>
          <w:szCs w:val="22"/>
        </w:rPr>
        <w:t>é</w:t>
      </w:r>
      <w:r w:rsidR="00E622FD" w:rsidRPr="000F73AB">
        <w:rPr>
          <w:sz w:val="22"/>
          <w:szCs w:val="22"/>
        </w:rPr>
        <w:t xml:space="preserve"> dar</w:t>
      </w:r>
      <w:r w:rsidR="00A159AD">
        <w:rPr>
          <w:sz w:val="22"/>
          <w:szCs w:val="22"/>
        </w:rPr>
        <w:t>y</w:t>
      </w:r>
      <w:r w:rsidR="00E622FD" w:rsidRPr="000F73AB">
        <w:rPr>
          <w:sz w:val="22"/>
          <w:szCs w:val="22"/>
        </w:rPr>
        <w:t xml:space="preserve">, </w:t>
      </w:r>
      <w:r w:rsidR="00C96AEB" w:rsidRPr="000F73AB">
        <w:rPr>
          <w:sz w:val="22"/>
          <w:szCs w:val="22"/>
        </w:rPr>
        <w:t>náklad</w:t>
      </w:r>
      <w:r w:rsidR="00A159AD">
        <w:rPr>
          <w:sz w:val="22"/>
          <w:szCs w:val="22"/>
        </w:rPr>
        <w:t>y</w:t>
      </w:r>
      <w:r w:rsidR="00C96AEB" w:rsidRPr="000F73AB">
        <w:rPr>
          <w:sz w:val="22"/>
          <w:szCs w:val="22"/>
        </w:rPr>
        <w:t xml:space="preserve"> na</w:t>
      </w:r>
      <w:r w:rsidRPr="000F73AB">
        <w:rPr>
          <w:sz w:val="22"/>
          <w:szCs w:val="22"/>
        </w:rPr>
        <w:t xml:space="preserve"> ostatné služby, osobitn</w:t>
      </w:r>
      <w:r w:rsidR="00A159AD">
        <w:rPr>
          <w:sz w:val="22"/>
          <w:szCs w:val="22"/>
        </w:rPr>
        <w:t>é</w:t>
      </w:r>
      <w:r w:rsidRPr="000F73AB">
        <w:rPr>
          <w:sz w:val="22"/>
          <w:szCs w:val="22"/>
        </w:rPr>
        <w:t xml:space="preserve"> náklad</w:t>
      </w:r>
      <w:r w:rsidR="00A159AD">
        <w:rPr>
          <w:sz w:val="22"/>
          <w:szCs w:val="22"/>
        </w:rPr>
        <w:t>y</w:t>
      </w:r>
      <w:r w:rsidRPr="000F73AB">
        <w:rPr>
          <w:sz w:val="22"/>
          <w:szCs w:val="22"/>
        </w:rPr>
        <w:t xml:space="preserve"> a in</w:t>
      </w:r>
      <w:r w:rsidR="00A159AD">
        <w:rPr>
          <w:sz w:val="22"/>
          <w:szCs w:val="22"/>
        </w:rPr>
        <w:t>é</w:t>
      </w:r>
      <w:r w:rsidRPr="000F73AB">
        <w:rPr>
          <w:sz w:val="22"/>
          <w:szCs w:val="22"/>
        </w:rPr>
        <w:t xml:space="preserve"> ostatn</w:t>
      </w:r>
      <w:r w:rsidR="00A159AD">
        <w:rPr>
          <w:sz w:val="22"/>
          <w:szCs w:val="22"/>
        </w:rPr>
        <w:t>é</w:t>
      </w:r>
      <w:r w:rsidRPr="000F73AB">
        <w:rPr>
          <w:sz w:val="22"/>
          <w:szCs w:val="22"/>
        </w:rPr>
        <w:t xml:space="preserve"> náklad</w:t>
      </w:r>
      <w:r w:rsidR="00A159AD">
        <w:rPr>
          <w:sz w:val="22"/>
          <w:szCs w:val="22"/>
        </w:rPr>
        <w:t>y</w:t>
      </w:r>
      <w:r w:rsidR="00E7671C">
        <w:rPr>
          <w:sz w:val="22"/>
          <w:szCs w:val="22"/>
        </w:rPr>
        <w:t xml:space="preserve"> poskytnuté v bežnom účtovnom období</w:t>
      </w:r>
      <w:r w:rsidR="00A159AD">
        <w:rPr>
          <w:sz w:val="22"/>
          <w:szCs w:val="22"/>
        </w:rPr>
        <w:t>.</w:t>
      </w:r>
      <w:r w:rsidR="00584420" w:rsidRPr="000F73AB">
        <w:rPr>
          <w:sz w:val="22"/>
          <w:szCs w:val="22"/>
        </w:rPr>
        <w:t xml:space="preserve"> </w:t>
      </w:r>
    </w:p>
    <w:tbl>
      <w:tblPr>
        <w:tblStyle w:val="Mriekatabuky"/>
        <w:tblW w:w="0" w:type="auto"/>
        <w:tblInd w:w="38" w:type="dxa"/>
        <w:tblLook w:val="04A0" w:firstRow="1" w:lastRow="0" w:firstColumn="1" w:lastColumn="0" w:noHBand="0" w:noVBand="1"/>
      </w:tblPr>
      <w:tblGrid>
        <w:gridCol w:w="5247"/>
        <w:gridCol w:w="2395"/>
        <w:gridCol w:w="2372"/>
      </w:tblGrid>
      <w:tr w:rsidR="00F237DB" w14:paraId="1491C4D9" w14:textId="77777777" w:rsidTr="00F237DB">
        <w:tc>
          <w:tcPr>
            <w:tcW w:w="5344" w:type="dxa"/>
            <w:vAlign w:val="center"/>
          </w:tcPr>
          <w:p w14:paraId="0FC4F46B" w14:textId="0D737DB2" w:rsidR="00F237DB" w:rsidRPr="007E5FFD" w:rsidRDefault="00F237DB" w:rsidP="00D558BA">
            <w:pPr>
              <w:keepNext/>
              <w:spacing w:before="0" w:line="240" w:lineRule="auto"/>
              <w:jc w:val="left"/>
              <w:rPr>
                <w:b/>
                <w:sz w:val="22"/>
                <w:szCs w:val="22"/>
                <w:highlight w:val="yellow"/>
              </w:rPr>
            </w:pPr>
            <w:r w:rsidRPr="00D558BA">
              <w:rPr>
                <w:b/>
                <w:sz w:val="22"/>
                <w:szCs w:val="22"/>
              </w:rPr>
              <w:t>Druh a opis významn</w:t>
            </w:r>
            <w:r w:rsidR="00D558BA">
              <w:rPr>
                <w:b/>
                <w:sz w:val="22"/>
                <w:szCs w:val="22"/>
              </w:rPr>
              <w:t xml:space="preserve">ých </w:t>
            </w:r>
            <w:r w:rsidRPr="00D558BA">
              <w:rPr>
                <w:b/>
                <w:sz w:val="22"/>
                <w:szCs w:val="22"/>
              </w:rPr>
              <w:t>polož</w:t>
            </w:r>
            <w:r w:rsidR="00D558BA">
              <w:rPr>
                <w:b/>
                <w:sz w:val="22"/>
                <w:szCs w:val="22"/>
              </w:rPr>
              <w:t>ie</w:t>
            </w:r>
            <w:r w:rsidRPr="00D558BA">
              <w:rPr>
                <w:b/>
                <w:sz w:val="22"/>
                <w:szCs w:val="22"/>
              </w:rPr>
              <w:t>k nákladov</w:t>
            </w:r>
          </w:p>
        </w:tc>
        <w:tc>
          <w:tcPr>
            <w:tcW w:w="2410" w:type="dxa"/>
            <w:vAlign w:val="center"/>
          </w:tcPr>
          <w:p w14:paraId="11E15F9A" w14:textId="145A82B5" w:rsidR="00F237DB" w:rsidRPr="007E5FFD" w:rsidRDefault="00F237DB" w:rsidP="00D558BA">
            <w:pPr>
              <w:keepNext/>
              <w:spacing w:before="0" w:line="240" w:lineRule="auto"/>
              <w:jc w:val="center"/>
              <w:rPr>
                <w:b/>
                <w:sz w:val="22"/>
                <w:szCs w:val="22"/>
                <w:highlight w:val="yellow"/>
              </w:rPr>
            </w:pPr>
            <w:r>
              <w:rPr>
                <w:b/>
                <w:sz w:val="22"/>
                <w:szCs w:val="22"/>
                <w:lang w:eastAsia="sk-SK"/>
              </w:rPr>
              <w:t xml:space="preserve">Stav na </w:t>
            </w:r>
            <w:r>
              <w:rPr>
                <w:b/>
                <w:sz w:val="22"/>
                <w:szCs w:val="22"/>
              </w:rPr>
              <w:t xml:space="preserve">konci bezprostredne predchádzajúceho </w:t>
            </w:r>
            <w:r>
              <w:rPr>
                <w:b/>
                <w:sz w:val="22"/>
                <w:szCs w:val="22"/>
                <w:lang w:eastAsia="sk-SK"/>
              </w:rPr>
              <w:t>účtovného obdobia</w:t>
            </w:r>
          </w:p>
        </w:tc>
        <w:tc>
          <w:tcPr>
            <w:tcW w:w="2402" w:type="dxa"/>
            <w:vAlign w:val="center"/>
          </w:tcPr>
          <w:p w14:paraId="0E1D494D" w14:textId="2EA9CDEF" w:rsidR="00F237DB" w:rsidRPr="002113DE" w:rsidRDefault="00F237DB" w:rsidP="00D558BA">
            <w:pPr>
              <w:keepNext/>
              <w:spacing w:before="0" w:line="240" w:lineRule="auto"/>
              <w:jc w:val="center"/>
              <w:rPr>
                <w:b/>
                <w:sz w:val="22"/>
                <w:szCs w:val="22"/>
              </w:rPr>
            </w:pPr>
            <w:r>
              <w:rPr>
                <w:b/>
                <w:sz w:val="22"/>
                <w:szCs w:val="22"/>
                <w:lang w:eastAsia="sk-SK"/>
              </w:rPr>
              <w:t>Stav na konci bežného účtovného obdobia</w:t>
            </w:r>
          </w:p>
        </w:tc>
      </w:tr>
      <w:tr w:rsidR="000F73AB" w14:paraId="348B3F65" w14:textId="77777777" w:rsidTr="00F237DB">
        <w:tc>
          <w:tcPr>
            <w:tcW w:w="5344" w:type="dxa"/>
          </w:tcPr>
          <w:p w14:paraId="37398350" w14:textId="41446ED5" w:rsidR="000F73AB" w:rsidRDefault="00B6547B" w:rsidP="00CE686F">
            <w:pPr>
              <w:spacing w:before="0" w:line="240" w:lineRule="auto"/>
              <w:rPr>
                <w:sz w:val="22"/>
                <w:szCs w:val="22"/>
              </w:rPr>
            </w:pPr>
            <w:r>
              <w:rPr>
                <w:sz w:val="22"/>
                <w:szCs w:val="22"/>
              </w:rPr>
              <w:t>Spotreba materiálu</w:t>
            </w:r>
          </w:p>
        </w:tc>
        <w:tc>
          <w:tcPr>
            <w:tcW w:w="2410" w:type="dxa"/>
          </w:tcPr>
          <w:p w14:paraId="346F5CAB" w14:textId="4ACCAA7C" w:rsidR="000F73AB" w:rsidRDefault="004F7ED2" w:rsidP="00553891">
            <w:pPr>
              <w:spacing w:before="0" w:line="240" w:lineRule="auto"/>
              <w:jc w:val="center"/>
              <w:rPr>
                <w:sz w:val="22"/>
                <w:szCs w:val="22"/>
              </w:rPr>
            </w:pPr>
            <w:r>
              <w:rPr>
                <w:sz w:val="22"/>
                <w:szCs w:val="22"/>
              </w:rPr>
              <w:t>1070,80</w:t>
            </w:r>
          </w:p>
        </w:tc>
        <w:tc>
          <w:tcPr>
            <w:tcW w:w="2402" w:type="dxa"/>
          </w:tcPr>
          <w:p w14:paraId="2F42E656" w14:textId="29949451" w:rsidR="000F73AB" w:rsidRDefault="004F7ED2" w:rsidP="00553891">
            <w:pPr>
              <w:spacing w:before="0" w:line="240" w:lineRule="auto"/>
              <w:jc w:val="center"/>
              <w:rPr>
                <w:sz w:val="22"/>
                <w:szCs w:val="22"/>
              </w:rPr>
            </w:pPr>
            <w:r>
              <w:rPr>
                <w:sz w:val="22"/>
                <w:szCs w:val="22"/>
              </w:rPr>
              <w:t>621,58</w:t>
            </w:r>
          </w:p>
        </w:tc>
      </w:tr>
      <w:tr w:rsidR="000F73AB" w14:paraId="2A3C7FF4" w14:textId="77777777" w:rsidTr="00F237DB">
        <w:tc>
          <w:tcPr>
            <w:tcW w:w="5344" w:type="dxa"/>
          </w:tcPr>
          <w:p w14:paraId="0C691E0B" w14:textId="2CDD97C3" w:rsidR="000F73AB" w:rsidRDefault="004F7ED2" w:rsidP="00CE686F">
            <w:pPr>
              <w:spacing w:before="0" w:line="240" w:lineRule="auto"/>
              <w:rPr>
                <w:sz w:val="22"/>
                <w:szCs w:val="22"/>
              </w:rPr>
            </w:pPr>
            <w:r>
              <w:rPr>
                <w:sz w:val="22"/>
                <w:szCs w:val="22"/>
              </w:rPr>
              <w:t>Služby</w:t>
            </w:r>
          </w:p>
        </w:tc>
        <w:tc>
          <w:tcPr>
            <w:tcW w:w="2410" w:type="dxa"/>
          </w:tcPr>
          <w:p w14:paraId="37B2555A" w14:textId="61881FFC" w:rsidR="000F73AB" w:rsidRDefault="004F7ED2" w:rsidP="00553891">
            <w:pPr>
              <w:spacing w:before="0" w:line="240" w:lineRule="auto"/>
              <w:jc w:val="center"/>
              <w:rPr>
                <w:sz w:val="22"/>
                <w:szCs w:val="22"/>
              </w:rPr>
            </w:pPr>
            <w:r>
              <w:rPr>
                <w:sz w:val="22"/>
                <w:szCs w:val="22"/>
              </w:rPr>
              <w:t>10850,16</w:t>
            </w:r>
          </w:p>
        </w:tc>
        <w:tc>
          <w:tcPr>
            <w:tcW w:w="2402" w:type="dxa"/>
          </w:tcPr>
          <w:p w14:paraId="4F8130DD" w14:textId="2044F0ED" w:rsidR="000F73AB" w:rsidRDefault="004F7ED2" w:rsidP="00553891">
            <w:pPr>
              <w:spacing w:before="0" w:line="240" w:lineRule="auto"/>
              <w:jc w:val="center"/>
              <w:rPr>
                <w:sz w:val="22"/>
                <w:szCs w:val="22"/>
              </w:rPr>
            </w:pPr>
            <w:r>
              <w:rPr>
                <w:sz w:val="22"/>
                <w:szCs w:val="22"/>
              </w:rPr>
              <w:t>19891,90</w:t>
            </w:r>
          </w:p>
        </w:tc>
      </w:tr>
      <w:tr w:rsidR="00E622FD" w14:paraId="39589809" w14:textId="77777777" w:rsidTr="00F237DB">
        <w:tc>
          <w:tcPr>
            <w:tcW w:w="5344" w:type="dxa"/>
          </w:tcPr>
          <w:p w14:paraId="6E057C2B" w14:textId="71D06C84" w:rsidR="00E622FD" w:rsidRDefault="004F7ED2" w:rsidP="00CE686F">
            <w:pPr>
              <w:spacing w:before="0" w:line="240" w:lineRule="auto"/>
              <w:rPr>
                <w:sz w:val="22"/>
                <w:szCs w:val="22"/>
              </w:rPr>
            </w:pPr>
            <w:r>
              <w:rPr>
                <w:sz w:val="22"/>
                <w:szCs w:val="22"/>
              </w:rPr>
              <w:t>Mzdy  (521, 524)</w:t>
            </w:r>
          </w:p>
        </w:tc>
        <w:tc>
          <w:tcPr>
            <w:tcW w:w="2410" w:type="dxa"/>
          </w:tcPr>
          <w:p w14:paraId="6379773A" w14:textId="1F061439" w:rsidR="00E622FD" w:rsidRDefault="004F7ED2" w:rsidP="00553891">
            <w:pPr>
              <w:spacing w:before="0" w:line="240" w:lineRule="auto"/>
              <w:jc w:val="center"/>
              <w:rPr>
                <w:sz w:val="22"/>
                <w:szCs w:val="22"/>
              </w:rPr>
            </w:pPr>
            <w:r>
              <w:rPr>
                <w:sz w:val="22"/>
                <w:szCs w:val="22"/>
              </w:rPr>
              <w:t>21782,17</w:t>
            </w:r>
          </w:p>
        </w:tc>
        <w:tc>
          <w:tcPr>
            <w:tcW w:w="2402" w:type="dxa"/>
          </w:tcPr>
          <w:p w14:paraId="45DFE4C8" w14:textId="4F1716D2" w:rsidR="00E622FD" w:rsidRDefault="004F7ED2" w:rsidP="00553891">
            <w:pPr>
              <w:spacing w:before="0" w:line="240" w:lineRule="auto"/>
              <w:jc w:val="center"/>
              <w:rPr>
                <w:sz w:val="22"/>
                <w:szCs w:val="22"/>
              </w:rPr>
            </w:pPr>
            <w:r>
              <w:rPr>
                <w:sz w:val="22"/>
                <w:szCs w:val="22"/>
              </w:rPr>
              <w:t>20906,07</w:t>
            </w:r>
          </w:p>
        </w:tc>
      </w:tr>
    </w:tbl>
    <w:p w14:paraId="16CD60C5" w14:textId="2E5BAFBC" w:rsidR="00624714" w:rsidRDefault="00CD361E" w:rsidP="00D558BA">
      <w:pPr>
        <w:numPr>
          <w:ilvl w:val="0"/>
          <w:numId w:val="12"/>
        </w:numPr>
        <w:spacing w:before="240" w:line="240" w:lineRule="auto"/>
        <w:ind w:left="426" w:hanging="426"/>
        <w:rPr>
          <w:sz w:val="22"/>
          <w:szCs w:val="22"/>
        </w:rPr>
      </w:pPr>
      <w:r w:rsidRPr="000F73AB">
        <w:rPr>
          <w:sz w:val="22"/>
          <w:szCs w:val="22"/>
        </w:rPr>
        <w:t>Prehľad o ú</w:t>
      </w:r>
      <w:r w:rsidR="006F4A29" w:rsidRPr="000F73AB">
        <w:rPr>
          <w:sz w:val="22"/>
          <w:szCs w:val="22"/>
        </w:rPr>
        <w:t>čel</w:t>
      </w:r>
      <w:r w:rsidRPr="000F73AB">
        <w:rPr>
          <w:sz w:val="22"/>
          <w:szCs w:val="22"/>
        </w:rPr>
        <w:t>e</w:t>
      </w:r>
      <w:r w:rsidR="006F4A29" w:rsidRPr="000F73AB">
        <w:rPr>
          <w:sz w:val="22"/>
          <w:szCs w:val="22"/>
        </w:rPr>
        <w:t xml:space="preserve"> a výšk</w:t>
      </w:r>
      <w:r w:rsidRPr="000F73AB">
        <w:rPr>
          <w:sz w:val="22"/>
          <w:szCs w:val="22"/>
        </w:rPr>
        <w:t>e</w:t>
      </w:r>
      <w:r w:rsidR="006F4A29" w:rsidRPr="000F73AB">
        <w:rPr>
          <w:sz w:val="22"/>
          <w:szCs w:val="22"/>
        </w:rPr>
        <w:t xml:space="preserve"> použitia</w:t>
      </w:r>
      <w:r w:rsidR="00CC5A53">
        <w:rPr>
          <w:sz w:val="22"/>
          <w:szCs w:val="22"/>
        </w:rPr>
        <w:t xml:space="preserve"> zostatku prijatého</w:t>
      </w:r>
      <w:r w:rsidR="006F4A29" w:rsidRPr="000F73AB">
        <w:rPr>
          <w:sz w:val="22"/>
          <w:szCs w:val="22"/>
        </w:rPr>
        <w:t xml:space="preserve"> podielu zaplatenej dane</w:t>
      </w:r>
      <w:r w:rsidR="00CC5A53">
        <w:rPr>
          <w:sz w:val="22"/>
          <w:szCs w:val="22"/>
        </w:rPr>
        <w:t xml:space="preserve"> </w:t>
      </w:r>
      <w:r w:rsidR="00E7671C">
        <w:rPr>
          <w:sz w:val="22"/>
          <w:szCs w:val="22"/>
        </w:rPr>
        <w:t>v minulých</w:t>
      </w:r>
      <w:r w:rsidR="00CC5A53">
        <w:rPr>
          <w:sz w:val="22"/>
          <w:szCs w:val="22"/>
        </w:rPr>
        <w:t xml:space="preserve"> účtovn</w:t>
      </w:r>
      <w:r w:rsidR="00E7671C">
        <w:rPr>
          <w:sz w:val="22"/>
          <w:szCs w:val="22"/>
        </w:rPr>
        <w:t>ých</w:t>
      </w:r>
      <w:r w:rsidR="00CC5A53">
        <w:rPr>
          <w:sz w:val="22"/>
          <w:szCs w:val="22"/>
        </w:rPr>
        <w:t xml:space="preserve"> obdobi</w:t>
      </w:r>
      <w:r w:rsidR="00E7671C">
        <w:rPr>
          <w:sz w:val="22"/>
          <w:szCs w:val="22"/>
        </w:rPr>
        <w:t xml:space="preserve">ach </w:t>
      </w:r>
      <w:r w:rsidR="00CC5A53">
        <w:rPr>
          <w:sz w:val="22"/>
          <w:szCs w:val="22"/>
        </w:rPr>
        <w:t xml:space="preserve">a prijatého podielu </w:t>
      </w:r>
      <w:r w:rsidR="00E7671C" w:rsidRPr="000F73AB">
        <w:rPr>
          <w:sz w:val="22"/>
          <w:szCs w:val="22"/>
        </w:rPr>
        <w:t>zaplatenej dane</w:t>
      </w:r>
      <w:r w:rsidR="00E7671C">
        <w:rPr>
          <w:sz w:val="22"/>
          <w:szCs w:val="22"/>
        </w:rPr>
        <w:t xml:space="preserve"> </w:t>
      </w:r>
      <w:r w:rsidR="00CC5A53">
        <w:rPr>
          <w:sz w:val="22"/>
          <w:szCs w:val="22"/>
        </w:rPr>
        <w:t xml:space="preserve">v </w:t>
      </w:r>
      <w:r w:rsidR="00C96AEB" w:rsidRPr="000F73AB">
        <w:rPr>
          <w:sz w:val="22"/>
          <w:szCs w:val="22"/>
        </w:rPr>
        <w:t>bežn</w:t>
      </w:r>
      <w:r w:rsidR="00CC5A53">
        <w:rPr>
          <w:sz w:val="22"/>
          <w:szCs w:val="22"/>
        </w:rPr>
        <w:t>om</w:t>
      </w:r>
      <w:r w:rsidR="00C96AEB" w:rsidRPr="000F73AB">
        <w:rPr>
          <w:sz w:val="22"/>
          <w:szCs w:val="22"/>
        </w:rPr>
        <w:t xml:space="preserve"> účtovn</w:t>
      </w:r>
      <w:r w:rsidR="00CC5A53">
        <w:rPr>
          <w:sz w:val="22"/>
          <w:szCs w:val="22"/>
        </w:rPr>
        <w:t>om</w:t>
      </w:r>
      <w:r w:rsidR="00C96AEB" w:rsidRPr="000F73AB">
        <w:rPr>
          <w:sz w:val="22"/>
          <w:szCs w:val="22"/>
        </w:rPr>
        <w:t xml:space="preserve"> obdob</w:t>
      </w:r>
      <w:r w:rsidR="00CC5A53">
        <w:rPr>
          <w:sz w:val="22"/>
          <w:szCs w:val="22"/>
        </w:rPr>
        <w:t>í</w:t>
      </w:r>
      <w:r w:rsidRPr="00D90FC4">
        <w:rPr>
          <w:sz w:val="22"/>
          <w:szCs w:val="22"/>
        </w:rPr>
        <w:t>.</w:t>
      </w:r>
    </w:p>
    <w:p w14:paraId="1E849ED7" w14:textId="51C28456" w:rsidR="004F7ED2" w:rsidRDefault="004F7ED2" w:rsidP="004F7ED2">
      <w:pPr>
        <w:spacing w:before="240" w:line="240" w:lineRule="auto"/>
        <w:ind w:left="426"/>
        <w:rPr>
          <w:sz w:val="22"/>
          <w:szCs w:val="22"/>
        </w:rPr>
      </w:pPr>
      <w:r w:rsidRPr="00D17420">
        <w:rPr>
          <w:sz w:val="22"/>
          <w:szCs w:val="22"/>
        </w:rPr>
        <w:t>Účtovná jednotka nemá náplň pre túto položku.</w:t>
      </w:r>
    </w:p>
    <w:p w14:paraId="610F28DA" w14:textId="77777777" w:rsidR="00DB1285" w:rsidRPr="00D90FC4" w:rsidRDefault="00465353" w:rsidP="00357FA2">
      <w:pPr>
        <w:keepNext/>
        <w:spacing w:before="240" w:line="240" w:lineRule="auto"/>
        <w:jc w:val="center"/>
        <w:outlineLvl w:val="0"/>
        <w:rPr>
          <w:b/>
          <w:bCs/>
          <w:kern w:val="32"/>
          <w:sz w:val="22"/>
          <w:szCs w:val="22"/>
        </w:rPr>
      </w:pPr>
      <w:r w:rsidRPr="00D90FC4">
        <w:rPr>
          <w:b/>
          <w:bCs/>
          <w:kern w:val="32"/>
          <w:sz w:val="22"/>
          <w:szCs w:val="22"/>
        </w:rPr>
        <w:lastRenderedPageBreak/>
        <w:t>Čl. V</w:t>
      </w:r>
    </w:p>
    <w:p w14:paraId="1D9F2B88" w14:textId="77777777" w:rsidR="00DB1285" w:rsidRPr="00D90FC4" w:rsidRDefault="00DB1285" w:rsidP="00CD361E">
      <w:pPr>
        <w:keepNext/>
        <w:spacing w:before="0" w:line="240" w:lineRule="auto"/>
        <w:jc w:val="center"/>
        <w:outlineLvl w:val="1"/>
        <w:rPr>
          <w:b/>
          <w:bCs/>
          <w:sz w:val="22"/>
          <w:szCs w:val="22"/>
        </w:rPr>
      </w:pPr>
      <w:r w:rsidRPr="00D90FC4">
        <w:rPr>
          <w:b/>
          <w:bCs/>
          <w:sz w:val="22"/>
          <w:szCs w:val="22"/>
        </w:rPr>
        <w:t>Opis údajov na podsúvahových účtoch</w:t>
      </w:r>
    </w:p>
    <w:p w14:paraId="7E55CF4D" w14:textId="419AF95B" w:rsidR="00DB1285" w:rsidRDefault="00DB1285" w:rsidP="00CD361E">
      <w:pPr>
        <w:spacing w:before="0" w:line="240" w:lineRule="auto"/>
        <w:rPr>
          <w:sz w:val="22"/>
          <w:szCs w:val="22"/>
        </w:rPr>
      </w:pPr>
      <w:r w:rsidRPr="00D90FC4">
        <w:rPr>
          <w:sz w:val="22"/>
          <w:szCs w:val="22"/>
        </w:rPr>
        <w:t xml:space="preserve">Významné položky </w:t>
      </w:r>
      <w:r w:rsidR="00754C93">
        <w:rPr>
          <w:sz w:val="22"/>
          <w:szCs w:val="22"/>
        </w:rPr>
        <w:t xml:space="preserve">zásob </w:t>
      </w:r>
      <w:r w:rsidR="00A14FF8">
        <w:rPr>
          <w:sz w:val="22"/>
          <w:szCs w:val="22"/>
        </w:rPr>
        <w:t xml:space="preserve">prijatých </w:t>
      </w:r>
      <w:r w:rsidR="00754C93">
        <w:rPr>
          <w:sz w:val="22"/>
          <w:szCs w:val="22"/>
        </w:rPr>
        <w:t>na komisionálny predaj,</w:t>
      </w:r>
      <w:r w:rsidR="00A14FF8">
        <w:rPr>
          <w:sz w:val="22"/>
          <w:szCs w:val="22"/>
        </w:rPr>
        <w:t xml:space="preserve"> </w:t>
      </w:r>
      <w:r w:rsidRPr="00D90FC4">
        <w:rPr>
          <w:sz w:val="22"/>
          <w:szCs w:val="22"/>
        </w:rPr>
        <w:t>prenajatého majetku, majetku prijatého do úschovy, odpísané pohľadávky a prípadné ďalšie položky.</w:t>
      </w:r>
    </w:p>
    <w:p w14:paraId="36F15D8F" w14:textId="03EB61F7" w:rsidR="006D70D3" w:rsidRPr="00D90FC4" w:rsidRDefault="006D70D3" w:rsidP="00CD361E">
      <w:pPr>
        <w:spacing w:before="0" w:line="240" w:lineRule="auto"/>
        <w:rPr>
          <w:sz w:val="22"/>
          <w:szCs w:val="22"/>
        </w:rPr>
      </w:pPr>
      <w:r>
        <w:rPr>
          <w:sz w:val="22"/>
          <w:szCs w:val="22"/>
        </w:rPr>
        <w:t xml:space="preserve"> </w:t>
      </w:r>
      <w:r w:rsidRPr="00D17420">
        <w:rPr>
          <w:sz w:val="22"/>
          <w:szCs w:val="22"/>
        </w:rPr>
        <w:t>Účtovná jednotka nemá náplň pre túto položku.</w:t>
      </w:r>
    </w:p>
    <w:p w14:paraId="3CFEC771" w14:textId="77777777" w:rsidR="00DB1285" w:rsidRPr="00D90FC4" w:rsidRDefault="00465353" w:rsidP="00357FA2">
      <w:pPr>
        <w:keepNext/>
        <w:spacing w:before="240" w:line="240" w:lineRule="auto"/>
        <w:jc w:val="center"/>
        <w:outlineLvl w:val="1"/>
        <w:rPr>
          <w:b/>
          <w:bCs/>
          <w:sz w:val="22"/>
          <w:szCs w:val="22"/>
        </w:rPr>
      </w:pPr>
      <w:r w:rsidRPr="00D90FC4">
        <w:rPr>
          <w:b/>
          <w:bCs/>
          <w:sz w:val="22"/>
          <w:szCs w:val="22"/>
        </w:rPr>
        <w:t xml:space="preserve">Čl. </w:t>
      </w:r>
      <w:r w:rsidR="00DB1285" w:rsidRPr="00D90FC4">
        <w:rPr>
          <w:b/>
          <w:bCs/>
          <w:sz w:val="22"/>
          <w:szCs w:val="22"/>
        </w:rPr>
        <w:t>VI</w:t>
      </w:r>
    </w:p>
    <w:p w14:paraId="1536074E" w14:textId="77777777" w:rsidR="00DB1285" w:rsidRPr="00D90FC4" w:rsidRDefault="00963659" w:rsidP="00CD361E">
      <w:pPr>
        <w:keepNext/>
        <w:spacing w:before="0" w:line="240" w:lineRule="auto"/>
        <w:jc w:val="center"/>
        <w:outlineLvl w:val="1"/>
        <w:rPr>
          <w:b/>
          <w:bCs/>
          <w:sz w:val="22"/>
          <w:szCs w:val="22"/>
        </w:rPr>
      </w:pPr>
      <w:r w:rsidRPr="00D90FC4">
        <w:rPr>
          <w:b/>
          <w:bCs/>
          <w:sz w:val="22"/>
          <w:szCs w:val="22"/>
        </w:rPr>
        <w:t>Ďalšie informácie</w:t>
      </w:r>
    </w:p>
    <w:p w14:paraId="72F8C519" w14:textId="77777777" w:rsidR="006D70D3" w:rsidRDefault="006D70D3" w:rsidP="00CC7A3D">
      <w:pPr>
        <w:pStyle w:val="Textopatrenia"/>
        <w:numPr>
          <w:ilvl w:val="0"/>
          <w:numId w:val="0"/>
        </w:numPr>
      </w:pPr>
    </w:p>
    <w:p w14:paraId="2B6A5F9E" w14:textId="51EC57FF" w:rsidR="006D70D3" w:rsidRDefault="006D70D3" w:rsidP="00CC7A3D">
      <w:pPr>
        <w:pStyle w:val="Textopatrenia"/>
        <w:numPr>
          <w:ilvl w:val="0"/>
          <w:numId w:val="0"/>
        </w:numPr>
      </w:pPr>
      <w:r>
        <w:t xml:space="preserve">Pre článok VI ods. 1 – 5 Účtovná jednotka nemá náplň. </w:t>
      </w:r>
    </w:p>
    <w:p w14:paraId="6262FF76" w14:textId="77777777" w:rsidR="006D70D3" w:rsidRDefault="006D70D3" w:rsidP="00CC7A3D">
      <w:pPr>
        <w:pStyle w:val="Textopatrenia"/>
        <w:numPr>
          <w:ilvl w:val="0"/>
          <w:numId w:val="0"/>
        </w:numPr>
      </w:pPr>
    </w:p>
    <w:sectPr w:rsidR="006D70D3" w:rsidSect="00A20030">
      <w:footerReference w:type="default" r:id="rId9"/>
      <w:headerReference w:type="first" r:id="rId10"/>
      <w:footerReference w:type="first" r:id="rId11"/>
      <w:pgSz w:w="11906" w:h="16838"/>
      <w:pgMar w:top="851" w:right="851" w:bottom="851" w:left="993"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24AE1" w14:textId="77777777" w:rsidR="009D2CB0" w:rsidRDefault="009D2CB0" w:rsidP="00347C39">
      <w:pPr>
        <w:spacing w:before="0" w:after="0" w:line="240" w:lineRule="auto"/>
      </w:pPr>
      <w:r>
        <w:separator/>
      </w:r>
    </w:p>
  </w:endnote>
  <w:endnote w:type="continuationSeparator" w:id="0">
    <w:p w14:paraId="201E0D18" w14:textId="77777777" w:rsidR="009D2CB0" w:rsidRDefault="009D2CB0" w:rsidP="00347C39">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EDC7D" w14:textId="77777777" w:rsidR="00840EC7" w:rsidRDefault="00840EC7">
    <w:pPr>
      <w:pStyle w:val="Pta"/>
      <w:jc w:val="right"/>
    </w:pPr>
    <w:r>
      <w:t xml:space="preserve">Strana </w:t>
    </w:r>
    <w:r>
      <w:fldChar w:fldCharType="begin"/>
    </w:r>
    <w:r>
      <w:instrText>PAGE   \* MERGEFORMAT</w:instrText>
    </w:r>
    <w:r>
      <w:fldChar w:fldCharType="separate"/>
    </w:r>
    <w:r w:rsidR="00B719FA">
      <w:rPr>
        <w:noProof/>
      </w:rPr>
      <w:t>15</w:t>
    </w:r>
    <w:r>
      <w:fldChar w:fldCharType="end"/>
    </w:r>
  </w:p>
  <w:p w14:paraId="3ABD5C0C" w14:textId="77777777" w:rsidR="00840EC7" w:rsidRDefault="00840EC7" w:rsidP="00D4369A">
    <w:pPr>
      <w:pStyle w:val="Pta"/>
      <w:tabs>
        <w:tab w:val="clear" w:pos="4536"/>
        <w:tab w:val="clear" w:pos="9072"/>
        <w:tab w:val="center" w:pos="5102"/>
        <w:tab w:val="right" w:pos="10204"/>
      </w:tabs>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0E06E" w14:textId="60C9DDE4" w:rsidR="00840EC7" w:rsidRDefault="00840EC7">
    <w:pPr>
      <w:pStyle w:val="Pta"/>
      <w:jc w:val="right"/>
    </w:pPr>
    <w:r>
      <w:t xml:space="preserve">Strana </w:t>
    </w:r>
    <w:r w:rsidR="009B78DC">
      <w:t>1</w:t>
    </w:r>
  </w:p>
  <w:p w14:paraId="416EB547" w14:textId="77777777" w:rsidR="00840EC7" w:rsidRDefault="00840EC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0660D" w14:textId="77777777" w:rsidR="009D2CB0" w:rsidRDefault="009D2CB0" w:rsidP="00347C39">
      <w:pPr>
        <w:spacing w:before="0" w:after="0" w:line="240" w:lineRule="auto"/>
      </w:pPr>
      <w:r>
        <w:separator/>
      </w:r>
    </w:p>
  </w:footnote>
  <w:footnote w:type="continuationSeparator" w:id="0">
    <w:p w14:paraId="52F1BA20" w14:textId="77777777" w:rsidR="009D2CB0" w:rsidRDefault="009D2CB0" w:rsidP="00347C39">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0060" w14:textId="77777777" w:rsidR="00840EC7" w:rsidRDefault="00840EC7">
    <w:pPr>
      <w:pStyle w:val="Hlavika"/>
      <w:jc w:val="right"/>
    </w:pPr>
  </w:p>
  <w:p w14:paraId="6E8A3D89" w14:textId="77777777" w:rsidR="00840EC7" w:rsidRDefault="00840EC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361E5"/>
    <w:multiLevelType w:val="hybridMultilevel"/>
    <w:tmpl w:val="9500BE00"/>
    <w:lvl w:ilvl="0" w:tplc="07A0DD16">
      <w:start w:val="1"/>
      <w:numFmt w:val="decimal"/>
      <w:pStyle w:val="Bododvodnenie"/>
      <w:lvlText w:val="K bodu %1"/>
      <w:lvlJc w:val="left"/>
      <w:pPr>
        <w:tabs>
          <w:tab w:val="num" w:pos="0"/>
        </w:tabs>
      </w:pPr>
      <w:rPr>
        <w:rFonts w:cs="Times New Roman" w:hint="default"/>
        <w:b/>
        <w:bCs/>
        <w:i w:val="0"/>
        <w:iCs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 w15:restartNumberingAfterBreak="0">
    <w:nsid w:val="0B253E27"/>
    <w:multiLevelType w:val="hybridMultilevel"/>
    <w:tmpl w:val="D5E65806"/>
    <w:lvl w:ilvl="0" w:tplc="D2161726">
      <w:start w:val="1"/>
      <w:numFmt w:val="decimal"/>
      <w:lvlText w:val="(%1)"/>
      <w:lvlJc w:val="left"/>
      <w:pPr>
        <w:ind w:left="644"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241D2A68"/>
    <w:multiLevelType w:val="hybridMultilevel"/>
    <w:tmpl w:val="C69CE7CE"/>
    <w:lvl w:ilvl="0" w:tplc="520AE4D8">
      <w:start w:val="1"/>
      <w:numFmt w:val="decimal"/>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25724900"/>
    <w:multiLevelType w:val="multilevel"/>
    <w:tmpl w:val="878C91F4"/>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15:restartNumberingAfterBreak="0">
    <w:nsid w:val="484256DF"/>
    <w:multiLevelType w:val="hybridMultilevel"/>
    <w:tmpl w:val="49361EA0"/>
    <w:lvl w:ilvl="0" w:tplc="4F249610">
      <w:start w:val="1"/>
      <w:numFmt w:val="decimal"/>
      <w:lvlText w:val="(%1)"/>
      <w:lvlJc w:val="left"/>
      <w:pPr>
        <w:ind w:left="720" w:hanging="360"/>
      </w:pPr>
      <w:rPr>
        <w:rFonts w:ascii="Arial Narrow" w:hAnsi="Arial Narrow"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51266268"/>
    <w:multiLevelType w:val="hybridMultilevel"/>
    <w:tmpl w:val="113A4FB0"/>
    <w:lvl w:ilvl="0" w:tplc="91D2B22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52A01D22"/>
    <w:multiLevelType w:val="multilevel"/>
    <w:tmpl w:val="CDB431B2"/>
    <w:lvl w:ilvl="0">
      <w:start w:val="1"/>
      <w:numFmt w:val="upperRoman"/>
      <w:pStyle w:val="Nadpis1"/>
      <w:suff w:val="nothing"/>
      <w:lvlText w:val="Čl. %1."/>
      <w:lvlJc w:val="center"/>
      <w:rPr>
        <w:rFonts w:ascii="Arial" w:hAnsi="Arial" w:cs="Arial" w:hint="default"/>
        <w:b/>
        <w:bCs/>
        <w:i w:val="0"/>
        <w:iCs w:val="0"/>
        <w:sz w:val="24"/>
        <w:szCs w:val="24"/>
      </w:rPr>
    </w:lvl>
    <w:lvl w:ilvl="1">
      <w:start w:val="1"/>
      <w:numFmt w:val="lowerLetter"/>
      <w:lvlText w:val="%2)"/>
      <w:lvlJc w:val="left"/>
      <w:pPr>
        <w:tabs>
          <w:tab w:val="num" w:pos="720"/>
        </w:tabs>
        <w:ind w:left="720" w:hanging="360"/>
      </w:pPr>
      <w:rPr>
        <w:rFonts w:cs="Times New Roman" w:hint="default"/>
        <w:b w:val="0"/>
        <w:bCs w:val="0"/>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7" w15:restartNumberingAfterBreak="0">
    <w:nsid w:val="5D9268A2"/>
    <w:multiLevelType w:val="hybridMultilevel"/>
    <w:tmpl w:val="DE8AD014"/>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62FA66D6"/>
    <w:multiLevelType w:val="hybridMultilevel"/>
    <w:tmpl w:val="6C6E2946"/>
    <w:lvl w:ilvl="0" w:tplc="91D2B22A">
      <w:start w:val="1"/>
      <w:numFmt w:val="decimal"/>
      <w:pStyle w:val="Textopatrenia"/>
      <w:lvlText w:val="(%1)"/>
      <w:lvlJc w:val="left"/>
      <w:pPr>
        <w:tabs>
          <w:tab w:val="num" w:pos="1440"/>
        </w:tabs>
        <w:ind w:left="1440" w:hanging="360"/>
      </w:pPr>
      <w:rPr>
        <w:rFonts w:ascii="Arial Narrow" w:hAnsi="Arial Narrow" w:cs="Times New Roman" w:hint="default"/>
        <w:b w:val="0"/>
        <w:bCs w:val="0"/>
        <w:i w:val="0"/>
        <w:iCs w:val="0"/>
        <w:caps w:val="0"/>
        <w:smallCaps w:val="0"/>
        <w:strike w:val="0"/>
        <w:dstrike w:val="0"/>
        <w:vanish w:val="0"/>
        <w:color w:val="auto"/>
        <w:spacing w:val="0"/>
        <w:w w:val="100"/>
        <w:kern w:val="0"/>
        <w:position w:val="0"/>
        <w:sz w:val="24"/>
        <w:szCs w:val="24"/>
        <w:u w:val="none" w:color="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tentative="1">
      <w:start w:val="1"/>
      <w:numFmt w:val="lowerLetter"/>
      <w:lvlText w:val="%2."/>
      <w:lvlJc w:val="left"/>
      <w:pPr>
        <w:tabs>
          <w:tab w:val="num" w:pos="2160"/>
        </w:tabs>
        <w:ind w:left="2160" w:hanging="360"/>
      </w:pPr>
      <w:rPr>
        <w:rFonts w:cs="Times New Roman"/>
      </w:rPr>
    </w:lvl>
    <w:lvl w:ilvl="2" w:tplc="041B001B" w:tentative="1">
      <w:start w:val="1"/>
      <w:numFmt w:val="lowerRoman"/>
      <w:lvlText w:val="%3."/>
      <w:lvlJc w:val="right"/>
      <w:pPr>
        <w:tabs>
          <w:tab w:val="num" w:pos="2880"/>
        </w:tabs>
        <w:ind w:left="2880" w:hanging="180"/>
      </w:pPr>
      <w:rPr>
        <w:rFonts w:cs="Times New Roman"/>
      </w:rPr>
    </w:lvl>
    <w:lvl w:ilvl="3" w:tplc="041B000F" w:tentative="1">
      <w:start w:val="1"/>
      <w:numFmt w:val="decimal"/>
      <w:lvlText w:val="%4."/>
      <w:lvlJc w:val="left"/>
      <w:pPr>
        <w:tabs>
          <w:tab w:val="num" w:pos="3600"/>
        </w:tabs>
        <w:ind w:left="3600" w:hanging="360"/>
      </w:pPr>
      <w:rPr>
        <w:rFonts w:cs="Times New Roman"/>
      </w:rPr>
    </w:lvl>
    <w:lvl w:ilvl="4" w:tplc="041B0019" w:tentative="1">
      <w:start w:val="1"/>
      <w:numFmt w:val="lowerLetter"/>
      <w:lvlText w:val="%5."/>
      <w:lvlJc w:val="left"/>
      <w:pPr>
        <w:tabs>
          <w:tab w:val="num" w:pos="4320"/>
        </w:tabs>
        <w:ind w:left="4320" w:hanging="360"/>
      </w:pPr>
      <w:rPr>
        <w:rFonts w:cs="Times New Roman"/>
      </w:rPr>
    </w:lvl>
    <w:lvl w:ilvl="5" w:tplc="041B001B" w:tentative="1">
      <w:start w:val="1"/>
      <w:numFmt w:val="lowerRoman"/>
      <w:lvlText w:val="%6."/>
      <w:lvlJc w:val="right"/>
      <w:pPr>
        <w:tabs>
          <w:tab w:val="num" w:pos="5040"/>
        </w:tabs>
        <w:ind w:left="5040" w:hanging="180"/>
      </w:pPr>
      <w:rPr>
        <w:rFonts w:cs="Times New Roman"/>
      </w:rPr>
    </w:lvl>
    <w:lvl w:ilvl="6" w:tplc="041B000F" w:tentative="1">
      <w:start w:val="1"/>
      <w:numFmt w:val="decimal"/>
      <w:lvlText w:val="%7."/>
      <w:lvlJc w:val="left"/>
      <w:pPr>
        <w:tabs>
          <w:tab w:val="num" w:pos="5760"/>
        </w:tabs>
        <w:ind w:left="5760" w:hanging="360"/>
      </w:pPr>
      <w:rPr>
        <w:rFonts w:cs="Times New Roman"/>
      </w:rPr>
    </w:lvl>
    <w:lvl w:ilvl="7" w:tplc="041B0019" w:tentative="1">
      <w:start w:val="1"/>
      <w:numFmt w:val="lowerLetter"/>
      <w:lvlText w:val="%8."/>
      <w:lvlJc w:val="left"/>
      <w:pPr>
        <w:tabs>
          <w:tab w:val="num" w:pos="6480"/>
        </w:tabs>
        <w:ind w:left="6480" w:hanging="360"/>
      </w:pPr>
      <w:rPr>
        <w:rFonts w:cs="Times New Roman"/>
      </w:rPr>
    </w:lvl>
    <w:lvl w:ilvl="8" w:tplc="041B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6F362AEE"/>
    <w:multiLevelType w:val="hybridMultilevel"/>
    <w:tmpl w:val="E53A8F9C"/>
    <w:lvl w:ilvl="0" w:tplc="FFFFFFF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764178F5"/>
    <w:multiLevelType w:val="hybridMultilevel"/>
    <w:tmpl w:val="C4DA94AC"/>
    <w:lvl w:ilvl="0" w:tplc="C096BDCC">
      <w:start w:val="1"/>
      <w:numFmt w:val="decimal"/>
      <w:pStyle w:val="Textpoznmky"/>
      <w:lvlText w:val="(%1)"/>
      <w:lvlJc w:val="left"/>
      <w:pPr>
        <w:tabs>
          <w:tab w:val="num" w:pos="0"/>
        </w:tabs>
      </w:pPr>
      <w:rPr>
        <w:rFonts w:cs="Times New Roman" w:hint="default"/>
      </w:rPr>
    </w:lvl>
    <w:lvl w:ilvl="1" w:tplc="04050019">
      <w:start w:val="1"/>
      <w:numFmt w:val="lowerLetter"/>
      <w:lvlText w:val="%2."/>
      <w:lvlJc w:val="left"/>
      <w:pPr>
        <w:tabs>
          <w:tab w:val="num" w:pos="2007"/>
        </w:tabs>
        <w:ind w:left="2007" w:hanging="360"/>
      </w:pPr>
      <w:rPr>
        <w:rFonts w:cs="Times New Roman"/>
      </w:rPr>
    </w:lvl>
    <w:lvl w:ilvl="2" w:tplc="0405001B">
      <w:start w:val="1"/>
      <w:numFmt w:val="lowerRoman"/>
      <w:lvlText w:val="%3."/>
      <w:lvlJc w:val="right"/>
      <w:pPr>
        <w:tabs>
          <w:tab w:val="num" w:pos="2727"/>
        </w:tabs>
        <w:ind w:left="2727" w:hanging="180"/>
      </w:pPr>
      <w:rPr>
        <w:rFonts w:cs="Times New Roman"/>
      </w:rPr>
    </w:lvl>
    <w:lvl w:ilvl="3" w:tplc="0405000F">
      <w:start w:val="1"/>
      <w:numFmt w:val="decimal"/>
      <w:lvlText w:val="%4."/>
      <w:lvlJc w:val="left"/>
      <w:pPr>
        <w:tabs>
          <w:tab w:val="num" w:pos="3447"/>
        </w:tabs>
        <w:ind w:left="3447" w:hanging="360"/>
      </w:pPr>
      <w:rPr>
        <w:rFonts w:cs="Times New Roman"/>
      </w:rPr>
    </w:lvl>
    <w:lvl w:ilvl="4" w:tplc="04050019">
      <w:start w:val="1"/>
      <w:numFmt w:val="lowerLetter"/>
      <w:lvlText w:val="%5."/>
      <w:lvlJc w:val="left"/>
      <w:pPr>
        <w:tabs>
          <w:tab w:val="num" w:pos="4167"/>
        </w:tabs>
        <w:ind w:left="4167" w:hanging="360"/>
      </w:pPr>
      <w:rPr>
        <w:rFonts w:cs="Times New Roman"/>
      </w:rPr>
    </w:lvl>
    <w:lvl w:ilvl="5" w:tplc="0405001B">
      <w:start w:val="1"/>
      <w:numFmt w:val="lowerRoman"/>
      <w:lvlText w:val="%6."/>
      <w:lvlJc w:val="right"/>
      <w:pPr>
        <w:tabs>
          <w:tab w:val="num" w:pos="4887"/>
        </w:tabs>
        <w:ind w:left="4887" w:hanging="180"/>
      </w:pPr>
      <w:rPr>
        <w:rFonts w:cs="Times New Roman"/>
      </w:rPr>
    </w:lvl>
    <w:lvl w:ilvl="6" w:tplc="0405000F">
      <w:start w:val="1"/>
      <w:numFmt w:val="decimal"/>
      <w:lvlText w:val="%7."/>
      <w:lvlJc w:val="left"/>
      <w:pPr>
        <w:tabs>
          <w:tab w:val="num" w:pos="5607"/>
        </w:tabs>
        <w:ind w:left="5607" w:hanging="360"/>
      </w:pPr>
      <w:rPr>
        <w:rFonts w:cs="Times New Roman"/>
      </w:rPr>
    </w:lvl>
    <w:lvl w:ilvl="7" w:tplc="04050019">
      <w:start w:val="1"/>
      <w:numFmt w:val="lowerLetter"/>
      <w:lvlText w:val="%8."/>
      <w:lvlJc w:val="left"/>
      <w:pPr>
        <w:tabs>
          <w:tab w:val="num" w:pos="6327"/>
        </w:tabs>
        <w:ind w:left="6327" w:hanging="360"/>
      </w:pPr>
      <w:rPr>
        <w:rFonts w:cs="Times New Roman"/>
      </w:rPr>
    </w:lvl>
    <w:lvl w:ilvl="8" w:tplc="0405001B">
      <w:start w:val="1"/>
      <w:numFmt w:val="lowerRoman"/>
      <w:lvlText w:val="%9."/>
      <w:lvlJc w:val="right"/>
      <w:pPr>
        <w:tabs>
          <w:tab w:val="num" w:pos="7047"/>
        </w:tabs>
        <w:ind w:left="7047" w:hanging="180"/>
      </w:pPr>
      <w:rPr>
        <w:rFonts w:cs="Times New Roman"/>
      </w:rPr>
    </w:lvl>
  </w:abstractNum>
  <w:num w:numId="1" w16cid:durableId="566646975">
    <w:abstractNumId w:val="6"/>
  </w:num>
  <w:num w:numId="2" w16cid:durableId="1582330930">
    <w:abstractNumId w:val="6"/>
  </w:num>
  <w:num w:numId="3" w16cid:durableId="426315242">
    <w:abstractNumId w:val="0"/>
  </w:num>
  <w:num w:numId="4" w16cid:durableId="2053530494">
    <w:abstractNumId w:val="10"/>
  </w:num>
  <w:num w:numId="5" w16cid:durableId="1779829972">
    <w:abstractNumId w:val="3"/>
  </w:num>
  <w:num w:numId="6" w16cid:durableId="1282033349">
    <w:abstractNumId w:val="5"/>
  </w:num>
  <w:num w:numId="7" w16cid:durableId="507985259">
    <w:abstractNumId w:val="8"/>
  </w:num>
  <w:num w:numId="8" w16cid:durableId="1909613632">
    <w:abstractNumId w:val="9"/>
  </w:num>
  <w:num w:numId="9" w16cid:durableId="2072845065">
    <w:abstractNumId w:val="8"/>
  </w:num>
  <w:num w:numId="10" w16cid:durableId="826213990">
    <w:abstractNumId w:val="7"/>
  </w:num>
  <w:num w:numId="11" w16cid:durableId="894775200">
    <w:abstractNumId w:val="1"/>
  </w:num>
  <w:num w:numId="12" w16cid:durableId="1744912473">
    <w:abstractNumId w:val="4"/>
  </w:num>
  <w:num w:numId="13" w16cid:durableId="18768439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0"/>
  <w:hyphenationZone w:val="425"/>
  <w:doNotHyphenateCaps/>
  <w:drawingGridHorizontalSpacing w:val="100"/>
  <w:drawingGridVerticalSpacing w:val="163"/>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1FFB"/>
    <w:rsid w:val="0000086C"/>
    <w:rsid w:val="0000240E"/>
    <w:rsid w:val="0000584D"/>
    <w:rsid w:val="000109BB"/>
    <w:rsid w:val="0001189B"/>
    <w:rsid w:val="00025306"/>
    <w:rsid w:val="00036D51"/>
    <w:rsid w:val="0003706B"/>
    <w:rsid w:val="00047852"/>
    <w:rsid w:val="00053F31"/>
    <w:rsid w:val="00054FC8"/>
    <w:rsid w:val="00060214"/>
    <w:rsid w:val="000615BB"/>
    <w:rsid w:val="00066745"/>
    <w:rsid w:val="00067E1D"/>
    <w:rsid w:val="000730DA"/>
    <w:rsid w:val="0007565C"/>
    <w:rsid w:val="00080E0D"/>
    <w:rsid w:val="00085D4A"/>
    <w:rsid w:val="0009384C"/>
    <w:rsid w:val="00093ACA"/>
    <w:rsid w:val="00094FF6"/>
    <w:rsid w:val="00095723"/>
    <w:rsid w:val="00096187"/>
    <w:rsid w:val="0009737B"/>
    <w:rsid w:val="000A03D3"/>
    <w:rsid w:val="000A3551"/>
    <w:rsid w:val="000A768C"/>
    <w:rsid w:val="000B3567"/>
    <w:rsid w:val="000C67C6"/>
    <w:rsid w:val="000D2853"/>
    <w:rsid w:val="000E0E48"/>
    <w:rsid w:val="000F08FF"/>
    <w:rsid w:val="000F2FC6"/>
    <w:rsid w:val="000F73AB"/>
    <w:rsid w:val="0010677F"/>
    <w:rsid w:val="00111524"/>
    <w:rsid w:val="00115F7E"/>
    <w:rsid w:val="00124B80"/>
    <w:rsid w:val="001313A2"/>
    <w:rsid w:val="001322DC"/>
    <w:rsid w:val="00151783"/>
    <w:rsid w:val="001543E2"/>
    <w:rsid w:val="001622BD"/>
    <w:rsid w:val="00166358"/>
    <w:rsid w:val="001720C1"/>
    <w:rsid w:val="00177903"/>
    <w:rsid w:val="001800E7"/>
    <w:rsid w:val="00197E00"/>
    <w:rsid w:val="001A0486"/>
    <w:rsid w:val="001A0EE6"/>
    <w:rsid w:val="001B2ABE"/>
    <w:rsid w:val="001B426C"/>
    <w:rsid w:val="001B4A6D"/>
    <w:rsid w:val="001C4CBF"/>
    <w:rsid w:val="001D08F4"/>
    <w:rsid w:val="001D2C0C"/>
    <w:rsid w:val="001D6FA9"/>
    <w:rsid w:val="001E404E"/>
    <w:rsid w:val="001F5A8E"/>
    <w:rsid w:val="001F5E0E"/>
    <w:rsid w:val="001F67E7"/>
    <w:rsid w:val="002113DE"/>
    <w:rsid w:val="00217AAD"/>
    <w:rsid w:val="002214A6"/>
    <w:rsid w:val="00222689"/>
    <w:rsid w:val="002239DB"/>
    <w:rsid w:val="00231291"/>
    <w:rsid w:val="00244856"/>
    <w:rsid w:val="002451AE"/>
    <w:rsid w:val="00246B35"/>
    <w:rsid w:val="0025538D"/>
    <w:rsid w:val="0029167C"/>
    <w:rsid w:val="00293AE7"/>
    <w:rsid w:val="002945C6"/>
    <w:rsid w:val="002961B7"/>
    <w:rsid w:val="002A13E1"/>
    <w:rsid w:val="002A4EDB"/>
    <w:rsid w:val="002A6984"/>
    <w:rsid w:val="002B58C2"/>
    <w:rsid w:val="002C2ADA"/>
    <w:rsid w:val="002C4038"/>
    <w:rsid w:val="002C6F1A"/>
    <w:rsid w:val="002D3341"/>
    <w:rsid w:val="002D701F"/>
    <w:rsid w:val="002E362D"/>
    <w:rsid w:val="00306ACD"/>
    <w:rsid w:val="00310236"/>
    <w:rsid w:val="003159EB"/>
    <w:rsid w:val="003166FF"/>
    <w:rsid w:val="00322D87"/>
    <w:rsid w:val="00334317"/>
    <w:rsid w:val="00335024"/>
    <w:rsid w:val="00335893"/>
    <w:rsid w:val="00346590"/>
    <w:rsid w:val="00347C39"/>
    <w:rsid w:val="00347F69"/>
    <w:rsid w:val="00350A9F"/>
    <w:rsid w:val="0035225A"/>
    <w:rsid w:val="00357FA2"/>
    <w:rsid w:val="003621F4"/>
    <w:rsid w:val="003764E6"/>
    <w:rsid w:val="0038044C"/>
    <w:rsid w:val="00386EB5"/>
    <w:rsid w:val="003912C4"/>
    <w:rsid w:val="003A5A79"/>
    <w:rsid w:val="003A64F4"/>
    <w:rsid w:val="003A732E"/>
    <w:rsid w:val="003B70D3"/>
    <w:rsid w:val="003B743A"/>
    <w:rsid w:val="003C399D"/>
    <w:rsid w:val="003C3DA6"/>
    <w:rsid w:val="003C4612"/>
    <w:rsid w:val="003D135F"/>
    <w:rsid w:val="003D6571"/>
    <w:rsid w:val="003E3FE1"/>
    <w:rsid w:val="00401F3C"/>
    <w:rsid w:val="0041715E"/>
    <w:rsid w:val="0041789F"/>
    <w:rsid w:val="00417B4D"/>
    <w:rsid w:val="00421149"/>
    <w:rsid w:val="004334AB"/>
    <w:rsid w:val="004337D2"/>
    <w:rsid w:val="0043450C"/>
    <w:rsid w:val="00437787"/>
    <w:rsid w:val="004452B1"/>
    <w:rsid w:val="004529D8"/>
    <w:rsid w:val="004535E0"/>
    <w:rsid w:val="00465353"/>
    <w:rsid w:val="00475059"/>
    <w:rsid w:val="00477BE9"/>
    <w:rsid w:val="00480A0A"/>
    <w:rsid w:val="00481993"/>
    <w:rsid w:val="0048316A"/>
    <w:rsid w:val="00485E4A"/>
    <w:rsid w:val="004914B1"/>
    <w:rsid w:val="00497057"/>
    <w:rsid w:val="004A32A4"/>
    <w:rsid w:val="004B091D"/>
    <w:rsid w:val="004B20C5"/>
    <w:rsid w:val="004B4FEF"/>
    <w:rsid w:val="004C1625"/>
    <w:rsid w:val="004C4FA1"/>
    <w:rsid w:val="004E0D0D"/>
    <w:rsid w:val="004E18AF"/>
    <w:rsid w:val="004E2B6C"/>
    <w:rsid w:val="004E2F7F"/>
    <w:rsid w:val="004E3D82"/>
    <w:rsid w:val="004E5699"/>
    <w:rsid w:val="004F3348"/>
    <w:rsid w:val="004F4338"/>
    <w:rsid w:val="004F5F27"/>
    <w:rsid w:val="004F74A8"/>
    <w:rsid w:val="004F7ED2"/>
    <w:rsid w:val="00503A66"/>
    <w:rsid w:val="00504F46"/>
    <w:rsid w:val="00507837"/>
    <w:rsid w:val="00512EB7"/>
    <w:rsid w:val="00516408"/>
    <w:rsid w:val="00524224"/>
    <w:rsid w:val="00532997"/>
    <w:rsid w:val="00537983"/>
    <w:rsid w:val="00550A76"/>
    <w:rsid w:val="00551A11"/>
    <w:rsid w:val="0055355A"/>
    <w:rsid w:val="00553891"/>
    <w:rsid w:val="00557E46"/>
    <w:rsid w:val="00563A3E"/>
    <w:rsid w:val="005670C0"/>
    <w:rsid w:val="005711EE"/>
    <w:rsid w:val="005724D6"/>
    <w:rsid w:val="00576E34"/>
    <w:rsid w:val="00584420"/>
    <w:rsid w:val="00587A0B"/>
    <w:rsid w:val="005A15BD"/>
    <w:rsid w:val="005A64F8"/>
    <w:rsid w:val="005C0D84"/>
    <w:rsid w:val="005C6858"/>
    <w:rsid w:val="005D3B38"/>
    <w:rsid w:val="005E285B"/>
    <w:rsid w:val="005E549B"/>
    <w:rsid w:val="00607378"/>
    <w:rsid w:val="00624714"/>
    <w:rsid w:val="00626610"/>
    <w:rsid w:val="00626B80"/>
    <w:rsid w:val="00631571"/>
    <w:rsid w:val="006328EB"/>
    <w:rsid w:val="006341B5"/>
    <w:rsid w:val="00635111"/>
    <w:rsid w:val="00641A04"/>
    <w:rsid w:val="00642375"/>
    <w:rsid w:val="00645BCA"/>
    <w:rsid w:val="006509E8"/>
    <w:rsid w:val="006546CD"/>
    <w:rsid w:val="0066065D"/>
    <w:rsid w:val="00661D7A"/>
    <w:rsid w:val="00663221"/>
    <w:rsid w:val="00666AAF"/>
    <w:rsid w:val="00677E29"/>
    <w:rsid w:val="0068569D"/>
    <w:rsid w:val="00691DCC"/>
    <w:rsid w:val="006A556C"/>
    <w:rsid w:val="006C5815"/>
    <w:rsid w:val="006D5959"/>
    <w:rsid w:val="006D630A"/>
    <w:rsid w:val="006D70D3"/>
    <w:rsid w:val="006E6E27"/>
    <w:rsid w:val="006F4A29"/>
    <w:rsid w:val="007002DC"/>
    <w:rsid w:val="00700624"/>
    <w:rsid w:val="00701A7D"/>
    <w:rsid w:val="0072048D"/>
    <w:rsid w:val="007243D4"/>
    <w:rsid w:val="00732D9B"/>
    <w:rsid w:val="0074467C"/>
    <w:rsid w:val="0075172B"/>
    <w:rsid w:val="00754C93"/>
    <w:rsid w:val="007621A8"/>
    <w:rsid w:val="007713BE"/>
    <w:rsid w:val="00775279"/>
    <w:rsid w:val="00781B64"/>
    <w:rsid w:val="00783246"/>
    <w:rsid w:val="00783DA5"/>
    <w:rsid w:val="0079442F"/>
    <w:rsid w:val="007A16A5"/>
    <w:rsid w:val="007A5F0A"/>
    <w:rsid w:val="007B6599"/>
    <w:rsid w:val="007C00B1"/>
    <w:rsid w:val="007C2ED2"/>
    <w:rsid w:val="007C4F3A"/>
    <w:rsid w:val="007D2EF0"/>
    <w:rsid w:val="007E2351"/>
    <w:rsid w:val="007E5FFD"/>
    <w:rsid w:val="00800315"/>
    <w:rsid w:val="00801336"/>
    <w:rsid w:val="0081527F"/>
    <w:rsid w:val="008260E8"/>
    <w:rsid w:val="00831A38"/>
    <w:rsid w:val="00840EC7"/>
    <w:rsid w:val="00854299"/>
    <w:rsid w:val="008601BD"/>
    <w:rsid w:val="00863CBA"/>
    <w:rsid w:val="008807A2"/>
    <w:rsid w:val="00880AC9"/>
    <w:rsid w:val="00886A8B"/>
    <w:rsid w:val="00896744"/>
    <w:rsid w:val="008A019A"/>
    <w:rsid w:val="008B61EE"/>
    <w:rsid w:val="008C4390"/>
    <w:rsid w:val="008C4648"/>
    <w:rsid w:val="008C7870"/>
    <w:rsid w:val="008E78DE"/>
    <w:rsid w:val="008F1C6E"/>
    <w:rsid w:val="00900740"/>
    <w:rsid w:val="0090219B"/>
    <w:rsid w:val="009045A6"/>
    <w:rsid w:val="009103E8"/>
    <w:rsid w:val="00913895"/>
    <w:rsid w:val="00916130"/>
    <w:rsid w:val="00922A1B"/>
    <w:rsid w:val="00926399"/>
    <w:rsid w:val="00935EE7"/>
    <w:rsid w:val="00940643"/>
    <w:rsid w:val="00953F35"/>
    <w:rsid w:val="00954CF3"/>
    <w:rsid w:val="00957793"/>
    <w:rsid w:val="00963659"/>
    <w:rsid w:val="00971C93"/>
    <w:rsid w:val="00984AA9"/>
    <w:rsid w:val="00990219"/>
    <w:rsid w:val="0099062B"/>
    <w:rsid w:val="009A3F53"/>
    <w:rsid w:val="009A3F8E"/>
    <w:rsid w:val="009A748D"/>
    <w:rsid w:val="009B4F0F"/>
    <w:rsid w:val="009B62AF"/>
    <w:rsid w:val="009B6E6B"/>
    <w:rsid w:val="009B78DC"/>
    <w:rsid w:val="009C1A76"/>
    <w:rsid w:val="009D2887"/>
    <w:rsid w:val="009D2CB0"/>
    <w:rsid w:val="009D320B"/>
    <w:rsid w:val="009D688F"/>
    <w:rsid w:val="009E383F"/>
    <w:rsid w:val="009E4218"/>
    <w:rsid w:val="009E7968"/>
    <w:rsid w:val="009F0F24"/>
    <w:rsid w:val="00A02521"/>
    <w:rsid w:val="00A04C8A"/>
    <w:rsid w:val="00A12407"/>
    <w:rsid w:val="00A13D6A"/>
    <w:rsid w:val="00A14FF8"/>
    <w:rsid w:val="00A159AD"/>
    <w:rsid w:val="00A20030"/>
    <w:rsid w:val="00A2267E"/>
    <w:rsid w:val="00A231FB"/>
    <w:rsid w:val="00A238CA"/>
    <w:rsid w:val="00A278F3"/>
    <w:rsid w:val="00A31253"/>
    <w:rsid w:val="00A40BE6"/>
    <w:rsid w:val="00A455BA"/>
    <w:rsid w:val="00A46432"/>
    <w:rsid w:val="00A52D44"/>
    <w:rsid w:val="00A56E35"/>
    <w:rsid w:val="00A61BD8"/>
    <w:rsid w:val="00A76253"/>
    <w:rsid w:val="00A814C1"/>
    <w:rsid w:val="00A81E92"/>
    <w:rsid w:val="00A8239B"/>
    <w:rsid w:val="00A91845"/>
    <w:rsid w:val="00A929C0"/>
    <w:rsid w:val="00A92BBD"/>
    <w:rsid w:val="00A976F7"/>
    <w:rsid w:val="00AA5345"/>
    <w:rsid w:val="00AA694C"/>
    <w:rsid w:val="00AA7185"/>
    <w:rsid w:val="00AB325D"/>
    <w:rsid w:val="00AC025C"/>
    <w:rsid w:val="00AC21DE"/>
    <w:rsid w:val="00AC42C6"/>
    <w:rsid w:val="00AD41FA"/>
    <w:rsid w:val="00AD6FB7"/>
    <w:rsid w:val="00AE3F52"/>
    <w:rsid w:val="00AF7913"/>
    <w:rsid w:val="00B04AAB"/>
    <w:rsid w:val="00B11087"/>
    <w:rsid w:val="00B172C2"/>
    <w:rsid w:val="00B17529"/>
    <w:rsid w:val="00B23000"/>
    <w:rsid w:val="00B24CCD"/>
    <w:rsid w:val="00B31455"/>
    <w:rsid w:val="00B46E31"/>
    <w:rsid w:val="00B514C1"/>
    <w:rsid w:val="00B6547B"/>
    <w:rsid w:val="00B6568B"/>
    <w:rsid w:val="00B7198A"/>
    <w:rsid w:val="00B719FA"/>
    <w:rsid w:val="00B72C0C"/>
    <w:rsid w:val="00B80D4B"/>
    <w:rsid w:val="00B81256"/>
    <w:rsid w:val="00B81382"/>
    <w:rsid w:val="00B827AD"/>
    <w:rsid w:val="00B83931"/>
    <w:rsid w:val="00B867C2"/>
    <w:rsid w:val="00B97A27"/>
    <w:rsid w:val="00BB1114"/>
    <w:rsid w:val="00BC4747"/>
    <w:rsid w:val="00BC7976"/>
    <w:rsid w:val="00BD1B88"/>
    <w:rsid w:val="00BD3B5B"/>
    <w:rsid w:val="00BE73E5"/>
    <w:rsid w:val="00BF60F1"/>
    <w:rsid w:val="00BF6F6B"/>
    <w:rsid w:val="00C03F65"/>
    <w:rsid w:val="00C07F8A"/>
    <w:rsid w:val="00C113D7"/>
    <w:rsid w:val="00C17AC2"/>
    <w:rsid w:val="00C20990"/>
    <w:rsid w:val="00C362EA"/>
    <w:rsid w:val="00C43EF0"/>
    <w:rsid w:val="00C54A7E"/>
    <w:rsid w:val="00C65C86"/>
    <w:rsid w:val="00C72ECC"/>
    <w:rsid w:val="00C73CE0"/>
    <w:rsid w:val="00C75A0B"/>
    <w:rsid w:val="00C85D58"/>
    <w:rsid w:val="00C91FC7"/>
    <w:rsid w:val="00C953EB"/>
    <w:rsid w:val="00C96AEB"/>
    <w:rsid w:val="00CA17C9"/>
    <w:rsid w:val="00CA336D"/>
    <w:rsid w:val="00CA4F0B"/>
    <w:rsid w:val="00CB300E"/>
    <w:rsid w:val="00CC5A53"/>
    <w:rsid w:val="00CC7A3D"/>
    <w:rsid w:val="00CD361E"/>
    <w:rsid w:val="00CE2816"/>
    <w:rsid w:val="00CE686F"/>
    <w:rsid w:val="00CF6843"/>
    <w:rsid w:val="00D061E9"/>
    <w:rsid w:val="00D12140"/>
    <w:rsid w:val="00D17420"/>
    <w:rsid w:val="00D203E4"/>
    <w:rsid w:val="00D227D5"/>
    <w:rsid w:val="00D330FA"/>
    <w:rsid w:val="00D419FA"/>
    <w:rsid w:val="00D4369A"/>
    <w:rsid w:val="00D440D5"/>
    <w:rsid w:val="00D44BC7"/>
    <w:rsid w:val="00D47269"/>
    <w:rsid w:val="00D52CBA"/>
    <w:rsid w:val="00D558BA"/>
    <w:rsid w:val="00D60028"/>
    <w:rsid w:val="00D60AAB"/>
    <w:rsid w:val="00D623B7"/>
    <w:rsid w:val="00D63498"/>
    <w:rsid w:val="00D67D76"/>
    <w:rsid w:val="00D71FFB"/>
    <w:rsid w:val="00D75ED9"/>
    <w:rsid w:val="00D80618"/>
    <w:rsid w:val="00D81221"/>
    <w:rsid w:val="00D8629A"/>
    <w:rsid w:val="00D87E14"/>
    <w:rsid w:val="00D908B3"/>
    <w:rsid w:val="00D90FC4"/>
    <w:rsid w:val="00D930A2"/>
    <w:rsid w:val="00DB1285"/>
    <w:rsid w:val="00DB2E44"/>
    <w:rsid w:val="00DB3C2D"/>
    <w:rsid w:val="00DB5C6F"/>
    <w:rsid w:val="00DB602C"/>
    <w:rsid w:val="00DB7319"/>
    <w:rsid w:val="00DC4CA6"/>
    <w:rsid w:val="00DE4D43"/>
    <w:rsid w:val="00DE678D"/>
    <w:rsid w:val="00DF7CF3"/>
    <w:rsid w:val="00E03790"/>
    <w:rsid w:val="00E058C0"/>
    <w:rsid w:val="00E05E76"/>
    <w:rsid w:val="00E26CD4"/>
    <w:rsid w:val="00E36C42"/>
    <w:rsid w:val="00E41482"/>
    <w:rsid w:val="00E615E8"/>
    <w:rsid w:val="00E622FD"/>
    <w:rsid w:val="00E664B8"/>
    <w:rsid w:val="00E71E4D"/>
    <w:rsid w:val="00E7671C"/>
    <w:rsid w:val="00E774EB"/>
    <w:rsid w:val="00E858A4"/>
    <w:rsid w:val="00E90FFD"/>
    <w:rsid w:val="00E91E1C"/>
    <w:rsid w:val="00EA03F5"/>
    <w:rsid w:val="00EB0722"/>
    <w:rsid w:val="00EB13F8"/>
    <w:rsid w:val="00EB7DD3"/>
    <w:rsid w:val="00EC177A"/>
    <w:rsid w:val="00EC748F"/>
    <w:rsid w:val="00ED293C"/>
    <w:rsid w:val="00EE4EC7"/>
    <w:rsid w:val="00EF35D2"/>
    <w:rsid w:val="00F04F11"/>
    <w:rsid w:val="00F101CF"/>
    <w:rsid w:val="00F139AD"/>
    <w:rsid w:val="00F237DB"/>
    <w:rsid w:val="00F26AC3"/>
    <w:rsid w:val="00F33C07"/>
    <w:rsid w:val="00F34521"/>
    <w:rsid w:val="00F35DE7"/>
    <w:rsid w:val="00F438F3"/>
    <w:rsid w:val="00F43965"/>
    <w:rsid w:val="00F4499F"/>
    <w:rsid w:val="00F47645"/>
    <w:rsid w:val="00F530C7"/>
    <w:rsid w:val="00F559D0"/>
    <w:rsid w:val="00F722A3"/>
    <w:rsid w:val="00F80039"/>
    <w:rsid w:val="00F84DB1"/>
    <w:rsid w:val="00F90270"/>
    <w:rsid w:val="00F914BA"/>
    <w:rsid w:val="00F9577E"/>
    <w:rsid w:val="00F97657"/>
    <w:rsid w:val="00FA0411"/>
    <w:rsid w:val="00FA3741"/>
    <w:rsid w:val="00FB1DB9"/>
    <w:rsid w:val="00FB606D"/>
    <w:rsid w:val="00FD4E5A"/>
    <w:rsid w:val="00FD5377"/>
    <w:rsid w:val="00FE1A4B"/>
    <w:rsid w:val="00FE2296"/>
    <w:rsid w:val="00FE33C2"/>
    <w:rsid w:val="00FE4CB7"/>
    <w:rsid w:val="00FE4D2F"/>
    <w:rsid w:val="00FF262B"/>
    <w:rsid w:val="00FF3A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549182E"/>
  <w14:defaultImageDpi w14:val="0"/>
  <w15:docId w15:val="{E6553797-9169-4EAB-AF74-A23F1979C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er" w:semiHidden="1"/>
    <w:lsdException w:name="caption" w:semiHidden="1" w:uiPriority="35" w:unhideWhenUsed="1" w:qFormat="1"/>
    <w:lsdException w:name="page number" w:semiHidden="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0"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aliases w:val="podnadpis"/>
    <w:qFormat/>
    <w:rsid w:val="00691DCC"/>
    <w:pPr>
      <w:spacing w:before="120" w:after="120" w:line="360" w:lineRule="auto"/>
      <w:jc w:val="both"/>
    </w:pPr>
    <w:rPr>
      <w:rFonts w:ascii="Arial Narrow" w:hAnsi="Arial Narrow" w:cs="Arial"/>
      <w:szCs w:val="24"/>
      <w:lang w:eastAsia="cs-CZ"/>
    </w:rPr>
  </w:style>
  <w:style w:type="paragraph" w:styleId="Nadpis1">
    <w:name w:val="heading 1"/>
    <w:aliases w:val="Nadpis opatrenia  1"/>
    <w:basedOn w:val="Normlny"/>
    <w:next w:val="Nadpis2"/>
    <w:link w:val="Nadpis1Char"/>
    <w:uiPriority w:val="99"/>
    <w:qFormat/>
    <w:rsid w:val="00D440D5"/>
    <w:pPr>
      <w:keepNext/>
      <w:numPr>
        <w:numId w:val="2"/>
      </w:numPr>
      <w:spacing w:line="240" w:lineRule="auto"/>
      <w:jc w:val="center"/>
      <w:outlineLvl w:val="0"/>
    </w:pPr>
    <w:rPr>
      <w:b/>
      <w:bCs/>
      <w:lang w:eastAsia="sk-SK"/>
    </w:rPr>
  </w:style>
  <w:style w:type="paragraph" w:styleId="Nadpis2">
    <w:name w:val="heading 2"/>
    <w:basedOn w:val="Normlny"/>
    <w:next w:val="Normlny"/>
    <w:link w:val="Nadpis2Char"/>
    <w:uiPriority w:val="99"/>
    <w:qFormat/>
    <w:rsid w:val="00D440D5"/>
    <w:pPr>
      <w:keepNext/>
      <w:spacing w:before="240" w:after="60"/>
      <w:outlineLvl w:val="1"/>
    </w:pPr>
    <w:rPr>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opatrenia  1 Char"/>
    <w:basedOn w:val="Predvolenpsmoodseku"/>
    <w:link w:val="Nadpis1"/>
    <w:uiPriority w:val="9"/>
    <w:locked/>
    <w:rPr>
      <w:rFonts w:asciiTheme="majorHAnsi" w:eastAsiaTheme="majorEastAsia" w:hAnsiTheme="majorHAnsi" w:cs="Times New Roman"/>
      <w:b/>
      <w:bCs/>
      <w:kern w:val="32"/>
      <w:sz w:val="32"/>
      <w:szCs w:val="32"/>
      <w:lang w:val="x-none" w:eastAsia="cs-CZ"/>
    </w:rPr>
  </w:style>
  <w:style w:type="character" w:customStyle="1" w:styleId="Nadpis2Char">
    <w:name w:val="Nadpis 2 Char"/>
    <w:basedOn w:val="Predvolenpsmoodseku"/>
    <w:link w:val="Nadpis2"/>
    <w:uiPriority w:val="9"/>
    <w:semiHidden/>
    <w:locked/>
    <w:rPr>
      <w:rFonts w:asciiTheme="majorHAnsi" w:eastAsiaTheme="majorEastAsia" w:hAnsiTheme="majorHAnsi" w:cs="Times New Roman"/>
      <w:b/>
      <w:bCs/>
      <w:i/>
      <w:iCs/>
      <w:sz w:val="28"/>
      <w:szCs w:val="28"/>
      <w:lang w:val="x-none" w:eastAsia="cs-CZ"/>
    </w:rPr>
  </w:style>
  <w:style w:type="paragraph" w:customStyle="1" w:styleId="tl11ptTuniernaPodaokrajaVavo019cmRiadkova">
    <w:name w:val="Štýl 11 pt Tučné Čierna Podľa okraja Vľavo:  019 cm Riadkova..."/>
    <w:next w:val="Normlny"/>
    <w:uiPriority w:val="99"/>
    <w:rsid w:val="00D71FFB"/>
    <w:pPr>
      <w:spacing w:line="360" w:lineRule="auto"/>
      <w:jc w:val="both"/>
    </w:pPr>
    <w:rPr>
      <w:rFonts w:ascii="Arial" w:hAnsi="Arial" w:cs="Arial"/>
      <w:color w:val="000000"/>
      <w:sz w:val="24"/>
      <w:szCs w:val="24"/>
      <w:lang w:eastAsia="cs-CZ"/>
    </w:rPr>
  </w:style>
  <w:style w:type="paragraph" w:customStyle="1" w:styleId="tlPodaokrajaVavo019cmRiadkovanie15riadka">
    <w:name w:val="Štýl Podľa okraja Vľavo:  019 cm Riadkovanie:  15 riadka"/>
    <w:basedOn w:val="Normlny"/>
    <w:autoRedefine/>
    <w:uiPriority w:val="99"/>
    <w:rsid w:val="00D71FFB"/>
    <w:pPr>
      <w:ind w:left="108"/>
    </w:pPr>
  </w:style>
  <w:style w:type="paragraph" w:customStyle="1" w:styleId="Bododvodnenie">
    <w:name w:val="Bod odôvodnenie"/>
    <w:uiPriority w:val="99"/>
    <w:rsid w:val="00D440D5"/>
    <w:pPr>
      <w:numPr>
        <w:numId w:val="3"/>
      </w:numPr>
      <w:spacing w:before="120" w:after="120"/>
    </w:pPr>
    <w:rPr>
      <w:rFonts w:ascii="Arial" w:hAnsi="Arial" w:cs="Arial"/>
      <w:b/>
      <w:bCs/>
      <w:sz w:val="24"/>
      <w:szCs w:val="24"/>
      <w:lang w:eastAsia="cs-CZ"/>
    </w:rPr>
  </w:style>
  <w:style w:type="paragraph" w:customStyle="1" w:styleId="tlArialPodaokraja">
    <w:name w:val="Štýl Arial Podľa okraja"/>
    <w:autoRedefine/>
    <w:uiPriority w:val="99"/>
    <w:rsid w:val="004337D2"/>
    <w:pPr>
      <w:jc w:val="both"/>
    </w:pPr>
    <w:rPr>
      <w:rFonts w:ascii="Arial" w:hAnsi="Arial" w:cs="Arial"/>
      <w:sz w:val="16"/>
      <w:szCs w:val="16"/>
      <w:lang w:eastAsia="cs-CZ"/>
    </w:rPr>
  </w:style>
  <w:style w:type="character" w:customStyle="1" w:styleId="tltlnzovChar115ptAntiqueOliveNiejeTun">
    <w:name w:val="Štýl Štýl § názov Char + 115 pt + Antique Olive Nie je Tučné"/>
    <w:basedOn w:val="Predvolenpsmoodseku"/>
    <w:uiPriority w:val="99"/>
    <w:rsid w:val="004337D2"/>
    <w:rPr>
      <w:rFonts w:ascii="Arial" w:hAnsi="Arial" w:cs="Arial"/>
      <w:b/>
      <w:bCs/>
      <w:sz w:val="20"/>
      <w:szCs w:val="20"/>
      <w:lang w:val="sk-SK" w:eastAsia="sk-SK"/>
    </w:rPr>
  </w:style>
  <w:style w:type="paragraph" w:customStyle="1" w:styleId="Textpoznmky">
    <w:name w:val="Text poznámky"/>
    <w:basedOn w:val="Normlny"/>
    <w:autoRedefine/>
    <w:uiPriority w:val="99"/>
    <w:rsid w:val="001F67E7"/>
    <w:pPr>
      <w:numPr>
        <w:numId w:val="4"/>
      </w:numPr>
      <w:spacing w:line="240" w:lineRule="auto"/>
    </w:pPr>
  </w:style>
  <w:style w:type="table" w:styleId="Mriekatabuky">
    <w:name w:val="Table Grid"/>
    <w:basedOn w:val="Normlnatabuka"/>
    <w:uiPriority w:val="99"/>
    <w:rsid w:val="00DB1285"/>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rsid w:val="0072048D"/>
    <w:pPr>
      <w:tabs>
        <w:tab w:val="center" w:pos="4536"/>
        <w:tab w:val="right" w:pos="9072"/>
      </w:tabs>
    </w:pPr>
  </w:style>
  <w:style w:type="character" w:customStyle="1" w:styleId="PtaChar">
    <w:name w:val="Päta Char"/>
    <w:basedOn w:val="Predvolenpsmoodseku"/>
    <w:link w:val="Pta"/>
    <w:uiPriority w:val="99"/>
    <w:locked/>
    <w:rPr>
      <w:rFonts w:ascii="Arial" w:hAnsi="Arial" w:cs="Arial"/>
      <w:sz w:val="24"/>
      <w:szCs w:val="24"/>
      <w:lang w:val="x-none" w:eastAsia="cs-CZ"/>
    </w:rPr>
  </w:style>
  <w:style w:type="character" w:styleId="slostrany">
    <w:name w:val="page number"/>
    <w:basedOn w:val="Predvolenpsmoodseku"/>
    <w:uiPriority w:val="99"/>
    <w:rsid w:val="0072048D"/>
    <w:rPr>
      <w:rFonts w:cs="Times New Roman"/>
    </w:rPr>
  </w:style>
  <w:style w:type="paragraph" w:customStyle="1" w:styleId="Normlny1">
    <w:name w:val="Normálny1"/>
    <w:next w:val="Normlny"/>
    <w:qFormat/>
    <w:rsid w:val="00A40BE6"/>
    <w:pPr>
      <w:spacing w:before="120" w:after="120" w:line="360" w:lineRule="auto"/>
      <w:ind w:firstLine="709"/>
      <w:jc w:val="both"/>
    </w:pPr>
    <w:rPr>
      <w:rFonts w:ascii="Arial" w:hAnsi="Arial" w:cs="Arial"/>
      <w:sz w:val="24"/>
      <w:szCs w:val="24"/>
      <w:lang w:eastAsia="cs-CZ"/>
    </w:rPr>
  </w:style>
  <w:style w:type="character" w:styleId="Vrazn">
    <w:name w:val="Strong"/>
    <w:basedOn w:val="Predvolenpsmoodseku"/>
    <w:uiPriority w:val="22"/>
    <w:qFormat/>
    <w:rsid w:val="00DB3C2D"/>
    <w:rPr>
      <w:rFonts w:cs="Times New Roman"/>
      <w:b/>
      <w:bCs/>
    </w:rPr>
  </w:style>
  <w:style w:type="paragraph" w:customStyle="1" w:styleId="Textopatrenia">
    <w:name w:val="Text opatrenia"/>
    <w:rsid w:val="00503A66"/>
    <w:pPr>
      <w:numPr>
        <w:numId w:val="7"/>
      </w:numPr>
      <w:spacing w:before="120" w:after="120"/>
      <w:jc w:val="both"/>
    </w:pPr>
    <w:rPr>
      <w:rFonts w:ascii="Arial Narrow" w:hAnsi="Arial Narrow" w:cs="Arial"/>
      <w:sz w:val="22"/>
      <w:szCs w:val="22"/>
      <w:lang w:eastAsia="cs-CZ"/>
    </w:rPr>
  </w:style>
  <w:style w:type="paragraph" w:customStyle="1" w:styleId="TopHeader">
    <w:name w:val="Top Header"/>
    <w:basedOn w:val="Normlny"/>
    <w:qFormat/>
    <w:rsid w:val="00322D87"/>
    <w:pPr>
      <w:spacing w:before="0" w:after="0" w:line="240" w:lineRule="auto"/>
      <w:jc w:val="center"/>
    </w:pPr>
    <w:rPr>
      <w:rFonts w:cs="Times New Roman"/>
      <w:b/>
      <w:bCs/>
      <w:sz w:val="22"/>
      <w:szCs w:val="22"/>
      <w:lang w:eastAsia="en-US"/>
    </w:rPr>
  </w:style>
  <w:style w:type="paragraph" w:styleId="Textbubliny">
    <w:name w:val="Balloon Text"/>
    <w:basedOn w:val="Normlny"/>
    <w:link w:val="TextbublinyChar"/>
    <w:uiPriority w:val="99"/>
    <w:semiHidden/>
    <w:unhideWhenUsed/>
    <w:rsid w:val="00E774EB"/>
    <w:pPr>
      <w:spacing w:before="0"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E774EB"/>
    <w:rPr>
      <w:rFonts w:ascii="Tahoma" w:hAnsi="Tahoma" w:cs="Tahoma"/>
      <w:sz w:val="16"/>
      <w:szCs w:val="16"/>
      <w:lang w:val="x-none" w:eastAsia="cs-CZ"/>
    </w:rPr>
  </w:style>
  <w:style w:type="paragraph" w:styleId="Hlavika">
    <w:name w:val="header"/>
    <w:basedOn w:val="Normlny"/>
    <w:link w:val="HlavikaChar"/>
    <w:uiPriority w:val="99"/>
    <w:unhideWhenUsed/>
    <w:rsid w:val="00335024"/>
    <w:pPr>
      <w:tabs>
        <w:tab w:val="center" w:pos="4536"/>
        <w:tab w:val="right" w:pos="9072"/>
      </w:tabs>
    </w:pPr>
  </w:style>
  <w:style w:type="character" w:customStyle="1" w:styleId="HlavikaChar">
    <w:name w:val="Hlavička Char"/>
    <w:basedOn w:val="Predvolenpsmoodseku"/>
    <w:link w:val="Hlavika"/>
    <w:uiPriority w:val="99"/>
    <w:locked/>
    <w:rsid w:val="00335024"/>
    <w:rPr>
      <w:rFonts w:ascii="Arial Narrow" w:hAnsi="Arial Narrow" w:cs="Arial"/>
      <w:sz w:val="24"/>
      <w:szCs w:val="24"/>
      <w:lang w:val="x-none" w:eastAsia="cs-CZ"/>
    </w:rPr>
  </w:style>
  <w:style w:type="character" w:styleId="Odkaznakomentr">
    <w:name w:val="annotation reference"/>
    <w:basedOn w:val="Predvolenpsmoodseku"/>
    <w:uiPriority w:val="99"/>
    <w:rsid w:val="00701A7D"/>
    <w:rPr>
      <w:rFonts w:cs="Times New Roman"/>
      <w:sz w:val="16"/>
      <w:szCs w:val="16"/>
    </w:rPr>
  </w:style>
  <w:style w:type="paragraph" w:styleId="Textkomentra">
    <w:name w:val="annotation text"/>
    <w:basedOn w:val="Normlny"/>
    <w:link w:val="TextkomentraChar"/>
    <w:uiPriority w:val="99"/>
    <w:rsid w:val="00701A7D"/>
    <w:rPr>
      <w:szCs w:val="20"/>
    </w:rPr>
  </w:style>
  <w:style w:type="character" w:customStyle="1" w:styleId="TextkomentraChar">
    <w:name w:val="Text komentára Char"/>
    <w:basedOn w:val="Predvolenpsmoodseku"/>
    <w:link w:val="Textkomentra"/>
    <w:uiPriority w:val="99"/>
    <w:locked/>
    <w:rsid w:val="00701A7D"/>
    <w:rPr>
      <w:rFonts w:ascii="Arial Narrow" w:hAnsi="Arial Narrow" w:cs="Arial"/>
      <w:lang w:val="x-none" w:eastAsia="cs-CZ"/>
    </w:rPr>
  </w:style>
  <w:style w:type="paragraph" w:styleId="Predmetkomentra">
    <w:name w:val="annotation subject"/>
    <w:basedOn w:val="Textkomentra"/>
    <w:next w:val="Textkomentra"/>
    <w:link w:val="PredmetkomentraChar"/>
    <w:uiPriority w:val="99"/>
    <w:rsid w:val="00701A7D"/>
    <w:rPr>
      <w:b/>
      <w:bCs/>
    </w:rPr>
  </w:style>
  <w:style w:type="character" w:customStyle="1" w:styleId="PredmetkomentraChar">
    <w:name w:val="Predmet komentára Char"/>
    <w:basedOn w:val="TextkomentraChar"/>
    <w:link w:val="Predmetkomentra"/>
    <w:uiPriority w:val="99"/>
    <w:locked/>
    <w:rsid w:val="00701A7D"/>
    <w:rPr>
      <w:rFonts w:ascii="Arial Narrow" w:hAnsi="Arial Narrow" w:cs="Arial"/>
      <w:b/>
      <w:bCs/>
      <w:lang w:val="x-none" w:eastAsia="cs-CZ"/>
    </w:rPr>
  </w:style>
  <w:style w:type="paragraph" w:styleId="Odsekzoznamu">
    <w:name w:val="List Paragraph"/>
    <w:basedOn w:val="Normlny"/>
    <w:uiPriority w:val="34"/>
    <w:qFormat/>
    <w:rsid w:val="008542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49890">
      <w:marLeft w:val="0"/>
      <w:marRight w:val="0"/>
      <w:marTop w:val="0"/>
      <w:marBottom w:val="0"/>
      <w:divBdr>
        <w:top w:val="none" w:sz="0" w:space="0" w:color="auto"/>
        <w:left w:val="none" w:sz="0" w:space="0" w:color="auto"/>
        <w:bottom w:val="none" w:sz="0" w:space="0" w:color="auto"/>
        <w:right w:val="none" w:sz="0" w:space="0" w:color="auto"/>
      </w:divBdr>
    </w:div>
    <w:div w:id="38749891">
      <w:marLeft w:val="0"/>
      <w:marRight w:val="0"/>
      <w:marTop w:val="0"/>
      <w:marBottom w:val="0"/>
      <w:divBdr>
        <w:top w:val="none" w:sz="0" w:space="0" w:color="auto"/>
        <w:left w:val="none" w:sz="0" w:space="0" w:color="auto"/>
        <w:bottom w:val="none" w:sz="0" w:space="0" w:color="auto"/>
        <w:right w:val="none" w:sz="0" w:space="0" w:color="auto"/>
      </w:divBdr>
    </w:div>
    <w:div w:id="38749892">
      <w:marLeft w:val="0"/>
      <w:marRight w:val="0"/>
      <w:marTop w:val="0"/>
      <w:marBottom w:val="0"/>
      <w:divBdr>
        <w:top w:val="none" w:sz="0" w:space="0" w:color="auto"/>
        <w:left w:val="none" w:sz="0" w:space="0" w:color="auto"/>
        <w:bottom w:val="none" w:sz="0" w:space="0" w:color="auto"/>
        <w:right w:val="none" w:sz="0" w:space="0" w:color="auto"/>
      </w:divBdr>
    </w:div>
    <w:div w:id="38749893">
      <w:marLeft w:val="0"/>
      <w:marRight w:val="0"/>
      <w:marTop w:val="0"/>
      <w:marBottom w:val="0"/>
      <w:divBdr>
        <w:top w:val="none" w:sz="0" w:space="0" w:color="auto"/>
        <w:left w:val="none" w:sz="0" w:space="0" w:color="auto"/>
        <w:bottom w:val="none" w:sz="0" w:space="0" w:color="auto"/>
        <w:right w:val="none" w:sz="0" w:space="0" w:color="auto"/>
      </w:divBdr>
    </w:div>
    <w:div w:id="38749895">
      <w:marLeft w:val="0"/>
      <w:marRight w:val="0"/>
      <w:marTop w:val="0"/>
      <w:marBottom w:val="0"/>
      <w:divBdr>
        <w:top w:val="none" w:sz="0" w:space="0" w:color="auto"/>
        <w:left w:val="none" w:sz="0" w:space="0" w:color="auto"/>
        <w:bottom w:val="none" w:sz="0" w:space="0" w:color="auto"/>
        <w:right w:val="none" w:sz="0" w:space="0" w:color="auto"/>
      </w:divBdr>
      <w:divsChild>
        <w:div w:id="38749899">
          <w:marLeft w:val="0"/>
          <w:marRight w:val="0"/>
          <w:marTop w:val="0"/>
          <w:marBottom w:val="0"/>
          <w:divBdr>
            <w:top w:val="none" w:sz="0" w:space="0" w:color="auto"/>
            <w:left w:val="none" w:sz="0" w:space="0" w:color="auto"/>
            <w:bottom w:val="none" w:sz="0" w:space="0" w:color="auto"/>
            <w:right w:val="none" w:sz="0" w:space="0" w:color="auto"/>
          </w:divBdr>
          <w:divsChild>
            <w:div w:id="38749896">
              <w:marLeft w:val="0"/>
              <w:marRight w:val="0"/>
              <w:marTop w:val="0"/>
              <w:marBottom w:val="0"/>
              <w:divBdr>
                <w:top w:val="single" w:sz="2" w:space="0" w:color="000000"/>
                <w:left w:val="single" w:sz="2" w:space="0" w:color="000000"/>
                <w:bottom w:val="single" w:sz="2" w:space="0" w:color="000000"/>
                <w:right w:val="single" w:sz="2" w:space="0" w:color="000000"/>
              </w:divBdr>
              <w:divsChild>
                <w:div w:id="38749900">
                  <w:marLeft w:val="1878"/>
                  <w:marRight w:val="0"/>
                  <w:marTop w:val="0"/>
                  <w:marBottom w:val="0"/>
                  <w:divBdr>
                    <w:top w:val="none" w:sz="0" w:space="0" w:color="auto"/>
                    <w:left w:val="none" w:sz="0" w:space="0" w:color="auto"/>
                    <w:bottom w:val="none" w:sz="0" w:space="0" w:color="auto"/>
                    <w:right w:val="none" w:sz="0" w:space="0" w:color="auto"/>
                  </w:divBdr>
                  <w:divsChild>
                    <w:div w:id="38749901">
                      <w:marLeft w:val="0"/>
                      <w:marRight w:val="0"/>
                      <w:marTop w:val="0"/>
                      <w:marBottom w:val="0"/>
                      <w:divBdr>
                        <w:top w:val="none" w:sz="0" w:space="0" w:color="auto"/>
                        <w:left w:val="none" w:sz="0" w:space="0" w:color="auto"/>
                        <w:bottom w:val="none" w:sz="0" w:space="0" w:color="auto"/>
                        <w:right w:val="none" w:sz="0" w:space="0" w:color="auto"/>
                      </w:divBdr>
                      <w:divsChild>
                        <w:div w:id="38749903">
                          <w:marLeft w:val="0"/>
                          <w:marRight w:val="0"/>
                          <w:marTop w:val="0"/>
                          <w:marBottom w:val="0"/>
                          <w:divBdr>
                            <w:top w:val="none" w:sz="0" w:space="0" w:color="auto"/>
                            <w:left w:val="none" w:sz="0" w:space="0" w:color="auto"/>
                            <w:bottom w:val="none" w:sz="0" w:space="0" w:color="auto"/>
                            <w:right w:val="none" w:sz="0" w:space="0" w:color="auto"/>
                          </w:divBdr>
                          <w:divsChild>
                            <w:div w:id="38749902">
                              <w:marLeft w:val="0"/>
                              <w:marRight w:val="0"/>
                              <w:marTop w:val="0"/>
                              <w:marBottom w:val="0"/>
                              <w:divBdr>
                                <w:top w:val="none" w:sz="0" w:space="0" w:color="auto"/>
                                <w:left w:val="none" w:sz="0" w:space="0" w:color="auto"/>
                                <w:bottom w:val="none" w:sz="0" w:space="0" w:color="auto"/>
                                <w:right w:val="none" w:sz="0" w:space="0" w:color="auto"/>
                              </w:divBdr>
                              <w:divsChild>
                                <w:div w:id="38749904">
                                  <w:marLeft w:val="0"/>
                                  <w:marRight w:val="2317"/>
                                  <w:marTop w:val="0"/>
                                  <w:marBottom w:val="0"/>
                                  <w:divBdr>
                                    <w:top w:val="none" w:sz="0" w:space="0" w:color="auto"/>
                                    <w:left w:val="none" w:sz="0" w:space="0" w:color="auto"/>
                                    <w:bottom w:val="none" w:sz="0" w:space="0" w:color="auto"/>
                                    <w:right w:val="none" w:sz="0" w:space="0" w:color="auto"/>
                                  </w:divBdr>
                                  <w:divsChild>
                                    <w:div w:id="38749894">
                                      <w:marLeft w:val="0"/>
                                      <w:marRight w:val="0"/>
                                      <w:marTop w:val="0"/>
                                      <w:marBottom w:val="0"/>
                                      <w:divBdr>
                                        <w:top w:val="none" w:sz="0" w:space="0" w:color="auto"/>
                                        <w:left w:val="none" w:sz="0" w:space="0" w:color="auto"/>
                                        <w:bottom w:val="none" w:sz="0" w:space="0" w:color="auto"/>
                                        <w:right w:val="none" w:sz="0" w:space="0" w:color="auto"/>
                                      </w:divBdr>
                                    </w:div>
                                    <w:div w:id="38749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749898">
      <w:marLeft w:val="0"/>
      <w:marRight w:val="0"/>
      <w:marTop w:val="0"/>
      <w:marBottom w:val="0"/>
      <w:divBdr>
        <w:top w:val="none" w:sz="0" w:space="0" w:color="auto"/>
        <w:left w:val="none" w:sz="0" w:space="0" w:color="auto"/>
        <w:bottom w:val="none" w:sz="0" w:space="0" w:color="auto"/>
        <w:right w:val="none" w:sz="0" w:space="0" w:color="auto"/>
      </w:divBdr>
    </w:div>
    <w:div w:id="38749905">
      <w:marLeft w:val="0"/>
      <w:marRight w:val="0"/>
      <w:marTop w:val="0"/>
      <w:marBottom w:val="0"/>
      <w:divBdr>
        <w:top w:val="none" w:sz="0" w:space="0" w:color="auto"/>
        <w:left w:val="none" w:sz="0" w:space="0" w:color="auto"/>
        <w:bottom w:val="none" w:sz="0" w:space="0" w:color="auto"/>
        <w:right w:val="none" w:sz="0" w:space="0" w:color="auto"/>
      </w:divBdr>
    </w:div>
    <w:div w:id="38749906">
      <w:marLeft w:val="0"/>
      <w:marRight w:val="0"/>
      <w:marTop w:val="0"/>
      <w:marBottom w:val="0"/>
      <w:divBdr>
        <w:top w:val="none" w:sz="0" w:space="0" w:color="auto"/>
        <w:left w:val="none" w:sz="0" w:space="0" w:color="auto"/>
        <w:bottom w:val="none" w:sz="0" w:space="0" w:color="auto"/>
        <w:right w:val="none" w:sz="0" w:space="0" w:color="auto"/>
      </w:divBdr>
    </w:div>
    <w:div w:id="419185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Návrh-poznamky"/>
    <f:field ref="objsubject" par="" edit="true" text=""/>
    <f:field ref="objcreatedby" par="" text="Fscclone"/>
    <f:field ref="objcreatedat" par="" text="13.10.2021 1:02:43"/>
    <f:field ref="objchangedby" par="" text="Fscclone"/>
    <f:field ref="objmodifiedat" par="" text="13.10.2021 1:04:18"/>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9CBCDD1C-D79B-4A76-8CE9-EC4D361A4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Pages>
  <Words>1699</Words>
  <Characters>9687</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Príloha č</vt:lpstr>
    </vt:vector>
  </TitlesOfParts>
  <Company>MF-SR</Company>
  <LinksUpToDate>false</LinksUpToDate>
  <CharactersWithSpaces>11364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č</dc:title>
  <dc:subject/>
  <dc:creator>jvrskova</dc:creator>
  <cp:keywords/>
  <dc:description/>
  <cp:lastModifiedBy>ekonom</cp:lastModifiedBy>
  <cp:revision>14</cp:revision>
  <cp:lastPrinted>2025-03-24T08:20:00Z</cp:lastPrinted>
  <dcterms:created xsi:type="dcterms:W3CDTF">2024-03-19T13:44:00Z</dcterms:created>
  <dcterms:modified xsi:type="dcterms:W3CDTF">2025-03-27T14:05:00Z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&lt;p style="text-align: justify;"&gt;Verejnosť bola o&amp;nbsp;príprave návrhu opatrenia MF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informovaná prostredníctvom predbežnej informácie č. PI/2021/140 zverejnenej v informačnom systéme verejnej správy Slov-Lex od&lt;strong&gt;&amp;nbsp;7. 7. 2021 s&amp;nbsp;termínom ukončenia pripomienkového konania dňa 1. 8. 2021. &lt;/strong&gt;&lt;/p&gt;&lt;p style="text-align: justify;"&gt;K&amp;nbsp;predbežnej informácii č. PI/2021/140 &lt;strong&gt;neboli zo strany verejnosti predložené žiadne pripomienky a&amp;nbsp;návrhy.&lt;/strong&gt;&lt;/p&gt;</vt:lpwstr>
  </property>
  <property fmtid="{D5CDD505-2E9C-101B-9397-08002B2CF9AE}" pid="3" name="FSC#SKEDITIONSLOVLEX@103.510:typpredpis">
    <vt:lpwstr>Opatrenie</vt:lpwstr>
  </property>
  <property fmtid="{D5CDD505-2E9C-101B-9397-08002B2CF9AE}" pid="4" name="FSC#SKEDITIONSLOVLEX@103.510:aktualnyrok">
    <vt:lpwstr>2024</vt:lpwstr>
  </property>
  <property fmtid="{D5CDD505-2E9C-101B-9397-08002B2CF9AE}" pid="5" name="FSC#SKEDITIONSLOVLEX@103.510:cisloparlamenttlac">
    <vt:lpwstr/>
  </property>
  <property fmtid="{D5CDD505-2E9C-101B-9397-08002B2CF9AE}" pid="6" name="FSC#SKEDITIONSLOVLEX@103.510:stavpredpis">
    <vt:lpwstr>Redakčná úprava</vt:lpwstr>
  </property>
  <property fmtid="{D5CDD505-2E9C-101B-9397-08002B2CF9AE}" pid="7" name="FSC#SKEDITIONSLOVLEX@103.510:povodpredpis">
    <vt:lpwstr>Slovlex (eLeg)</vt:lpwstr>
  </property>
  <property fmtid="{D5CDD505-2E9C-101B-9397-08002B2CF9AE}" pid="8" name="FSC#SKEDITIONSLOVLEX@103.510:legoblast">
    <vt:lpwstr>Finančné právo</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Ing. Jana Vršková</vt:lpwstr>
  </property>
  <property fmtid="{D5CDD505-2E9C-101B-9397-08002B2CF9AE}" pid="12" name="FSC#SKEDITIONSLOVLEX@103.510:zodppredkladatel">
    <vt:lpwstr>Igor Matovič</vt:lpwstr>
  </property>
  <property fmtid="{D5CDD505-2E9C-101B-9397-08002B2CF9AE}" pid="13" name="FSC#SKEDITIONSLOVLEX@103.510:dalsipredkladatel">
    <vt:lpwstr/>
  </property>
  <property fmtid="{D5CDD505-2E9C-101B-9397-08002B2CF9AE}" pid="14" name="FSC#SKEDITIONSLOVLEX@103.510:nazovpredpis">
    <vt:lpwstr> č. MF/011079/2021-74, ktorým sa mení a dopĺňa opatrenie MF SR z 30. októbra 2013 č. MF/17616/2013-74, ktorým sa ustanovujú podrobnosti o usporiadaní, označovaní a obsahovom vymedzení položiek individuálnej účtovnej závierky, termíny a miesto ukladania in</vt:lpwstr>
  </property>
  <property fmtid="{D5CDD505-2E9C-101B-9397-08002B2CF9AE}" pid="15" name="FSC#SKEDITIONSLOVLEX@103.510:nazovpredpis1">
    <vt:lpwstr>dividuálnej účtovnej závierky a výročnej správy pre účtovné jednotky účtujúce v sústave podvojného účtovníctva, ktoré nie sú založené alebo zriadené na účely podnikania v znení opatrenia z 2. decembra 2015 č. MF/20166/2015-74</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financií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Plán práce na rok 2021</vt:lpwstr>
  </property>
  <property fmtid="{D5CDD505-2E9C-101B-9397-08002B2CF9AE}" pid="23" name="FSC#SKEDITIONSLOVLEX@103.510:plnynazovpredpis">
    <vt:lpwstr> Opatrenie Ministerstva financií Slovenskej republiky č. MF/011079/2021-74, ktorým sa mení a dopĺňa opatrenie MF SR z 30. októbra 2013 č. MF/17616/2013-74, ktorým sa ustanovujú podrobnosti o usporiadaní, označovaní a obsahovom vymedzení položiek individuá</vt:lpwstr>
  </property>
  <property fmtid="{D5CDD505-2E9C-101B-9397-08002B2CF9AE}" pid="24" name="FSC#SKEDITIONSLOVLEX@103.510:plnynazovpredpis1">
    <vt:lpwstr>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vt:lpwstr>
  </property>
  <property fmtid="{D5CDD505-2E9C-101B-9397-08002B2CF9AE}" pid="25" name="FSC#SKEDITIONSLOVLEX@103.510:plnynazovpredpis2">
    <vt:lpwstr>2015 č. MF/20166/2015-74</vt:lpwstr>
  </property>
  <property fmtid="{D5CDD505-2E9C-101B-9397-08002B2CF9AE}" pid="26" name="FSC#SKEDITIONSLOVLEX@103.510:plnynazovpredpis3">
    <vt:lpwstr/>
  </property>
  <property fmtid="{D5CDD505-2E9C-101B-9397-08002B2CF9AE}" pid="27" name="FSC#SKEDITIONSLOVLEX@103.510:rezortcislopredpis">
    <vt:lpwstr>MF/011079/2021-74</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LP/2021/522</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nie je upravený v práve Európskej únie</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úplne</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Vplyvy na rozpočet verejnej správy z titulu zmeny informačných systémov boli zahrnuté do novely zákona č. 431/2002 Z. z. o účtovníctve v znení neskorších predpisov v rámci LP/2021/256.</vt:lpwstr>
  </property>
  <property fmtid="{D5CDD505-2E9C-101B-9397-08002B2CF9AE}" pid="66" name="FSC#SKEDITIONSLOVLEX@103.510:AttrStrListDocPropAltRiesenia">
    <vt:lpwstr>Alternatívne riešenia neboli zvažované. Nulovým variantom je nezapracovanie navrhovanej zmeny do opatrenia Ministerstva financií SR z ... 2021 č. MF/011079/2021-74, ktorým sa mení a dopĺňa opatrenie MF SR z 30. októbra 2013 č. 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Vzhľadom na zmenu v IČO pre organizačné jednotky občianskych združení je nevyhnutné zmeniť rozsah kolónky na výkaze.</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
  </property>
  <property fmtid="{D5CDD505-2E9C-101B-9397-08002B2CF9AE}" pid="142" name="FSC#SKEDITIONSLOVLEX@103.510:funkciaZodpPredAkuzativ">
    <vt:lpwstr/>
  </property>
  <property fmtid="{D5CDD505-2E9C-101B-9397-08002B2CF9AE}" pid="143" name="FSC#SKEDITIONSLOVLEX@103.510:funkciaZodpPredDativ">
    <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Igor Matovič</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justify;"&gt;Návrh opatrenia Ministerstva financií Slovenskej republiky z ... 2021 č.&amp;nbsp;MF/011079/2021-74, ktorým sa mení a dopĺňa opatrenie MF SR z 30. októbra 2013 č.&amp;nbsp;MF/17616/2013-74, ktorým sa ustanovujú podrobnosti o usporiadaní, označovaní a obsahovom vymedzení položiek individuálnej účtovnej závierky, termíny a miesto ukladania individuálnej účtovnej závierky a výročnej správy pre účtovné jednotky účtujúce v sústave podvojného účtovníctva, ktoré nie sú založené alebo zriadené na účely podnikania v znení opatrenia z 2. decembra 2015 č. MF/20166/2015-74 bol vypracovaný v&amp;nbsp;súlade s § 4 ods. 2 zákona č. 431/2002&amp;nbsp;Z. z. o&amp;nbsp;účtovníctve v&amp;nbsp;znení neskorších predpisov („ďalej len „zákon o&amp;nbsp;účtovníctve“).&lt;/p&gt;&lt;p style="text-align: justify;"&gt;Na základe zmeny v&amp;nbsp;zákone č. 83/1990 Zb. o&amp;nbsp;združovaní občanov v spojení so zákonom č. 272/2015 Z. z. o registri právnických osôb, podnikateľov a orgánov verejnej moci a o zmene a doplnení niektorých zákonov bolo organizačným jednotkám občianskych združení pri ich preregistrácii prideľované 12-miestne IČO. Vzhľadom na to, že na tlačive vzoru účtovnej závierky je kolónka iba na 8-miestne IČO, je potrebné zmeniť túto časť tlačiva a&amp;nbsp;rozšíriť kolónku na možnosť uviesť 12-miestne IČO. V&amp;nbsp;súčasnosti sa uvádza tento údaj na tlačive v&amp;nbsp;dvoch kolónkach, a to 8-miestne IČO a&amp;nbsp;4-miestny SID.&lt;/p&gt;&lt;p style="text-align: justify;"&gt;V súčasnosti sa ukladajú účtovné závierky do registra účtovných závierok v listinnej podobe alebo elektronickej podobe. V nadväznosti na novelu zákona o účtovníctva sa od 1. januára 2022 budú ukladať účtovné závierky iba v elektronickej podobe. V&amp;nbsp;súvislosti s&amp;nbsp;touto zmenou bude na portáli finančnej správy vytvorená štruktúrovaná forma výkazov, a preto je potrebné upraviť náležitosti vo vzore účtovnej závierky.&lt;/p&gt;&lt;p style="text-align: justify;"&gt;V nadväznosti na novelu zákona o&amp;nbsp;účtovníctve, preregistráciu a pridelenie 12-miestnych identifikačných čísiel organizácií (IČO) organizačným jednotkám občianskych združení sa v návrhu opatrenia&lt;/p&gt;&lt;p style="text-align: justify;"&gt;- mení úvodná strana výkazu účtovnej závierky pre neziskové účtovné jednotky,&lt;/p&gt;&lt;p style="text-align: justify;"&gt;- aktualizujú názvy účtov v súlade s opatrením MF SR č. MF/24342/2007-74, ktorým sa ustanovujú podrobnosti o postupoch účtovania a účtovej osnove pre účtovné jednotky, ktoré nie sú založené alebo zriadené na účel podnikania,&lt;/p&gt;&lt;p style="text-align: justify;"&gt;- upravia poznámky s cieľom ich zjednodušenia a vykazovania významných informácií v oblasti činnosti neziskových organizácií.&lt;/p&gt;&lt;p style="text-align: justify;"&gt;Návrh opatrenia je v&amp;nbsp;súlade s&amp;nbsp;Ústavou Slovenskej republiky,&amp;nbsp;ústavnými zákonmi, s nálezmi Ústavného súdu Slovenskej republiky, inými zákonmi, všeobecne záväznými právnymi predpismi a&amp;nbsp;medzinárodnými zmluvami, ktorými je Slovenská republika viazaná, ako aj v&amp;nbsp;súlade s&amp;nbsp;právom Európskej únie.&lt;/p&gt;&lt;p style="text-align: justify;"&gt;Návrh opatrenia nie je predmetom vnútrokomunitárneho pripomienkového konania.&lt;/p&gt;&lt;p style="text-align: justify;"&gt;Navrhuje sa účinnosť novely opatrenia od 1. januára 2022. Podľa tohto opatrenia sa budú zostavovať účtovné závierky prvýkrát za účtovné obdobie, ktoré začína 1. januára 2022 alebo neskôr. Dĺžku legisvakancie považujeme za dostatočnú na to, aby sa neziskové účtovné jednotky mohli zodpovedne pripraviť na uplatňovanie opatrenia.&lt;/p&gt;</vt:lpwstr>
  </property>
  <property fmtid="{D5CDD505-2E9C-101B-9397-08002B2CF9AE}" pid="150" name="FSC#SKEDITIONSLOVLEX@103.510:vytvorenedna">
    <vt:lpwstr>13. 10. 2021</vt:lpwstr>
  </property>
  <property fmtid="{D5CDD505-2E9C-101B-9397-08002B2CF9AE}" pid="151" name="FSC#COOSYSTEM@1.1:Container">
    <vt:lpwstr>COO.2145.1000.3.4610607</vt:lpwstr>
  </property>
  <property fmtid="{D5CDD505-2E9C-101B-9397-08002B2CF9AE}" pid="152" name="FSC#FSCFOLIO@1.1001:docpropproject">
    <vt:lpwstr/>
  </property>
</Properties>
</file>