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6F3C5" w14:textId="77777777" w:rsidR="00BA2A37" w:rsidRPr="00DB56D5" w:rsidRDefault="00BA2A37" w:rsidP="007B6EB5">
      <w:pPr>
        <w:jc w:val="both"/>
        <w:rPr>
          <w:sz w:val="28"/>
          <w:szCs w:val="28"/>
          <w:lang w:val="en-US"/>
        </w:rPr>
      </w:pPr>
    </w:p>
    <w:p w14:paraId="2BE2D95C" w14:textId="77777777" w:rsidR="005635B6" w:rsidRPr="007337DC" w:rsidRDefault="005635B6" w:rsidP="005635B6">
      <w:pPr>
        <w:spacing w:line="360" w:lineRule="auto"/>
        <w:ind w:left="2124" w:firstLine="708"/>
        <w:jc w:val="both"/>
        <w:rPr>
          <w:i/>
          <w:iCs/>
          <w:color w:val="000000" w:themeColor="text1"/>
          <w:sz w:val="32"/>
          <w:szCs w:val="32"/>
        </w:rPr>
      </w:pPr>
      <w:r w:rsidRPr="007337DC">
        <w:rPr>
          <w:i/>
          <w:iCs/>
          <w:color w:val="000000" w:themeColor="text1"/>
          <w:sz w:val="32"/>
          <w:szCs w:val="32"/>
        </w:rPr>
        <w:t>V Ý R O Č N Á   S P R Á V A</w:t>
      </w:r>
    </w:p>
    <w:p w14:paraId="38B95D96" w14:textId="343FFDEB" w:rsidR="005635B6" w:rsidRPr="007337DC" w:rsidRDefault="005635B6" w:rsidP="005635B6">
      <w:pPr>
        <w:spacing w:line="360" w:lineRule="auto"/>
        <w:ind w:left="1416" w:firstLine="708"/>
        <w:jc w:val="both"/>
        <w:rPr>
          <w:i/>
          <w:iCs/>
          <w:color w:val="000000" w:themeColor="text1"/>
          <w:sz w:val="32"/>
          <w:szCs w:val="32"/>
        </w:rPr>
      </w:pPr>
      <w:r w:rsidRPr="007337DC">
        <w:rPr>
          <w:i/>
          <w:iCs/>
          <w:color w:val="000000" w:themeColor="text1"/>
          <w:sz w:val="32"/>
          <w:szCs w:val="32"/>
        </w:rPr>
        <w:t xml:space="preserve">za neinvestičný fond </w:t>
      </w:r>
      <w:r w:rsidR="00E37A1B" w:rsidRPr="007337DC">
        <w:rPr>
          <w:i/>
          <w:iCs/>
          <w:color w:val="000000" w:themeColor="text1"/>
          <w:sz w:val="32"/>
          <w:szCs w:val="32"/>
        </w:rPr>
        <w:t xml:space="preserve">  </w:t>
      </w:r>
      <w:r w:rsidRPr="007337DC">
        <w:rPr>
          <w:i/>
          <w:iCs/>
          <w:color w:val="000000" w:themeColor="text1"/>
          <w:sz w:val="32"/>
          <w:szCs w:val="32"/>
          <w:u w:val="single"/>
        </w:rPr>
        <w:t>ŽIVOT INAK, n.</w:t>
      </w:r>
      <w:r w:rsidR="007337DC" w:rsidRPr="007337DC">
        <w:rPr>
          <w:i/>
          <w:iCs/>
          <w:color w:val="000000" w:themeColor="text1"/>
          <w:sz w:val="32"/>
          <w:szCs w:val="32"/>
          <w:u w:val="single"/>
        </w:rPr>
        <w:t xml:space="preserve"> </w:t>
      </w:r>
      <w:r w:rsidRPr="007337DC">
        <w:rPr>
          <w:i/>
          <w:iCs/>
          <w:color w:val="000000" w:themeColor="text1"/>
          <w:sz w:val="32"/>
          <w:szCs w:val="32"/>
          <w:u w:val="single"/>
        </w:rPr>
        <w:t>f.</w:t>
      </w:r>
    </w:p>
    <w:p w14:paraId="3A48220D" w14:textId="77777777"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</w:p>
    <w:p w14:paraId="7C4F2F66" w14:textId="4EDAFA3D"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vypracovaná v zmysle § 25 zákona č. 147/1997 Z. z. o neinvestičnýc</w:t>
      </w:r>
      <w:r w:rsidR="00D27BA8">
        <w:rPr>
          <w:color w:val="000000" w:themeColor="text1"/>
        </w:rPr>
        <w:t>h fondoch o činnosti za rok 202</w:t>
      </w:r>
      <w:r w:rsidR="007337DC">
        <w:rPr>
          <w:color w:val="000000" w:themeColor="text1"/>
        </w:rPr>
        <w:t>4</w:t>
      </w:r>
      <w:r w:rsidRPr="00836CEE">
        <w:rPr>
          <w:color w:val="000000" w:themeColor="text1"/>
        </w:rPr>
        <w:t>.</w:t>
      </w:r>
    </w:p>
    <w:p w14:paraId="04DA64BA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5246AA43" w14:textId="695E5435" w:rsidR="007337DC" w:rsidRPr="00836CEE" w:rsidRDefault="007337DC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Obdobie činnosti : 01/2024 – 12/2024</w:t>
      </w:r>
    </w:p>
    <w:p w14:paraId="0C270A14" w14:textId="62D1717C" w:rsidR="00E37A1B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Sídlo</w:t>
      </w:r>
      <w:r w:rsidR="00E37A1B">
        <w:rPr>
          <w:color w:val="000000" w:themeColor="text1"/>
        </w:rPr>
        <w:t xml:space="preserve"> fondu </w:t>
      </w:r>
      <w:r w:rsidRPr="00836CEE">
        <w:rPr>
          <w:color w:val="000000" w:themeColor="text1"/>
        </w:rPr>
        <w:t>: Malé Stankovce 359, 913 11 Trenčianske Stankovce</w:t>
      </w:r>
    </w:p>
    <w:p w14:paraId="1D99FFCE" w14:textId="096FD6CC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IČO : 45739455</w:t>
      </w:r>
    </w:p>
    <w:p w14:paraId="229007B5" w14:textId="50BA696C" w:rsidR="002A1BC0" w:rsidRDefault="002A1BC0" w:rsidP="005635B6">
      <w:pPr>
        <w:spacing w:line="360" w:lineRule="auto"/>
        <w:jc w:val="both"/>
        <w:rPr>
          <w:color w:val="000000" w:themeColor="text1"/>
        </w:rPr>
      </w:pPr>
    </w:p>
    <w:p w14:paraId="1A6B2B01" w14:textId="77777777" w:rsidR="00E37A1B" w:rsidRPr="002A1BC0" w:rsidRDefault="00E37A1B" w:rsidP="005635B6">
      <w:pPr>
        <w:spacing w:line="360" w:lineRule="auto"/>
        <w:jc w:val="both"/>
        <w:rPr>
          <w:color w:val="000000" w:themeColor="text1"/>
        </w:rPr>
      </w:pPr>
    </w:p>
    <w:p w14:paraId="37F73F47" w14:textId="514790EA" w:rsidR="00D27BA8" w:rsidRDefault="006779E0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V n</w:t>
      </w:r>
      <w:r w:rsidR="005635B6" w:rsidRPr="00836CEE">
        <w:rPr>
          <w:color w:val="000000" w:themeColor="text1"/>
        </w:rPr>
        <w:t>einvestičn</w:t>
      </w:r>
      <w:r>
        <w:rPr>
          <w:color w:val="000000" w:themeColor="text1"/>
        </w:rPr>
        <w:t xml:space="preserve">om </w:t>
      </w:r>
      <w:r w:rsidR="005635B6" w:rsidRPr="00836CEE">
        <w:rPr>
          <w:color w:val="000000" w:themeColor="text1"/>
        </w:rPr>
        <w:t>fond</w:t>
      </w:r>
      <w:r>
        <w:rPr>
          <w:color w:val="000000" w:themeColor="text1"/>
        </w:rPr>
        <w:t>e</w:t>
      </w:r>
      <w:r w:rsidR="005635B6" w:rsidRPr="00836CEE">
        <w:rPr>
          <w:color w:val="000000" w:themeColor="text1"/>
        </w:rPr>
        <w:t xml:space="preserve"> ŽIVOT INAK, n. f. </w:t>
      </w:r>
      <w:r>
        <w:rPr>
          <w:color w:val="000000" w:themeColor="text1"/>
        </w:rPr>
        <w:t>prebiehala</w:t>
      </w:r>
      <w:r w:rsidR="00D27BA8">
        <w:rPr>
          <w:color w:val="000000" w:themeColor="text1"/>
        </w:rPr>
        <w:t xml:space="preserve"> činnosť</w:t>
      </w:r>
      <w:r w:rsidR="00836CEE" w:rsidRPr="00836CEE">
        <w:rPr>
          <w:color w:val="000000" w:themeColor="text1"/>
        </w:rPr>
        <w:t xml:space="preserve"> </w:t>
      </w:r>
      <w:r w:rsidR="00E37A1B">
        <w:rPr>
          <w:color w:val="000000" w:themeColor="text1"/>
        </w:rPr>
        <w:t xml:space="preserve">už </w:t>
      </w:r>
      <w:r>
        <w:rPr>
          <w:color w:val="000000" w:themeColor="text1"/>
        </w:rPr>
        <w:t>trinásty</w:t>
      </w:r>
      <w:r w:rsidR="005635B6" w:rsidRPr="00836CEE">
        <w:rPr>
          <w:color w:val="000000" w:themeColor="text1"/>
        </w:rPr>
        <w:t xml:space="preserve"> rok. </w:t>
      </w:r>
      <w:r w:rsidR="00E37A1B">
        <w:rPr>
          <w:color w:val="000000" w:themeColor="text1"/>
        </w:rPr>
        <w:t xml:space="preserve"> Ochrana , podpora a rozvíjanie telesného a mentálneho zdravia Šimona </w:t>
      </w:r>
      <w:proofErr w:type="spellStart"/>
      <w:r w:rsidR="00E37A1B">
        <w:rPr>
          <w:color w:val="000000" w:themeColor="text1"/>
        </w:rPr>
        <w:t>Tučku</w:t>
      </w:r>
      <w:proofErr w:type="spellEnd"/>
      <w:r w:rsidR="00E37A1B">
        <w:rPr>
          <w:color w:val="000000" w:themeColor="text1"/>
        </w:rPr>
        <w:t xml:space="preserve"> sú</w:t>
      </w:r>
      <w:r w:rsidR="00D27BA8">
        <w:rPr>
          <w:color w:val="000000" w:themeColor="text1"/>
        </w:rPr>
        <w:t xml:space="preserve"> </w:t>
      </w:r>
      <w:r w:rsidR="002A1BC0">
        <w:rPr>
          <w:color w:val="000000" w:themeColor="text1"/>
        </w:rPr>
        <w:t>hlavným</w:t>
      </w:r>
      <w:r w:rsidR="00E37A1B">
        <w:rPr>
          <w:color w:val="000000" w:themeColor="text1"/>
        </w:rPr>
        <w:t xml:space="preserve">i </w:t>
      </w:r>
      <w:r w:rsidR="002A1BC0">
        <w:rPr>
          <w:color w:val="000000" w:themeColor="text1"/>
        </w:rPr>
        <w:t>cieľ</w:t>
      </w:r>
      <w:r w:rsidR="00E37A1B">
        <w:rPr>
          <w:color w:val="000000" w:themeColor="text1"/>
        </w:rPr>
        <w:t>mi</w:t>
      </w:r>
      <w:r w:rsidR="002A1BC0">
        <w:rPr>
          <w:color w:val="000000" w:themeColor="text1"/>
        </w:rPr>
        <w:t xml:space="preserve"> a</w:t>
      </w:r>
      <w:r w:rsidR="00E37A1B">
        <w:rPr>
          <w:color w:val="000000" w:themeColor="text1"/>
        </w:rPr>
        <w:t> </w:t>
      </w:r>
      <w:r w:rsidR="002A1BC0">
        <w:rPr>
          <w:color w:val="000000" w:themeColor="text1"/>
        </w:rPr>
        <w:t>účel</w:t>
      </w:r>
      <w:r w:rsidR="00E37A1B">
        <w:rPr>
          <w:color w:val="000000" w:themeColor="text1"/>
        </w:rPr>
        <w:t>mi fondu. V tomto s</w:t>
      </w:r>
      <w:r w:rsidR="00D27BA8">
        <w:rPr>
          <w:color w:val="000000" w:themeColor="text1"/>
        </w:rPr>
        <w:t xml:space="preserve">pomínaný fond </w:t>
      </w:r>
      <w:r w:rsidR="00737F4D">
        <w:rPr>
          <w:color w:val="000000" w:themeColor="text1"/>
        </w:rPr>
        <w:t xml:space="preserve"> cieľ </w:t>
      </w:r>
      <w:r w:rsidR="00836CEE" w:rsidRPr="00836CEE">
        <w:rPr>
          <w:color w:val="000000" w:themeColor="text1"/>
        </w:rPr>
        <w:t> </w:t>
      </w:r>
      <w:r w:rsidR="00D27BA8">
        <w:rPr>
          <w:color w:val="000000" w:themeColor="text1"/>
        </w:rPr>
        <w:t xml:space="preserve"> zodpovedne</w:t>
      </w:r>
      <w:r w:rsidR="00836CEE" w:rsidRPr="00836CEE">
        <w:rPr>
          <w:color w:val="000000" w:themeColor="text1"/>
        </w:rPr>
        <w:t xml:space="preserve"> plní.</w:t>
      </w:r>
      <w:r w:rsidR="005635B6" w:rsidRPr="00836CEE">
        <w:rPr>
          <w:color w:val="000000" w:themeColor="text1"/>
        </w:rPr>
        <w:t xml:space="preserve"> </w:t>
      </w:r>
    </w:p>
    <w:p w14:paraId="23435E89" w14:textId="77777777" w:rsidR="00D27BA8" w:rsidRDefault="00D27BA8" w:rsidP="005635B6">
      <w:pPr>
        <w:spacing w:line="360" w:lineRule="auto"/>
        <w:jc w:val="both"/>
        <w:rPr>
          <w:color w:val="000000" w:themeColor="text1"/>
        </w:rPr>
      </w:pPr>
    </w:p>
    <w:p w14:paraId="6A8E7C24" w14:textId="75F0E28E" w:rsidR="005635B6" w:rsidRDefault="00F66278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Vyššie</w:t>
      </w:r>
      <w:r w:rsidR="0068197F">
        <w:rPr>
          <w:color w:val="000000" w:themeColor="text1"/>
        </w:rPr>
        <w:t xml:space="preserve"> </w:t>
      </w:r>
      <w:r>
        <w:rPr>
          <w:color w:val="000000" w:themeColor="text1"/>
        </w:rPr>
        <w:t>menovaný</w:t>
      </w:r>
      <w:r w:rsidR="002A1BC0">
        <w:rPr>
          <w:color w:val="000000" w:themeColor="text1"/>
        </w:rPr>
        <w:t xml:space="preserve"> Šimon Tučka má v dôsledku</w:t>
      </w:r>
      <w:r w:rsidR="005635B6" w:rsidRPr="00836CEE">
        <w:rPr>
          <w:color w:val="000000" w:themeColor="text1"/>
        </w:rPr>
        <w:t xml:space="preserve"> genetickej chromozomálnej poruchy ť</w:t>
      </w:r>
      <w:r w:rsidR="00D27BA8">
        <w:rPr>
          <w:color w:val="000000" w:themeColor="text1"/>
        </w:rPr>
        <w:t>ažké zdravotné postihnutie.</w:t>
      </w:r>
      <w:r w:rsidR="0068197F">
        <w:rPr>
          <w:color w:val="000000" w:themeColor="text1"/>
        </w:rPr>
        <w:t xml:space="preserve"> To je príčinou jeho vážneho zaostávania</w:t>
      </w:r>
      <w:r w:rsidR="00B66883">
        <w:rPr>
          <w:color w:val="000000" w:themeColor="text1"/>
        </w:rPr>
        <w:t xml:space="preserve"> </w:t>
      </w:r>
      <w:r w:rsidR="005635B6" w:rsidRPr="00836CEE">
        <w:rPr>
          <w:color w:val="000000" w:themeColor="text1"/>
        </w:rPr>
        <w:t>v</w:t>
      </w:r>
      <w:r>
        <w:rPr>
          <w:color w:val="000000" w:themeColor="text1"/>
        </w:rPr>
        <w:t xml:space="preserve">o </w:t>
      </w:r>
      <w:r w:rsidR="005635B6" w:rsidRPr="00836CEE">
        <w:rPr>
          <w:color w:val="000000" w:themeColor="text1"/>
        </w:rPr>
        <w:t>vývoji</w:t>
      </w:r>
      <w:r>
        <w:rPr>
          <w:color w:val="000000" w:themeColor="text1"/>
        </w:rPr>
        <w:t xml:space="preserve">, </w:t>
      </w:r>
      <w:r w:rsidR="0068197F">
        <w:rPr>
          <w:color w:val="000000" w:themeColor="text1"/>
        </w:rPr>
        <w:t xml:space="preserve">či už </w:t>
      </w:r>
      <w:r>
        <w:rPr>
          <w:color w:val="000000" w:themeColor="text1"/>
        </w:rPr>
        <w:t>motorick</w:t>
      </w:r>
      <w:r w:rsidR="0068197F">
        <w:rPr>
          <w:color w:val="000000" w:themeColor="text1"/>
        </w:rPr>
        <w:t xml:space="preserve">om, ale </w:t>
      </w:r>
      <w:r>
        <w:rPr>
          <w:color w:val="000000" w:themeColor="text1"/>
        </w:rPr>
        <w:t xml:space="preserve"> i mentáln</w:t>
      </w:r>
      <w:r w:rsidR="0068197F">
        <w:rPr>
          <w:color w:val="000000" w:themeColor="text1"/>
        </w:rPr>
        <w:t>om</w:t>
      </w:r>
      <w:r>
        <w:rPr>
          <w:color w:val="000000" w:themeColor="text1"/>
        </w:rPr>
        <w:t xml:space="preserve">. </w:t>
      </w:r>
      <w:r w:rsidR="00836CEE" w:rsidRPr="00836CEE">
        <w:rPr>
          <w:color w:val="000000" w:themeColor="text1"/>
        </w:rPr>
        <w:t xml:space="preserve">K základnej diagnóze </w:t>
      </w:r>
      <w:r w:rsidR="005635B6" w:rsidRPr="00836CEE">
        <w:rPr>
          <w:color w:val="000000" w:themeColor="text1"/>
        </w:rPr>
        <w:t xml:space="preserve">má pridružené </w:t>
      </w:r>
      <w:r w:rsidR="00836CEE" w:rsidRPr="00836CEE">
        <w:rPr>
          <w:color w:val="000000" w:themeColor="text1"/>
        </w:rPr>
        <w:t xml:space="preserve">i </w:t>
      </w:r>
      <w:r w:rsidR="005635B6" w:rsidRPr="00836CEE">
        <w:rPr>
          <w:color w:val="000000" w:themeColor="text1"/>
        </w:rPr>
        <w:t xml:space="preserve">ďalšie zdravotné komplikácie, </w:t>
      </w:r>
      <w:r w:rsidR="00D27BA8">
        <w:rPr>
          <w:color w:val="000000" w:themeColor="text1"/>
        </w:rPr>
        <w:t>následkom ktorých</w:t>
      </w:r>
      <w:r w:rsidR="005635B6" w:rsidRPr="00836CEE">
        <w:rPr>
          <w:color w:val="000000" w:themeColor="text1"/>
        </w:rPr>
        <w:t xml:space="preserve"> si </w:t>
      </w:r>
      <w:r w:rsidR="00D27BA8">
        <w:rPr>
          <w:color w:val="000000" w:themeColor="text1"/>
        </w:rPr>
        <w:t xml:space="preserve">postihnutý vyžaduje </w:t>
      </w:r>
      <w:r w:rsidR="005635B6" w:rsidRPr="00836CEE">
        <w:rPr>
          <w:color w:val="000000" w:themeColor="text1"/>
        </w:rPr>
        <w:t xml:space="preserve"> nepretržitú starostlivosť.</w:t>
      </w:r>
    </w:p>
    <w:p w14:paraId="773D7121" w14:textId="77777777" w:rsidR="00C20F5D" w:rsidRPr="00836CEE" w:rsidRDefault="00C20F5D" w:rsidP="005635B6">
      <w:pPr>
        <w:spacing w:line="360" w:lineRule="auto"/>
        <w:jc w:val="both"/>
        <w:rPr>
          <w:color w:val="000000" w:themeColor="text1"/>
        </w:rPr>
      </w:pPr>
    </w:p>
    <w:p w14:paraId="0B29E917" w14:textId="28F2D55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Fond slúži najmä na </w:t>
      </w:r>
      <w:r w:rsidR="00F66278">
        <w:rPr>
          <w:color w:val="000000" w:themeColor="text1"/>
        </w:rPr>
        <w:t xml:space="preserve">zabezpečenie </w:t>
      </w:r>
      <w:r w:rsidRPr="00C20F5D">
        <w:rPr>
          <w:color w:val="000000" w:themeColor="text1"/>
        </w:rPr>
        <w:t>finanč</w:t>
      </w:r>
      <w:r w:rsidR="00F66278">
        <w:rPr>
          <w:color w:val="000000" w:themeColor="text1"/>
        </w:rPr>
        <w:t>nej</w:t>
      </w:r>
      <w:r w:rsidRPr="00C20F5D">
        <w:rPr>
          <w:color w:val="000000" w:themeColor="text1"/>
        </w:rPr>
        <w:t xml:space="preserve"> pomoc</w:t>
      </w:r>
      <w:r w:rsidR="00F66278">
        <w:rPr>
          <w:color w:val="000000" w:themeColor="text1"/>
        </w:rPr>
        <w:t>i</w:t>
      </w:r>
      <w:r w:rsidRPr="00C20F5D">
        <w:rPr>
          <w:color w:val="000000" w:themeColor="text1"/>
        </w:rPr>
        <w:t xml:space="preserve"> a podpor</w:t>
      </w:r>
      <w:r w:rsidR="00F66278">
        <w:rPr>
          <w:color w:val="000000" w:themeColor="text1"/>
        </w:rPr>
        <w:t>y</w:t>
      </w:r>
      <w:r w:rsidRPr="00C20F5D">
        <w:rPr>
          <w:color w:val="000000" w:themeColor="text1"/>
        </w:rPr>
        <w:t xml:space="preserve"> potrebn</w:t>
      </w:r>
      <w:r w:rsidR="00F66278">
        <w:rPr>
          <w:color w:val="000000" w:themeColor="text1"/>
        </w:rPr>
        <w:t>ej</w:t>
      </w:r>
      <w:r w:rsidRPr="00C20F5D">
        <w:rPr>
          <w:color w:val="000000" w:themeColor="text1"/>
        </w:rPr>
        <w:t xml:space="preserve"> pri zaobstarávaní rehabilitačných, terapeutických  a zdravotníckych pomôcok, taktiež na podporu liečebných a rehabilitačných procedúr a doplňujúcich terapií.</w:t>
      </w:r>
    </w:p>
    <w:p w14:paraId="61DFD29F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62A01199" w14:textId="2ACAAA84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Neinvestičný fond ŽIVOT INAK, </w:t>
      </w:r>
      <w:proofErr w:type="spellStart"/>
      <w:r w:rsidRPr="00C20F5D">
        <w:rPr>
          <w:color w:val="000000" w:themeColor="text1"/>
        </w:rPr>
        <w:t>n.f</w:t>
      </w:r>
      <w:proofErr w:type="spellEnd"/>
      <w:r w:rsidRPr="00C20F5D">
        <w:rPr>
          <w:color w:val="000000" w:themeColor="text1"/>
        </w:rPr>
        <w:t>. bol založený zriaďovacou listinou dňa 03. 10. 2012</w:t>
      </w:r>
      <w:r w:rsidR="0017011B">
        <w:rPr>
          <w:color w:val="000000" w:themeColor="text1"/>
        </w:rPr>
        <w:t>. D</w:t>
      </w:r>
      <w:r w:rsidRPr="00C20F5D">
        <w:rPr>
          <w:color w:val="000000" w:themeColor="text1"/>
        </w:rPr>
        <w:t>ňa 15. 10. 2012 bol registrovaný na Obvodnom úrade v Trenčíne, na odbore všeobecnej vnútornej správy pod číslom: 1/2012 – NF/50 ako neinvestičný fond.</w:t>
      </w:r>
    </w:p>
    <w:p w14:paraId="31D013BE" w14:textId="133D65C9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Predmetom činnosti fondu je ochrana a podpora zdravia, </w:t>
      </w:r>
      <w:r w:rsidR="0017011B">
        <w:rPr>
          <w:color w:val="000000" w:themeColor="text1"/>
        </w:rPr>
        <w:t>zároveň</w:t>
      </w:r>
      <w:r w:rsidRPr="00C20F5D">
        <w:rPr>
          <w:color w:val="000000" w:themeColor="text1"/>
        </w:rPr>
        <w:t xml:space="preserve"> zvyšovanie kvality života zdravotne ťažko postihnutého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 xml:space="preserve">. Fond bol založený  predovšetkým s cieľom získať peňažné prostriedky na zaplatenie liečebných a rehabilitačných procedúr v SR i v zahraničí, </w:t>
      </w:r>
      <w:r w:rsidR="001B58E8">
        <w:rPr>
          <w:color w:val="000000" w:themeColor="text1"/>
        </w:rPr>
        <w:t xml:space="preserve">taktiež </w:t>
      </w:r>
      <w:r w:rsidRPr="00C20F5D">
        <w:rPr>
          <w:color w:val="000000" w:themeColor="text1"/>
        </w:rPr>
        <w:t xml:space="preserve">na zakúpenie rehabilitačných a zdravotníckych pomôcok pre </w:t>
      </w:r>
      <w:r w:rsidR="0017011B">
        <w:rPr>
          <w:color w:val="000000" w:themeColor="text1"/>
        </w:rPr>
        <w:t>neplno</w:t>
      </w:r>
      <w:r w:rsidRPr="00C20F5D">
        <w:rPr>
          <w:color w:val="000000" w:themeColor="text1"/>
        </w:rPr>
        <w:t xml:space="preserve">letého </w:t>
      </w:r>
      <w:r w:rsidRPr="00C20F5D">
        <w:rPr>
          <w:color w:val="000000" w:themeColor="text1"/>
        </w:rPr>
        <w:lastRenderedPageBreak/>
        <w:t xml:space="preserve">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>, a tak prispieť k zlepšeniu zdravotnej starostlivosti, podmienok a úspešnosti liečby, teda k zlepšeniu celkového zdravotného stavu postihnutého.</w:t>
      </w:r>
    </w:p>
    <w:p w14:paraId="16922EDA" w14:textId="77777777"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011C17F9" w14:textId="77777777" w:rsidR="005635B6" w:rsidRDefault="005635B6" w:rsidP="005635B6">
      <w:pPr>
        <w:spacing w:line="360" w:lineRule="auto"/>
        <w:jc w:val="both"/>
        <w:rPr>
          <w:color w:val="FF0000"/>
        </w:rPr>
      </w:pPr>
    </w:p>
    <w:p w14:paraId="2DD05678" w14:textId="77777777" w:rsidR="00E6172A" w:rsidRPr="00836CEE" w:rsidRDefault="00E6172A" w:rsidP="005635B6">
      <w:pPr>
        <w:spacing w:line="360" w:lineRule="auto"/>
        <w:jc w:val="both"/>
        <w:rPr>
          <w:color w:val="FF0000"/>
        </w:rPr>
      </w:pPr>
    </w:p>
    <w:p w14:paraId="2C91F71D" w14:textId="77777777" w:rsidR="005635B6" w:rsidRPr="0017011B" w:rsidRDefault="005635B6" w:rsidP="005635B6">
      <w:pPr>
        <w:jc w:val="both"/>
        <w:rPr>
          <w:b/>
          <w:bCs/>
          <w:i/>
          <w:iCs/>
          <w:color w:val="000000" w:themeColor="text1"/>
          <w:sz w:val="28"/>
          <w:szCs w:val="28"/>
        </w:rPr>
      </w:pPr>
      <w:r w:rsidRPr="0017011B">
        <w:rPr>
          <w:b/>
          <w:bCs/>
          <w:i/>
          <w:iCs/>
          <w:color w:val="000000" w:themeColor="text1"/>
          <w:sz w:val="28"/>
          <w:szCs w:val="28"/>
          <w:u w:val="single"/>
        </w:rPr>
        <w:t>Orgány neinvestičného fondu</w:t>
      </w:r>
      <w:r w:rsidRPr="0017011B">
        <w:rPr>
          <w:b/>
          <w:bCs/>
          <w:i/>
          <w:iCs/>
          <w:color w:val="000000" w:themeColor="text1"/>
          <w:sz w:val="28"/>
          <w:szCs w:val="28"/>
        </w:rPr>
        <w:t>:</w:t>
      </w:r>
    </w:p>
    <w:p w14:paraId="76C1D761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0570A382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rada, správca.</w:t>
      </w:r>
    </w:p>
    <w:p w14:paraId="4D3D6673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47903AC5" w14:textId="77777777"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dvojčlenná:</w:t>
      </w:r>
    </w:p>
    <w:p w14:paraId="032B6E1D" w14:textId="77777777" w:rsidR="005635B6" w:rsidRPr="00FC65B1" w:rsidRDefault="005635B6" w:rsidP="005635B6">
      <w:pPr>
        <w:jc w:val="both"/>
        <w:rPr>
          <w:color w:val="000000" w:themeColor="text1"/>
        </w:rPr>
      </w:pPr>
    </w:p>
    <w:p w14:paraId="342BFA25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1. Predseda: Soňa Lehocká,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16282C59" w14:textId="77777777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2. Ivan Lehocký,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14:paraId="1E3A00B7" w14:textId="77777777" w:rsidR="00737F4D" w:rsidRPr="00FC65B1" w:rsidRDefault="00737F4D" w:rsidP="005635B6">
      <w:pPr>
        <w:spacing w:line="360" w:lineRule="auto"/>
        <w:jc w:val="both"/>
        <w:rPr>
          <w:color w:val="000000" w:themeColor="text1"/>
        </w:rPr>
      </w:pPr>
    </w:p>
    <w:p w14:paraId="323A30AB" w14:textId="77777777"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najvyšším orgánom fondu. Rozhoduje o základných otázkach fondu.</w:t>
      </w:r>
    </w:p>
    <w:p w14:paraId="7D69CED5" w14:textId="77777777" w:rsidR="002A4CC7" w:rsidRDefault="002A4CC7" w:rsidP="005635B6">
      <w:pPr>
        <w:spacing w:line="360" w:lineRule="auto"/>
        <w:jc w:val="both"/>
        <w:rPr>
          <w:color w:val="000000" w:themeColor="text1"/>
        </w:rPr>
      </w:pPr>
    </w:p>
    <w:p w14:paraId="2A443EA2" w14:textId="77777777" w:rsidR="00F054EB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Správca fondu:</w:t>
      </w:r>
    </w:p>
    <w:p w14:paraId="5F30C2DA" w14:textId="17239CCE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Mgr. Mária </w:t>
      </w:r>
      <w:proofErr w:type="spellStart"/>
      <w:r w:rsidRPr="00FC65B1">
        <w:rPr>
          <w:color w:val="000000" w:themeColor="text1"/>
        </w:rPr>
        <w:t>Neupauerová</w:t>
      </w:r>
      <w:proofErr w:type="spellEnd"/>
      <w:r w:rsidRPr="00FC65B1">
        <w:rPr>
          <w:color w:val="000000" w:themeColor="text1"/>
        </w:rPr>
        <w:t>, Veľké Bierovce 131, 913 11</w:t>
      </w:r>
    </w:p>
    <w:p w14:paraId="3BDF9401" w14:textId="77777777" w:rsidR="005635B6" w:rsidRPr="00836CEE" w:rsidRDefault="005635B6" w:rsidP="005635B6">
      <w:pPr>
        <w:ind w:left="2124" w:firstLine="708"/>
        <w:jc w:val="both"/>
        <w:rPr>
          <w:color w:val="FF0000"/>
        </w:rPr>
      </w:pPr>
    </w:p>
    <w:p w14:paraId="0B3DBF1C" w14:textId="77777777" w:rsidR="005635B6" w:rsidRPr="00FC65B1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FC65B1">
        <w:rPr>
          <w:b/>
          <w:color w:val="000000" w:themeColor="text1"/>
          <w:u w:val="single"/>
        </w:rPr>
        <w:t>A) prehľad činností vykonávaných v hodnotenom období s uvedením vzťahu k účelu fondu</w:t>
      </w:r>
    </w:p>
    <w:p w14:paraId="5AD9595B" w14:textId="77777777" w:rsidR="005635B6" w:rsidRPr="00FC65B1" w:rsidRDefault="005635B6" w:rsidP="005635B6">
      <w:pPr>
        <w:spacing w:line="360" w:lineRule="auto"/>
        <w:ind w:left="360"/>
        <w:jc w:val="both"/>
        <w:rPr>
          <w:color w:val="000000" w:themeColor="text1"/>
        </w:rPr>
      </w:pPr>
    </w:p>
    <w:p w14:paraId="5F45DD23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október 2012 – zriadenie fondu</w:t>
      </w:r>
    </w:p>
    <w:p w14:paraId="164162D5" w14:textId="77777777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15.10.2012 - registrácia fondu Obvodným úradom Trenčín</w:t>
      </w:r>
    </w:p>
    <w:p w14:paraId="6579340F" w14:textId="77777777" w:rsidR="005635B6" w:rsidRPr="00325F09" w:rsidRDefault="005635B6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vedenie, tvorenie, aktualizovanie webovej stránky </w:t>
      </w:r>
      <w:hyperlink r:id="rId5" w:history="1">
        <w:r w:rsidRPr="00FC65B1">
          <w:rPr>
            <w:rStyle w:val="Hypertextovprepojenie"/>
            <w:color w:val="000000" w:themeColor="text1"/>
          </w:rPr>
          <w:t>www.tuckovci.com</w:t>
        </w:r>
      </w:hyperlink>
    </w:p>
    <w:p w14:paraId="75CF0381" w14:textId="77777777" w:rsidR="00325F09" w:rsidRPr="00FC65B1" w:rsidRDefault="00325F09" w:rsidP="00325F09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osveta, šírenie informácií o postihnutom</w:t>
      </w:r>
    </w:p>
    <w:p w14:paraId="21C666D3" w14:textId="77777777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vedenie bankového účtu, na ktorý sú poukazované vklady vo forme 2%  z dane, ako i výnimočné finančné dary</w:t>
      </w:r>
    </w:p>
    <w:p w14:paraId="14AE4D9A" w14:textId="387C1E59" w:rsidR="0017011B" w:rsidRDefault="0017011B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organizovanie a vyzbieranie prostriedkov z 2% z dane z</w:t>
      </w:r>
      <w:r>
        <w:rPr>
          <w:color w:val="000000" w:themeColor="text1"/>
        </w:rPr>
        <w:t> </w:t>
      </w:r>
      <w:r w:rsidRPr="00FC65B1">
        <w:rPr>
          <w:color w:val="000000" w:themeColor="text1"/>
        </w:rPr>
        <w:t>príjmu</w:t>
      </w:r>
    </w:p>
    <w:p w14:paraId="40B22F84" w14:textId="7B1F9062" w:rsidR="0017011B" w:rsidRPr="0017011B" w:rsidRDefault="0017011B" w:rsidP="0017011B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registrácia fondu u notára kvôli možnosti prijí</w:t>
      </w:r>
      <w:r>
        <w:rPr>
          <w:color w:val="000000" w:themeColor="text1"/>
        </w:rPr>
        <w:t>mania</w:t>
      </w:r>
      <w:r w:rsidRPr="00FC65B1">
        <w:rPr>
          <w:color w:val="000000" w:themeColor="text1"/>
        </w:rPr>
        <w:t xml:space="preserve"> 2% z</w:t>
      </w:r>
      <w:r>
        <w:rPr>
          <w:color w:val="000000" w:themeColor="text1"/>
        </w:rPr>
        <w:t> </w:t>
      </w:r>
      <w:r w:rsidRPr="00FC65B1">
        <w:rPr>
          <w:color w:val="000000" w:themeColor="text1"/>
        </w:rPr>
        <w:t>dane</w:t>
      </w:r>
    </w:p>
    <w:p w14:paraId="68E61BA1" w14:textId="034D496A" w:rsidR="00325F09" w:rsidRPr="0017011B" w:rsidRDefault="005635B6" w:rsidP="0017011B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navyšovanie finančných prostriedkov a ich prerozdeľovanie na konkrétny účel podľa potrieb postihnutého</w:t>
      </w:r>
    </w:p>
    <w:p w14:paraId="5EBECBF3" w14:textId="4E9F46C1" w:rsidR="00737F4D" w:rsidRDefault="00737F4D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nových možností terapie a rehabilitácie a ich následná realizácia</w:t>
      </w:r>
    </w:p>
    <w:p w14:paraId="4F6A34A0" w14:textId="6E86ABCC" w:rsidR="002A1BC0" w:rsidRPr="00FC65B1" w:rsidRDefault="002A1BC0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potrebných zdravotníckych pomôcok a ich finálne zabezpečenie postihnutému</w:t>
      </w:r>
    </w:p>
    <w:p w14:paraId="58A308A9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úhrada faktúr za zdravotnícke pomôcky, lieky a terapie</w:t>
      </w:r>
    </w:p>
    <w:p w14:paraId="01901E01" w14:textId="77777777"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lastRenderedPageBreak/>
        <w:t>vypracovanie výročnej správy a ročnej závierky a ich zverejnenie</w:t>
      </w:r>
    </w:p>
    <w:p w14:paraId="10DBC157" w14:textId="3F799224"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zverejnenie špecifikácie použitia 2% z dane v Obchodnom vestníku MS SR, tak ako je uložené zákonom</w:t>
      </w:r>
    </w:p>
    <w:p w14:paraId="35E8519C" w14:textId="08DC5936" w:rsidR="002A1BC0" w:rsidRPr="00FC65B1" w:rsidRDefault="002A1BC0" w:rsidP="007A6E6A">
      <w:pPr>
        <w:spacing w:line="360" w:lineRule="auto"/>
        <w:ind w:left="180"/>
        <w:jc w:val="both"/>
        <w:rPr>
          <w:color w:val="000000" w:themeColor="text1"/>
        </w:rPr>
      </w:pPr>
    </w:p>
    <w:p w14:paraId="5994EA31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40E938FF" w14:textId="77777777" w:rsidR="005635B6" w:rsidRPr="0001150E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01150E">
        <w:rPr>
          <w:b/>
          <w:color w:val="000000" w:themeColor="text1"/>
          <w:u w:val="single"/>
        </w:rPr>
        <w:t>B) ročná účtovná závierka a vyhodnotenie základných údajov v nej zahrnutých a výrok audítora k nej, ak vznikla povinnosť jej overenia audítorom</w:t>
      </w:r>
    </w:p>
    <w:p w14:paraId="4E3C730A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00162FC3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Ročná účtovná závierka je v jednoduchom účtovníctve. Obsahuje príjmy a výdavky fondu. </w:t>
      </w:r>
    </w:p>
    <w:p w14:paraId="6E32F93E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3490C293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Príjmy</w:t>
      </w:r>
      <w:r w:rsidRPr="0001150E">
        <w:rPr>
          <w:color w:val="000000" w:themeColor="text1"/>
        </w:rPr>
        <w:t xml:space="preserve">  sú rozdelené na finančné dary vo forme vkladov fyzických osôb a príjmy z 2% z dane. </w:t>
      </w:r>
    </w:p>
    <w:p w14:paraId="30855D0A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074F2818" w14:textId="77777777"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Výdavky</w:t>
      </w:r>
      <w:r w:rsidRPr="0001150E">
        <w:rPr>
          <w:color w:val="000000" w:themeColor="text1"/>
        </w:rPr>
        <w:t xml:space="preserve"> sú výbery a následné úhrady terapií, pomôcok, liekov. Sú nižšie špecifikované (bod F)</w:t>
      </w:r>
    </w:p>
    <w:p w14:paraId="02C1E3EF" w14:textId="77777777" w:rsidR="005635B6" w:rsidRPr="0001150E" w:rsidRDefault="005635B6" w:rsidP="005635B6">
      <w:pPr>
        <w:jc w:val="both"/>
        <w:rPr>
          <w:color w:val="000000" w:themeColor="text1"/>
        </w:rPr>
      </w:pPr>
    </w:p>
    <w:p w14:paraId="6351F8AD" w14:textId="69EC6741" w:rsidR="005635B6" w:rsidRPr="009C11D7" w:rsidRDefault="005635B6" w:rsidP="005635B6">
      <w:pPr>
        <w:jc w:val="both"/>
        <w:rPr>
          <w:i/>
          <w:iCs/>
          <w:color w:val="000000" w:themeColor="text1"/>
        </w:rPr>
      </w:pPr>
      <w:r w:rsidRPr="009C11D7">
        <w:rPr>
          <w:i/>
          <w:iCs/>
          <w:color w:val="000000" w:themeColor="text1"/>
        </w:rPr>
        <w:t xml:space="preserve">Z hľadiska výšky prijatých 2% z dane </w:t>
      </w:r>
      <w:r w:rsidRPr="009C11D7">
        <w:rPr>
          <w:b/>
          <w:bCs/>
          <w:i/>
          <w:iCs/>
          <w:color w:val="000000" w:themeColor="text1"/>
        </w:rPr>
        <w:t>nevznikla</w:t>
      </w:r>
      <w:r w:rsidRPr="009C11D7">
        <w:rPr>
          <w:i/>
          <w:iCs/>
          <w:color w:val="000000" w:themeColor="text1"/>
        </w:rPr>
        <w:t xml:space="preserve"> </w:t>
      </w:r>
      <w:r w:rsidR="00C24155" w:rsidRPr="009C11D7">
        <w:rPr>
          <w:i/>
          <w:iCs/>
          <w:color w:val="000000" w:themeColor="text1"/>
        </w:rPr>
        <w:t xml:space="preserve">fondu </w:t>
      </w:r>
      <w:r w:rsidRPr="009C11D7">
        <w:rPr>
          <w:i/>
          <w:iCs/>
          <w:color w:val="000000" w:themeColor="text1"/>
        </w:rPr>
        <w:t xml:space="preserve">povinnosť overenia účtovnej závierky audítorom. </w:t>
      </w:r>
    </w:p>
    <w:p w14:paraId="5ABDEF2C" w14:textId="77777777" w:rsidR="005635B6" w:rsidRPr="0094608E" w:rsidRDefault="005635B6" w:rsidP="005635B6">
      <w:pPr>
        <w:ind w:left="2124" w:firstLine="708"/>
        <w:jc w:val="both"/>
        <w:rPr>
          <w:b/>
          <w:u w:val="single"/>
        </w:rPr>
      </w:pPr>
    </w:p>
    <w:p w14:paraId="5D24D71B" w14:textId="77777777" w:rsidR="00C24155" w:rsidRDefault="00C24155" w:rsidP="005635B6">
      <w:pPr>
        <w:ind w:left="2124" w:firstLine="708"/>
        <w:jc w:val="both"/>
        <w:rPr>
          <w:b/>
          <w:u w:val="single"/>
        </w:rPr>
      </w:pPr>
    </w:p>
    <w:p w14:paraId="33166DA3" w14:textId="77777777" w:rsidR="00C24155" w:rsidRDefault="00C24155" w:rsidP="005635B6">
      <w:pPr>
        <w:ind w:left="2124" w:firstLine="708"/>
        <w:jc w:val="both"/>
        <w:rPr>
          <w:b/>
          <w:u w:val="single"/>
        </w:rPr>
      </w:pPr>
    </w:p>
    <w:p w14:paraId="438D5229" w14:textId="1AC883DB" w:rsidR="005635B6" w:rsidRPr="0094608E" w:rsidRDefault="005635B6" w:rsidP="005635B6">
      <w:pPr>
        <w:ind w:left="2124" w:firstLine="708"/>
        <w:jc w:val="both"/>
      </w:pPr>
      <w:r w:rsidRPr="0094608E">
        <w:rPr>
          <w:b/>
          <w:u w:val="single"/>
        </w:rPr>
        <w:t>Účtovná závierka za rok 20</w:t>
      </w:r>
      <w:r w:rsidR="00325F09">
        <w:rPr>
          <w:b/>
          <w:u w:val="single"/>
        </w:rPr>
        <w:t>2</w:t>
      </w:r>
      <w:r w:rsidR="00B66883">
        <w:rPr>
          <w:b/>
          <w:u w:val="single"/>
        </w:rPr>
        <w:t>4</w:t>
      </w:r>
    </w:p>
    <w:p w14:paraId="1F95CD4E" w14:textId="77777777" w:rsidR="005635B6" w:rsidRPr="0094608E" w:rsidRDefault="005635B6" w:rsidP="005635B6">
      <w:pPr>
        <w:spacing w:line="360" w:lineRule="auto"/>
        <w:rPr>
          <w:b/>
        </w:rPr>
      </w:pPr>
    </w:p>
    <w:p w14:paraId="50F1FE14" w14:textId="667DE85D" w:rsidR="005635B6" w:rsidRPr="0094608E" w:rsidRDefault="005635B6" w:rsidP="005635B6">
      <w:pPr>
        <w:pBdr>
          <w:between w:val="single" w:sz="4" w:space="1" w:color="auto"/>
        </w:pBdr>
        <w:spacing w:line="360" w:lineRule="auto"/>
        <w:jc w:val="center"/>
        <w:rPr>
          <w:b/>
        </w:rPr>
      </w:pPr>
      <w:r w:rsidRPr="0094608E">
        <w:rPr>
          <w:b/>
        </w:rPr>
        <w:t>Výkaz o príjmoch a výdavkoch k 31.</w:t>
      </w:r>
      <w:r w:rsidR="00325F09">
        <w:rPr>
          <w:b/>
        </w:rPr>
        <w:t xml:space="preserve"> 12. 202</w:t>
      </w:r>
      <w:r w:rsidR="00DB56D5">
        <w:rPr>
          <w:b/>
        </w:rPr>
        <w:t>4</w:t>
      </w:r>
    </w:p>
    <w:p w14:paraId="6EAD2FD0" w14:textId="77777777" w:rsidR="005635B6" w:rsidRPr="0094608E" w:rsidRDefault="005635B6" w:rsidP="005635B6">
      <w:pPr>
        <w:spacing w:line="360" w:lineRule="auto"/>
        <w:ind w:left="1416" w:firstLine="708"/>
        <w:rPr>
          <w:b/>
        </w:rPr>
      </w:pPr>
    </w:p>
    <w:tbl>
      <w:tblPr>
        <w:tblW w:w="718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1"/>
        <w:gridCol w:w="1030"/>
        <w:gridCol w:w="1552"/>
        <w:gridCol w:w="1086"/>
      </w:tblGrid>
      <w:tr w:rsidR="005635B6" w:rsidRPr="0094608E" w14:paraId="0A342D58" w14:textId="77777777" w:rsidTr="00622A76">
        <w:trPr>
          <w:trHeight w:val="270"/>
        </w:trPr>
        <w:tc>
          <w:tcPr>
            <w:tcW w:w="352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51023A5" w14:textId="708BFE81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 R  </w:t>
            </w:r>
            <w:r w:rsidR="00C24155">
              <w:rPr>
                <w:rFonts w:ascii="Arial" w:hAnsi="Arial" w:cs="Arial"/>
                <w:b/>
                <w:bCs/>
                <w:sz w:val="20"/>
                <w:szCs w:val="20"/>
              </w:rPr>
              <w:t>Í</w:t>
            </w: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J M Y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73425C4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99AC38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V Ý D A V K Y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14:paraId="507095EB" w14:textId="77777777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</w:tr>
      <w:tr w:rsidR="005635B6" w:rsidRPr="0094608E" w14:paraId="194B1C15" w14:textId="77777777" w:rsidTr="00622A76">
        <w:trPr>
          <w:trHeight w:val="270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BC3BB3" w14:textId="42A98AD2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Počiatočný stav k 1.1.20</w:t>
            </w:r>
            <w:r w:rsidR="00622A76">
              <w:rPr>
                <w:rFonts w:ascii="Arial" w:hAnsi="Arial" w:cs="Arial"/>
                <w:sz w:val="20"/>
                <w:szCs w:val="20"/>
              </w:rPr>
              <w:t>2</w:t>
            </w:r>
            <w:r w:rsidR="00DB56D5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AF461" w14:textId="5823DEF6" w:rsidR="005635B6" w:rsidRPr="0094608E" w:rsidRDefault="00622A76" w:rsidP="00622A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F6010E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DB56D5">
              <w:rPr>
                <w:rFonts w:ascii="Arial" w:hAnsi="Arial" w:cs="Arial"/>
                <w:b/>
                <w:bCs/>
                <w:sz w:val="20"/>
                <w:szCs w:val="20"/>
              </w:rPr>
              <w:t>4129,04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48E0979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0E57CD" w14:textId="77777777"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B6" w:rsidRPr="0094608E" w14:paraId="657D2B08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81057A" w14:textId="77777777" w:rsidR="005635B6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Vklady:  </w:t>
            </w:r>
          </w:p>
          <w:p w14:paraId="7DBC0DD5" w14:textId="77777777" w:rsidR="00622A76" w:rsidRPr="0094608E" w:rsidRDefault="00622A76">
            <w:pPr>
              <w:rPr>
                <w:rFonts w:ascii="Arial" w:hAnsi="Arial" w:cs="Arial"/>
                <w:sz w:val="20"/>
                <w:szCs w:val="20"/>
              </w:rPr>
            </w:pPr>
          </w:p>
          <w:p w14:paraId="5058C39F" w14:textId="1AE1455C" w:rsidR="00C24155" w:rsidRDefault="005635B6" w:rsidP="007F3D6E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Finančné dary: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C24155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DB56D5">
              <w:rPr>
                <w:rFonts w:ascii="Arial" w:hAnsi="Arial" w:cs="Arial"/>
                <w:sz w:val="20"/>
                <w:szCs w:val="20"/>
              </w:rPr>
              <w:t>2730,00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C24155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</w:p>
          <w:p w14:paraId="326B8F9A" w14:textId="14F3DAF3" w:rsidR="002843BA" w:rsidRPr="0094608E" w:rsidRDefault="00C2415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             </w:t>
            </w:r>
            <w:r w:rsidR="00622A76" w:rsidRPr="00622A76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            </w:t>
            </w:r>
          </w:p>
          <w:p w14:paraId="156B8226" w14:textId="11240CC3" w:rsidR="00C24155" w:rsidRDefault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       </w:t>
            </w: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7C30A0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22A7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635B6" w:rsidRPr="0094608E">
              <w:rPr>
                <w:rFonts w:ascii="Arial" w:hAnsi="Arial" w:cs="Arial"/>
                <w:sz w:val="20"/>
                <w:szCs w:val="20"/>
              </w:rPr>
              <w:t>Príjmy z 2% z</w:t>
            </w:r>
            <w:r w:rsidR="00C24155">
              <w:rPr>
                <w:rFonts w:ascii="Arial" w:hAnsi="Arial" w:cs="Arial"/>
                <w:sz w:val="20"/>
                <w:szCs w:val="20"/>
              </w:rPr>
              <w:t> </w:t>
            </w:r>
            <w:r w:rsidR="005635B6" w:rsidRPr="0094608E">
              <w:rPr>
                <w:rFonts w:ascii="Arial" w:hAnsi="Arial" w:cs="Arial"/>
                <w:sz w:val="20"/>
                <w:szCs w:val="20"/>
              </w:rPr>
              <w:t>dane</w:t>
            </w:r>
            <w:r w:rsidR="00C24155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7C04D558" w14:textId="43EDD0AE" w:rsidR="00C24155" w:rsidRPr="0094608E" w:rsidRDefault="00C2415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98BA0" w14:textId="2837C327" w:rsidR="005635B6" w:rsidRPr="0094608E" w:rsidRDefault="00F6010E" w:rsidP="002843B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24155">
              <w:rPr>
                <w:rFonts w:ascii="Arial" w:hAnsi="Arial" w:cs="Arial"/>
                <w:sz w:val="20"/>
                <w:szCs w:val="20"/>
              </w:rPr>
              <w:t>1</w:t>
            </w:r>
            <w:r w:rsidR="00DB56D5">
              <w:rPr>
                <w:rFonts w:ascii="Arial" w:hAnsi="Arial" w:cs="Arial"/>
                <w:sz w:val="20"/>
                <w:szCs w:val="20"/>
              </w:rPr>
              <w:t>4266</w:t>
            </w:r>
            <w:r>
              <w:rPr>
                <w:rFonts w:ascii="Arial" w:hAnsi="Arial" w:cs="Arial"/>
                <w:sz w:val="20"/>
                <w:szCs w:val="20"/>
              </w:rPr>
              <w:t>,0</w:t>
            </w:r>
            <w:r w:rsidR="00DB56D5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EE604D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Výbery: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14862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      </w:t>
            </w:r>
          </w:p>
          <w:p w14:paraId="6372AC58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  <w:p w14:paraId="0C13FA48" w14:textId="77777777" w:rsidR="00F6010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F6010E">
              <w:rPr>
                <w:rFonts w:ascii="Arial" w:hAnsi="Arial" w:cs="Arial"/>
                <w:sz w:val="20"/>
                <w:szCs w:val="20"/>
              </w:rPr>
              <w:t xml:space="preserve">      </w:t>
            </w:r>
          </w:p>
          <w:p w14:paraId="414A9684" w14:textId="4814386F" w:rsidR="005635B6" w:rsidRPr="0094608E" w:rsidRDefault="00F6010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</w:t>
            </w:r>
            <w:r w:rsidR="00DB56D5">
              <w:rPr>
                <w:rFonts w:ascii="Arial" w:hAnsi="Arial" w:cs="Arial"/>
                <w:sz w:val="20"/>
                <w:szCs w:val="20"/>
              </w:rPr>
              <w:t>6441,27</w:t>
            </w:r>
          </w:p>
        </w:tc>
      </w:tr>
      <w:tr w:rsidR="005635B6" w:rsidRPr="0094608E" w14:paraId="4870ABE7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E8AD06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26DDC" w14:textId="27F0FB66" w:rsidR="005635B6" w:rsidRPr="0094608E" w:rsidRDefault="00C2415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</w:t>
            </w:r>
            <w:r w:rsidR="00DB56D5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7D70FB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Zrazená daň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421C8" w14:textId="4AC5CCAC" w:rsidR="005635B6" w:rsidRPr="0094608E" w:rsidRDefault="00622A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C24155">
              <w:rPr>
                <w:rFonts w:ascii="Arial" w:hAnsi="Arial" w:cs="Arial"/>
                <w:sz w:val="20"/>
                <w:szCs w:val="20"/>
              </w:rPr>
              <w:t>4</w:t>
            </w:r>
            <w:r w:rsidR="00DB56D5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5635B6" w:rsidRPr="0094608E" w14:paraId="37C12D05" w14:textId="77777777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FAA3E" w14:textId="229FC6C9"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konečný zostatok (stav k 31.12.20</w:t>
            </w:r>
            <w:r w:rsidR="006100A8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DB56D5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="00C24155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2C086" w14:textId="3948C14D" w:rsidR="005635B6" w:rsidRPr="0094608E" w:rsidRDefault="00F6010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DB56D5">
              <w:rPr>
                <w:rFonts w:ascii="Arial" w:hAnsi="Arial" w:cs="Arial"/>
                <w:b/>
                <w:bCs/>
                <w:sz w:val="20"/>
                <w:szCs w:val="20"/>
              </w:rPr>
              <w:t>4685,64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90B0C4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DA321B" w14:textId="77777777"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8E8F25C" w14:textId="77777777" w:rsidR="005635B6" w:rsidRPr="0094608E" w:rsidRDefault="005635B6" w:rsidP="005635B6">
      <w:pPr>
        <w:spacing w:line="360" w:lineRule="auto"/>
        <w:jc w:val="both"/>
        <w:rPr>
          <w:b/>
        </w:rPr>
      </w:pPr>
    </w:p>
    <w:p w14:paraId="6BA66938" w14:textId="77777777" w:rsidR="00737F4D" w:rsidRDefault="00737F4D" w:rsidP="005635B6">
      <w:pPr>
        <w:spacing w:line="360" w:lineRule="auto"/>
        <w:jc w:val="both"/>
        <w:rPr>
          <w:b/>
          <w:u w:val="single"/>
        </w:rPr>
      </w:pPr>
    </w:p>
    <w:p w14:paraId="6A1F7337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C) prehľad o daroch a príspevkoch poskytnutých fondu</w:t>
      </w:r>
    </w:p>
    <w:p w14:paraId="5393F825" w14:textId="77777777" w:rsidR="005635B6" w:rsidRPr="0094608E" w:rsidRDefault="005635B6" w:rsidP="005635B6">
      <w:pPr>
        <w:spacing w:line="360" w:lineRule="auto"/>
        <w:jc w:val="both"/>
      </w:pPr>
      <w:r w:rsidRPr="0094608E">
        <w:t>Prehľad o daroch a prí</w:t>
      </w:r>
      <w:r w:rsidR="00037C55">
        <w:t>spevkoch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>.</w:t>
      </w:r>
    </w:p>
    <w:p w14:paraId="6EA3843F" w14:textId="32FCBD44" w:rsidR="005635B6" w:rsidRPr="0094608E" w:rsidRDefault="005635B6" w:rsidP="005635B6">
      <w:pPr>
        <w:spacing w:line="360" w:lineRule="auto"/>
        <w:jc w:val="both"/>
      </w:pPr>
      <w:r w:rsidRPr="0094608E">
        <w:t>Jedinými darmi sú finančné dary  vo forme vklad</w:t>
      </w:r>
      <w:r w:rsidR="00EC5456">
        <w:t>ov na účet fondu. Tie za r. 202</w:t>
      </w:r>
      <w:r w:rsidR="00D67568">
        <w:t>4</w:t>
      </w:r>
      <w:r w:rsidR="00EC5456">
        <w:t xml:space="preserve"> boli vo výške </w:t>
      </w:r>
      <w:r w:rsidR="00D67568">
        <w:t>273</w:t>
      </w:r>
      <w:r w:rsidR="00C24155">
        <w:t>0</w:t>
      </w:r>
      <w:r w:rsidRPr="0094608E">
        <w:t>,00 Eur.</w:t>
      </w:r>
    </w:p>
    <w:p w14:paraId="121558CE" w14:textId="4ED14A90" w:rsidR="005635B6" w:rsidRPr="0094608E" w:rsidRDefault="00EC5456" w:rsidP="005635B6">
      <w:pPr>
        <w:spacing w:line="360" w:lineRule="auto"/>
        <w:jc w:val="both"/>
      </w:pPr>
      <w:r>
        <w:t>Za r. 202</w:t>
      </w:r>
      <w:r w:rsidR="00D67568">
        <w:t>4</w:t>
      </w:r>
      <w:r w:rsidR="005635B6" w:rsidRPr="0094608E">
        <w:t xml:space="preserve"> fondu neboli poskytnuté žiadne iné príspevky.</w:t>
      </w:r>
    </w:p>
    <w:p w14:paraId="57FC8A4F" w14:textId="77777777" w:rsidR="005635B6" w:rsidRPr="0094608E" w:rsidRDefault="005635B6" w:rsidP="005635B6">
      <w:pPr>
        <w:spacing w:line="360" w:lineRule="auto"/>
        <w:jc w:val="both"/>
      </w:pPr>
    </w:p>
    <w:p w14:paraId="0E52F0BD" w14:textId="77777777"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D) prehľad príjmov podľa zdrojov a ich pôvodu</w:t>
      </w:r>
    </w:p>
    <w:p w14:paraId="1EEA35B0" w14:textId="77777777" w:rsidR="005635B6" w:rsidRPr="0094608E" w:rsidRDefault="005635B6" w:rsidP="005635B6">
      <w:pPr>
        <w:spacing w:line="360" w:lineRule="auto"/>
        <w:jc w:val="both"/>
      </w:pPr>
      <w:r w:rsidRPr="0094608E">
        <w:t xml:space="preserve">Prehľad príjmov podľa zdrojov  </w:t>
      </w:r>
      <w:r w:rsidR="00037C55">
        <w:t>a pôvodu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 xml:space="preserve">.   </w:t>
      </w:r>
    </w:p>
    <w:p w14:paraId="1A1A6F2A" w14:textId="77777777" w:rsidR="005635B6" w:rsidRPr="0094608E" w:rsidRDefault="005635B6" w:rsidP="005635B6">
      <w:pPr>
        <w:spacing w:line="360" w:lineRule="auto"/>
        <w:jc w:val="both"/>
      </w:pPr>
      <w:r w:rsidRPr="0094608E">
        <w:t>Príjmy pochádzajú z troch zdrojov:</w:t>
      </w:r>
    </w:p>
    <w:p w14:paraId="03276A04" w14:textId="675B664D" w:rsidR="005635B6" w:rsidRPr="0094608E" w:rsidRDefault="00EC5456" w:rsidP="005635B6">
      <w:pPr>
        <w:spacing w:line="360" w:lineRule="auto"/>
        <w:jc w:val="both"/>
      </w:pPr>
      <w:r>
        <w:tab/>
      </w:r>
      <w:r>
        <w:tab/>
      </w:r>
      <w:r>
        <w:tab/>
        <w:t xml:space="preserve">- finančné dary  =  </w:t>
      </w:r>
      <w:r w:rsidR="00D67568">
        <w:t>273</w:t>
      </w:r>
      <w:r w:rsidR="00C24155">
        <w:t>0</w:t>
      </w:r>
      <w:r w:rsidR="005635B6" w:rsidRPr="0094608E">
        <w:t>,00 Eur</w:t>
      </w:r>
    </w:p>
    <w:p w14:paraId="1A1AC112" w14:textId="0F671D09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  <w:t xml:space="preserve">- príjmy z 2% z dane  = </w:t>
      </w:r>
      <w:r w:rsidR="005F5485">
        <w:t>1</w:t>
      </w:r>
      <w:r w:rsidR="00D67568">
        <w:t>4266,00</w:t>
      </w:r>
      <w:r w:rsidR="00EC5456">
        <w:t xml:space="preserve"> </w:t>
      </w:r>
      <w:r w:rsidRPr="0094608E">
        <w:t>Eur</w:t>
      </w:r>
    </w:p>
    <w:p w14:paraId="0F6D8A10" w14:textId="1E42A51B"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</w:r>
      <w:r w:rsidR="00EC5456">
        <w:t xml:space="preserve">- pripísané úroky bankou =  </w:t>
      </w:r>
      <w:r w:rsidR="005F5485">
        <w:t>2,</w:t>
      </w:r>
      <w:r w:rsidR="00D67568">
        <w:t>3</w:t>
      </w:r>
      <w:r w:rsidRPr="0094608E">
        <w:t xml:space="preserve"> Eur                                         </w:t>
      </w:r>
    </w:p>
    <w:p w14:paraId="78564CF8" w14:textId="3014600B" w:rsidR="005635B6" w:rsidRDefault="005635B6" w:rsidP="005635B6">
      <w:pPr>
        <w:spacing w:line="360" w:lineRule="auto"/>
        <w:jc w:val="both"/>
        <w:rPr>
          <w:b/>
          <w:color w:val="FF0000"/>
          <w:u w:val="single"/>
        </w:rPr>
      </w:pPr>
    </w:p>
    <w:p w14:paraId="18B551D4" w14:textId="77777777" w:rsidR="00FF06A7" w:rsidRPr="00836CEE" w:rsidRDefault="00FF06A7" w:rsidP="005635B6">
      <w:pPr>
        <w:spacing w:line="360" w:lineRule="auto"/>
        <w:jc w:val="both"/>
        <w:rPr>
          <w:b/>
          <w:color w:val="FF0000"/>
          <w:u w:val="single"/>
        </w:rPr>
      </w:pPr>
    </w:p>
    <w:p w14:paraId="21D3B909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E) stav majetku a záväzkov fondu k 31. decembru</w:t>
      </w:r>
    </w:p>
    <w:p w14:paraId="526E5A52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Fond nedisponuje žiadnym hmotným majetkom. Jediným majetkom sú finančné prostriedky sústredené na bankovom účte, ktorý fond aktívne vedie.</w:t>
      </w:r>
    </w:p>
    <w:p w14:paraId="6E8BE3A3" w14:textId="3A4506B9" w:rsidR="005635B6" w:rsidRPr="00E64C55" w:rsidRDefault="00EC5456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K 31. 12. 202</w:t>
      </w:r>
      <w:r w:rsidR="00DD1C94">
        <w:rPr>
          <w:color w:val="000000" w:themeColor="text1"/>
        </w:rPr>
        <w:t>4</w:t>
      </w:r>
      <w:r w:rsidR="009C11D7">
        <w:rPr>
          <w:color w:val="000000" w:themeColor="text1"/>
        </w:rPr>
        <w:t xml:space="preserve"> </w:t>
      </w:r>
      <w:r w:rsidR="005635B6" w:rsidRPr="00E64C55">
        <w:rPr>
          <w:color w:val="000000" w:themeColor="text1"/>
        </w:rPr>
        <w:t>nemá fond žiadne záväzky.</w:t>
      </w:r>
    </w:p>
    <w:p w14:paraId="07A8DAFB" w14:textId="77777777" w:rsidR="005635B6" w:rsidRPr="00B80DD3" w:rsidRDefault="005635B6" w:rsidP="005635B6">
      <w:pPr>
        <w:spacing w:line="360" w:lineRule="auto"/>
        <w:jc w:val="both"/>
      </w:pPr>
    </w:p>
    <w:p w14:paraId="73E57EE9" w14:textId="77777777" w:rsidR="005635B6" w:rsidRPr="00B80DD3" w:rsidRDefault="005635B6" w:rsidP="005635B6">
      <w:pPr>
        <w:spacing w:line="360" w:lineRule="auto"/>
        <w:jc w:val="both"/>
      </w:pPr>
    </w:p>
    <w:p w14:paraId="4642A588" w14:textId="77777777" w:rsidR="005635B6" w:rsidRPr="00B80DD3" w:rsidRDefault="005635B6" w:rsidP="005635B6">
      <w:pPr>
        <w:spacing w:line="360" w:lineRule="auto"/>
        <w:jc w:val="both"/>
      </w:pPr>
    </w:p>
    <w:p w14:paraId="05D53A09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  <w:r w:rsidRPr="00B80DD3">
        <w:rPr>
          <w:b/>
          <w:u w:val="single"/>
        </w:rPr>
        <w:t>F) celkové výdavky v členení na výdavky podľa jednotlivých druhov činností fondu a osobitne výška výdavkov na správu fondu</w:t>
      </w:r>
    </w:p>
    <w:p w14:paraId="602026C3" w14:textId="77777777"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</w:p>
    <w:p w14:paraId="4C7BE938" w14:textId="77777777" w:rsidR="005635B6" w:rsidRPr="00B80DD3" w:rsidRDefault="005635B6" w:rsidP="005635B6">
      <w:pPr>
        <w:spacing w:line="360" w:lineRule="auto"/>
        <w:jc w:val="both"/>
      </w:pPr>
      <w:r w:rsidRPr="00B80DD3">
        <w:t>Ako je uvedené v bode B vyššie, výdavky fondu sú tvorené výbermi a zrazenou daňou.</w:t>
      </w:r>
    </w:p>
    <w:p w14:paraId="48AEF624" w14:textId="4FB1A6F7" w:rsidR="005635B6" w:rsidRDefault="005635B6" w:rsidP="005635B6">
      <w:pPr>
        <w:spacing w:line="360" w:lineRule="auto"/>
        <w:jc w:val="both"/>
      </w:pPr>
      <w:r w:rsidRPr="00B80DD3">
        <w:t>Uvádzam</w:t>
      </w:r>
      <w:r w:rsidR="00C76513">
        <w:t>e</w:t>
      </w:r>
      <w:r w:rsidRPr="00B80DD3">
        <w:t xml:space="preserve"> použitie vybratých finančných prostriedkov:</w:t>
      </w:r>
    </w:p>
    <w:p w14:paraId="7B259306" w14:textId="77777777" w:rsidR="00EC5456" w:rsidRPr="00B80DD3" w:rsidRDefault="00EC5456" w:rsidP="005635B6">
      <w:pPr>
        <w:spacing w:line="360" w:lineRule="auto"/>
        <w:jc w:val="both"/>
      </w:pPr>
    </w:p>
    <w:p w14:paraId="6B86461D" w14:textId="0A7FD076" w:rsidR="005635B6" w:rsidRPr="00B80DD3" w:rsidRDefault="004F1A84" w:rsidP="00D67568">
      <w:pPr>
        <w:numPr>
          <w:ilvl w:val="0"/>
          <w:numId w:val="2"/>
        </w:numPr>
        <w:spacing w:line="360" w:lineRule="auto"/>
        <w:jc w:val="both"/>
      </w:pPr>
      <w:r w:rsidRPr="00B80DD3">
        <w:t>úhrada rehabilitačných  terapií</w:t>
      </w:r>
      <w:r w:rsidR="008A5763">
        <w:t>, rekondičných pohybových  kurzov</w:t>
      </w:r>
      <w:r w:rsidR="005635B6" w:rsidRPr="00B80DD3">
        <w:t xml:space="preserve"> : </w:t>
      </w:r>
      <w:r w:rsidR="00EC5456">
        <w:t xml:space="preserve"> </w:t>
      </w:r>
      <w:r w:rsidR="00D67568">
        <w:t>5043,75</w:t>
      </w:r>
      <w:r w:rsidR="005635B6" w:rsidRPr="00B80DD3">
        <w:t xml:space="preserve"> Eur</w:t>
      </w:r>
    </w:p>
    <w:p w14:paraId="3E487671" w14:textId="5649CA5B" w:rsidR="00C76513" w:rsidRPr="00B80DD3" w:rsidRDefault="005635B6" w:rsidP="008A5763">
      <w:pPr>
        <w:numPr>
          <w:ilvl w:val="0"/>
          <w:numId w:val="2"/>
        </w:numPr>
        <w:spacing w:line="360" w:lineRule="auto"/>
        <w:jc w:val="both"/>
      </w:pPr>
      <w:r w:rsidRPr="00B80DD3">
        <w:t>kúpa</w:t>
      </w:r>
      <w:r w:rsidR="004F1A84" w:rsidRPr="00B80DD3">
        <w:t xml:space="preserve"> liekov</w:t>
      </w:r>
      <w:r w:rsidR="00D67568">
        <w:t xml:space="preserve">, </w:t>
      </w:r>
      <w:proofErr w:type="spellStart"/>
      <w:r w:rsidR="00D67568">
        <w:t>špec</w:t>
      </w:r>
      <w:proofErr w:type="spellEnd"/>
      <w:r w:rsidR="00D67568">
        <w:t>. vyšetrení</w:t>
      </w:r>
      <w:r w:rsidR="004F1A84" w:rsidRPr="00B80DD3">
        <w:t xml:space="preserve"> a </w:t>
      </w:r>
      <w:r w:rsidRPr="00B80DD3">
        <w:t xml:space="preserve"> zdravotn</w:t>
      </w:r>
      <w:r w:rsidR="004F1A84" w:rsidRPr="00B80DD3">
        <w:t>íckych pomôcok</w:t>
      </w:r>
      <w:r w:rsidR="00D67568">
        <w:t xml:space="preserve"> (</w:t>
      </w:r>
      <w:proofErr w:type="spellStart"/>
      <w:r w:rsidR="00D67568">
        <w:t>chodítko</w:t>
      </w:r>
      <w:proofErr w:type="spellEnd"/>
      <w:r w:rsidR="00D67568">
        <w:t xml:space="preserve">, príslušenstvo do </w:t>
      </w:r>
      <w:proofErr w:type="spellStart"/>
      <w:r w:rsidR="00D67568">
        <w:t>inv.vozíka</w:t>
      </w:r>
      <w:proofErr w:type="spellEnd"/>
      <w:r w:rsidR="00D67568">
        <w:t xml:space="preserve">, </w:t>
      </w:r>
      <w:proofErr w:type="spellStart"/>
      <w:r w:rsidR="00D67568">
        <w:t>špec</w:t>
      </w:r>
      <w:proofErr w:type="spellEnd"/>
      <w:r w:rsidR="00D67568">
        <w:t>. posteľ)</w:t>
      </w:r>
      <w:r w:rsidRPr="00B80DD3">
        <w:t xml:space="preserve"> :</w:t>
      </w:r>
      <w:r w:rsidR="00EC5456">
        <w:t xml:space="preserve"> </w:t>
      </w:r>
      <w:r w:rsidRPr="00B80DD3">
        <w:t xml:space="preserve"> </w:t>
      </w:r>
      <w:r w:rsidR="00D67568">
        <w:t>8410,37</w:t>
      </w:r>
      <w:r w:rsidRPr="00B80DD3">
        <w:t xml:space="preserve"> Eur</w:t>
      </w:r>
    </w:p>
    <w:p w14:paraId="46DE493E" w14:textId="048A84E9" w:rsidR="005635B6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pohonné hmoty na transport postihnutého :</w:t>
      </w:r>
      <w:r w:rsidR="00EC5456">
        <w:t xml:space="preserve"> </w:t>
      </w:r>
      <w:r w:rsidR="008A5763">
        <w:t>2</w:t>
      </w:r>
      <w:r w:rsidR="00D67568">
        <w:t>987,15</w:t>
      </w:r>
      <w:r w:rsidR="00EC5456">
        <w:t xml:space="preserve"> </w:t>
      </w:r>
      <w:r w:rsidRPr="00B80DD3">
        <w:t xml:space="preserve"> Eur</w:t>
      </w:r>
    </w:p>
    <w:p w14:paraId="649CDFAE" w14:textId="350AEA33" w:rsidR="008617FE" w:rsidRPr="00B80DD3" w:rsidRDefault="008617FE" w:rsidP="005635B6">
      <w:pPr>
        <w:numPr>
          <w:ilvl w:val="0"/>
          <w:numId w:val="2"/>
        </w:numPr>
        <w:spacing w:line="360" w:lineRule="auto"/>
        <w:jc w:val="both"/>
      </w:pPr>
      <w:r>
        <w:t>zrazená daň bankou: 0,4</w:t>
      </w:r>
      <w:r w:rsidR="00D67568">
        <w:t>3</w:t>
      </w:r>
      <w:r>
        <w:t>Eur</w:t>
      </w:r>
    </w:p>
    <w:p w14:paraId="58AC9E7F" w14:textId="77777777" w:rsidR="005635B6" w:rsidRPr="00B80DD3" w:rsidRDefault="005635B6" w:rsidP="00EC5456">
      <w:pPr>
        <w:spacing w:line="360" w:lineRule="auto"/>
        <w:ind w:left="180"/>
        <w:jc w:val="both"/>
      </w:pPr>
    </w:p>
    <w:p w14:paraId="71495935" w14:textId="1C9DF61F" w:rsidR="005635B6" w:rsidRPr="00B80DD3" w:rsidRDefault="005635B6" w:rsidP="005635B6">
      <w:pPr>
        <w:spacing w:line="360" w:lineRule="auto"/>
        <w:jc w:val="both"/>
      </w:pPr>
      <w:r w:rsidRPr="00B80DD3">
        <w:t>Na správu a činnosť</w:t>
      </w:r>
      <w:r w:rsidR="002A4CC7">
        <w:t xml:space="preserve"> neinvestičného fondu v roku 202</w:t>
      </w:r>
      <w:r w:rsidR="00944291">
        <w:t>4</w:t>
      </w:r>
      <w:r w:rsidRPr="00B80DD3">
        <w:t xml:space="preserve"> neboli vynaložené žiadne mzdové ani iné výdavky. Členovia a správa neinvestičného fondu pracuje na báze dobrovoľnosti bez nároku na odmenu. </w:t>
      </w:r>
    </w:p>
    <w:p w14:paraId="25F035C0" w14:textId="77777777" w:rsidR="005635B6" w:rsidRPr="00B80DD3" w:rsidRDefault="005635B6" w:rsidP="005635B6">
      <w:pPr>
        <w:spacing w:line="360" w:lineRule="auto"/>
        <w:jc w:val="both"/>
      </w:pPr>
      <w:r w:rsidRPr="00B80DD3">
        <w:t xml:space="preserve">Účet neinvestičného fondu ŽIVOT INAK, </w:t>
      </w:r>
      <w:proofErr w:type="spellStart"/>
      <w:r w:rsidRPr="00B80DD3">
        <w:t>n.f</w:t>
      </w:r>
      <w:proofErr w:type="spellEnd"/>
      <w:r w:rsidRPr="00B80DD3">
        <w:t xml:space="preserve">. vo forme termínovaného vkladu v Tatrabanke, </w:t>
      </w:r>
      <w:proofErr w:type="spellStart"/>
      <w:r w:rsidRPr="00B80DD3">
        <w:t>a.s</w:t>
      </w:r>
      <w:proofErr w:type="spellEnd"/>
      <w:r w:rsidRPr="00B80DD3">
        <w:t>. je vedený bezplatne, tým pádom naň neboli použité žiadne finančné prostriedky.</w:t>
      </w:r>
    </w:p>
    <w:p w14:paraId="0B4AC505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4E75021E" w14:textId="77777777"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lastRenderedPageBreak/>
        <w:t>G) zmeny vykonané v štatúte a v zložení orgánov, ku ktorým došlo v hodnotenom období</w:t>
      </w:r>
    </w:p>
    <w:p w14:paraId="79DF26AA" w14:textId="77777777"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V tomto hodnotenom období nenastali</w:t>
      </w:r>
      <w:r w:rsidR="00E64C55">
        <w:rPr>
          <w:color w:val="000000" w:themeColor="text1"/>
        </w:rPr>
        <w:t xml:space="preserve"> žiadne zmeny ani v štatúte, ani v </w:t>
      </w:r>
      <w:r w:rsidRPr="00E64C55">
        <w:rPr>
          <w:color w:val="000000" w:themeColor="text1"/>
        </w:rPr>
        <w:t>orgánoch neinvestičného fondu.</w:t>
      </w:r>
    </w:p>
    <w:p w14:paraId="00DB4BEF" w14:textId="77777777" w:rsidR="005635B6" w:rsidRDefault="00E64C55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Všetky v minulosti vzniknuté zmeny sú  riadne zapísané registrovým úradom a uvedené</w:t>
      </w:r>
      <w:r w:rsidR="005635B6" w:rsidRPr="00E64C55">
        <w:rPr>
          <w:color w:val="000000" w:themeColor="text1"/>
        </w:rPr>
        <w:t xml:space="preserve"> v dodatku č.1 k štatútu neinvestičného fondu.</w:t>
      </w:r>
    </w:p>
    <w:p w14:paraId="77FCD32F" w14:textId="77777777" w:rsidR="00037C55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393E973B" w14:textId="77777777" w:rsidR="00037C55" w:rsidRPr="00E64C55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313C79B1" w14:textId="77777777"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14:paraId="78154B2C" w14:textId="77777777" w:rsidR="005635B6" w:rsidRPr="006A6B12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6A6B12">
        <w:rPr>
          <w:b/>
          <w:color w:val="000000" w:themeColor="text1"/>
          <w:u w:val="single"/>
        </w:rPr>
        <w:t>H) ďalšie údaje, ktoré určí správna rada</w:t>
      </w:r>
    </w:p>
    <w:p w14:paraId="63F1C8F3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Iné údaje neuvedené.</w:t>
      </w:r>
    </w:p>
    <w:p w14:paraId="4DB6F6C1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7F253A34" w14:textId="392EE412"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V Trenčianskych St</w:t>
      </w:r>
      <w:r w:rsidR="002A4CC7">
        <w:rPr>
          <w:color w:val="000000" w:themeColor="text1"/>
        </w:rPr>
        <w:t xml:space="preserve">ankovciach dňa </w:t>
      </w:r>
      <w:r w:rsidR="00C22A78">
        <w:rPr>
          <w:color w:val="000000" w:themeColor="text1"/>
        </w:rPr>
        <w:t>2</w:t>
      </w:r>
      <w:r w:rsidR="00B66883">
        <w:rPr>
          <w:color w:val="000000" w:themeColor="text1"/>
        </w:rPr>
        <w:t>6</w:t>
      </w:r>
      <w:r w:rsidR="002A4CC7">
        <w:rPr>
          <w:color w:val="000000" w:themeColor="text1"/>
        </w:rPr>
        <w:t xml:space="preserve">. </w:t>
      </w:r>
      <w:r w:rsidR="00C22A78">
        <w:rPr>
          <w:color w:val="000000" w:themeColor="text1"/>
        </w:rPr>
        <w:t>3</w:t>
      </w:r>
      <w:r w:rsidR="002A4CC7">
        <w:rPr>
          <w:color w:val="000000" w:themeColor="text1"/>
        </w:rPr>
        <w:t>. 202</w:t>
      </w:r>
      <w:r w:rsidR="00B66883">
        <w:rPr>
          <w:color w:val="000000" w:themeColor="text1"/>
        </w:rPr>
        <w:t>5</w:t>
      </w:r>
    </w:p>
    <w:p w14:paraId="5236D2E7" w14:textId="77777777" w:rsidR="00037C55" w:rsidRPr="006A6B12" w:rsidRDefault="00037C55" w:rsidP="005635B6">
      <w:pPr>
        <w:spacing w:line="360" w:lineRule="auto"/>
        <w:jc w:val="both"/>
        <w:rPr>
          <w:color w:val="000000" w:themeColor="text1"/>
        </w:rPr>
      </w:pPr>
    </w:p>
    <w:p w14:paraId="1C45C50E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>Soňa Lehocká</w:t>
      </w:r>
    </w:p>
    <w:p w14:paraId="3BA57B75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 xml:space="preserve">        predseda správnej rady</w:t>
      </w:r>
    </w:p>
    <w:p w14:paraId="567E1B62" w14:textId="77777777"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14:paraId="3EED5D50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3321905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29AA4D7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056B9AF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0C25A8F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1BCECE8A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67D64551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222E35AE" w14:textId="77777777"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14:paraId="61CE1459" w14:textId="77777777" w:rsidR="005635B6" w:rsidRPr="00836CEE" w:rsidRDefault="005635B6" w:rsidP="005635B6">
      <w:pPr>
        <w:spacing w:line="360" w:lineRule="auto"/>
        <w:rPr>
          <w:color w:val="FF0000"/>
        </w:rPr>
      </w:pPr>
    </w:p>
    <w:p w14:paraId="39EF86C1" w14:textId="77777777" w:rsidR="005635B6" w:rsidRPr="00836CEE" w:rsidRDefault="005635B6" w:rsidP="005635B6">
      <w:pPr>
        <w:rPr>
          <w:color w:val="FF0000"/>
        </w:rPr>
      </w:pPr>
    </w:p>
    <w:p w14:paraId="35116D96" w14:textId="77777777" w:rsidR="005635B6" w:rsidRPr="00836CEE" w:rsidRDefault="005635B6" w:rsidP="007B6EB5">
      <w:pPr>
        <w:jc w:val="both"/>
        <w:rPr>
          <w:color w:val="FF0000"/>
        </w:rPr>
      </w:pPr>
    </w:p>
    <w:sectPr w:rsidR="005635B6" w:rsidRPr="00836CEE" w:rsidSect="0040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F10F02"/>
    <w:multiLevelType w:val="hybridMultilevel"/>
    <w:tmpl w:val="7584DF20"/>
    <w:lvl w:ilvl="0" w:tplc="92DEC434">
      <w:start w:val="9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392B20"/>
    <w:multiLevelType w:val="hybridMultilevel"/>
    <w:tmpl w:val="4028C5EA"/>
    <w:lvl w:ilvl="0" w:tplc="51EC5C3E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44525139">
    <w:abstractNumId w:val="0"/>
  </w:num>
  <w:num w:numId="2" w16cid:durableId="1831171379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A37"/>
    <w:rsid w:val="0001150E"/>
    <w:rsid w:val="00037C55"/>
    <w:rsid w:val="00066E26"/>
    <w:rsid w:val="00095785"/>
    <w:rsid w:val="00101489"/>
    <w:rsid w:val="001325C9"/>
    <w:rsid w:val="0017011B"/>
    <w:rsid w:val="001823E5"/>
    <w:rsid w:val="00183E9A"/>
    <w:rsid w:val="001B58E8"/>
    <w:rsid w:val="002843BA"/>
    <w:rsid w:val="002A1BC0"/>
    <w:rsid w:val="002A4CC7"/>
    <w:rsid w:val="00325F09"/>
    <w:rsid w:val="004038ED"/>
    <w:rsid w:val="00450BAF"/>
    <w:rsid w:val="004C587F"/>
    <w:rsid w:val="004E17C2"/>
    <w:rsid w:val="004F1A84"/>
    <w:rsid w:val="005635B6"/>
    <w:rsid w:val="005F5485"/>
    <w:rsid w:val="006100A8"/>
    <w:rsid w:val="00622A76"/>
    <w:rsid w:val="006779E0"/>
    <w:rsid w:val="0068197F"/>
    <w:rsid w:val="0069151E"/>
    <w:rsid w:val="006A6B12"/>
    <w:rsid w:val="006E65A3"/>
    <w:rsid w:val="007337DC"/>
    <w:rsid w:val="00737F4D"/>
    <w:rsid w:val="007A6E6A"/>
    <w:rsid w:val="007B6EB5"/>
    <w:rsid w:val="007C30A0"/>
    <w:rsid w:val="007F3D3B"/>
    <w:rsid w:val="007F3D6E"/>
    <w:rsid w:val="00825324"/>
    <w:rsid w:val="00836CEE"/>
    <w:rsid w:val="008617FE"/>
    <w:rsid w:val="008A5763"/>
    <w:rsid w:val="008A6ABD"/>
    <w:rsid w:val="00944291"/>
    <w:rsid w:val="0094608E"/>
    <w:rsid w:val="009C11D7"/>
    <w:rsid w:val="00A3741A"/>
    <w:rsid w:val="00A53F3D"/>
    <w:rsid w:val="00B66883"/>
    <w:rsid w:val="00B71B07"/>
    <w:rsid w:val="00B80DD3"/>
    <w:rsid w:val="00BA2A37"/>
    <w:rsid w:val="00BD5CEF"/>
    <w:rsid w:val="00C20F5D"/>
    <w:rsid w:val="00C22A78"/>
    <w:rsid w:val="00C24155"/>
    <w:rsid w:val="00C76513"/>
    <w:rsid w:val="00D27BA8"/>
    <w:rsid w:val="00D32C00"/>
    <w:rsid w:val="00D67568"/>
    <w:rsid w:val="00DA0034"/>
    <w:rsid w:val="00DB56D5"/>
    <w:rsid w:val="00DD1C94"/>
    <w:rsid w:val="00DF1E53"/>
    <w:rsid w:val="00E37A1B"/>
    <w:rsid w:val="00E6172A"/>
    <w:rsid w:val="00E64C55"/>
    <w:rsid w:val="00EC5456"/>
    <w:rsid w:val="00F054EB"/>
    <w:rsid w:val="00F6010E"/>
    <w:rsid w:val="00F66278"/>
    <w:rsid w:val="00FC65B1"/>
    <w:rsid w:val="00FF0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E92C0"/>
  <w15:docId w15:val="{A6584214-0431-48F9-B5BD-AD10479BF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35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2A37"/>
    <w:pPr>
      <w:ind w:left="720"/>
      <w:contextualSpacing/>
    </w:pPr>
  </w:style>
  <w:style w:type="character" w:styleId="Hypertextovprepojenie">
    <w:name w:val="Hyperlink"/>
    <w:basedOn w:val="Predvolenpsmoodseku"/>
    <w:semiHidden/>
    <w:unhideWhenUsed/>
    <w:rsid w:val="005635B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4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tuckovci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admin</cp:lastModifiedBy>
  <cp:revision>2</cp:revision>
  <dcterms:created xsi:type="dcterms:W3CDTF">2025-03-31T12:12:00Z</dcterms:created>
  <dcterms:modified xsi:type="dcterms:W3CDTF">2025-03-31T12:12:00Z</dcterms:modified>
</cp:coreProperties>
</file>