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80154" w:rsidRDefault="0019056F" w:rsidP="00A80154">
      <w:pPr>
        <w:spacing w:after="0" w:line="240" w:lineRule="auto"/>
        <w:rPr>
          <w:sz w:val="20"/>
          <w:szCs w:val="20"/>
        </w:rPr>
      </w:pPr>
      <w:r w:rsidRPr="0019056F">
        <w:rPr>
          <w:sz w:val="20"/>
          <w:szCs w:val="20"/>
        </w:rPr>
        <w:t xml:space="preserve">Poznámky </w:t>
      </w:r>
      <w:proofErr w:type="spellStart"/>
      <w:r w:rsidRPr="0019056F">
        <w:rPr>
          <w:sz w:val="20"/>
          <w:szCs w:val="20"/>
        </w:rPr>
        <w:t>Úč</w:t>
      </w:r>
      <w:proofErr w:type="spellEnd"/>
      <w:r w:rsidRPr="0019056F">
        <w:rPr>
          <w:sz w:val="20"/>
          <w:szCs w:val="20"/>
        </w:rPr>
        <w:t xml:space="preserve">  MÚJ 3 – 01</w:t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>
        <w:rPr>
          <w:sz w:val="20"/>
          <w:szCs w:val="20"/>
        </w:rPr>
        <w:tab/>
      </w:r>
      <w:r w:rsidRPr="0019056F">
        <w:rPr>
          <w:sz w:val="20"/>
          <w:szCs w:val="20"/>
        </w:rPr>
        <w:t>IČO</w:t>
      </w:r>
      <w:r w:rsidRPr="0019056F">
        <w:rPr>
          <w:sz w:val="20"/>
          <w:szCs w:val="20"/>
        </w:rPr>
        <w:tab/>
      </w:r>
      <w:r w:rsidR="003B347F">
        <w:rPr>
          <w:sz w:val="20"/>
          <w:szCs w:val="20"/>
        </w:rPr>
        <w:t>52123201</w:t>
      </w:r>
      <w:r w:rsidRPr="0019056F">
        <w:rPr>
          <w:sz w:val="20"/>
          <w:szCs w:val="20"/>
        </w:rPr>
        <w:tab/>
        <w:t>DIČ</w:t>
      </w:r>
      <w:r w:rsidR="00B33B9C">
        <w:rPr>
          <w:sz w:val="20"/>
          <w:szCs w:val="20"/>
        </w:rPr>
        <w:t xml:space="preserve"> </w:t>
      </w:r>
      <w:r w:rsidR="003B347F">
        <w:rPr>
          <w:sz w:val="20"/>
          <w:szCs w:val="20"/>
        </w:rPr>
        <w:t>2120923189</w:t>
      </w:r>
    </w:p>
    <w:p w:rsidR="0019056F" w:rsidRDefault="0019056F" w:rsidP="00A80154">
      <w:pPr>
        <w:spacing w:after="0" w:line="240" w:lineRule="auto"/>
        <w:jc w:val="center"/>
        <w:rPr>
          <w:sz w:val="20"/>
          <w:szCs w:val="20"/>
        </w:rPr>
      </w:pPr>
    </w:p>
    <w:p w:rsidR="0019056F" w:rsidRPr="00A956A3" w:rsidRDefault="0019056F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POZNÁMKY k účtovnej závierke </w:t>
      </w:r>
      <w:proofErr w:type="spellStart"/>
      <w:r w:rsidRPr="00A956A3">
        <w:rPr>
          <w:b/>
          <w:sz w:val="24"/>
          <w:szCs w:val="24"/>
        </w:rPr>
        <w:t>mikro</w:t>
      </w:r>
      <w:proofErr w:type="spellEnd"/>
      <w:r w:rsidRPr="00A956A3">
        <w:rPr>
          <w:b/>
          <w:sz w:val="24"/>
          <w:szCs w:val="24"/>
        </w:rPr>
        <w:t xml:space="preserve"> účtovnej jednotky k 31.12.</w:t>
      </w:r>
      <w:r w:rsidR="00B7685B">
        <w:rPr>
          <w:b/>
          <w:sz w:val="24"/>
          <w:szCs w:val="24"/>
        </w:rPr>
        <w:t>2024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  <w:u w:val="single"/>
        </w:rPr>
        <w:t>Článok I</w:t>
      </w:r>
    </w:p>
    <w:p w:rsidR="0019056F" w:rsidRPr="00A956A3" w:rsidRDefault="0019056F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Všeobecné údaje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Názov a</w:t>
      </w:r>
      <w:r w:rsidR="00B51657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sídlo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Obchodné meno (názov) účtovnej jednotky</w:t>
      </w:r>
    </w:p>
    <w:p w:rsidR="00A80154" w:rsidRPr="00A956A3" w:rsidRDefault="003B347F" w:rsidP="00A80154">
      <w:pPr>
        <w:spacing w:after="0" w:line="240" w:lineRule="auto"/>
        <w:rPr>
          <w:b/>
          <w:sz w:val="24"/>
          <w:szCs w:val="24"/>
        </w:rPr>
      </w:pPr>
      <w:proofErr w:type="spellStart"/>
      <w:r>
        <w:rPr>
          <w:b/>
          <w:sz w:val="24"/>
          <w:szCs w:val="24"/>
        </w:rPr>
        <w:t>Koščák</w:t>
      </w:r>
      <w:proofErr w:type="spellEnd"/>
      <w:r>
        <w:rPr>
          <w:b/>
          <w:sz w:val="24"/>
          <w:szCs w:val="24"/>
        </w:rPr>
        <w:t xml:space="preserve"> </w:t>
      </w:r>
      <w:r w:rsidR="00CC1C7F">
        <w:rPr>
          <w:b/>
          <w:sz w:val="24"/>
          <w:szCs w:val="24"/>
        </w:rPr>
        <w:t xml:space="preserve">, </w:t>
      </w:r>
      <w:proofErr w:type="spellStart"/>
      <w:r w:rsidR="00CC1C7F">
        <w:rPr>
          <w:b/>
          <w:sz w:val="24"/>
          <w:szCs w:val="24"/>
        </w:rPr>
        <w:t>s.r.o</w:t>
      </w:r>
      <w:proofErr w:type="spellEnd"/>
      <w:r w:rsidR="00CC1C7F">
        <w:rPr>
          <w:b/>
          <w:sz w:val="24"/>
          <w:szCs w:val="24"/>
        </w:rPr>
        <w:t>.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Sídlo účtovnej jednotky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Ulica a číslo</w:t>
      </w:r>
    </w:p>
    <w:p w:rsidR="0019056F" w:rsidRPr="00A956A3" w:rsidRDefault="003B347F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Jána </w:t>
      </w:r>
      <w:proofErr w:type="spellStart"/>
      <w:r>
        <w:rPr>
          <w:b/>
          <w:sz w:val="24"/>
          <w:szCs w:val="24"/>
        </w:rPr>
        <w:t>Vojtaššáka</w:t>
      </w:r>
      <w:proofErr w:type="spellEnd"/>
      <w:r>
        <w:rPr>
          <w:b/>
          <w:sz w:val="24"/>
          <w:szCs w:val="24"/>
        </w:rPr>
        <w:t xml:space="preserve"> 1229/7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PSČ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Názov obce</w:t>
      </w:r>
    </w:p>
    <w:p w:rsidR="0019056F" w:rsidRPr="00A956A3" w:rsidRDefault="00A562FE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059 0</w:t>
      </w:r>
      <w:r w:rsidR="003B347F">
        <w:rPr>
          <w:b/>
          <w:sz w:val="24"/>
          <w:szCs w:val="24"/>
        </w:rPr>
        <w:t>7</w:t>
      </w:r>
      <w:r w:rsidR="00B33B9C">
        <w:rPr>
          <w:b/>
          <w:sz w:val="24"/>
          <w:szCs w:val="24"/>
        </w:rPr>
        <w:t xml:space="preserve"> </w:t>
      </w:r>
      <w:r w:rsidR="00B33B9C">
        <w:rPr>
          <w:b/>
          <w:sz w:val="24"/>
          <w:szCs w:val="24"/>
        </w:rPr>
        <w:tab/>
      </w:r>
      <w:r w:rsidR="003B347F">
        <w:rPr>
          <w:b/>
          <w:sz w:val="24"/>
          <w:szCs w:val="24"/>
        </w:rPr>
        <w:t>Lendak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IČO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DIČ</w:t>
      </w:r>
    </w:p>
    <w:p w:rsidR="0035002D" w:rsidRDefault="003B347F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52123201</w:t>
      </w:r>
      <w:r w:rsidR="00B33B9C">
        <w:rPr>
          <w:b/>
          <w:sz w:val="24"/>
          <w:szCs w:val="24"/>
        </w:rPr>
        <w:tab/>
      </w:r>
      <w:r>
        <w:rPr>
          <w:b/>
          <w:sz w:val="24"/>
          <w:szCs w:val="24"/>
        </w:rPr>
        <w:t>2120923189</w:t>
      </w:r>
    </w:p>
    <w:p w:rsidR="00C70D46" w:rsidRDefault="00C70D46" w:rsidP="00A80154">
      <w:pPr>
        <w:spacing w:after="0" w:line="240" w:lineRule="auto"/>
        <w:rPr>
          <w:b/>
          <w:sz w:val="24"/>
          <w:szCs w:val="24"/>
        </w:rPr>
      </w:pPr>
    </w:p>
    <w:p w:rsidR="00A80154" w:rsidRPr="00A956A3" w:rsidRDefault="008238A5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</w:t>
      </w:r>
      <w:r w:rsidR="0019056F" w:rsidRPr="00A956A3">
        <w:rPr>
          <w:b/>
          <w:sz w:val="24"/>
          <w:szCs w:val="24"/>
        </w:rPr>
        <w:t>(2) Údaje o konsolidovanom celku – nie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Priemerný prepočítaný počet zamestnancov účtovnej jednotky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5708"/>
        <w:gridCol w:w="2376"/>
        <w:gridCol w:w="2264"/>
      </w:tblGrid>
      <w:tr w:rsidR="00B51657" w:rsidRPr="00A956A3" w:rsidTr="00A80154">
        <w:tc>
          <w:tcPr>
            <w:tcW w:w="5812" w:type="dxa"/>
            <w:tcBorders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276" w:type="dxa"/>
            <w:tcBorders>
              <w:left w:val="single" w:sz="4" w:space="0" w:color="auto"/>
              <w:bottom w:val="doub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Bezprostredne predchádzajúce obdobie</w:t>
            </w:r>
          </w:p>
        </w:tc>
      </w:tr>
      <w:tr w:rsidR="00B51657" w:rsidRPr="00A956A3" w:rsidTr="00A80154">
        <w:tc>
          <w:tcPr>
            <w:tcW w:w="5812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top w:val="double" w:sz="4" w:space="0" w:color="auto"/>
            </w:tcBorders>
          </w:tcPr>
          <w:p w:rsidR="00B51657" w:rsidRPr="00A956A3" w:rsidRDefault="00D90C6E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</w:t>
            </w:r>
          </w:p>
        </w:tc>
        <w:tc>
          <w:tcPr>
            <w:tcW w:w="2276" w:type="dxa"/>
            <w:tcBorders>
              <w:top w:val="double" w:sz="4" w:space="0" w:color="auto"/>
            </w:tcBorders>
          </w:tcPr>
          <w:p w:rsidR="00B51657" w:rsidRPr="00A956A3" w:rsidRDefault="00B7685B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</w:t>
            </w: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Stav zamestnancov ku dňu zostavenia závierky, z toho</w:t>
            </w:r>
          </w:p>
        </w:tc>
        <w:tc>
          <w:tcPr>
            <w:tcW w:w="2410" w:type="dxa"/>
          </w:tcPr>
          <w:p w:rsidR="00B51657" w:rsidRPr="00A956A3" w:rsidRDefault="00D90C6E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</w:t>
            </w:r>
          </w:p>
        </w:tc>
        <w:tc>
          <w:tcPr>
            <w:tcW w:w="2276" w:type="dxa"/>
          </w:tcPr>
          <w:p w:rsidR="00B51657" w:rsidRPr="00A956A3" w:rsidRDefault="00B7685B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</w:t>
            </w: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Počet vedúcich zamestnancov</w:t>
            </w:r>
          </w:p>
        </w:tc>
        <w:tc>
          <w:tcPr>
            <w:tcW w:w="2410" w:type="dxa"/>
          </w:tcPr>
          <w:p w:rsidR="00B51657" w:rsidRPr="00A956A3" w:rsidRDefault="00D90C6E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</w:t>
            </w:r>
          </w:p>
        </w:tc>
        <w:tc>
          <w:tcPr>
            <w:tcW w:w="2276" w:type="dxa"/>
          </w:tcPr>
          <w:p w:rsidR="00B51657" w:rsidRPr="00A956A3" w:rsidRDefault="00B7685B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</w:t>
            </w:r>
          </w:p>
        </w:tc>
      </w:tr>
    </w:tbl>
    <w:p w:rsidR="00A80154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8238A5" w:rsidRPr="00A956A3" w:rsidRDefault="008238A5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  <w:u w:val="single"/>
        </w:rPr>
        <w:t>Článok II</w:t>
      </w:r>
    </w:p>
    <w:p w:rsidR="00B51657" w:rsidRDefault="00B51657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Informácie o prijatých postupoch</w:t>
      </w:r>
    </w:p>
    <w:p w:rsidR="00A956A3" w:rsidRPr="00A956A3" w:rsidRDefault="00A956A3" w:rsidP="00A80154">
      <w:pPr>
        <w:spacing w:after="0" w:line="240" w:lineRule="auto"/>
        <w:jc w:val="center"/>
        <w:rPr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Predpoklad nepretržitého pokračovania v činnosti</w:t>
      </w:r>
    </w:p>
    <w:p w:rsidR="00B51657" w:rsidRPr="00A956A3" w:rsidRDefault="00B51657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Účtovná závierka bola zostavená za predpokladu nepretržitého trvania spoločnosti. 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Spôsob oceňovania jednotlivých zložiek majetku a</w:t>
      </w:r>
      <w:r w:rsidR="00A80154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záväzkov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A80154" w:rsidRPr="00314031" w:rsidRDefault="00B274AC" w:rsidP="00314031">
      <w:pPr>
        <w:pStyle w:val="Odsekzoznamu"/>
        <w:numPr>
          <w:ilvl w:val="0"/>
          <w:numId w:val="22"/>
        </w:numPr>
        <w:spacing w:after="0" w:line="240" w:lineRule="auto"/>
        <w:rPr>
          <w:b/>
          <w:sz w:val="24"/>
          <w:szCs w:val="24"/>
        </w:rPr>
      </w:pPr>
      <w:r w:rsidRPr="00314031">
        <w:rPr>
          <w:b/>
          <w:sz w:val="24"/>
          <w:szCs w:val="24"/>
        </w:rPr>
        <w:t xml:space="preserve"> Oceňovanie dlhodobého nehmotného majetku</w:t>
      </w:r>
    </w:p>
    <w:p w:rsidR="00A80154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  <w:u w:val="single"/>
        </w:rPr>
        <w:t>Oceňovanie n</w:t>
      </w:r>
      <w:r w:rsidR="00F256D3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nehmotného majetku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*tieto účtovné prípady sa v bežnom účtovnom  období nevyskytli </w:t>
      </w:r>
    </w:p>
    <w:p w:rsidR="001D0DB3" w:rsidRPr="00A956A3" w:rsidRDefault="001D0DB3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  <w:u w:val="single"/>
        </w:rPr>
        <w:t>Oceňovanie dlhodobého nehmotného majetku obstaraného vlastnou činnosťou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1D0DB3" w:rsidRPr="00A956A3" w:rsidRDefault="001D0DB3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nehmotného majetku obstaraného iným spôsobom</w:t>
      </w:r>
    </w:p>
    <w:p w:rsidR="008238A5" w:rsidRPr="00A956A3" w:rsidRDefault="008238A5" w:rsidP="008238A5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B7685B" w:rsidRPr="00A956A3" w:rsidRDefault="00B7685B" w:rsidP="00A80154">
      <w:pPr>
        <w:spacing w:after="0" w:line="240" w:lineRule="auto"/>
        <w:rPr>
          <w:sz w:val="24"/>
          <w:szCs w:val="24"/>
        </w:rPr>
      </w:pPr>
      <w:bookmarkStart w:id="0" w:name="_GoBack"/>
      <w:bookmarkEnd w:id="0"/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C873BF">
      <w:pPr>
        <w:spacing w:after="0" w:line="240" w:lineRule="auto"/>
        <w:rPr>
          <w:sz w:val="20"/>
          <w:szCs w:val="20"/>
        </w:rPr>
      </w:pPr>
      <w:r w:rsidRPr="00A956A3">
        <w:rPr>
          <w:sz w:val="20"/>
          <w:szCs w:val="20"/>
        </w:rPr>
        <w:lastRenderedPageBreak/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Pr="00A956A3">
        <w:rPr>
          <w:sz w:val="20"/>
          <w:szCs w:val="20"/>
        </w:rPr>
        <w:tab/>
      </w:r>
      <w:r w:rsidR="003B347F">
        <w:rPr>
          <w:sz w:val="20"/>
          <w:szCs w:val="20"/>
        </w:rPr>
        <w:t xml:space="preserve">52123201     </w:t>
      </w:r>
      <w:r w:rsidR="00A562FE">
        <w:rPr>
          <w:sz w:val="20"/>
          <w:szCs w:val="20"/>
        </w:rPr>
        <w:t xml:space="preserve">  </w:t>
      </w:r>
      <w:r w:rsidRPr="00A956A3">
        <w:rPr>
          <w:sz w:val="20"/>
          <w:szCs w:val="20"/>
        </w:rPr>
        <w:t>DIČ</w:t>
      </w:r>
      <w:r w:rsidR="00C70D46">
        <w:rPr>
          <w:sz w:val="20"/>
          <w:szCs w:val="20"/>
        </w:rPr>
        <w:t xml:space="preserve"> </w:t>
      </w:r>
      <w:r w:rsidR="003B347F">
        <w:rPr>
          <w:sz w:val="20"/>
          <w:szCs w:val="20"/>
        </w:rPr>
        <w:t>2120923189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pStyle w:val="Odsekzoznamu"/>
        <w:numPr>
          <w:ilvl w:val="0"/>
          <w:numId w:val="2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hmotného majetku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n</w:t>
      </w:r>
      <w:r w:rsidR="0035002D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hmotného majetku</w:t>
      </w:r>
    </w:p>
    <w:p w:rsidR="00B274AC" w:rsidRPr="00A956A3" w:rsidRDefault="003B347F" w:rsidP="00A8015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Dlhodobý hmotný majetok sa oceňoval obstarávacou cenou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hmotného majetku obstaraného vlastnou činnosťou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 majetku obstaraného vlastnou činnosťou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51657" w:rsidRPr="00A956A3" w:rsidRDefault="00C873BF" w:rsidP="00C873BF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finančného majetku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zásob</w:t>
      </w:r>
    </w:p>
    <w:p w:rsidR="008238A5" w:rsidRDefault="00DA1C37" w:rsidP="008238A5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</w:t>
      </w:r>
      <w:r w:rsidR="00C873BF" w:rsidRPr="00A956A3">
        <w:rPr>
          <w:sz w:val="24"/>
          <w:szCs w:val="24"/>
          <w:u w:val="single"/>
        </w:rPr>
        <w:t xml:space="preserve"> zásob obstaraných kúpou</w:t>
      </w:r>
    </w:p>
    <w:p w:rsidR="003B347F" w:rsidRPr="00A956A3" w:rsidRDefault="003B347F" w:rsidP="008238A5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  <w:u w:val="single"/>
        </w:rPr>
        <w:t>Zásoby sa oceňujú nákupnou cenou, zásoby sú účtované spôsobom B</w:t>
      </w:r>
    </w:p>
    <w:p w:rsidR="008238A5" w:rsidRPr="00A956A3" w:rsidRDefault="008238A5" w:rsidP="00C873BF">
      <w:pPr>
        <w:spacing w:after="0" w:line="240" w:lineRule="auto"/>
        <w:rPr>
          <w:sz w:val="24"/>
          <w:szCs w:val="24"/>
          <w:u w:val="single"/>
        </w:rPr>
      </w:pPr>
    </w:p>
    <w:p w:rsidR="00C873BF" w:rsidRPr="00A956A3" w:rsidRDefault="00C873BF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Pri vyskladnení zásob sa používala</w:t>
      </w:r>
    </w:p>
    <w:p w:rsidR="00C873BF" w:rsidRPr="00A956A3" w:rsidRDefault="00C873BF" w:rsidP="00CC1C7F">
      <w:pPr>
        <w:spacing w:after="0" w:line="240" w:lineRule="auto"/>
        <w:rPr>
          <w:b/>
          <w:sz w:val="24"/>
          <w:szCs w:val="24"/>
        </w:rPr>
      </w:pPr>
      <w:r w:rsidRPr="00A956A3">
        <w:rPr>
          <w:sz w:val="24"/>
          <w:szCs w:val="24"/>
        </w:rPr>
        <w:t xml:space="preserve">* </w:t>
      </w:r>
      <w:r w:rsidRPr="00A956A3">
        <w:rPr>
          <w:b/>
          <w:sz w:val="24"/>
          <w:szCs w:val="24"/>
        </w:rPr>
        <w:t>Oceňovanie pohľadávok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*Pohľadávky sa pri ich vzniku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Oceňovanie krátkodobého finančného majetku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 Krátkodobý finančný majetok sa oceňoval nominálnou hodnotou</w:t>
      </w:r>
    </w:p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záväzkov, vrátane rezerv, dlhopisov, pôžičiek a úverov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*Rezervy sa oceňovali v očakávanej výške záväzkov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*Záväzky sa pri ich vzniku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</w:t>
      </w:r>
      <w:r w:rsidR="00E8420E" w:rsidRPr="00A956A3">
        <w:rPr>
          <w:sz w:val="24"/>
          <w:szCs w:val="24"/>
        </w:rPr>
        <w:t>Pôžičky</w:t>
      </w:r>
      <w:r w:rsidRPr="00A956A3">
        <w:rPr>
          <w:sz w:val="24"/>
          <w:szCs w:val="24"/>
        </w:rPr>
        <w:t xml:space="preserve"> sa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Spôsob zostavenia odpisového plánu pre dlhodobý majetok</w:t>
      </w:r>
    </w:p>
    <w:p w:rsidR="00C873BF" w:rsidRDefault="00C873BF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Spôsob odpisovania dlhodobého majetku</w:t>
      </w:r>
      <w:r w:rsidR="00F256D3">
        <w:rPr>
          <w:sz w:val="24"/>
          <w:szCs w:val="24"/>
          <w:u w:val="single"/>
        </w:rPr>
        <w:t xml:space="preserve"> -       </w:t>
      </w:r>
      <w:r w:rsidR="00CC1C7F">
        <w:rPr>
          <w:sz w:val="24"/>
          <w:szCs w:val="24"/>
          <w:u w:val="single"/>
        </w:rPr>
        <w:t>nemá</w:t>
      </w:r>
    </w:p>
    <w:p w:rsidR="00F256D3" w:rsidRDefault="00F256D3" w:rsidP="00C873BF">
      <w:pPr>
        <w:spacing w:after="0" w:line="240" w:lineRule="auto"/>
        <w:rPr>
          <w:sz w:val="24"/>
          <w:szCs w:val="24"/>
          <w:u w:val="single"/>
        </w:rPr>
      </w:pPr>
    </w:p>
    <w:p w:rsidR="00F256D3" w:rsidRDefault="00F256D3" w:rsidP="00C873BF">
      <w:pPr>
        <w:spacing w:after="0" w:line="240" w:lineRule="auto"/>
        <w:rPr>
          <w:sz w:val="24"/>
          <w:szCs w:val="24"/>
          <w:u w:val="single"/>
        </w:rPr>
      </w:pPr>
    </w:p>
    <w:p w:rsidR="00CC1C7F" w:rsidRDefault="00CC1C7F" w:rsidP="00C873BF">
      <w:pPr>
        <w:spacing w:after="0" w:line="240" w:lineRule="auto"/>
        <w:rPr>
          <w:sz w:val="24"/>
          <w:szCs w:val="24"/>
          <w:u w:val="single"/>
        </w:rPr>
      </w:pPr>
    </w:p>
    <w:p w:rsidR="00DA1C37" w:rsidRPr="00A956A3" w:rsidRDefault="00DA1C37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Informácie o záväzkoch</w:t>
      </w:r>
    </w:p>
    <w:p w:rsidR="00DA1C37" w:rsidRPr="00A956A3" w:rsidRDefault="00DA1C37" w:rsidP="00C873BF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Informácie o celkovej sume zväzkoch so zostatkovou dobou splatnosti dlhšou ako päť rokov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double" w:sz="4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8360"/>
        <w:gridCol w:w="1968"/>
      </w:tblGrid>
      <w:tr w:rsidR="00DA1C37" w:rsidRPr="00A956A3" w:rsidTr="00E8420E">
        <w:tc>
          <w:tcPr>
            <w:tcW w:w="8505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993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Suma</w:t>
            </w:r>
          </w:p>
        </w:tc>
      </w:tr>
      <w:tr w:rsidR="00DA1C37" w:rsidRPr="00A956A3" w:rsidTr="00E8420E">
        <w:tc>
          <w:tcPr>
            <w:tcW w:w="8505" w:type="dxa"/>
          </w:tcPr>
          <w:p w:rsidR="00DA1C37" w:rsidRPr="00A956A3" w:rsidRDefault="00DA1C37" w:rsidP="00C873BF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Celková suma záväzkov so zostatkovou dobou splatnosti dlhšou ako päť rokov</w:t>
            </w:r>
          </w:p>
        </w:tc>
        <w:tc>
          <w:tcPr>
            <w:tcW w:w="1993" w:type="dxa"/>
          </w:tcPr>
          <w:p w:rsidR="00DA1C37" w:rsidRPr="00A956A3" w:rsidRDefault="00DA1C37" w:rsidP="00C873BF">
            <w:pPr>
              <w:rPr>
                <w:sz w:val="24"/>
                <w:szCs w:val="24"/>
              </w:rPr>
            </w:pPr>
          </w:p>
        </w:tc>
      </w:tr>
    </w:tbl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CC1C7F" w:rsidRDefault="00CC1C7F" w:rsidP="002E69D3">
      <w:pPr>
        <w:spacing w:after="0" w:line="240" w:lineRule="auto"/>
        <w:rPr>
          <w:sz w:val="24"/>
          <w:szCs w:val="24"/>
        </w:rPr>
      </w:pPr>
    </w:p>
    <w:p w:rsidR="00CC1C7F" w:rsidRPr="00A956A3" w:rsidRDefault="00CC1C7F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8238A5" w:rsidRPr="00A956A3" w:rsidRDefault="008238A5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A956A3" w:rsidRPr="00A956A3" w:rsidRDefault="00A956A3" w:rsidP="00A956A3">
      <w:pPr>
        <w:spacing w:after="0" w:line="240" w:lineRule="auto"/>
        <w:rPr>
          <w:sz w:val="20"/>
          <w:szCs w:val="20"/>
        </w:rPr>
      </w:pPr>
      <w:r w:rsidRPr="00A956A3">
        <w:rPr>
          <w:sz w:val="20"/>
          <w:szCs w:val="20"/>
        </w:rPr>
        <w:lastRenderedPageBreak/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Pr="00A956A3">
        <w:rPr>
          <w:sz w:val="20"/>
          <w:szCs w:val="20"/>
        </w:rPr>
        <w:tab/>
      </w:r>
      <w:r w:rsidR="003B347F">
        <w:rPr>
          <w:sz w:val="20"/>
          <w:szCs w:val="20"/>
        </w:rPr>
        <w:t xml:space="preserve">52123201  </w:t>
      </w:r>
      <w:r w:rsidR="00C70D46">
        <w:rPr>
          <w:sz w:val="20"/>
          <w:szCs w:val="20"/>
        </w:rPr>
        <w:t xml:space="preserve">          </w:t>
      </w:r>
      <w:r w:rsidRPr="00A956A3">
        <w:rPr>
          <w:sz w:val="20"/>
          <w:szCs w:val="20"/>
        </w:rPr>
        <w:t>DIČ</w:t>
      </w:r>
      <w:r w:rsidR="008238A5">
        <w:rPr>
          <w:sz w:val="20"/>
          <w:szCs w:val="20"/>
        </w:rPr>
        <w:t xml:space="preserve">  </w:t>
      </w:r>
      <w:r w:rsidR="003B347F">
        <w:rPr>
          <w:sz w:val="20"/>
          <w:szCs w:val="20"/>
        </w:rPr>
        <w:t>2120923189</w:t>
      </w: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E8420E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 </w:t>
      </w:r>
      <w:r w:rsidR="00DA1C37" w:rsidRPr="00A956A3">
        <w:rPr>
          <w:sz w:val="24"/>
          <w:szCs w:val="24"/>
          <w:u w:val="single"/>
        </w:rPr>
        <w:t>Informácie o celkovej sume zabezpečených záväzkov, opis a spôsoby zabezpečenia záväzkov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5670"/>
        <w:gridCol w:w="4184"/>
      </w:tblGrid>
      <w:tr w:rsidR="002E69D3" w:rsidRPr="00A956A3" w:rsidTr="00E8420E">
        <w:trPr>
          <w:trHeight w:val="686"/>
        </w:trPr>
        <w:tc>
          <w:tcPr>
            <w:tcW w:w="5670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Záväzky</w:t>
            </w:r>
          </w:p>
        </w:tc>
        <w:tc>
          <w:tcPr>
            <w:tcW w:w="4184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Hodnota za bežné účtovné obdobie</w:t>
            </w:r>
          </w:p>
        </w:tc>
      </w:tr>
      <w:tr w:rsidR="002E69D3" w:rsidRPr="00A956A3" w:rsidTr="00E8420E">
        <w:tc>
          <w:tcPr>
            <w:tcW w:w="5670" w:type="dxa"/>
            <w:tcBorders>
              <w:top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záložné práva</w:t>
            </w:r>
          </w:p>
        </w:tc>
        <w:tc>
          <w:tcPr>
            <w:tcW w:w="4184" w:type="dxa"/>
            <w:tcBorders>
              <w:top w:val="double" w:sz="4" w:space="0" w:color="auto"/>
            </w:tcBorders>
          </w:tcPr>
          <w:p w:rsidR="002E69D3" w:rsidRPr="00A956A3" w:rsidRDefault="00B33B9C" w:rsidP="002E69D3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obmedzené práva s nimi nakladať</w:t>
            </w: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rPr>
          <w:trHeight w:val="320"/>
        </w:trPr>
        <w:tc>
          <w:tcPr>
            <w:tcW w:w="5670" w:type="dxa"/>
            <w:tcBorders>
              <w:top w:val="double" w:sz="4" w:space="0" w:color="auto"/>
              <w:bottom w:val="single" w:sz="12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Celková suma</w:t>
            </w:r>
          </w:p>
        </w:tc>
        <w:tc>
          <w:tcPr>
            <w:tcW w:w="4184" w:type="dxa"/>
            <w:tcBorders>
              <w:top w:val="double" w:sz="4" w:space="0" w:color="auto"/>
              <w:bottom w:val="single" w:sz="12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</w:tbl>
    <w:p w:rsidR="00DA1C37" w:rsidRPr="00A956A3" w:rsidRDefault="00DA1C37" w:rsidP="002E69D3">
      <w:pPr>
        <w:pStyle w:val="Odsekzoznamu"/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Informácie o </w:t>
      </w:r>
      <w:r w:rsidR="00E8420E">
        <w:rPr>
          <w:b/>
          <w:sz w:val="24"/>
          <w:szCs w:val="24"/>
        </w:rPr>
        <w:t>vlastnýc</w:t>
      </w:r>
      <w:r w:rsidRPr="00A956A3">
        <w:rPr>
          <w:b/>
          <w:sz w:val="24"/>
          <w:szCs w:val="24"/>
        </w:rPr>
        <w:t>h akciách</w:t>
      </w:r>
      <w:r w:rsidR="0035002D">
        <w:rPr>
          <w:b/>
          <w:sz w:val="24"/>
          <w:szCs w:val="24"/>
        </w:rPr>
        <w:t xml:space="preserve"> - nemá</w:t>
      </w:r>
    </w:p>
    <w:p w:rsidR="00E8420E" w:rsidRPr="00E8420E" w:rsidRDefault="00E8420E" w:rsidP="002E69D3">
      <w:pPr>
        <w:spacing w:after="0"/>
        <w:rPr>
          <w:b/>
          <w:sz w:val="24"/>
          <w:szCs w:val="24"/>
        </w:rPr>
      </w:pPr>
    </w:p>
    <w:p w:rsidR="002E69D3" w:rsidRPr="00E8420E" w:rsidRDefault="002E69D3" w:rsidP="00E8420E">
      <w:p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</w:t>
      </w:r>
      <w:r w:rsidR="00E8420E" w:rsidRPr="00E8420E">
        <w:rPr>
          <w:b/>
          <w:sz w:val="24"/>
          <w:szCs w:val="24"/>
        </w:rPr>
        <w:t>pôžičkách</w:t>
      </w:r>
      <w:r w:rsidRPr="00E8420E">
        <w:rPr>
          <w:b/>
          <w:sz w:val="24"/>
          <w:szCs w:val="24"/>
        </w:rPr>
        <w:t xml:space="preserve"> poskytnutých členom orgánov</w:t>
      </w:r>
    </w:p>
    <w:p w:rsidR="002E69D3" w:rsidRPr="00A956A3" w:rsidRDefault="002E69D3" w:rsidP="002E69D3">
      <w:pPr>
        <w:spacing w:after="0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Pôžičky poskytnuté členom orgánov účtovnej jednotky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3554"/>
        <w:gridCol w:w="2508"/>
        <w:gridCol w:w="2633"/>
        <w:gridCol w:w="1741"/>
      </w:tblGrid>
      <w:tr w:rsidR="00A956A3" w:rsidRPr="00A956A3" w:rsidTr="00E8420E">
        <w:tc>
          <w:tcPr>
            <w:tcW w:w="3652" w:type="dxa"/>
            <w:tcBorders>
              <w:bottom w:val="single" w:sz="2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  <w:u w:val="single"/>
              </w:rPr>
            </w:pPr>
          </w:p>
        </w:tc>
        <w:tc>
          <w:tcPr>
            <w:tcW w:w="7030" w:type="dxa"/>
            <w:gridSpan w:val="3"/>
            <w:tcBorders>
              <w:bottom w:val="single" w:sz="2" w:space="0" w:color="auto"/>
            </w:tcBorders>
            <w:vAlign w:val="center"/>
          </w:tcPr>
          <w:p w:rsidR="00A956A3" w:rsidRPr="00A956A3" w:rsidRDefault="00A956A3" w:rsidP="00A956A3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Celková suma pôžičiek k poslednému  dňu </w:t>
            </w:r>
            <w:proofErr w:type="spellStart"/>
            <w:r w:rsidRPr="00A956A3">
              <w:rPr>
                <w:b/>
                <w:sz w:val="24"/>
                <w:szCs w:val="24"/>
              </w:rPr>
              <w:t>účt</w:t>
            </w:r>
            <w:proofErr w:type="spellEnd"/>
            <w:r w:rsidRPr="00A956A3">
              <w:rPr>
                <w:b/>
                <w:sz w:val="24"/>
                <w:szCs w:val="24"/>
              </w:rPr>
              <w:t xml:space="preserve">. </w:t>
            </w:r>
            <w:proofErr w:type="spellStart"/>
            <w:r w:rsidRPr="00A956A3">
              <w:rPr>
                <w:b/>
                <w:sz w:val="24"/>
                <w:szCs w:val="24"/>
              </w:rPr>
              <w:t>Obd</w:t>
            </w:r>
            <w:proofErr w:type="spellEnd"/>
            <w:r w:rsidRPr="00A956A3">
              <w:rPr>
                <w:b/>
                <w:sz w:val="24"/>
                <w:szCs w:val="24"/>
              </w:rPr>
              <w:t>. V členení podľa orgánov</w:t>
            </w:r>
          </w:p>
        </w:tc>
      </w:tr>
      <w:tr w:rsidR="00A956A3" w:rsidRPr="00A956A3" w:rsidTr="00E8420E">
        <w:tc>
          <w:tcPr>
            <w:tcW w:w="3652" w:type="dxa"/>
            <w:tcBorders>
              <w:top w:val="single" w:sz="2" w:space="0" w:color="auto"/>
              <w:bottom w:val="double" w:sz="4" w:space="0" w:color="auto"/>
            </w:tcBorders>
            <w:vAlign w:val="center"/>
          </w:tcPr>
          <w:p w:rsidR="00A956A3" w:rsidRPr="00A956A3" w:rsidRDefault="00A956A3" w:rsidP="00E8420E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552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Štatutárnych </w:t>
            </w:r>
          </w:p>
        </w:tc>
        <w:tc>
          <w:tcPr>
            <w:tcW w:w="2693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dozorných</w:t>
            </w:r>
          </w:p>
        </w:tc>
        <w:tc>
          <w:tcPr>
            <w:tcW w:w="1785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iných</w:t>
            </w:r>
          </w:p>
        </w:tc>
      </w:tr>
      <w:tr w:rsidR="00A956A3" w:rsidRPr="00A956A3" w:rsidTr="00E8420E">
        <w:tc>
          <w:tcPr>
            <w:tcW w:w="3652" w:type="dxa"/>
            <w:tcBorders>
              <w:top w:val="double" w:sz="4" w:space="0" w:color="auto"/>
            </w:tcBorders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Poskytnuté pôžičky</w:t>
            </w:r>
          </w:p>
        </w:tc>
        <w:tc>
          <w:tcPr>
            <w:tcW w:w="2552" w:type="dxa"/>
            <w:tcBorders>
              <w:top w:val="double" w:sz="4" w:space="0" w:color="auto"/>
            </w:tcBorders>
          </w:tcPr>
          <w:p w:rsidR="00A956A3" w:rsidRPr="00A956A3" w:rsidRDefault="00B33B9C" w:rsidP="00BD255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2693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  <w:tc>
          <w:tcPr>
            <w:tcW w:w="1785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</w:tr>
      <w:tr w:rsidR="00A956A3" w:rsidRPr="00A956A3" w:rsidTr="00B33B9C">
        <w:trPr>
          <w:trHeight w:val="417"/>
        </w:trPr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Splatené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Odpustené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Odpísané pôžičky</w:t>
            </w:r>
          </w:p>
        </w:tc>
        <w:tc>
          <w:tcPr>
            <w:tcW w:w="25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</w:tbl>
    <w:p w:rsidR="002E69D3" w:rsidRPr="00A956A3" w:rsidRDefault="002E69D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záruky poskytnuté</w:t>
      </w:r>
    </w:p>
    <w:p w:rsidR="00A956A3" w:rsidRPr="00E8420E" w:rsidRDefault="00A956A3" w:rsidP="002E69D3">
      <w:pPr>
        <w:spacing w:after="0"/>
        <w:rPr>
          <w:sz w:val="24"/>
          <w:szCs w:val="24"/>
          <w:u w:val="single"/>
        </w:rPr>
      </w:pPr>
      <w:r w:rsidRPr="00E8420E">
        <w:rPr>
          <w:sz w:val="24"/>
          <w:szCs w:val="24"/>
          <w:u w:val="single"/>
        </w:rPr>
        <w:t>Hlavné podmienky, na základe ktorých boli záruky, iné zabezpečenie a pôžičky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</w:t>
      </w:r>
      <w:r w:rsidR="00E8420E">
        <w:rPr>
          <w:b/>
          <w:sz w:val="24"/>
          <w:szCs w:val="24"/>
        </w:rPr>
        <w:t>u</w:t>
      </w:r>
      <w:r w:rsidRPr="00E8420E">
        <w:rPr>
          <w:b/>
          <w:sz w:val="24"/>
          <w:szCs w:val="24"/>
        </w:rPr>
        <w:t>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sectPr w:rsidR="00A956A3" w:rsidRPr="00A956A3" w:rsidSect="00E8420E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A54DD7"/>
    <w:multiLevelType w:val="hybridMultilevel"/>
    <w:tmpl w:val="95C64E3C"/>
    <w:lvl w:ilvl="0" w:tplc="6886751E">
      <w:start w:val="2"/>
      <w:numFmt w:val="bullet"/>
      <w:lvlText w:val=""/>
      <w:lvlJc w:val="left"/>
      <w:pPr>
        <w:ind w:left="502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1" w15:restartNumberingAfterBreak="0">
    <w:nsid w:val="06EB0DCD"/>
    <w:multiLevelType w:val="hybridMultilevel"/>
    <w:tmpl w:val="542EE8B8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8985FD8"/>
    <w:multiLevelType w:val="hybridMultilevel"/>
    <w:tmpl w:val="CE70568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ED06EE0"/>
    <w:multiLevelType w:val="hybridMultilevel"/>
    <w:tmpl w:val="A4DE7C0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1D37A34"/>
    <w:multiLevelType w:val="hybridMultilevel"/>
    <w:tmpl w:val="F48052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76C2CCE"/>
    <w:multiLevelType w:val="hybridMultilevel"/>
    <w:tmpl w:val="444A5D7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1F3E4A0C"/>
    <w:multiLevelType w:val="hybridMultilevel"/>
    <w:tmpl w:val="C6AA1936"/>
    <w:lvl w:ilvl="0" w:tplc="D87A67F0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FE37544"/>
    <w:multiLevelType w:val="hybridMultilevel"/>
    <w:tmpl w:val="F60A9A4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204E76A8"/>
    <w:multiLevelType w:val="hybridMultilevel"/>
    <w:tmpl w:val="7C9AB1BE"/>
    <w:lvl w:ilvl="0" w:tplc="041B0017">
      <w:start w:val="1"/>
      <w:numFmt w:val="lowerLetter"/>
      <w:lvlText w:val="%1)"/>
      <w:lvlJc w:val="left"/>
      <w:pPr>
        <w:ind w:left="780" w:hanging="360"/>
      </w:pPr>
    </w:lvl>
    <w:lvl w:ilvl="1" w:tplc="041B0019" w:tentative="1">
      <w:start w:val="1"/>
      <w:numFmt w:val="lowerLetter"/>
      <w:lvlText w:val="%2."/>
      <w:lvlJc w:val="left"/>
      <w:pPr>
        <w:ind w:left="1500" w:hanging="360"/>
      </w:pPr>
    </w:lvl>
    <w:lvl w:ilvl="2" w:tplc="041B001B" w:tentative="1">
      <w:start w:val="1"/>
      <w:numFmt w:val="lowerRoman"/>
      <w:lvlText w:val="%3."/>
      <w:lvlJc w:val="right"/>
      <w:pPr>
        <w:ind w:left="2220" w:hanging="180"/>
      </w:pPr>
    </w:lvl>
    <w:lvl w:ilvl="3" w:tplc="041B000F" w:tentative="1">
      <w:start w:val="1"/>
      <w:numFmt w:val="decimal"/>
      <w:lvlText w:val="%4."/>
      <w:lvlJc w:val="left"/>
      <w:pPr>
        <w:ind w:left="2940" w:hanging="360"/>
      </w:pPr>
    </w:lvl>
    <w:lvl w:ilvl="4" w:tplc="041B0019" w:tentative="1">
      <w:start w:val="1"/>
      <w:numFmt w:val="lowerLetter"/>
      <w:lvlText w:val="%5."/>
      <w:lvlJc w:val="left"/>
      <w:pPr>
        <w:ind w:left="3660" w:hanging="360"/>
      </w:pPr>
    </w:lvl>
    <w:lvl w:ilvl="5" w:tplc="041B001B" w:tentative="1">
      <w:start w:val="1"/>
      <w:numFmt w:val="lowerRoman"/>
      <w:lvlText w:val="%6."/>
      <w:lvlJc w:val="right"/>
      <w:pPr>
        <w:ind w:left="4380" w:hanging="180"/>
      </w:pPr>
    </w:lvl>
    <w:lvl w:ilvl="6" w:tplc="041B000F" w:tentative="1">
      <w:start w:val="1"/>
      <w:numFmt w:val="decimal"/>
      <w:lvlText w:val="%7."/>
      <w:lvlJc w:val="left"/>
      <w:pPr>
        <w:ind w:left="5100" w:hanging="360"/>
      </w:pPr>
    </w:lvl>
    <w:lvl w:ilvl="7" w:tplc="041B0019" w:tentative="1">
      <w:start w:val="1"/>
      <w:numFmt w:val="lowerLetter"/>
      <w:lvlText w:val="%8."/>
      <w:lvlJc w:val="left"/>
      <w:pPr>
        <w:ind w:left="5820" w:hanging="360"/>
      </w:pPr>
    </w:lvl>
    <w:lvl w:ilvl="8" w:tplc="041B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9" w15:restartNumberingAfterBreak="0">
    <w:nsid w:val="446B003C"/>
    <w:multiLevelType w:val="hybridMultilevel"/>
    <w:tmpl w:val="5D24CCC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5B4583C"/>
    <w:multiLevelType w:val="hybridMultilevel"/>
    <w:tmpl w:val="76FC3D7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90224C"/>
    <w:multiLevelType w:val="hybridMultilevel"/>
    <w:tmpl w:val="0ED415E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07013A0"/>
    <w:multiLevelType w:val="hybridMultilevel"/>
    <w:tmpl w:val="646ABE9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DF959BE"/>
    <w:multiLevelType w:val="hybridMultilevel"/>
    <w:tmpl w:val="0DF48F7A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00E504A"/>
    <w:multiLevelType w:val="hybridMultilevel"/>
    <w:tmpl w:val="D2D6FA2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3C66B7A"/>
    <w:multiLevelType w:val="hybridMultilevel"/>
    <w:tmpl w:val="5ADC1778"/>
    <w:lvl w:ilvl="0" w:tplc="2C04EB8E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  <w:b w:val="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6A8834AC"/>
    <w:multiLevelType w:val="hybridMultilevel"/>
    <w:tmpl w:val="F322168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1FC1DAB"/>
    <w:multiLevelType w:val="hybridMultilevel"/>
    <w:tmpl w:val="A568060A"/>
    <w:lvl w:ilvl="0" w:tplc="C91A624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51505B7"/>
    <w:multiLevelType w:val="hybridMultilevel"/>
    <w:tmpl w:val="D18808A2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 w15:restartNumberingAfterBreak="0">
    <w:nsid w:val="790F080A"/>
    <w:multiLevelType w:val="hybridMultilevel"/>
    <w:tmpl w:val="0D4C718A"/>
    <w:lvl w:ilvl="0" w:tplc="C0980004">
      <w:start w:val="1"/>
      <w:numFmt w:val="lowerLetter"/>
      <w:lvlText w:val="%1)"/>
      <w:lvlJc w:val="left"/>
      <w:pPr>
        <w:ind w:left="720" w:firstLine="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AAC5D9B"/>
    <w:multiLevelType w:val="hybridMultilevel"/>
    <w:tmpl w:val="BA7EE85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FCD308A"/>
    <w:multiLevelType w:val="hybridMultilevel"/>
    <w:tmpl w:val="C6D807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8"/>
  </w:num>
  <w:num w:numId="3">
    <w:abstractNumId w:val="9"/>
  </w:num>
  <w:num w:numId="4">
    <w:abstractNumId w:val="20"/>
  </w:num>
  <w:num w:numId="5">
    <w:abstractNumId w:val="19"/>
  </w:num>
  <w:num w:numId="6">
    <w:abstractNumId w:val="15"/>
  </w:num>
  <w:num w:numId="7">
    <w:abstractNumId w:val="6"/>
  </w:num>
  <w:num w:numId="8">
    <w:abstractNumId w:val="0"/>
  </w:num>
  <w:num w:numId="9">
    <w:abstractNumId w:val="2"/>
  </w:num>
  <w:num w:numId="10">
    <w:abstractNumId w:val="13"/>
  </w:num>
  <w:num w:numId="11">
    <w:abstractNumId w:val="7"/>
  </w:num>
  <w:num w:numId="12">
    <w:abstractNumId w:val="4"/>
  </w:num>
  <w:num w:numId="13">
    <w:abstractNumId w:val="10"/>
  </w:num>
  <w:num w:numId="14">
    <w:abstractNumId w:val="21"/>
  </w:num>
  <w:num w:numId="15">
    <w:abstractNumId w:val="12"/>
  </w:num>
  <w:num w:numId="16">
    <w:abstractNumId w:val="11"/>
  </w:num>
  <w:num w:numId="17">
    <w:abstractNumId w:val="8"/>
  </w:num>
  <w:num w:numId="18">
    <w:abstractNumId w:val="3"/>
  </w:num>
  <w:num w:numId="19">
    <w:abstractNumId w:val="16"/>
  </w:num>
  <w:num w:numId="20">
    <w:abstractNumId w:val="14"/>
  </w:num>
  <w:num w:numId="21">
    <w:abstractNumId w:val="1"/>
  </w:num>
  <w:num w:numId="2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9056F"/>
    <w:rsid w:val="00131242"/>
    <w:rsid w:val="0019056F"/>
    <w:rsid w:val="001D0DB3"/>
    <w:rsid w:val="002E69D3"/>
    <w:rsid w:val="00314031"/>
    <w:rsid w:val="0035002D"/>
    <w:rsid w:val="003B347F"/>
    <w:rsid w:val="004476FC"/>
    <w:rsid w:val="004E751E"/>
    <w:rsid w:val="008238A5"/>
    <w:rsid w:val="00A562FE"/>
    <w:rsid w:val="00A80154"/>
    <w:rsid w:val="00A956A3"/>
    <w:rsid w:val="00B274AC"/>
    <w:rsid w:val="00B33B9C"/>
    <w:rsid w:val="00B51657"/>
    <w:rsid w:val="00B7685B"/>
    <w:rsid w:val="00C70D46"/>
    <w:rsid w:val="00C873BF"/>
    <w:rsid w:val="00CA3047"/>
    <w:rsid w:val="00CC1C7F"/>
    <w:rsid w:val="00D90C6E"/>
    <w:rsid w:val="00DA1C37"/>
    <w:rsid w:val="00DD5FB0"/>
    <w:rsid w:val="00E415F8"/>
    <w:rsid w:val="00E8420E"/>
    <w:rsid w:val="00F256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D516C33"/>
  <w15:docId w15:val="{3AE0B818-3112-415A-9505-02FD18E62E4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9056F"/>
    <w:pPr>
      <w:ind w:left="720"/>
      <w:contextualSpacing/>
    </w:pPr>
  </w:style>
  <w:style w:type="table" w:styleId="Mriekatabuky">
    <w:name w:val="Table Grid"/>
    <w:basedOn w:val="Normlnatabuka"/>
    <w:uiPriority w:val="59"/>
    <w:rsid w:val="00B5165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B33B9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33B9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4BCCEE9-431A-4007-96A3-A3A6FEF61FC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584</Words>
  <Characters>3335</Characters>
  <Application>Microsoft Office Word</Application>
  <DocSecurity>0</DocSecurity>
  <Lines>27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mzdy</dc:creator>
  <cp:lastModifiedBy>mama</cp:lastModifiedBy>
  <cp:revision>2</cp:revision>
  <cp:lastPrinted>2015-06-19T16:02:00Z</cp:lastPrinted>
  <dcterms:created xsi:type="dcterms:W3CDTF">2025-04-04T15:35:00Z</dcterms:created>
  <dcterms:modified xsi:type="dcterms:W3CDTF">2025-04-04T15:35:00Z</dcterms:modified>
</cp:coreProperties>
</file>