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73F88" w14:textId="50966082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RUDY </w:t>
      </w:r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 xml:space="preserve">., </w:t>
      </w:r>
      <w:r>
        <w:rPr>
          <w:rFonts w:ascii="Calibri" w:hAnsi="Calibri" w:cs="Calibri"/>
          <w:kern w:val="0"/>
        </w:rPr>
        <w:t>044 41  Sady nad Torysou 280</w:t>
      </w:r>
      <w:r>
        <w:rPr>
          <w:rFonts w:ascii="Calibri" w:hAnsi="Calibri" w:cs="Calibri"/>
          <w:kern w:val="0"/>
        </w:rPr>
        <w:t xml:space="preserve">, IČO: </w:t>
      </w:r>
      <w:r w:rsidRPr="00D91EEB">
        <w:rPr>
          <w:rFonts w:ascii="Calibri" w:hAnsi="Calibri" w:cs="Calibri"/>
          <w:kern w:val="0"/>
        </w:rPr>
        <w:t>51198606</w:t>
      </w:r>
    </w:p>
    <w:p w14:paraId="26DD3F84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10DA6F37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6E956AA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60AE8EBF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23A7312C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0161B28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4B1CB3E2" w14:textId="3037BE00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>
        <w:rPr>
          <w:rFonts w:ascii="Calibri" w:hAnsi="Calibri" w:cs="Calibri"/>
          <w:kern w:val="0"/>
          <w:sz w:val="28"/>
          <w:szCs w:val="28"/>
        </w:rPr>
        <w:t>4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272DC397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1B52D35" w14:textId="527AD66B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</w:t>
      </w:r>
      <w:r>
        <w:rPr>
          <w:rFonts w:ascii="Calibri" w:hAnsi="Calibri" w:cs="Calibri"/>
          <w:kern w:val="0"/>
          <w:sz w:val="28"/>
          <w:szCs w:val="28"/>
        </w:rPr>
        <w:t>Martin Rudy</w:t>
      </w:r>
    </w:p>
    <w:p w14:paraId="3E940A51" w14:textId="058057EA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počet zamestnancov – </w:t>
      </w:r>
      <w:r>
        <w:rPr>
          <w:rFonts w:ascii="Calibri" w:hAnsi="Calibri" w:cs="Calibri"/>
          <w:kern w:val="0"/>
          <w:sz w:val="28"/>
          <w:szCs w:val="28"/>
        </w:rPr>
        <w:t>1</w:t>
      </w:r>
    </w:p>
    <w:p w14:paraId="505CAAE1" w14:textId="02AFD90A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</w:t>
      </w:r>
      <w:r>
        <w:rPr>
          <w:rFonts w:ascii="Calibri" w:hAnsi="Calibri" w:cs="Calibri"/>
          <w:kern w:val="0"/>
          <w:sz w:val="28"/>
          <w:szCs w:val="28"/>
        </w:rPr>
        <w:t>– stavebné služby</w:t>
      </w:r>
    </w:p>
    <w:p w14:paraId="0E145155" w14:textId="6DB39451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</w:t>
      </w:r>
      <w:r>
        <w:rPr>
          <w:rFonts w:ascii="Calibri" w:hAnsi="Calibri" w:cs="Calibri"/>
          <w:kern w:val="0"/>
          <w:sz w:val="28"/>
          <w:szCs w:val="28"/>
        </w:rPr>
        <w:t>960,-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3C80EA51" w14:textId="11681E98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</w:t>
      </w:r>
      <w:r>
        <w:rPr>
          <w:rFonts w:ascii="Calibri" w:hAnsi="Calibri" w:cs="Calibri"/>
          <w:kern w:val="0"/>
          <w:sz w:val="28"/>
          <w:szCs w:val="28"/>
        </w:rPr>
        <w:t>245.980,50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38AA075C" w14:textId="6B02E695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>242.950,20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6DE91768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233D975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A2A2DE7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F2FCCEF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7D5DABE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123596D9" w14:textId="77777777" w:rsidR="00D91EEB" w:rsidRDefault="00D91EEB" w:rsidP="00D91EE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2CE8C4EC" w14:textId="77777777" w:rsidR="00D91EEB" w:rsidRDefault="00D91EEB" w:rsidP="00D91EEB"/>
    <w:p w14:paraId="74E917F7" w14:textId="77777777" w:rsidR="004201D6" w:rsidRDefault="004201D6"/>
    <w:sectPr w:rsidR="004201D6" w:rsidSect="00D91EE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EEB"/>
    <w:rsid w:val="004201D6"/>
    <w:rsid w:val="006946EC"/>
    <w:rsid w:val="008F372A"/>
    <w:rsid w:val="00D91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711105"/>
  <w15:chartTrackingRefBased/>
  <w15:docId w15:val="{C11D43F5-8CF1-447A-B639-5FE5428CD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1EEB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1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1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1E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1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1E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1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1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1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1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1E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1E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1E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1E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1E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1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1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1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1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91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D91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91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D91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91EEB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D91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91EEB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D91E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91E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91E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91EE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2025-04-08T07:36:00Z</dcterms:created>
  <dcterms:modified xsi:type="dcterms:W3CDTF">2025-04-08T07:39:00Z</dcterms:modified>
</cp:coreProperties>
</file>