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ECA219B"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9C7169">
        <w:rPr>
          <w:rFonts w:ascii="Arial" w:hAnsi="Arial" w:cs="Arial"/>
          <w:sz w:val="20"/>
          <w:szCs w:val="20"/>
        </w:rPr>
        <w:t>56396074</w:t>
      </w:r>
      <w:r>
        <w:rPr>
          <w:rFonts w:ascii="Arial" w:hAnsi="Arial" w:cs="Arial"/>
          <w:sz w:val="20"/>
          <w:szCs w:val="20"/>
        </w:rPr>
        <w:tab/>
      </w:r>
      <w:r>
        <w:rPr>
          <w:rFonts w:ascii="Arial" w:hAnsi="Arial" w:cs="Arial"/>
          <w:sz w:val="20"/>
          <w:szCs w:val="20"/>
        </w:rPr>
        <w:tab/>
        <w:t xml:space="preserve"> DIČ </w:t>
      </w:r>
      <w:r w:rsidR="009C7169">
        <w:rPr>
          <w:rFonts w:ascii="Arial" w:hAnsi="Arial" w:cs="Arial"/>
          <w:sz w:val="20"/>
          <w:szCs w:val="20"/>
        </w:rPr>
        <w:t>2122300345</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02A786A9"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9C7169">
        <w:rPr>
          <w:rFonts w:ascii="Arial" w:hAnsi="Arial" w:cs="Arial"/>
          <w:b/>
          <w:bCs/>
          <w:sz w:val="36"/>
          <w:szCs w:val="36"/>
        </w:rPr>
        <w:t>30.7</w:t>
      </w:r>
      <w:r>
        <w:rPr>
          <w:rFonts w:ascii="Arial" w:hAnsi="Arial" w:cs="Arial"/>
          <w:b/>
          <w:bCs/>
          <w:sz w:val="36"/>
          <w:szCs w:val="36"/>
        </w:rPr>
        <w:t>.202</w:t>
      </w:r>
      <w:r w:rsidR="009C7169">
        <w:rPr>
          <w:rFonts w:ascii="Arial" w:hAnsi="Arial" w:cs="Arial"/>
          <w:b/>
          <w:bCs/>
          <w:sz w:val="36"/>
          <w:szCs w:val="36"/>
        </w:rPr>
        <w:t>4</w:t>
      </w:r>
      <w:r>
        <w:rPr>
          <w:rFonts w:ascii="Arial" w:hAnsi="Arial" w:cs="Arial"/>
          <w:b/>
          <w:bCs/>
          <w:sz w:val="36"/>
          <w:szCs w:val="36"/>
        </w:rPr>
        <w:t xml:space="preserve">  do 31.12.202</w:t>
      </w:r>
      <w:r w:rsidR="009C7169">
        <w:rPr>
          <w:rFonts w:ascii="Arial" w:hAnsi="Arial" w:cs="Arial"/>
          <w:b/>
          <w:bCs/>
          <w:sz w:val="36"/>
          <w:szCs w:val="36"/>
        </w:rPr>
        <w:t>4</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042BCB8F"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9C7169" w:rsidRPr="009C7169">
        <w:rPr>
          <w:rFonts w:ascii="Arial" w:hAnsi="Arial" w:cs="Arial"/>
          <w:sz w:val="20"/>
          <w:szCs w:val="20"/>
        </w:rPr>
        <w:t>yesterday´s</w:t>
      </w:r>
      <w:proofErr w:type="spellEnd"/>
      <w:r w:rsidR="009C7169" w:rsidRPr="009C7169">
        <w:rPr>
          <w:rFonts w:ascii="Arial" w:hAnsi="Arial" w:cs="Arial"/>
          <w:sz w:val="20"/>
          <w:szCs w:val="20"/>
        </w:rPr>
        <w:t xml:space="preserve"> </w:t>
      </w:r>
      <w:proofErr w:type="spellStart"/>
      <w:r w:rsidR="009C7169" w:rsidRPr="009C7169">
        <w:rPr>
          <w:rFonts w:ascii="Arial" w:hAnsi="Arial" w:cs="Arial"/>
          <w:sz w:val="20"/>
          <w:szCs w:val="20"/>
        </w:rPr>
        <w:t>entertainment</w:t>
      </w:r>
      <w:proofErr w:type="spellEnd"/>
      <w:r w:rsidR="009C7169" w:rsidRPr="009C716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3465430B"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9C7169">
        <w:rPr>
          <w:rFonts w:ascii="Arial" w:hAnsi="Arial" w:cs="Arial"/>
          <w:bCs/>
          <w:sz w:val="18"/>
          <w:szCs w:val="18"/>
        </w:rPr>
        <w:t>30.07.2024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77777777"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Pr>
          <w:rFonts w:ascii="Arial" w:hAnsi="Arial" w:cs="Arial"/>
          <w:sz w:val="20"/>
          <w:szCs w:val="20"/>
        </w:rPr>
        <w:t>Šatan Norbert-konateľ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500A9B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9C7169">
        <w:rPr>
          <w:rFonts w:ascii="Arial" w:hAnsi="Arial" w:cs="Arial"/>
          <w:b/>
          <w:sz w:val="20"/>
          <w:szCs w:val="20"/>
        </w:rPr>
        <w:t>56396074</w:t>
      </w:r>
    </w:p>
    <w:p w14:paraId="377B13EA" w14:textId="5880DB6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2122300345</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5C84AC93"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9C7169">
        <w:rPr>
          <w:rFonts w:ascii="Arial" w:hAnsi="Arial" w:cs="Arial"/>
          <w:sz w:val="20"/>
          <w:szCs w:val="20"/>
        </w:rPr>
        <w:t>24.02.2025</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3AEF359A"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9C7169">
        <w:rPr>
          <w:rFonts w:ascii="Arial" w:hAnsi="Arial" w:cs="Arial"/>
          <w:sz w:val="20"/>
          <w:szCs w:val="20"/>
        </w:rPr>
        <w:t>26.02.2025</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1976B4DE"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9C7169">
        <w:rPr>
          <w:rFonts w:ascii="Arial" w:hAnsi="Arial" w:cs="Arial"/>
          <w:sz w:val="20"/>
          <w:szCs w:val="20"/>
        </w:rPr>
        <w:t>56396074</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2122300345</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333605A8"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9C7169" w:rsidRPr="009C7169">
        <w:rPr>
          <w:rFonts w:ascii="Arial" w:hAnsi="Arial" w:cs="Arial"/>
          <w:b/>
          <w:sz w:val="20"/>
          <w:szCs w:val="20"/>
        </w:rPr>
        <w:t>yesterday´s</w:t>
      </w:r>
      <w:proofErr w:type="spellEnd"/>
      <w:r w:rsidR="009C7169" w:rsidRPr="009C7169">
        <w:rPr>
          <w:rFonts w:ascii="Arial" w:hAnsi="Arial" w:cs="Arial"/>
          <w:b/>
          <w:sz w:val="20"/>
          <w:szCs w:val="20"/>
        </w:rPr>
        <w:t xml:space="preserve"> </w:t>
      </w:r>
      <w:proofErr w:type="spellStart"/>
      <w:r w:rsidR="009C7169" w:rsidRPr="009C7169">
        <w:rPr>
          <w:rFonts w:ascii="Arial" w:hAnsi="Arial" w:cs="Arial"/>
          <w:b/>
          <w:sz w:val="20"/>
          <w:szCs w:val="20"/>
        </w:rPr>
        <w:t>entertainment</w:t>
      </w:r>
      <w:proofErr w:type="spellEnd"/>
      <w:r w:rsidR="009C7169" w:rsidRPr="009C7169">
        <w:rPr>
          <w:rFonts w:ascii="Arial" w:hAnsi="Arial" w:cs="Arial"/>
          <w:b/>
          <w:sz w:val="20"/>
          <w:szCs w:val="20"/>
        </w:rPr>
        <w:t>, s.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6A264835"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9C7169">
        <w:rPr>
          <w:rFonts w:ascii="Arial" w:hAnsi="Arial" w:cs="Arial"/>
          <w:b/>
          <w:sz w:val="20"/>
          <w:szCs w:val="20"/>
        </w:rPr>
        <w:t>30.07.2024</w:t>
      </w:r>
    </w:p>
    <w:p w14:paraId="7C09223E" w14:textId="0A60C93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9C7169">
        <w:rPr>
          <w:rFonts w:ascii="Arial" w:hAnsi="Arial" w:cs="Arial"/>
          <w:b/>
          <w:sz w:val="20"/>
          <w:szCs w:val="20"/>
        </w:rPr>
        <w:t>180246/B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shd w:val="clear" w:color="auto" w:fill="auto"/>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shd w:val="clear" w:color="auto" w:fill="auto"/>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shd w:val="clear" w:color="auto" w:fill="auto"/>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shd w:val="clear" w:color="auto" w:fill="auto"/>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shd w:val="clear" w:color="auto" w:fill="auto"/>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shd w:val="clear" w:color="auto" w:fill="auto"/>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shd w:val="clear" w:color="auto" w:fill="auto"/>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shd w:val="clear" w:color="auto" w:fill="auto"/>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shd w:val="clear" w:color="auto" w:fill="auto"/>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shd w:val="clear" w:color="auto" w:fill="auto"/>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shd w:val="clear" w:color="auto" w:fill="auto"/>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shd w:val="clear" w:color="auto" w:fill="auto"/>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shd w:val="clear" w:color="auto" w:fill="auto"/>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shd w:val="clear" w:color="auto" w:fill="auto"/>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shd w:val="clear" w:color="auto" w:fill="auto"/>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6D473F0D"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9C7169">
                    <w:rPr>
                      <w:rFonts w:ascii="Calibri" w:eastAsia="Times New Roman" w:hAnsi="Calibri" w:cs="Calibri"/>
                      <w:color w:val="000000"/>
                      <w:lang w:eastAsia="sk-SK"/>
                    </w:rPr>
                    <w:t>30.07.</w:t>
                  </w:r>
                  <w:r>
                    <w:rPr>
                      <w:rFonts w:ascii="Calibri" w:eastAsia="Times New Roman" w:hAnsi="Calibri" w:cs="Calibri"/>
                      <w:color w:val="000000"/>
                      <w:lang w:eastAsia="sk-SK"/>
                    </w:rPr>
                    <w:t xml:space="preserve">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 xml:space="preserve"> do 31. decembra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w:t>
                  </w:r>
                </w:p>
              </w:tc>
              <w:tc>
                <w:tcPr>
                  <w:tcW w:w="960" w:type="dxa"/>
                  <w:tcBorders>
                    <w:top w:val="nil"/>
                    <w:left w:val="nil"/>
                    <w:bottom w:val="nil"/>
                    <w:right w:val="nil"/>
                  </w:tcBorders>
                  <w:shd w:val="clear" w:color="auto" w:fill="auto"/>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shd w:val="clear" w:color="auto" w:fill="auto"/>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0A2BB366" w14:textId="6E2C89CB" w:rsidR="00D2649A"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za predchádzajúce obdobie nie je nakoľko spoločnosť vznikla 30.07.2024.</w:t>
      </w:r>
    </w:p>
    <w:p w14:paraId="498DF418" w14:textId="77777777" w:rsidR="00335DE1" w:rsidRDefault="00335DE1" w:rsidP="002E271D">
      <w:pPr>
        <w:autoSpaceDE w:val="0"/>
        <w:autoSpaceDN w:val="0"/>
        <w:adjustRightInd w:val="0"/>
        <w:spacing w:after="0" w:line="240" w:lineRule="auto"/>
        <w:rPr>
          <w:rFonts w:ascii="Arial" w:hAnsi="Arial" w:cs="Arial"/>
          <w:sz w:val="20"/>
          <w:szCs w:val="20"/>
        </w:rPr>
      </w:pPr>
    </w:p>
    <w:p w14:paraId="65DA24B8" w14:textId="77777777"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7CBF852D" w14:textId="77777777" w:rsidR="00335DE1" w:rsidRDefault="00335DE1" w:rsidP="002E271D">
      <w:pPr>
        <w:autoSpaceDE w:val="0"/>
        <w:autoSpaceDN w:val="0"/>
        <w:adjustRightInd w:val="0"/>
        <w:spacing w:after="0" w:line="240" w:lineRule="auto"/>
        <w:rPr>
          <w:rFonts w:ascii="Arial" w:hAnsi="Arial" w:cs="Arial"/>
          <w:b/>
          <w:sz w:val="20"/>
          <w:szCs w:val="20"/>
        </w:rPr>
      </w:pPr>
    </w:p>
    <w:p w14:paraId="5A65037C" w14:textId="2D88A0AF" w:rsidR="00335DE1"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Neexistuje predchádzajúce účtovné obdobie.</w:t>
      </w:r>
    </w:p>
    <w:p w14:paraId="70439ADD" w14:textId="77777777" w:rsidR="00335DE1" w:rsidRDefault="00335DE1" w:rsidP="002E271D">
      <w:pPr>
        <w:autoSpaceDE w:val="0"/>
        <w:autoSpaceDN w:val="0"/>
        <w:adjustRightInd w:val="0"/>
        <w:spacing w:after="0" w:line="240" w:lineRule="auto"/>
        <w:rPr>
          <w:rFonts w:ascii="Arial" w:hAnsi="Arial" w:cs="Arial"/>
          <w:sz w:val="20"/>
          <w:szCs w:val="20"/>
        </w:rPr>
      </w:pPr>
    </w:p>
    <w:p w14:paraId="6C9902EC" w14:textId="77777777" w:rsidR="00335DE1" w:rsidRDefault="00335DE1" w:rsidP="002E271D">
      <w:pPr>
        <w:autoSpaceDE w:val="0"/>
        <w:autoSpaceDN w:val="0"/>
        <w:adjustRightInd w:val="0"/>
        <w:spacing w:after="0" w:line="240" w:lineRule="auto"/>
        <w:rPr>
          <w:rFonts w:ascii="Arial" w:hAnsi="Arial" w:cs="Arial"/>
          <w:sz w:val="20"/>
          <w:szCs w:val="20"/>
        </w:rPr>
      </w:pPr>
    </w:p>
    <w:p w14:paraId="411F16DB" w14:textId="77777777" w:rsidR="009C7169" w:rsidRDefault="009C7169" w:rsidP="002E271D">
      <w:pPr>
        <w:autoSpaceDE w:val="0"/>
        <w:autoSpaceDN w:val="0"/>
        <w:adjustRightInd w:val="0"/>
        <w:spacing w:after="0" w:line="240" w:lineRule="auto"/>
        <w:rPr>
          <w:rFonts w:ascii="Arial" w:hAnsi="Arial" w:cs="Arial"/>
          <w:sz w:val="20"/>
          <w:szCs w:val="20"/>
        </w:rPr>
      </w:pPr>
    </w:p>
    <w:p w14:paraId="40990147" w14:textId="77777777" w:rsidR="009C7169" w:rsidRDefault="009C7169" w:rsidP="002E271D">
      <w:pPr>
        <w:autoSpaceDE w:val="0"/>
        <w:autoSpaceDN w:val="0"/>
        <w:adjustRightInd w:val="0"/>
        <w:spacing w:after="0" w:line="240" w:lineRule="auto"/>
        <w:rPr>
          <w:rFonts w:ascii="Arial" w:hAnsi="Arial" w:cs="Arial"/>
          <w:sz w:val="20"/>
          <w:szCs w:val="20"/>
        </w:rPr>
      </w:pP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57B55B14"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9C7169">
        <w:rPr>
          <w:rFonts w:ascii="Arial" w:hAnsi="Arial" w:cs="Arial"/>
          <w:sz w:val="20"/>
          <w:szCs w:val="20"/>
        </w:rPr>
        <w:t>56396074</w:t>
      </w:r>
      <w:r w:rsidR="00335DE1">
        <w:rPr>
          <w:rFonts w:ascii="Arial" w:hAnsi="Arial" w:cs="Arial"/>
          <w:sz w:val="20"/>
          <w:szCs w:val="20"/>
        </w:rPr>
        <w:t xml:space="preserve"> </w:t>
      </w:r>
      <w:r w:rsidR="00335DE1">
        <w:rPr>
          <w:rFonts w:ascii="Arial" w:hAnsi="Arial" w:cs="Arial"/>
          <w:sz w:val="20"/>
          <w:szCs w:val="20"/>
        </w:rPr>
        <w:tab/>
        <w:t>DIČ 2</w:t>
      </w:r>
      <w:r w:rsidR="009C7169">
        <w:rPr>
          <w:rFonts w:ascii="Arial" w:hAnsi="Arial" w:cs="Arial"/>
          <w:sz w:val="20"/>
          <w:szCs w:val="20"/>
        </w:rPr>
        <w:t>122300345</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Štatutárny orgán spoločnosti: konateľ: Šatan Norbert</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185"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335DE1">
        <w:trPr>
          <w:trHeight w:val="288"/>
        </w:trPr>
        <w:tc>
          <w:tcPr>
            <w:tcW w:w="7115" w:type="dxa"/>
            <w:gridSpan w:val="7"/>
            <w:tcBorders>
              <w:top w:val="nil"/>
              <w:left w:val="nil"/>
              <w:bottom w:val="nil"/>
              <w:right w:val="nil"/>
            </w:tcBorders>
            <w:shd w:val="clear" w:color="auto" w:fill="auto"/>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shd w:val="clear" w:color="auto" w:fill="auto"/>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335DE1">
        <w:trPr>
          <w:trHeight w:val="288"/>
        </w:trPr>
        <w:tc>
          <w:tcPr>
            <w:tcW w:w="2357" w:type="dxa"/>
            <w:tcBorders>
              <w:top w:val="nil"/>
              <w:left w:val="nil"/>
              <w:bottom w:val="nil"/>
              <w:right w:val="nil"/>
            </w:tcBorders>
            <w:shd w:val="clear" w:color="auto" w:fill="auto"/>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95" w:type="dxa"/>
            <w:tcBorders>
              <w:top w:val="nil"/>
              <w:left w:val="nil"/>
              <w:bottom w:val="nil"/>
              <w:right w:val="nil"/>
            </w:tcBorders>
            <w:shd w:val="clear" w:color="auto" w:fill="auto"/>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shd w:val="clear" w:color="auto" w:fill="auto"/>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95" w:type="dxa"/>
            <w:tcBorders>
              <w:top w:val="nil"/>
              <w:left w:val="nil"/>
              <w:bottom w:val="nil"/>
              <w:right w:val="nil"/>
            </w:tcBorders>
            <w:shd w:val="clear" w:color="auto" w:fill="auto"/>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389" w:type="dxa"/>
            <w:gridSpan w:val="3"/>
            <w:tcBorders>
              <w:top w:val="nil"/>
              <w:left w:val="nil"/>
              <w:bottom w:val="nil"/>
              <w:right w:val="nil"/>
            </w:tcBorders>
            <w:shd w:val="clear" w:color="auto" w:fill="auto"/>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2CE07440" w14:textId="77777777" w:rsidTr="009C7169">
        <w:trPr>
          <w:trHeight w:val="288"/>
        </w:trPr>
        <w:tc>
          <w:tcPr>
            <w:tcW w:w="2452" w:type="dxa"/>
            <w:gridSpan w:val="2"/>
            <w:tcBorders>
              <w:top w:val="nil"/>
              <w:left w:val="nil"/>
              <w:bottom w:val="nil"/>
              <w:right w:val="nil"/>
            </w:tcBorders>
            <w:shd w:val="clear" w:color="auto" w:fill="auto"/>
            <w:noWrap/>
            <w:vAlign w:val="bottom"/>
          </w:tcPr>
          <w:p w14:paraId="548506E1" w14:textId="5964F25E"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shd w:val="clear" w:color="auto" w:fill="auto"/>
            <w:noWrap/>
            <w:vAlign w:val="bottom"/>
          </w:tcPr>
          <w:p w14:paraId="0E65CF3E" w14:textId="0C093C8F" w:rsidR="00335DE1" w:rsidRPr="00335DE1" w:rsidRDefault="00335DE1" w:rsidP="00335DE1">
            <w:pPr>
              <w:spacing w:after="0" w:line="240" w:lineRule="auto"/>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tcPr>
          <w:p w14:paraId="72CC2768"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tcPr>
          <w:p w14:paraId="1D10AF3A" w14:textId="24452781"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shd w:val="clear" w:color="auto" w:fill="auto"/>
            <w:noWrap/>
            <w:vAlign w:val="bottom"/>
          </w:tcPr>
          <w:p w14:paraId="241F1405"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tcPr>
          <w:p w14:paraId="574FD663"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67FD8C4" w14:textId="77777777" w:rsidTr="00335DE1">
        <w:trPr>
          <w:trHeight w:val="288"/>
        </w:trPr>
        <w:tc>
          <w:tcPr>
            <w:tcW w:w="2452" w:type="dxa"/>
            <w:gridSpan w:val="2"/>
            <w:tcBorders>
              <w:top w:val="nil"/>
              <w:left w:val="nil"/>
              <w:bottom w:val="nil"/>
              <w:right w:val="nil"/>
            </w:tcBorders>
            <w:shd w:val="clear" w:color="auto" w:fill="auto"/>
            <w:noWrap/>
            <w:vAlign w:val="bottom"/>
            <w:hideMark/>
          </w:tcPr>
          <w:p w14:paraId="39D87E63"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Šatan Norbert</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shd w:val="clear" w:color="auto" w:fill="auto"/>
            <w:noWrap/>
            <w:vAlign w:val="bottom"/>
            <w:hideMark/>
          </w:tcPr>
          <w:p w14:paraId="41756C37" w14:textId="297E02B8"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2.500 eur                 50%</w:t>
            </w:r>
          </w:p>
        </w:tc>
        <w:tc>
          <w:tcPr>
            <w:tcW w:w="95" w:type="dxa"/>
            <w:tcBorders>
              <w:top w:val="nil"/>
              <w:left w:val="nil"/>
              <w:bottom w:val="nil"/>
              <w:right w:val="nil"/>
            </w:tcBorders>
            <w:shd w:val="clear" w:color="auto" w:fill="auto"/>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14:paraId="3A842F9D" w14:textId="314181EF"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5</w:t>
            </w:r>
            <w:r w:rsidR="00335DE1" w:rsidRPr="00335DE1">
              <w:rPr>
                <w:rFonts w:ascii="Calibri" w:eastAsia="Times New Roman" w:hAnsi="Calibri" w:cs="Calibri"/>
                <w:color w:val="000000"/>
                <w:lang w:eastAsia="sk-SK"/>
              </w:rPr>
              <w:t>0%</w:t>
            </w:r>
          </w:p>
        </w:tc>
        <w:tc>
          <w:tcPr>
            <w:tcW w:w="106" w:type="dxa"/>
            <w:tcBorders>
              <w:top w:val="nil"/>
              <w:left w:val="nil"/>
              <w:bottom w:val="nil"/>
              <w:right w:val="nil"/>
            </w:tcBorders>
            <w:shd w:val="clear" w:color="auto" w:fill="auto"/>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335DE1">
        <w:trPr>
          <w:trHeight w:val="288"/>
        </w:trPr>
        <w:tc>
          <w:tcPr>
            <w:tcW w:w="2452" w:type="dxa"/>
            <w:gridSpan w:val="2"/>
            <w:tcBorders>
              <w:top w:val="nil"/>
              <w:left w:val="nil"/>
              <w:bottom w:val="nil"/>
              <w:right w:val="nil"/>
            </w:tcBorders>
            <w:shd w:val="clear" w:color="auto" w:fill="auto"/>
            <w:noWrap/>
            <w:vAlign w:val="bottom"/>
            <w:hideMark/>
          </w:tcPr>
          <w:p w14:paraId="51ABB589" w14:textId="43FC176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Šata</w:t>
            </w:r>
            <w:r w:rsidR="009C7169">
              <w:rPr>
                <w:rFonts w:ascii="Calibri" w:eastAsia="Times New Roman" w:hAnsi="Calibri" w:cs="Calibri"/>
                <w:color w:val="000000"/>
                <w:lang w:eastAsia="sk-SK"/>
              </w:rPr>
              <w:t>nová Katarína</w:t>
            </w:r>
          </w:p>
        </w:tc>
        <w:tc>
          <w:tcPr>
            <w:tcW w:w="2457" w:type="dxa"/>
            <w:tcBorders>
              <w:top w:val="nil"/>
              <w:left w:val="nil"/>
              <w:bottom w:val="nil"/>
              <w:right w:val="nil"/>
            </w:tcBorders>
            <w:shd w:val="clear" w:color="auto" w:fill="auto"/>
            <w:noWrap/>
            <w:vAlign w:val="bottom"/>
            <w:hideMark/>
          </w:tcPr>
          <w:p w14:paraId="43603CE9" w14:textId="69454EC0"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w:t>
            </w:r>
            <w:r w:rsidR="00F01D8D">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2.500</w:t>
            </w:r>
            <w:r w:rsidRPr="00335DE1">
              <w:rPr>
                <w:rFonts w:ascii="Calibri" w:eastAsia="Times New Roman" w:hAnsi="Calibri" w:cs="Calibri"/>
                <w:color w:val="000000"/>
                <w:lang w:eastAsia="sk-SK"/>
              </w:rPr>
              <w:t xml:space="preserve"> eur</w:t>
            </w:r>
            <w:r w:rsidR="00F01D8D">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Pr>
                <w:rFonts w:ascii="Calibri" w:eastAsia="Times New Roman" w:hAnsi="Calibri" w:cs="Calibri"/>
                <w:color w:val="000000"/>
                <w:lang w:eastAsia="sk-SK"/>
              </w:rPr>
              <w:t>%</w:t>
            </w:r>
          </w:p>
        </w:tc>
        <w:tc>
          <w:tcPr>
            <w:tcW w:w="792" w:type="dxa"/>
            <w:tcBorders>
              <w:top w:val="nil"/>
              <w:left w:val="nil"/>
              <w:bottom w:val="nil"/>
              <w:right w:val="nil"/>
            </w:tcBorders>
            <w:shd w:val="clear" w:color="auto" w:fill="auto"/>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14:paraId="1E4DBFD2" w14:textId="53C3F38E" w:rsidR="00335DE1" w:rsidRPr="00335DE1" w:rsidRDefault="00E16F73" w:rsidP="00E16F73">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9C7169">
              <w:rPr>
                <w:rFonts w:ascii="Calibri" w:eastAsia="Times New Roman" w:hAnsi="Calibri" w:cs="Calibri"/>
                <w:color w:val="000000"/>
                <w:lang w:eastAsia="sk-SK"/>
              </w:rPr>
              <w:t>50</w:t>
            </w:r>
            <w:r w:rsidR="00335DE1" w:rsidRPr="00335DE1">
              <w:rPr>
                <w:rFonts w:ascii="Calibri" w:eastAsia="Times New Roman" w:hAnsi="Calibri" w:cs="Calibri"/>
                <w:color w:val="000000"/>
                <w:lang w:eastAsia="sk-SK"/>
              </w:rPr>
              <w:t>%</w:t>
            </w:r>
          </w:p>
        </w:tc>
        <w:tc>
          <w:tcPr>
            <w:tcW w:w="106" w:type="dxa"/>
            <w:tcBorders>
              <w:top w:val="nil"/>
              <w:left w:val="nil"/>
              <w:bottom w:val="nil"/>
              <w:right w:val="nil"/>
            </w:tcBorders>
            <w:shd w:val="clear" w:color="auto" w:fill="auto"/>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0EAF4FCF" w14:textId="77777777" w:rsidTr="009C7169">
        <w:trPr>
          <w:trHeight w:val="288"/>
        </w:trPr>
        <w:tc>
          <w:tcPr>
            <w:tcW w:w="2452" w:type="dxa"/>
            <w:gridSpan w:val="2"/>
            <w:tcBorders>
              <w:top w:val="nil"/>
              <w:left w:val="nil"/>
              <w:bottom w:val="nil"/>
              <w:right w:val="nil"/>
            </w:tcBorders>
            <w:shd w:val="clear" w:color="auto" w:fill="auto"/>
            <w:noWrap/>
            <w:vAlign w:val="bottom"/>
          </w:tcPr>
          <w:p w14:paraId="3FFF4036" w14:textId="375F4A89"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shd w:val="clear" w:color="auto" w:fill="auto"/>
            <w:noWrap/>
            <w:vAlign w:val="bottom"/>
          </w:tcPr>
          <w:p w14:paraId="3E4F3B92" w14:textId="4D6BB082"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shd w:val="clear" w:color="auto" w:fill="auto"/>
            <w:noWrap/>
            <w:vAlign w:val="bottom"/>
          </w:tcPr>
          <w:p w14:paraId="00AD35B9"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95" w:type="dxa"/>
            <w:tcBorders>
              <w:top w:val="nil"/>
              <w:left w:val="nil"/>
              <w:bottom w:val="nil"/>
              <w:right w:val="nil"/>
            </w:tcBorders>
            <w:shd w:val="clear" w:color="auto" w:fill="auto"/>
            <w:noWrap/>
            <w:vAlign w:val="bottom"/>
          </w:tcPr>
          <w:p w14:paraId="0FF299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tcPr>
          <w:p w14:paraId="6909E642" w14:textId="31315A8D" w:rsidR="00335DE1" w:rsidRPr="00335DE1" w:rsidRDefault="00335DE1" w:rsidP="00335DE1">
            <w:pPr>
              <w:spacing w:after="0" w:line="240" w:lineRule="auto"/>
              <w:jc w:val="right"/>
              <w:rPr>
                <w:rFonts w:ascii="Calibri" w:eastAsia="Times New Roman" w:hAnsi="Calibri" w:cs="Calibri"/>
                <w:color w:val="000000"/>
                <w:lang w:eastAsia="sk-SK"/>
              </w:rPr>
            </w:pPr>
          </w:p>
        </w:tc>
        <w:tc>
          <w:tcPr>
            <w:tcW w:w="106" w:type="dxa"/>
            <w:tcBorders>
              <w:top w:val="nil"/>
              <w:left w:val="nil"/>
              <w:bottom w:val="nil"/>
              <w:right w:val="nil"/>
            </w:tcBorders>
            <w:shd w:val="clear" w:color="auto" w:fill="auto"/>
            <w:noWrap/>
            <w:vAlign w:val="bottom"/>
          </w:tcPr>
          <w:p w14:paraId="3BD36089"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tcPr>
          <w:p w14:paraId="372B2ECD"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6C5D88C7"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C0EB2C" w14:textId="4CE5F180"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56396074</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122300345</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1A51734D"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shd w:val="clear" w:color="auto" w:fill="auto"/>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shd w:val="clear" w:color="auto" w:fill="auto"/>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shd w:val="clear" w:color="auto" w:fill="auto"/>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shd w:val="clear" w:color="auto" w:fill="auto"/>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shd w:val="clear" w:color="auto" w:fill="auto"/>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shd w:val="clear" w:color="auto" w:fill="auto"/>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shd w:val="clear" w:color="auto" w:fill="auto"/>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shd w:val="clear" w:color="auto" w:fill="auto"/>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63CC732D" w14:textId="6DF33FD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34" w:type="dxa"/>
            <w:tcBorders>
              <w:top w:val="nil"/>
              <w:left w:val="nil"/>
              <w:bottom w:val="nil"/>
              <w:right w:val="nil"/>
            </w:tcBorders>
            <w:shd w:val="clear" w:color="auto" w:fill="auto"/>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shd w:val="clear" w:color="auto" w:fill="auto"/>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ECD3CFB" w14:textId="78F2E051"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4990</w:t>
            </w:r>
          </w:p>
        </w:tc>
        <w:tc>
          <w:tcPr>
            <w:tcW w:w="960" w:type="dxa"/>
            <w:tcBorders>
              <w:top w:val="nil"/>
              <w:left w:val="nil"/>
              <w:bottom w:val="nil"/>
              <w:right w:val="nil"/>
            </w:tcBorders>
            <w:shd w:val="clear" w:color="auto" w:fill="auto"/>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75E76C75" w14:textId="7087E46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34" w:type="dxa"/>
            <w:tcBorders>
              <w:top w:val="nil"/>
              <w:left w:val="nil"/>
              <w:bottom w:val="nil"/>
              <w:right w:val="nil"/>
            </w:tcBorders>
            <w:shd w:val="clear" w:color="auto" w:fill="auto"/>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shd w:val="clear" w:color="auto" w:fill="auto"/>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027D7EB" w14:textId="428F6932"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9990</w:t>
            </w:r>
          </w:p>
        </w:tc>
        <w:tc>
          <w:tcPr>
            <w:tcW w:w="960" w:type="dxa"/>
            <w:tcBorders>
              <w:top w:val="nil"/>
              <w:left w:val="nil"/>
              <w:bottom w:val="nil"/>
              <w:right w:val="nil"/>
            </w:tcBorders>
            <w:shd w:val="clear" w:color="auto" w:fill="auto"/>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6F99D233" w14:textId="2305A13D"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34" w:type="dxa"/>
            <w:tcBorders>
              <w:top w:val="nil"/>
              <w:left w:val="nil"/>
              <w:bottom w:val="nil"/>
              <w:right w:val="nil"/>
            </w:tcBorders>
            <w:shd w:val="clear" w:color="auto" w:fill="auto"/>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shd w:val="clear" w:color="auto" w:fill="auto"/>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shd w:val="clear" w:color="auto" w:fill="auto"/>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shd w:val="clear" w:color="auto" w:fill="auto"/>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shd w:val="clear" w:color="auto" w:fill="auto"/>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shd w:val="clear" w:color="auto" w:fill="auto"/>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shd w:val="clear" w:color="auto" w:fill="auto"/>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080DF30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56396074</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122300345</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shd w:val="clear" w:color="auto" w:fill="auto"/>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shd w:val="clear" w:color="auto" w:fill="auto"/>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shd w:val="clear" w:color="auto" w:fill="auto"/>
            <w:noWrap/>
            <w:vAlign w:val="bottom"/>
            <w:hideMark/>
          </w:tcPr>
          <w:p w14:paraId="4FBC561C" w14:textId="111E5A09"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shd w:val="clear" w:color="auto" w:fill="auto"/>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shd w:val="clear" w:color="auto" w:fill="auto"/>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9E52F88" w14:textId="03022632"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0881BD54"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3156B">
        <w:rPr>
          <w:rFonts w:ascii="Arial" w:hAnsi="Arial" w:cs="Arial"/>
          <w:sz w:val="20"/>
          <w:szCs w:val="20"/>
        </w:rPr>
        <w:t>4</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3156B">
        <w:rPr>
          <w:rFonts w:ascii="Arial" w:hAnsi="Arial" w:cs="Arial"/>
          <w:sz w:val="20"/>
          <w:szCs w:val="20"/>
        </w:rPr>
        <w:t>4</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13156B"/>
    <w:rsid w:val="001444D5"/>
    <w:rsid w:val="00225B95"/>
    <w:rsid w:val="00253B66"/>
    <w:rsid w:val="002E271D"/>
    <w:rsid w:val="003126A9"/>
    <w:rsid w:val="00335DE1"/>
    <w:rsid w:val="0034300F"/>
    <w:rsid w:val="00351998"/>
    <w:rsid w:val="00497565"/>
    <w:rsid w:val="004D25C4"/>
    <w:rsid w:val="004F7AC7"/>
    <w:rsid w:val="005A218F"/>
    <w:rsid w:val="00680E2D"/>
    <w:rsid w:val="006841B9"/>
    <w:rsid w:val="006D141E"/>
    <w:rsid w:val="00740FCF"/>
    <w:rsid w:val="00752A88"/>
    <w:rsid w:val="00967F67"/>
    <w:rsid w:val="009C7169"/>
    <w:rsid w:val="00A60697"/>
    <w:rsid w:val="00D2649A"/>
    <w:rsid w:val="00D74DC1"/>
    <w:rsid w:val="00E16F73"/>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1390</Words>
  <Characters>7928</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3</cp:revision>
  <dcterms:created xsi:type="dcterms:W3CDTF">2025-03-18T10:37:00Z</dcterms:created>
  <dcterms:modified xsi:type="dcterms:W3CDTF">2025-03-20T10:11:00Z</dcterms:modified>
</cp:coreProperties>
</file>